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E777C" w14:textId="77777777" w:rsidR="007F06CB" w:rsidRPr="007F06CB" w:rsidRDefault="007F06CB" w:rsidP="007F06CB">
      <w:pPr>
        <w:jc w:val="center"/>
        <w:rPr>
          <w:rFonts w:ascii="Copperplate Gothic Bold" w:hAnsi="Copperplate Gothic Bold" w:cs="Tahoma"/>
          <w:b/>
          <w:sz w:val="28"/>
          <w:szCs w:val="28"/>
        </w:rPr>
      </w:pPr>
    </w:p>
    <w:p w14:paraId="012AA505" w14:textId="77777777" w:rsidR="007F06CB" w:rsidRPr="002B2ED3" w:rsidRDefault="007F06CB" w:rsidP="007F06CB">
      <w:pPr>
        <w:jc w:val="center"/>
        <w:rPr>
          <w:b/>
          <w:sz w:val="32"/>
          <w:szCs w:val="32"/>
        </w:rPr>
      </w:pPr>
      <w:r w:rsidRPr="002B2ED3">
        <w:rPr>
          <w:b/>
          <w:sz w:val="32"/>
          <w:szCs w:val="32"/>
        </w:rPr>
        <w:t>GOVERNMENT OF GHANA</w:t>
      </w:r>
    </w:p>
    <w:p w14:paraId="5C09638B" w14:textId="77777777" w:rsidR="007F06CB" w:rsidRPr="002B2ED3" w:rsidRDefault="007F06CB" w:rsidP="007F06CB">
      <w:pPr>
        <w:jc w:val="center"/>
        <w:rPr>
          <w:b/>
          <w:sz w:val="32"/>
          <w:szCs w:val="32"/>
        </w:rPr>
      </w:pPr>
    </w:p>
    <w:p w14:paraId="04749352" w14:textId="64B86B32" w:rsidR="007F06CB" w:rsidRPr="002B2ED3" w:rsidRDefault="002B2ED3" w:rsidP="0045181E">
      <w:pPr>
        <w:spacing w:line="276" w:lineRule="auto"/>
        <w:jc w:val="center"/>
        <w:rPr>
          <w:b/>
          <w:sz w:val="32"/>
          <w:szCs w:val="32"/>
        </w:rPr>
      </w:pPr>
      <w:r w:rsidRPr="002B2ED3">
        <w:rPr>
          <w:b/>
          <w:sz w:val="32"/>
          <w:szCs w:val="32"/>
        </w:rPr>
        <w:t>MINISTRY OF LOCAL GOVERNMENT CHIEFTAINCY AND RELIGIOUS AFFAIRS</w:t>
      </w:r>
    </w:p>
    <w:p w14:paraId="07447341" w14:textId="11F539DA" w:rsidR="007F06CB" w:rsidRPr="00DC6988" w:rsidRDefault="00000000" w:rsidP="007F06CB">
      <w:pPr>
        <w:tabs>
          <w:tab w:val="left" w:pos="7740"/>
        </w:tabs>
        <w:rPr>
          <w:b/>
          <w:sz w:val="28"/>
          <w:szCs w:val="28"/>
        </w:rPr>
      </w:pPr>
      <w:r>
        <w:rPr>
          <w:noProof/>
          <w:sz w:val="28"/>
          <w:szCs w:val="28"/>
        </w:rPr>
        <w:object w:dxaOrig="1679" w:dyaOrig="1608" w14:anchorId="52D65E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5" type="#_x0000_t75" style="position:absolute;left:0;text-align:left;margin-left:176.15pt;margin-top:16.35pt;width:90pt;height:81.2pt;z-index:251661824">
            <v:imagedata r:id="rId8" o:title=""/>
            <w10:wrap type="topAndBottom"/>
          </v:shape>
          <o:OLEObject Type="Embed" ProgID="PBrush" ShapeID="_x0000_s2075" DrawAspect="Content" ObjectID="_1855132714" r:id="rId9"/>
        </w:object>
      </w:r>
    </w:p>
    <w:p w14:paraId="68063C82" w14:textId="77777777" w:rsidR="007F06CB" w:rsidRPr="00DC6988" w:rsidRDefault="007F06CB" w:rsidP="007F06CB">
      <w:pPr>
        <w:tabs>
          <w:tab w:val="left" w:pos="7740"/>
        </w:tabs>
        <w:rPr>
          <w:b/>
          <w:sz w:val="28"/>
          <w:szCs w:val="28"/>
        </w:rPr>
      </w:pPr>
    </w:p>
    <w:p w14:paraId="5082F97B" w14:textId="255FC6E8" w:rsidR="007F06CB" w:rsidRPr="002B2ED3" w:rsidRDefault="002B2ED3" w:rsidP="007F06CB">
      <w:pPr>
        <w:tabs>
          <w:tab w:val="left" w:pos="7740"/>
        </w:tabs>
        <w:jc w:val="center"/>
        <w:rPr>
          <w:b/>
          <w:sz w:val="32"/>
          <w:szCs w:val="32"/>
        </w:rPr>
      </w:pPr>
      <w:bookmarkStart w:id="0" w:name="_Hlk207187198"/>
      <w:r w:rsidRPr="002B2ED3">
        <w:rPr>
          <w:b/>
          <w:sz w:val="32"/>
          <w:szCs w:val="32"/>
        </w:rPr>
        <w:t>TARKWA NSUAEM MUNICIPAL ASSEMBLY</w:t>
      </w:r>
    </w:p>
    <w:bookmarkEnd w:id="0"/>
    <w:p w14:paraId="4BA9C803" w14:textId="77777777" w:rsidR="007F06CB" w:rsidRPr="002B2ED3" w:rsidRDefault="007F06CB" w:rsidP="007F06CB">
      <w:pPr>
        <w:tabs>
          <w:tab w:val="left" w:pos="7740"/>
        </w:tabs>
        <w:jc w:val="center"/>
        <w:rPr>
          <w:b/>
          <w:sz w:val="32"/>
          <w:szCs w:val="32"/>
        </w:rPr>
      </w:pPr>
    </w:p>
    <w:p w14:paraId="628231C7" w14:textId="77777777" w:rsidR="007F06CB" w:rsidRPr="002B2ED3" w:rsidRDefault="007F06CB" w:rsidP="007F06CB">
      <w:pPr>
        <w:tabs>
          <w:tab w:val="left" w:pos="7740"/>
        </w:tabs>
        <w:rPr>
          <w:b/>
          <w:sz w:val="32"/>
          <w:szCs w:val="32"/>
        </w:rPr>
      </w:pPr>
    </w:p>
    <w:p w14:paraId="37BC7B9B" w14:textId="5B13AFE0" w:rsidR="007F06CB" w:rsidRDefault="002B2ED3" w:rsidP="002B2ED3">
      <w:pPr>
        <w:tabs>
          <w:tab w:val="left" w:pos="7740"/>
        </w:tabs>
        <w:jc w:val="center"/>
        <w:rPr>
          <w:b/>
          <w:sz w:val="32"/>
          <w:szCs w:val="32"/>
        </w:rPr>
      </w:pPr>
      <w:r w:rsidRPr="002B2ED3">
        <w:rPr>
          <w:b/>
          <w:sz w:val="32"/>
          <w:szCs w:val="32"/>
        </w:rPr>
        <w:t>TENDER DOCUMENT</w:t>
      </w:r>
    </w:p>
    <w:p w14:paraId="7DF0ADD1" w14:textId="77777777" w:rsidR="002B2ED3" w:rsidRDefault="002B2ED3" w:rsidP="002B2ED3">
      <w:pPr>
        <w:tabs>
          <w:tab w:val="left" w:pos="7740"/>
        </w:tabs>
        <w:jc w:val="center"/>
        <w:rPr>
          <w:b/>
          <w:sz w:val="32"/>
          <w:szCs w:val="32"/>
        </w:rPr>
      </w:pPr>
    </w:p>
    <w:p w14:paraId="3278A934" w14:textId="61DAE49A" w:rsidR="002B2ED3" w:rsidRDefault="002B2ED3" w:rsidP="002B2ED3">
      <w:pPr>
        <w:tabs>
          <w:tab w:val="left" w:pos="7740"/>
        </w:tabs>
        <w:jc w:val="center"/>
        <w:rPr>
          <w:b/>
          <w:sz w:val="32"/>
          <w:szCs w:val="32"/>
        </w:rPr>
      </w:pPr>
      <w:r>
        <w:rPr>
          <w:b/>
          <w:sz w:val="32"/>
          <w:szCs w:val="32"/>
        </w:rPr>
        <w:t xml:space="preserve">FOR </w:t>
      </w:r>
    </w:p>
    <w:p w14:paraId="58C4E01C" w14:textId="77777777" w:rsidR="002B2ED3" w:rsidRPr="002B2ED3" w:rsidRDefault="002B2ED3" w:rsidP="002B2ED3">
      <w:pPr>
        <w:tabs>
          <w:tab w:val="left" w:pos="7740"/>
        </w:tabs>
        <w:jc w:val="center"/>
        <w:rPr>
          <w:b/>
          <w:sz w:val="32"/>
          <w:szCs w:val="32"/>
        </w:rPr>
      </w:pPr>
    </w:p>
    <w:p w14:paraId="122D2F2F" w14:textId="7A549775" w:rsidR="001D3901" w:rsidRPr="00A31D8C" w:rsidRDefault="00C01665" w:rsidP="003B40EE">
      <w:pPr>
        <w:spacing w:line="360" w:lineRule="auto"/>
        <w:jc w:val="center"/>
        <w:rPr>
          <w:b/>
          <w:bCs/>
          <w:color w:val="000000" w:themeColor="text1"/>
          <w:sz w:val="32"/>
          <w:szCs w:val="32"/>
          <w:lang w:val="en-GB"/>
        </w:rPr>
      </w:pPr>
      <w:r>
        <w:rPr>
          <w:b/>
          <w:bCs/>
          <w:color w:val="000000" w:themeColor="text1"/>
          <w:sz w:val="32"/>
          <w:szCs w:val="32"/>
          <w:lang w:val="en-GB"/>
        </w:rPr>
        <w:t>CONSTRUCTION OF 4NO. SINLGE CELL PIPE CULVERT AT ESUOSO</w:t>
      </w:r>
      <w:bookmarkStart w:id="1" w:name="_Hlk207184718"/>
    </w:p>
    <w:p w14:paraId="7FAF68F5" w14:textId="6E8A5D1B" w:rsidR="007F06CB" w:rsidRPr="00DE3425" w:rsidRDefault="001D3901" w:rsidP="002B2ED3">
      <w:pPr>
        <w:spacing w:line="360" w:lineRule="auto"/>
        <w:jc w:val="center"/>
        <w:rPr>
          <w:b/>
          <w:bCs/>
          <w:color w:val="000000" w:themeColor="text1"/>
          <w:sz w:val="32"/>
          <w:szCs w:val="32"/>
        </w:rPr>
      </w:pPr>
      <w:r>
        <w:rPr>
          <w:b/>
          <w:bCs/>
          <w:sz w:val="32"/>
          <w:szCs w:val="32"/>
          <w:lang w:val="en-GB"/>
        </w:rPr>
        <w:t>IFT NO:</w:t>
      </w:r>
      <w:r w:rsidRPr="00745069">
        <w:rPr>
          <w:b/>
          <w:bCs/>
          <w:sz w:val="32"/>
          <w:szCs w:val="32"/>
          <w:lang w:val="en-GB"/>
        </w:rPr>
        <w:t xml:space="preserve"> </w:t>
      </w:r>
      <w:r w:rsidR="002B2ED3" w:rsidRPr="00DE3425">
        <w:rPr>
          <w:b/>
          <w:bCs/>
          <w:color w:val="000000" w:themeColor="text1"/>
          <w:sz w:val="32"/>
          <w:szCs w:val="32"/>
          <w:lang w:val="en-GB"/>
        </w:rPr>
        <w:t>WR/TNMA/WKS/</w:t>
      </w:r>
      <w:bookmarkEnd w:id="1"/>
      <w:r w:rsidR="00C01665">
        <w:rPr>
          <w:b/>
          <w:bCs/>
          <w:color w:val="000000" w:themeColor="text1"/>
          <w:sz w:val="32"/>
          <w:szCs w:val="32"/>
          <w:lang w:val="en-GB"/>
        </w:rPr>
        <w:t>DACF/12/26</w:t>
      </w:r>
    </w:p>
    <w:p w14:paraId="075A7FF6" w14:textId="77777777" w:rsidR="00337E56" w:rsidRDefault="00337E56" w:rsidP="00DC6988">
      <w:pPr>
        <w:spacing w:line="360" w:lineRule="auto"/>
        <w:jc w:val="center"/>
        <w:rPr>
          <w:b/>
          <w:sz w:val="28"/>
          <w:szCs w:val="28"/>
        </w:rPr>
      </w:pPr>
    </w:p>
    <w:p w14:paraId="35EBA4B5" w14:textId="77777777" w:rsidR="00337E56" w:rsidRPr="00DC6988" w:rsidRDefault="00337E56" w:rsidP="00DC6988">
      <w:pPr>
        <w:spacing w:line="360" w:lineRule="auto"/>
        <w:jc w:val="center"/>
        <w:rPr>
          <w:b/>
          <w:sz w:val="28"/>
          <w:szCs w:val="28"/>
        </w:rPr>
      </w:pPr>
    </w:p>
    <w:p w14:paraId="67341981" w14:textId="77777777" w:rsidR="007F06CB" w:rsidRPr="00DC6988" w:rsidRDefault="007F06CB" w:rsidP="007F06CB">
      <w:pPr>
        <w:tabs>
          <w:tab w:val="left" w:pos="7740"/>
        </w:tabs>
        <w:jc w:val="center"/>
        <w:rPr>
          <w:b/>
          <w:sz w:val="28"/>
          <w:szCs w:val="28"/>
        </w:rPr>
      </w:pPr>
    </w:p>
    <w:p w14:paraId="54C348DF" w14:textId="77777777" w:rsidR="007F06CB" w:rsidRPr="00DC6988" w:rsidRDefault="007F06CB" w:rsidP="007F06CB">
      <w:pPr>
        <w:rPr>
          <w:b/>
          <w:sz w:val="28"/>
          <w:szCs w:val="28"/>
          <w:u w:val="single"/>
        </w:rPr>
      </w:pPr>
    </w:p>
    <w:p w14:paraId="62CF7923" w14:textId="77777777" w:rsidR="007F06CB" w:rsidRPr="00DC6988" w:rsidRDefault="007F06CB" w:rsidP="007F06CB">
      <w:pPr>
        <w:rPr>
          <w:b/>
          <w:sz w:val="28"/>
          <w:szCs w:val="28"/>
          <w:u w:val="single"/>
        </w:rPr>
      </w:pPr>
    </w:p>
    <w:p w14:paraId="4C6723A8" w14:textId="77777777" w:rsidR="007F06CB" w:rsidRPr="00DC6988" w:rsidRDefault="007F06CB" w:rsidP="007F06CB">
      <w:pPr>
        <w:rPr>
          <w:b/>
          <w:sz w:val="28"/>
          <w:szCs w:val="28"/>
          <w:u w:val="single"/>
        </w:rPr>
      </w:pPr>
    </w:p>
    <w:p w14:paraId="2BCFCC1C" w14:textId="77777777" w:rsidR="006D103F" w:rsidRPr="00DC6988" w:rsidRDefault="006D103F" w:rsidP="007F06CB">
      <w:pPr>
        <w:tabs>
          <w:tab w:val="left" w:pos="-720"/>
        </w:tabs>
        <w:rPr>
          <w:b/>
          <w:spacing w:val="-3"/>
          <w:sz w:val="28"/>
          <w:szCs w:val="28"/>
          <w:lang w:val="en-GB"/>
        </w:rPr>
      </w:pPr>
    </w:p>
    <w:p w14:paraId="5DD60D1C" w14:textId="77777777" w:rsidR="007F06CB" w:rsidRDefault="007F06CB" w:rsidP="007F06CB">
      <w:pPr>
        <w:tabs>
          <w:tab w:val="left" w:pos="-720"/>
        </w:tabs>
        <w:rPr>
          <w:b/>
          <w:spacing w:val="-3"/>
          <w:sz w:val="28"/>
          <w:szCs w:val="28"/>
          <w:lang w:val="en-GB"/>
        </w:rPr>
      </w:pPr>
    </w:p>
    <w:p w14:paraId="1F60DFC7" w14:textId="77777777" w:rsidR="006F2148" w:rsidRDefault="006F2148" w:rsidP="007F06CB">
      <w:pPr>
        <w:tabs>
          <w:tab w:val="left" w:pos="-720"/>
        </w:tabs>
        <w:rPr>
          <w:b/>
          <w:spacing w:val="-3"/>
          <w:sz w:val="28"/>
          <w:szCs w:val="28"/>
          <w:lang w:val="en-GB"/>
        </w:rPr>
      </w:pPr>
    </w:p>
    <w:p w14:paraId="5C88B756" w14:textId="77777777" w:rsidR="00DD1E3B" w:rsidRDefault="00DD1E3B" w:rsidP="007F06CB">
      <w:pPr>
        <w:tabs>
          <w:tab w:val="left" w:pos="-720"/>
        </w:tabs>
        <w:rPr>
          <w:b/>
          <w:spacing w:val="-3"/>
          <w:sz w:val="28"/>
          <w:szCs w:val="28"/>
          <w:lang w:val="en-GB"/>
        </w:rPr>
      </w:pPr>
    </w:p>
    <w:p w14:paraId="7912E303" w14:textId="77777777" w:rsidR="00337E56" w:rsidRDefault="00337E56" w:rsidP="007F06CB">
      <w:pPr>
        <w:tabs>
          <w:tab w:val="left" w:pos="-720"/>
        </w:tabs>
        <w:rPr>
          <w:b/>
          <w:spacing w:val="-3"/>
          <w:sz w:val="28"/>
          <w:szCs w:val="28"/>
          <w:lang w:val="en-GB"/>
        </w:rPr>
      </w:pPr>
    </w:p>
    <w:p w14:paraId="2E6F02FB" w14:textId="77777777" w:rsidR="002B2ED3" w:rsidRPr="002B2ED3" w:rsidRDefault="002B2ED3" w:rsidP="002B2ED3">
      <w:pPr>
        <w:tabs>
          <w:tab w:val="left" w:pos="-720"/>
        </w:tabs>
        <w:ind w:left="-720"/>
        <w:rPr>
          <w:bCs/>
          <w:spacing w:val="-3"/>
          <w:szCs w:val="24"/>
          <w:u w:val="single"/>
          <w:lang w:val="en-GB"/>
        </w:rPr>
      </w:pPr>
      <w:r w:rsidRPr="002B2ED3">
        <w:rPr>
          <w:bCs/>
          <w:spacing w:val="-3"/>
          <w:szCs w:val="24"/>
          <w:u w:val="single"/>
          <w:lang w:val="en-GB"/>
        </w:rPr>
        <w:t>Supervising Department/Consultant:</w:t>
      </w:r>
    </w:p>
    <w:p w14:paraId="73D231D8" w14:textId="77777777" w:rsidR="002B2ED3" w:rsidRPr="002B2ED3" w:rsidRDefault="002B2ED3" w:rsidP="002B2ED3">
      <w:pPr>
        <w:tabs>
          <w:tab w:val="left" w:pos="-720"/>
        </w:tabs>
        <w:ind w:left="-720"/>
        <w:rPr>
          <w:bCs/>
          <w:spacing w:val="-3"/>
          <w:szCs w:val="24"/>
          <w:lang w:val="en-GB"/>
        </w:rPr>
      </w:pPr>
      <w:r w:rsidRPr="002B2ED3">
        <w:rPr>
          <w:bCs/>
          <w:spacing w:val="-3"/>
          <w:szCs w:val="24"/>
          <w:lang w:val="en-GB"/>
        </w:rPr>
        <w:t>Municipal Works Department</w:t>
      </w:r>
    </w:p>
    <w:p w14:paraId="61CF236D" w14:textId="77777777" w:rsidR="002B2ED3" w:rsidRPr="002B2ED3" w:rsidRDefault="002B2ED3" w:rsidP="002B2ED3">
      <w:pPr>
        <w:tabs>
          <w:tab w:val="left" w:pos="-720"/>
        </w:tabs>
        <w:ind w:left="-720"/>
        <w:rPr>
          <w:bCs/>
          <w:spacing w:val="-3"/>
          <w:szCs w:val="24"/>
          <w:lang w:val="en-GB"/>
        </w:rPr>
      </w:pPr>
      <w:r w:rsidRPr="002B2ED3">
        <w:rPr>
          <w:bCs/>
          <w:spacing w:val="-3"/>
          <w:szCs w:val="24"/>
          <w:lang w:val="en-GB"/>
        </w:rPr>
        <w:t>Tarkwa Nsuaem Municipal Assembly</w:t>
      </w:r>
    </w:p>
    <w:p w14:paraId="628F0575" w14:textId="77777777" w:rsidR="002B2ED3" w:rsidRPr="002B2ED3" w:rsidRDefault="002B2ED3" w:rsidP="002B2ED3">
      <w:pPr>
        <w:tabs>
          <w:tab w:val="left" w:pos="-720"/>
        </w:tabs>
        <w:ind w:left="-720"/>
        <w:rPr>
          <w:bCs/>
          <w:spacing w:val="-3"/>
          <w:szCs w:val="24"/>
          <w:lang w:val="en-GB"/>
        </w:rPr>
      </w:pPr>
      <w:r w:rsidRPr="002B2ED3">
        <w:rPr>
          <w:bCs/>
          <w:spacing w:val="-3"/>
          <w:szCs w:val="24"/>
          <w:lang w:val="en-GB"/>
        </w:rPr>
        <w:t xml:space="preserve">P. O. Box 1   </w:t>
      </w:r>
    </w:p>
    <w:p w14:paraId="78FEA63F" w14:textId="5C3CC66E" w:rsidR="002B2ED3" w:rsidRDefault="002B2ED3" w:rsidP="002B2ED3">
      <w:pPr>
        <w:tabs>
          <w:tab w:val="left" w:pos="-720"/>
        </w:tabs>
        <w:ind w:left="-720"/>
        <w:rPr>
          <w:bCs/>
          <w:spacing w:val="-3"/>
          <w:szCs w:val="24"/>
          <w:lang w:val="en-GB"/>
        </w:rPr>
      </w:pPr>
      <w:r w:rsidRPr="002B2ED3">
        <w:rPr>
          <w:bCs/>
          <w:spacing w:val="-3"/>
          <w:szCs w:val="24"/>
          <w:lang w:val="en-GB"/>
        </w:rPr>
        <w:t>Tarkwa</w:t>
      </w:r>
    </w:p>
    <w:p w14:paraId="06957509" w14:textId="77777777" w:rsidR="00153C3A" w:rsidRDefault="00153C3A" w:rsidP="002B2ED3">
      <w:pPr>
        <w:tabs>
          <w:tab w:val="left" w:pos="-720"/>
        </w:tabs>
        <w:ind w:left="-720"/>
        <w:rPr>
          <w:bCs/>
          <w:spacing w:val="-3"/>
          <w:szCs w:val="24"/>
          <w:lang w:val="en-GB"/>
        </w:rPr>
      </w:pPr>
    </w:p>
    <w:p w14:paraId="527ED652" w14:textId="77777777" w:rsidR="00153C3A" w:rsidRPr="002B2ED3" w:rsidRDefault="00153C3A" w:rsidP="002B2ED3">
      <w:pPr>
        <w:tabs>
          <w:tab w:val="left" w:pos="-720"/>
        </w:tabs>
        <w:ind w:left="-720"/>
        <w:rPr>
          <w:bCs/>
          <w:spacing w:val="-3"/>
          <w:szCs w:val="24"/>
          <w:lang w:val="en-GB"/>
        </w:rPr>
      </w:pPr>
    </w:p>
    <w:p w14:paraId="6F9E1398" w14:textId="066B3A21" w:rsidR="007F3621" w:rsidRDefault="006F2148" w:rsidP="00DD1E3B">
      <w:pPr>
        <w:tabs>
          <w:tab w:val="left" w:pos="-720"/>
        </w:tabs>
        <w:jc w:val="center"/>
        <w:rPr>
          <w:b/>
          <w:spacing w:val="-3"/>
          <w:szCs w:val="24"/>
          <w:lang w:val="en-GB"/>
        </w:rPr>
      </w:pPr>
      <w:r>
        <w:rPr>
          <w:b/>
          <w:spacing w:val="-3"/>
          <w:szCs w:val="24"/>
          <w:lang w:val="en-GB"/>
        </w:rPr>
        <w:t>OCTOBER</w:t>
      </w:r>
      <w:r w:rsidR="002B2ED3" w:rsidRPr="002B2ED3">
        <w:rPr>
          <w:b/>
          <w:spacing w:val="-3"/>
          <w:szCs w:val="24"/>
          <w:lang w:val="en-GB"/>
        </w:rPr>
        <w:t xml:space="preserve"> 202</w:t>
      </w:r>
      <w:r w:rsidR="00236782">
        <w:rPr>
          <w:b/>
          <w:spacing w:val="-3"/>
          <w:szCs w:val="24"/>
          <w:lang w:val="en-GB"/>
        </w:rPr>
        <w:t>6</w:t>
      </w:r>
    </w:p>
    <w:p w14:paraId="56A65B2F" w14:textId="77777777" w:rsidR="00E937EF" w:rsidRDefault="00E937EF">
      <w:pPr>
        <w:jc w:val="center"/>
        <w:rPr>
          <w:b/>
          <w:sz w:val="32"/>
        </w:rPr>
      </w:pPr>
      <w:r>
        <w:rPr>
          <w:b/>
          <w:sz w:val="32"/>
        </w:rPr>
        <w:lastRenderedPageBreak/>
        <w:t>Table of Contents</w:t>
      </w:r>
    </w:p>
    <w:p w14:paraId="4704F663" w14:textId="77777777" w:rsidR="00E937EF" w:rsidRDefault="00E937EF"/>
    <w:p w14:paraId="246D056A" w14:textId="77777777" w:rsidR="00E937EF" w:rsidRDefault="00E937EF">
      <w:pPr>
        <w:pStyle w:val="TOC1"/>
        <w:rPr>
          <w:rFonts w:ascii="Times New Roman" w:hAnsi="Times New Roman"/>
          <w:b w:val="0"/>
          <w:noProof/>
          <w:szCs w:val="24"/>
        </w:rPr>
      </w:pPr>
      <w:r>
        <w:rPr>
          <w:b w:val="0"/>
        </w:rPr>
        <w:fldChar w:fldCharType="begin"/>
      </w:r>
      <w:r>
        <w:rPr>
          <w:b w:val="0"/>
        </w:rPr>
        <w:instrText xml:space="preserve"> TOC \o "1-3" \h \z </w:instrText>
      </w:r>
      <w:r>
        <w:rPr>
          <w:b w:val="0"/>
        </w:rPr>
        <w:fldChar w:fldCharType="separate"/>
      </w:r>
      <w:hyperlink w:anchor="_Toc55111301" w:history="1">
        <w:r>
          <w:rPr>
            <w:rStyle w:val="Hyperlink"/>
            <w:noProof/>
            <w:szCs w:val="36"/>
          </w:rPr>
          <w:t>Introduction</w:t>
        </w:r>
        <w:r>
          <w:rPr>
            <w:noProof/>
            <w:webHidden/>
          </w:rPr>
          <w:tab/>
        </w:r>
      </w:hyperlink>
    </w:p>
    <w:p w14:paraId="057577FF" w14:textId="77777777" w:rsidR="00E937EF" w:rsidRDefault="00E937EF">
      <w:pPr>
        <w:pStyle w:val="TOC1"/>
        <w:rPr>
          <w:rFonts w:ascii="Times New Roman" w:hAnsi="Times New Roman"/>
          <w:b w:val="0"/>
          <w:noProof/>
          <w:szCs w:val="24"/>
        </w:rPr>
      </w:pPr>
      <w:hyperlink w:anchor="_Toc55111302" w:history="1">
        <w:r>
          <w:rPr>
            <w:rStyle w:val="Hyperlink"/>
            <w:noProof/>
            <w:szCs w:val="36"/>
          </w:rPr>
          <w:t>Invitation for Tenders</w:t>
        </w:r>
        <w:r>
          <w:rPr>
            <w:noProof/>
            <w:webHidden/>
          </w:rPr>
          <w:tab/>
        </w:r>
        <w:r>
          <w:rPr>
            <w:noProof/>
            <w:webHidden/>
          </w:rPr>
          <w:fldChar w:fldCharType="begin"/>
        </w:r>
        <w:r>
          <w:rPr>
            <w:noProof/>
            <w:webHidden/>
          </w:rPr>
          <w:instrText xml:space="preserve"> PAGEREF _Toc55111302 \h </w:instrText>
        </w:r>
        <w:r>
          <w:rPr>
            <w:noProof/>
            <w:webHidden/>
          </w:rPr>
        </w:r>
        <w:r>
          <w:rPr>
            <w:noProof/>
            <w:webHidden/>
          </w:rPr>
          <w:fldChar w:fldCharType="separate"/>
        </w:r>
        <w:r w:rsidR="008A1841">
          <w:rPr>
            <w:noProof/>
            <w:webHidden/>
          </w:rPr>
          <w:t>3</w:t>
        </w:r>
        <w:r>
          <w:rPr>
            <w:noProof/>
            <w:webHidden/>
          </w:rPr>
          <w:fldChar w:fldCharType="end"/>
        </w:r>
      </w:hyperlink>
    </w:p>
    <w:p w14:paraId="068925DE" w14:textId="77777777" w:rsidR="00E937EF" w:rsidRDefault="00E937EF">
      <w:pPr>
        <w:pStyle w:val="TOC1"/>
        <w:rPr>
          <w:rFonts w:ascii="Times New Roman" w:hAnsi="Times New Roman"/>
          <w:b w:val="0"/>
          <w:noProof/>
          <w:szCs w:val="24"/>
        </w:rPr>
      </w:pPr>
      <w:hyperlink w:anchor="_Toc55111303" w:history="1">
        <w:r>
          <w:rPr>
            <w:rStyle w:val="Hyperlink"/>
            <w:bCs/>
            <w:noProof/>
            <w:szCs w:val="36"/>
          </w:rPr>
          <w:t xml:space="preserve">Section I.   </w:t>
        </w:r>
        <w:r>
          <w:rPr>
            <w:rStyle w:val="Hyperlink"/>
            <w:noProof/>
            <w:szCs w:val="36"/>
          </w:rPr>
          <w:t>Instructions to Tenderers</w:t>
        </w:r>
        <w:r>
          <w:rPr>
            <w:noProof/>
            <w:webHidden/>
          </w:rPr>
          <w:tab/>
        </w:r>
        <w:r>
          <w:rPr>
            <w:noProof/>
            <w:webHidden/>
          </w:rPr>
          <w:fldChar w:fldCharType="begin"/>
        </w:r>
        <w:r>
          <w:rPr>
            <w:noProof/>
            <w:webHidden/>
          </w:rPr>
          <w:instrText xml:space="preserve"> PAGEREF _Toc55111303 \h </w:instrText>
        </w:r>
        <w:r>
          <w:rPr>
            <w:noProof/>
            <w:webHidden/>
          </w:rPr>
        </w:r>
        <w:r>
          <w:rPr>
            <w:noProof/>
            <w:webHidden/>
          </w:rPr>
          <w:fldChar w:fldCharType="separate"/>
        </w:r>
        <w:r w:rsidR="008A1841">
          <w:rPr>
            <w:noProof/>
            <w:webHidden/>
          </w:rPr>
          <w:t>6</w:t>
        </w:r>
        <w:r>
          <w:rPr>
            <w:noProof/>
            <w:webHidden/>
          </w:rPr>
          <w:fldChar w:fldCharType="end"/>
        </w:r>
      </w:hyperlink>
    </w:p>
    <w:p w14:paraId="567E59EA" w14:textId="77777777" w:rsidR="00E937EF" w:rsidRDefault="00E937EF">
      <w:pPr>
        <w:pStyle w:val="TOC2"/>
        <w:rPr>
          <w:noProof/>
          <w:szCs w:val="24"/>
        </w:rPr>
      </w:pPr>
      <w:hyperlink w:anchor="_Toc55111304" w:history="1">
        <w:r>
          <w:rPr>
            <w:rStyle w:val="Hyperlink"/>
            <w:noProof/>
            <w:szCs w:val="28"/>
          </w:rPr>
          <w:t>Table of Clauses</w:t>
        </w:r>
        <w:r>
          <w:rPr>
            <w:noProof/>
            <w:webHidden/>
          </w:rPr>
          <w:tab/>
        </w:r>
        <w:r>
          <w:rPr>
            <w:noProof/>
            <w:webHidden/>
          </w:rPr>
          <w:fldChar w:fldCharType="begin"/>
        </w:r>
        <w:r>
          <w:rPr>
            <w:noProof/>
            <w:webHidden/>
          </w:rPr>
          <w:instrText xml:space="preserve"> PAGEREF _Toc55111304 \h </w:instrText>
        </w:r>
        <w:r>
          <w:rPr>
            <w:noProof/>
            <w:webHidden/>
          </w:rPr>
        </w:r>
        <w:r>
          <w:rPr>
            <w:noProof/>
            <w:webHidden/>
          </w:rPr>
          <w:fldChar w:fldCharType="separate"/>
        </w:r>
        <w:r w:rsidR="008A1841">
          <w:rPr>
            <w:noProof/>
            <w:webHidden/>
          </w:rPr>
          <w:t>7</w:t>
        </w:r>
        <w:r>
          <w:rPr>
            <w:noProof/>
            <w:webHidden/>
          </w:rPr>
          <w:fldChar w:fldCharType="end"/>
        </w:r>
      </w:hyperlink>
    </w:p>
    <w:p w14:paraId="484C3C8D" w14:textId="77777777" w:rsidR="00E937EF" w:rsidRDefault="00E937EF">
      <w:pPr>
        <w:pStyle w:val="TOC1"/>
        <w:rPr>
          <w:rFonts w:ascii="Times New Roman" w:hAnsi="Times New Roman"/>
          <w:b w:val="0"/>
          <w:noProof/>
          <w:szCs w:val="24"/>
        </w:rPr>
      </w:pPr>
      <w:hyperlink w:anchor="_Toc55111305" w:history="1">
        <w:r>
          <w:rPr>
            <w:rStyle w:val="Hyperlink"/>
            <w:noProof/>
            <w:szCs w:val="36"/>
          </w:rPr>
          <w:t>Instructions to Tenderers</w:t>
        </w:r>
        <w:r>
          <w:rPr>
            <w:noProof/>
            <w:webHidden/>
          </w:rPr>
          <w:tab/>
        </w:r>
        <w:r>
          <w:rPr>
            <w:noProof/>
            <w:webHidden/>
          </w:rPr>
          <w:fldChar w:fldCharType="begin"/>
        </w:r>
        <w:r>
          <w:rPr>
            <w:noProof/>
            <w:webHidden/>
          </w:rPr>
          <w:instrText xml:space="preserve"> PAGEREF _Toc55111305 \h </w:instrText>
        </w:r>
        <w:r>
          <w:rPr>
            <w:noProof/>
            <w:webHidden/>
          </w:rPr>
        </w:r>
        <w:r>
          <w:rPr>
            <w:noProof/>
            <w:webHidden/>
          </w:rPr>
          <w:fldChar w:fldCharType="separate"/>
        </w:r>
        <w:r w:rsidR="008A1841">
          <w:rPr>
            <w:noProof/>
            <w:webHidden/>
          </w:rPr>
          <w:t>9</w:t>
        </w:r>
        <w:r>
          <w:rPr>
            <w:noProof/>
            <w:webHidden/>
          </w:rPr>
          <w:fldChar w:fldCharType="end"/>
        </w:r>
      </w:hyperlink>
    </w:p>
    <w:p w14:paraId="2FBBBF32" w14:textId="77777777" w:rsidR="00E937EF" w:rsidRDefault="00E937EF">
      <w:pPr>
        <w:pStyle w:val="TOC1"/>
        <w:rPr>
          <w:rFonts w:ascii="Times New Roman" w:hAnsi="Times New Roman"/>
          <w:b w:val="0"/>
          <w:noProof/>
          <w:szCs w:val="24"/>
        </w:rPr>
      </w:pPr>
      <w:hyperlink w:anchor="_Toc55111306" w:history="1">
        <w:r>
          <w:rPr>
            <w:rStyle w:val="Hyperlink"/>
            <w:noProof/>
            <w:szCs w:val="36"/>
          </w:rPr>
          <w:t>Section II.  Forms of Tender, Qualification Information, Letter of Acceptance, and Agreement</w:t>
        </w:r>
        <w:r>
          <w:rPr>
            <w:noProof/>
            <w:webHidden/>
          </w:rPr>
          <w:tab/>
        </w:r>
        <w:r>
          <w:rPr>
            <w:noProof/>
            <w:webHidden/>
          </w:rPr>
          <w:fldChar w:fldCharType="begin"/>
        </w:r>
        <w:r>
          <w:rPr>
            <w:noProof/>
            <w:webHidden/>
          </w:rPr>
          <w:instrText xml:space="preserve"> PAGEREF _Toc55111306 \h </w:instrText>
        </w:r>
        <w:r>
          <w:rPr>
            <w:noProof/>
            <w:webHidden/>
          </w:rPr>
        </w:r>
        <w:r>
          <w:rPr>
            <w:noProof/>
            <w:webHidden/>
          </w:rPr>
          <w:fldChar w:fldCharType="separate"/>
        </w:r>
        <w:r w:rsidR="008A1841">
          <w:rPr>
            <w:noProof/>
            <w:webHidden/>
          </w:rPr>
          <w:t>31</w:t>
        </w:r>
        <w:r>
          <w:rPr>
            <w:noProof/>
            <w:webHidden/>
          </w:rPr>
          <w:fldChar w:fldCharType="end"/>
        </w:r>
      </w:hyperlink>
    </w:p>
    <w:p w14:paraId="50A2B010" w14:textId="77777777" w:rsidR="00E937EF" w:rsidRDefault="00E937EF">
      <w:pPr>
        <w:pStyle w:val="TOC2"/>
        <w:rPr>
          <w:noProof/>
          <w:szCs w:val="24"/>
        </w:rPr>
      </w:pPr>
      <w:hyperlink w:anchor="_Toc55111307" w:history="1">
        <w:r>
          <w:rPr>
            <w:rStyle w:val="Hyperlink"/>
            <w:noProof/>
            <w:szCs w:val="28"/>
          </w:rPr>
          <w:t>Contractor’s Tender</w:t>
        </w:r>
        <w:r>
          <w:rPr>
            <w:noProof/>
            <w:webHidden/>
          </w:rPr>
          <w:tab/>
        </w:r>
        <w:r>
          <w:rPr>
            <w:noProof/>
            <w:webHidden/>
          </w:rPr>
          <w:fldChar w:fldCharType="begin"/>
        </w:r>
        <w:r>
          <w:rPr>
            <w:noProof/>
            <w:webHidden/>
          </w:rPr>
          <w:instrText xml:space="preserve"> PAGEREF _Toc55111307 \h </w:instrText>
        </w:r>
        <w:r>
          <w:rPr>
            <w:noProof/>
            <w:webHidden/>
          </w:rPr>
        </w:r>
        <w:r>
          <w:rPr>
            <w:noProof/>
            <w:webHidden/>
          </w:rPr>
          <w:fldChar w:fldCharType="separate"/>
        </w:r>
        <w:r w:rsidR="008A1841">
          <w:rPr>
            <w:noProof/>
            <w:webHidden/>
          </w:rPr>
          <w:t>32</w:t>
        </w:r>
        <w:r>
          <w:rPr>
            <w:noProof/>
            <w:webHidden/>
          </w:rPr>
          <w:fldChar w:fldCharType="end"/>
        </w:r>
      </w:hyperlink>
    </w:p>
    <w:p w14:paraId="0C4939EC" w14:textId="77777777" w:rsidR="00E937EF" w:rsidRDefault="00E937EF">
      <w:pPr>
        <w:pStyle w:val="TOC2"/>
        <w:rPr>
          <w:noProof/>
          <w:szCs w:val="24"/>
        </w:rPr>
      </w:pPr>
      <w:hyperlink w:anchor="_Toc55111308" w:history="1">
        <w:r>
          <w:rPr>
            <w:rStyle w:val="Hyperlink"/>
            <w:noProof/>
            <w:szCs w:val="28"/>
          </w:rPr>
          <w:t>ATTACHMENTS TO THE TENDER</w:t>
        </w:r>
        <w:r>
          <w:rPr>
            <w:noProof/>
            <w:webHidden/>
          </w:rPr>
          <w:tab/>
        </w:r>
        <w:r>
          <w:rPr>
            <w:noProof/>
            <w:webHidden/>
          </w:rPr>
          <w:fldChar w:fldCharType="begin"/>
        </w:r>
        <w:r>
          <w:rPr>
            <w:noProof/>
            <w:webHidden/>
          </w:rPr>
          <w:instrText xml:space="preserve"> PAGEREF _Toc55111308 \h </w:instrText>
        </w:r>
        <w:r>
          <w:rPr>
            <w:noProof/>
            <w:webHidden/>
          </w:rPr>
        </w:r>
        <w:r>
          <w:rPr>
            <w:noProof/>
            <w:webHidden/>
          </w:rPr>
          <w:fldChar w:fldCharType="separate"/>
        </w:r>
        <w:r w:rsidR="008A1841">
          <w:rPr>
            <w:noProof/>
            <w:webHidden/>
          </w:rPr>
          <w:t>35</w:t>
        </w:r>
        <w:r>
          <w:rPr>
            <w:noProof/>
            <w:webHidden/>
          </w:rPr>
          <w:fldChar w:fldCharType="end"/>
        </w:r>
      </w:hyperlink>
    </w:p>
    <w:p w14:paraId="703FB99F" w14:textId="77777777" w:rsidR="00E937EF" w:rsidRDefault="00E937EF">
      <w:pPr>
        <w:pStyle w:val="TOC2"/>
        <w:tabs>
          <w:tab w:val="left" w:pos="2160"/>
        </w:tabs>
        <w:rPr>
          <w:noProof/>
          <w:szCs w:val="24"/>
        </w:rPr>
      </w:pPr>
      <w:hyperlink w:anchor="_Toc55111309" w:history="1">
        <w:r>
          <w:rPr>
            <w:rStyle w:val="Hyperlink"/>
            <w:bCs/>
            <w:noProof/>
            <w:szCs w:val="28"/>
          </w:rPr>
          <w:t>Attach. 1</w:t>
        </w:r>
        <w:r>
          <w:rPr>
            <w:noProof/>
            <w:szCs w:val="24"/>
          </w:rPr>
          <w:tab/>
        </w:r>
        <w:r>
          <w:rPr>
            <w:rStyle w:val="Hyperlink"/>
            <w:bCs/>
            <w:noProof/>
            <w:szCs w:val="28"/>
          </w:rPr>
          <w:t>Power of Attorney</w:t>
        </w:r>
        <w:r>
          <w:rPr>
            <w:noProof/>
            <w:webHidden/>
          </w:rPr>
          <w:tab/>
        </w:r>
        <w:r>
          <w:rPr>
            <w:noProof/>
            <w:webHidden/>
          </w:rPr>
          <w:fldChar w:fldCharType="begin"/>
        </w:r>
        <w:r>
          <w:rPr>
            <w:noProof/>
            <w:webHidden/>
          </w:rPr>
          <w:instrText xml:space="preserve"> PAGEREF _Toc55111309 \h </w:instrText>
        </w:r>
        <w:r>
          <w:rPr>
            <w:noProof/>
            <w:webHidden/>
          </w:rPr>
        </w:r>
        <w:r>
          <w:rPr>
            <w:noProof/>
            <w:webHidden/>
          </w:rPr>
          <w:fldChar w:fldCharType="separate"/>
        </w:r>
        <w:r w:rsidR="008A1841">
          <w:rPr>
            <w:noProof/>
            <w:webHidden/>
          </w:rPr>
          <w:t>35</w:t>
        </w:r>
        <w:r>
          <w:rPr>
            <w:noProof/>
            <w:webHidden/>
          </w:rPr>
          <w:fldChar w:fldCharType="end"/>
        </w:r>
      </w:hyperlink>
    </w:p>
    <w:p w14:paraId="57C0ED04" w14:textId="77777777" w:rsidR="00E937EF" w:rsidRDefault="00E937EF">
      <w:pPr>
        <w:pStyle w:val="TOC2"/>
        <w:tabs>
          <w:tab w:val="left" w:pos="2160"/>
        </w:tabs>
        <w:rPr>
          <w:noProof/>
          <w:szCs w:val="24"/>
        </w:rPr>
      </w:pPr>
      <w:hyperlink w:anchor="_Toc55111310" w:history="1">
        <w:r>
          <w:rPr>
            <w:rStyle w:val="Hyperlink"/>
            <w:bCs/>
            <w:noProof/>
            <w:szCs w:val="28"/>
          </w:rPr>
          <w:t>Attach. 2</w:t>
        </w:r>
        <w:r>
          <w:rPr>
            <w:noProof/>
            <w:szCs w:val="24"/>
          </w:rPr>
          <w:tab/>
        </w:r>
        <w:r>
          <w:rPr>
            <w:rStyle w:val="Hyperlink"/>
            <w:bCs/>
            <w:noProof/>
            <w:szCs w:val="28"/>
          </w:rPr>
          <w:t>Tender Security</w:t>
        </w:r>
        <w:r>
          <w:rPr>
            <w:noProof/>
            <w:webHidden/>
          </w:rPr>
          <w:tab/>
        </w:r>
        <w:r>
          <w:rPr>
            <w:noProof/>
            <w:webHidden/>
          </w:rPr>
          <w:fldChar w:fldCharType="begin"/>
        </w:r>
        <w:r>
          <w:rPr>
            <w:noProof/>
            <w:webHidden/>
          </w:rPr>
          <w:instrText xml:space="preserve"> PAGEREF _Toc55111310 \h </w:instrText>
        </w:r>
        <w:r>
          <w:rPr>
            <w:noProof/>
            <w:webHidden/>
          </w:rPr>
        </w:r>
        <w:r>
          <w:rPr>
            <w:noProof/>
            <w:webHidden/>
          </w:rPr>
          <w:fldChar w:fldCharType="separate"/>
        </w:r>
        <w:r w:rsidR="008A1841">
          <w:rPr>
            <w:noProof/>
            <w:webHidden/>
          </w:rPr>
          <w:t>35</w:t>
        </w:r>
        <w:r>
          <w:rPr>
            <w:noProof/>
            <w:webHidden/>
          </w:rPr>
          <w:fldChar w:fldCharType="end"/>
        </w:r>
      </w:hyperlink>
    </w:p>
    <w:p w14:paraId="1F518DCB" w14:textId="77777777" w:rsidR="00E937EF" w:rsidRDefault="00E937EF">
      <w:pPr>
        <w:pStyle w:val="TOC2"/>
        <w:tabs>
          <w:tab w:val="left" w:pos="2160"/>
        </w:tabs>
        <w:rPr>
          <w:noProof/>
          <w:szCs w:val="24"/>
        </w:rPr>
      </w:pPr>
      <w:hyperlink w:anchor="_Toc55111311" w:history="1">
        <w:r>
          <w:rPr>
            <w:rStyle w:val="Hyperlink"/>
            <w:bCs/>
            <w:noProof/>
            <w:szCs w:val="28"/>
          </w:rPr>
          <w:t>Attach. 3</w:t>
        </w:r>
        <w:r>
          <w:rPr>
            <w:noProof/>
            <w:szCs w:val="24"/>
          </w:rPr>
          <w:tab/>
        </w:r>
        <w:r>
          <w:rPr>
            <w:rStyle w:val="Hyperlink"/>
            <w:bCs/>
            <w:noProof/>
            <w:szCs w:val="28"/>
          </w:rPr>
          <w:t>Price Schedules</w:t>
        </w:r>
        <w:r>
          <w:rPr>
            <w:noProof/>
            <w:webHidden/>
          </w:rPr>
          <w:tab/>
        </w:r>
        <w:r>
          <w:rPr>
            <w:noProof/>
            <w:webHidden/>
          </w:rPr>
          <w:fldChar w:fldCharType="begin"/>
        </w:r>
        <w:r>
          <w:rPr>
            <w:noProof/>
            <w:webHidden/>
          </w:rPr>
          <w:instrText xml:space="preserve"> PAGEREF _Toc55111311 \h </w:instrText>
        </w:r>
        <w:r>
          <w:rPr>
            <w:noProof/>
            <w:webHidden/>
          </w:rPr>
        </w:r>
        <w:r>
          <w:rPr>
            <w:noProof/>
            <w:webHidden/>
          </w:rPr>
          <w:fldChar w:fldCharType="separate"/>
        </w:r>
        <w:r w:rsidR="008A1841">
          <w:rPr>
            <w:noProof/>
            <w:webHidden/>
          </w:rPr>
          <w:t>35</w:t>
        </w:r>
        <w:r>
          <w:rPr>
            <w:noProof/>
            <w:webHidden/>
          </w:rPr>
          <w:fldChar w:fldCharType="end"/>
        </w:r>
      </w:hyperlink>
    </w:p>
    <w:p w14:paraId="16B96856" w14:textId="77777777" w:rsidR="00E937EF" w:rsidRDefault="00E937EF">
      <w:pPr>
        <w:pStyle w:val="TOC2"/>
        <w:tabs>
          <w:tab w:val="left" w:pos="2160"/>
        </w:tabs>
        <w:rPr>
          <w:noProof/>
          <w:szCs w:val="24"/>
        </w:rPr>
      </w:pPr>
      <w:hyperlink w:anchor="_Toc55111312" w:history="1">
        <w:r>
          <w:rPr>
            <w:rStyle w:val="Hyperlink"/>
            <w:bCs/>
            <w:noProof/>
            <w:szCs w:val="28"/>
          </w:rPr>
          <w:t>Attach. 4</w:t>
        </w:r>
        <w:r>
          <w:rPr>
            <w:noProof/>
            <w:szCs w:val="24"/>
          </w:rPr>
          <w:tab/>
        </w:r>
        <w:r>
          <w:rPr>
            <w:rStyle w:val="Hyperlink"/>
            <w:bCs/>
            <w:noProof/>
            <w:szCs w:val="28"/>
          </w:rPr>
          <w:t>Documentary Evidence of Tenderer’s Qualifications</w:t>
        </w:r>
        <w:r>
          <w:rPr>
            <w:noProof/>
            <w:webHidden/>
          </w:rPr>
          <w:tab/>
        </w:r>
        <w:r>
          <w:rPr>
            <w:noProof/>
            <w:webHidden/>
          </w:rPr>
          <w:fldChar w:fldCharType="begin"/>
        </w:r>
        <w:r>
          <w:rPr>
            <w:noProof/>
            <w:webHidden/>
          </w:rPr>
          <w:instrText xml:space="preserve"> PAGEREF _Toc55111312 \h </w:instrText>
        </w:r>
        <w:r>
          <w:rPr>
            <w:noProof/>
            <w:webHidden/>
          </w:rPr>
        </w:r>
        <w:r>
          <w:rPr>
            <w:noProof/>
            <w:webHidden/>
          </w:rPr>
          <w:fldChar w:fldCharType="separate"/>
        </w:r>
        <w:r w:rsidR="008A1841">
          <w:rPr>
            <w:noProof/>
            <w:webHidden/>
          </w:rPr>
          <w:t>35</w:t>
        </w:r>
        <w:r>
          <w:rPr>
            <w:noProof/>
            <w:webHidden/>
          </w:rPr>
          <w:fldChar w:fldCharType="end"/>
        </w:r>
      </w:hyperlink>
    </w:p>
    <w:p w14:paraId="61E45892" w14:textId="77777777" w:rsidR="00E937EF" w:rsidRDefault="00E937EF">
      <w:pPr>
        <w:pStyle w:val="TOC2"/>
        <w:tabs>
          <w:tab w:val="left" w:pos="2160"/>
        </w:tabs>
        <w:rPr>
          <w:noProof/>
          <w:szCs w:val="24"/>
        </w:rPr>
      </w:pPr>
      <w:hyperlink w:anchor="_Toc55111313" w:history="1">
        <w:r>
          <w:rPr>
            <w:rStyle w:val="Hyperlink"/>
            <w:bCs/>
            <w:noProof/>
            <w:szCs w:val="28"/>
          </w:rPr>
          <w:t>Attach. 5</w:t>
        </w:r>
        <w:r>
          <w:rPr>
            <w:noProof/>
            <w:szCs w:val="24"/>
          </w:rPr>
          <w:tab/>
        </w:r>
        <w:r>
          <w:rPr>
            <w:rStyle w:val="Hyperlink"/>
            <w:bCs/>
            <w:noProof/>
            <w:szCs w:val="28"/>
          </w:rPr>
          <w:t>Others:</w:t>
        </w:r>
        <w:r>
          <w:rPr>
            <w:noProof/>
            <w:webHidden/>
          </w:rPr>
          <w:tab/>
        </w:r>
        <w:r>
          <w:rPr>
            <w:noProof/>
            <w:webHidden/>
          </w:rPr>
          <w:fldChar w:fldCharType="begin"/>
        </w:r>
        <w:r>
          <w:rPr>
            <w:noProof/>
            <w:webHidden/>
          </w:rPr>
          <w:instrText xml:space="preserve"> PAGEREF _Toc55111313 \h </w:instrText>
        </w:r>
        <w:r>
          <w:rPr>
            <w:noProof/>
            <w:webHidden/>
          </w:rPr>
        </w:r>
        <w:r>
          <w:rPr>
            <w:noProof/>
            <w:webHidden/>
          </w:rPr>
          <w:fldChar w:fldCharType="separate"/>
        </w:r>
        <w:r w:rsidR="008A1841">
          <w:rPr>
            <w:noProof/>
            <w:webHidden/>
          </w:rPr>
          <w:t>35</w:t>
        </w:r>
        <w:r>
          <w:rPr>
            <w:noProof/>
            <w:webHidden/>
          </w:rPr>
          <w:fldChar w:fldCharType="end"/>
        </w:r>
      </w:hyperlink>
    </w:p>
    <w:p w14:paraId="1026D520" w14:textId="77777777" w:rsidR="00E937EF" w:rsidRDefault="00E937EF">
      <w:pPr>
        <w:pStyle w:val="TOC2"/>
        <w:tabs>
          <w:tab w:val="left" w:pos="1440"/>
        </w:tabs>
        <w:rPr>
          <w:noProof/>
          <w:szCs w:val="24"/>
        </w:rPr>
      </w:pPr>
      <w:hyperlink w:anchor="_Toc55111314" w:history="1">
        <w:r>
          <w:rPr>
            <w:rStyle w:val="Hyperlink"/>
            <w:bCs/>
            <w:noProof/>
            <w:szCs w:val="28"/>
          </w:rPr>
          <w:t>-</w:t>
        </w:r>
        <w:r>
          <w:rPr>
            <w:noProof/>
            <w:szCs w:val="24"/>
          </w:rPr>
          <w:tab/>
        </w:r>
        <w:r>
          <w:rPr>
            <w:rStyle w:val="Hyperlink"/>
            <w:bCs/>
            <w:noProof/>
            <w:szCs w:val="28"/>
          </w:rPr>
          <w:t>Work Programmeme and Schedule</w:t>
        </w:r>
        <w:r>
          <w:rPr>
            <w:noProof/>
            <w:webHidden/>
          </w:rPr>
          <w:tab/>
        </w:r>
        <w:r>
          <w:rPr>
            <w:noProof/>
            <w:webHidden/>
          </w:rPr>
          <w:fldChar w:fldCharType="begin"/>
        </w:r>
        <w:r>
          <w:rPr>
            <w:noProof/>
            <w:webHidden/>
          </w:rPr>
          <w:instrText xml:space="preserve"> PAGEREF _Toc55111314 \h </w:instrText>
        </w:r>
        <w:r>
          <w:rPr>
            <w:noProof/>
            <w:webHidden/>
          </w:rPr>
        </w:r>
        <w:r>
          <w:rPr>
            <w:noProof/>
            <w:webHidden/>
          </w:rPr>
          <w:fldChar w:fldCharType="separate"/>
        </w:r>
        <w:r w:rsidR="008A1841">
          <w:rPr>
            <w:noProof/>
            <w:webHidden/>
          </w:rPr>
          <w:t>35</w:t>
        </w:r>
        <w:r>
          <w:rPr>
            <w:noProof/>
            <w:webHidden/>
          </w:rPr>
          <w:fldChar w:fldCharType="end"/>
        </w:r>
      </w:hyperlink>
    </w:p>
    <w:p w14:paraId="3CCAD84F" w14:textId="77777777" w:rsidR="00E937EF" w:rsidRDefault="00E937EF">
      <w:pPr>
        <w:pStyle w:val="TOC2"/>
        <w:tabs>
          <w:tab w:val="left" w:pos="1440"/>
        </w:tabs>
        <w:rPr>
          <w:noProof/>
          <w:szCs w:val="24"/>
        </w:rPr>
      </w:pPr>
      <w:hyperlink w:anchor="_Toc55111315" w:history="1">
        <w:r>
          <w:rPr>
            <w:rStyle w:val="Hyperlink"/>
            <w:bCs/>
            <w:noProof/>
            <w:szCs w:val="28"/>
          </w:rPr>
          <w:t>-</w:t>
        </w:r>
        <w:r>
          <w:rPr>
            <w:noProof/>
            <w:szCs w:val="24"/>
          </w:rPr>
          <w:tab/>
        </w:r>
        <w:r>
          <w:rPr>
            <w:rStyle w:val="Hyperlink"/>
            <w:bCs/>
            <w:noProof/>
            <w:szCs w:val="28"/>
          </w:rPr>
          <w:t>List of Subcontractors</w:t>
        </w:r>
        <w:r>
          <w:rPr>
            <w:noProof/>
            <w:webHidden/>
          </w:rPr>
          <w:tab/>
        </w:r>
        <w:r>
          <w:rPr>
            <w:noProof/>
            <w:webHidden/>
          </w:rPr>
          <w:fldChar w:fldCharType="begin"/>
        </w:r>
        <w:r>
          <w:rPr>
            <w:noProof/>
            <w:webHidden/>
          </w:rPr>
          <w:instrText xml:space="preserve"> PAGEREF _Toc55111315 \h </w:instrText>
        </w:r>
        <w:r>
          <w:rPr>
            <w:noProof/>
            <w:webHidden/>
          </w:rPr>
        </w:r>
        <w:r>
          <w:rPr>
            <w:noProof/>
            <w:webHidden/>
          </w:rPr>
          <w:fldChar w:fldCharType="separate"/>
        </w:r>
        <w:r w:rsidR="008A1841">
          <w:rPr>
            <w:noProof/>
            <w:webHidden/>
          </w:rPr>
          <w:t>35</w:t>
        </w:r>
        <w:r>
          <w:rPr>
            <w:noProof/>
            <w:webHidden/>
          </w:rPr>
          <w:fldChar w:fldCharType="end"/>
        </w:r>
      </w:hyperlink>
    </w:p>
    <w:p w14:paraId="4CD92491" w14:textId="77777777" w:rsidR="00E937EF" w:rsidRDefault="00E937EF">
      <w:pPr>
        <w:pStyle w:val="TOC2"/>
        <w:tabs>
          <w:tab w:val="left" w:pos="1440"/>
        </w:tabs>
        <w:rPr>
          <w:noProof/>
          <w:szCs w:val="24"/>
        </w:rPr>
      </w:pPr>
      <w:hyperlink w:anchor="_Toc55111316" w:history="1">
        <w:r>
          <w:rPr>
            <w:rStyle w:val="Hyperlink"/>
            <w:bCs/>
            <w:noProof/>
            <w:szCs w:val="28"/>
          </w:rPr>
          <w:t>-</w:t>
        </w:r>
        <w:r>
          <w:rPr>
            <w:noProof/>
            <w:szCs w:val="24"/>
          </w:rPr>
          <w:tab/>
        </w:r>
        <w:r>
          <w:rPr>
            <w:rStyle w:val="Hyperlink"/>
            <w:bCs/>
            <w:noProof/>
            <w:szCs w:val="28"/>
          </w:rPr>
          <w:t>Design Drawings, Calculations and Technical Alternatives</w:t>
        </w:r>
        <w:r>
          <w:rPr>
            <w:noProof/>
            <w:webHidden/>
          </w:rPr>
          <w:tab/>
        </w:r>
        <w:r>
          <w:rPr>
            <w:noProof/>
            <w:webHidden/>
          </w:rPr>
          <w:fldChar w:fldCharType="begin"/>
        </w:r>
        <w:r>
          <w:rPr>
            <w:noProof/>
            <w:webHidden/>
          </w:rPr>
          <w:instrText xml:space="preserve"> PAGEREF _Toc55111316 \h </w:instrText>
        </w:r>
        <w:r>
          <w:rPr>
            <w:noProof/>
            <w:webHidden/>
          </w:rPr>
        </w:r>
        <w:r>
          <w:rPr>
            <w:noProof/>
            <w:webHidden/>
          </w:rPr>
          <w:fldChar w:fldCharType="separate"/>
        </w:r>
        <w:r w:rsidR="008A1841">
          <w:rPr>
            <w:noProof/>
            <w:webHidden/>
          </w:rPr>
          <w:t>35</w:t>
        </w:r>
        <w:r>
          <w:rPr>
            <w:noProof/>
            <w:webHidden/>
          </w:rPr>
          <w:fldChar w:fldCharType="end"/>
        </w:r>
      </w:hyperlink>
    </w:p>
    <w:p w14:paraId="415CAEA9" w14:textId="77777777" w:rsidR="00E937EF" w:rsidRDefault="00E937EF">
      <w:pPr>
        <w:pStyle w:val="TOC2"/>
        <w:rPr>
          <w:noProof/>
          <w:szCs w:val="24"/>
        </w:rPr>
      </w:pPr>
      <w:hyperlink w:anchor="_Toc55111317" w:history="1">
        <w:r>
          <w:rPr>
            <w:rStyle w:val="Hyperlink"/>
            <w:noProof/>
            <w:szCs w:val="28"/>
          </w:rPr>
          <w:t>Qualification Information</w:t>
        </w:r>
        <w:r>
          <w:rPr>
            <w:noProof/>
            <w:webHidden/>
          </w:rPr>
          <w:tab/>
        </w:r>
        <w:r>
          <w:rPr>
            <w:noProof/>
            <w:webHidden/>
          </w:rPr>
          <w:fldChar w:fldCharType="begin"/>
        </w:r>
        <w:r>
          <w:rPr>
            <w:noProof/>
            <w:webHidden/>
          </w:rPr>
          <w:instrText xml:space="preserve"> PAGEREF _Toc55111317 \h </w:instrText>
        </w:r>
        <w:r>
          <w:rPr>
            <w:noProof/>
            <w:webHidden/>
          </w:rPr>
        </w:r>
        <w:r>
          <w:rPr>
            <w:noProof/>
            <w:webHidden/>
          </w:rPr>
          <w:fldChar w:fldCharType="separate"/>
        </w:r>
        <w:r w:rsidR="008A1841">
          <w:rPr>
            <w:noProof/>
            <w:webHidden/>
          </w:rPr>
          <w:t>36</w:t>
        </w:r>
        <w:r>
          <w:rPr>
            <w:noProof/>
            <w:webHidden/>
          </w:rPr>
          <w:fldChar w:fldCharType="end"/>
        </w:r>
      </w:hyperlink>
    </w:p>
    <w:p w14:paraId="1BA55706" w14:textId="77777777" w:rsidR="00E937EF" w:rsidRDefault="00E937EF">
      <w:pPr>
        <w:pStyle w:val="TOC2"/>
        <w:rPr>
          <w:noProof/>
          <w:szCs w:val="24"/>
        </w:rPr>
      </w:pPr>
      <w:hyperlink w:anchor="_Toc55111318" w:history="1">
        <w:r>
          <w:rPr>
            <w:rStyle w:val="Hyperlink"/>
            <w:noProof/>
            <w:szCs w:val="28"/>
          </w:rPr>
          <w:t>Qualification Information</w:t>
        </w:r>
        <w:r>
          <w:rPr>
            <w:noProof/>
            <w:webHidden/>
          </w:rPr>
          <w:tab/>
        </w:r>
        <w:r>
          <w:rPr>
            <w:noProof/>
            <w:webHidden/>
          </w:rPr>
          <w:fldChar w:fldCharType="begin"/>
        </w:r>
        <w:r>
          <w:rPr>
            <w:noProof/>
            <w:webHidden/>
          </w:rPr>
          <w:instrText xml:space="preserve"> PAGEREF _Toc55111318 \h </w:instrText>
        </w:r>
        <w:r>
          <w:rPr>
            <w:noProof/>
            <w:webHidden/>
          </w:rPr>
        </w:r>
        <w:r>
          <w:rPr>
            <w:noProof/>
            <w:webHidden/>
          </w:rPr>
          <w:fldChar w:fldCharType="separate"/>
        </w:r>
        <w:r w:rsidR="008A1841">
          <w:rPr>
            <w:noProof/>
            <w:webHidden/>
          </w:rPr>
          <w:t>36</w:t>
        </w:r>
        <w:r>
          <w:rPr>
            <w:noProof/>
            <w:webHidden/>
          </w:rPr>
          <w:fldChar w:fldCharType="end"/>
        </w:r>
      </w:hyperlink>
    </w:p>
    <w:p w14:paraId="31083B8D" w14:textId="77777777" w:rsidR="00E937EF" w:rsidRDefault="00E937EF">
      <w:pPr>
        <w:pStyle w:val="TOC1"/>
        <w:rPr>
          <w:rFonts w:ascii="Times New Roman" w:hAnsi="Times New Roman"/>
          <w:b w:val="0"/>
          <w:noProof/>
          <w:szCs w:val="24"/>
        </w:rPr>
      </w:pPr>
      <w:hyperlink w:anchor="_Toc55111319" w:history="1">
        <w:r>
          <w:rPr>
            <w:rStyle w:val="Hyperlink"/>
            <w:noProof/>
            <w:szCs w:val="36"/>
          </w:rPr>
          <w:t>Section III.  Conditions of Contract</w:t>
        </w:r>
        <w:r>
          <w:rPr>
            <w:noProof/>
            <w:webHidden/>
          </w:rPr>
          <w:tab/>
        </w:r>
        <w:r>
          <w:rPr>
            <w:noProof/>
            <w:webHidden/>
          </w:rPr>
          <w:fldChar w:fldCharType="begin"/>
        </w:r>
        <w:r>
          <w:rPr>
            <w:noProof/>
            <w:webHidden/>
          </w:rPr>
          <w:instrText xml:space="preserve"> PAGEREF _Toc55111319 \h </w:instrText>
        </w:r>
        <w:r>
          <w:rPr>
            <w:noProof/>
            <w:webHidden/>
          </w:rPr>
        </w:r>
        <w:r>
          <w:rPr>
            <w:noProof/>
            <w:webHidden/>
          </w:rPr>
          <w:fldChar w:fldCharType="separate"/>
        </w:r>
        <w:r w:rsidR="008A1841">
          <w:rPr>
            <w:noProof/>
            <w:webHidden/>
          </w:rPr>
          <w:t>42</w:t>
        </w:r>
        <w:r>
          <w:rPr>
            <w:noProof/>
            <w:webHidden/>
          </w:rPr>
          <w:fldChar w:fldCharType="end"/>
        </w:r>
      </w:hyperlink>
    </w:p>
    <w:p w14:paraId="23E156CF" w14:textId="77777777" w:rsidR="00E937EF" w:rsidRDefault="00E937EF">
      <w:pPr>
        <w:pStyle w:val="TOC2"/>
        <w:rPr>
          <w:noProof/>
          <w:szCs w:val="24"/>
        </w:rPr>
      </w:pPr>
      <w:hyperlink w:anchor="_Toc55111320" w:history="1">
        <w:r>
          <w:rPr>
            <w:rStyle w:val="Hyperlink"/>
            <w:noProof/>
            <w:szCs w:val="28"/>
          </w:rPr>
          <w:t>Table of Clauses</w:t>
        </w:r>
        <w:r>
          <w:rPr>
            <w:noProof/>
            <w:webHidden/>
          </w:rPr>
          <w:tab/>
        </w:r>
        <w:r>
          <w:rPr>
            <w:noProof/>
            <w:webHidden/>
          </w:rPr>
          <w:fldChar w:fldCharType="begin"/>
        </w:r>
        <w:r>
          <w:rPr>
            <w:noProof/>
            <w:webHidden/>
          </w:rPr>
          <w:instrText xml:space="preserve"> PAGEREF _Toc55111320 \h </w:instrText>
        </w:r>
        <w:r>
          <w:rPr>
            <w:noProof/>
            <w:webHidden/>
          </w:rPr>
        </w:r>
        <w:r>
          <w:rPr>
            <w:noProof/>
            <w:webHidden/>
          </w:rPr>
          <w:fldChar w:fldCharType="separate"/>
        </w:r>
        <w:r w:rsidR="008A1841">
          <w:rPr>
            <w:noProof/>
            <w:webHidden/>
          </w:rPr>
          <w:t>43</w:t>
        </w:r>
        <w:r>
          <w:rPr>
            <w:noProof/>
            <w:webHidden/>
          </w:rPr>
          <w:fldChar w:fldCharType="end"/>
        </w:r>
      </w:hyperlink>
    </w:p>
    <w:p w14:paraId="16CBFAB9" w14:textId="77777777" w:rsidR="00E937EF" w:rsidRDefault="00E937EF">
      <w:pPr>
        <w:pStyle w:val="TOC1"/>
        <w:rPr>
          <w:rFonts w:ascii="Times New Roman" w:hAnsi="Times New Roman"/>
          <w:b w:val="0"/>
          <w:noProof/>
          <w:szCs w:val="24"/>
        </w:rPr>
      </w:pPr>
      <w:hyperlink w:anchor="_Toc55111321" w:history="1">
        <w:r>
          <w:rPr>
            <w:rStyle w:val="Hyperlink"/>
            <w:noProof/>
            <w:szCs w:val="36"/>
          </w:rPr>
          <w:t>Section IV.  Contract Data</w:t>
        </w:r>
        <w:r>
          <w:rPr>
            <w:noProof/>
            <w:webHidden/>
          </w:rPr>
          <w:tab/>
        </w:r>
        <w:r>
          <w:rPr>
            <w:noProof/>
            <w:webHidden/>
          </w:rPr>
          <w:fldChar w:fldCharType="begin"/>
        </w:r>
        <w:r>
          <w:rPr>
            <w:noProof/>
            <w:webHidden/>
          </w:rPr>
          <w:instrText xml:space="preserve"> PAGEREF _Toc55111321 \h </w:instrText>
        </w:r>
        <w:r>
          <w:rPr>
            <w:noProof/>
            <w:webHidden/>
          </w:rPr>
        </w:r>
        <w:r>
          <w:rPr>
            <w:noProof/>
            <w:webHidden/>
          </w:rPr>
          <w:fldChar w:fldCharType="separate"/>
        </w:r>
        <w:r w:rsidR="008A1841">
          <w:rPr>
            <w:noProof/>
            <w:webHidden/>
          </w:rPr>
          <w:t>68</w:t>
        </w:r>
        <w:r>
          <w:rPr>
            <w:noProof/>
            <w:webHidden/>
          </w:rPr>
          <w:fldChar w:fldCharType="end"/>
        </w:r>
      </w:hyperlink>
    </w:p>
    <w:p w14:paraId="2A5E558A" w14:textId="77777777" w:rsidR="00E937EF" w:rsidRDefault="00E937EF">
      <w:pPr>
        <w:pStyle w:val="TOC1"/>
        <w:rPr>
          <w:rFonts w:ascii="Times New Roman" w:hAnsi="Times New Roman"/>
          <w:b w:val="0"/>
          <w:noProof/>
          <w:szCs w:val="24"/>
        </w:rPr>
      </w:pPr>
      <w:hyperlink w:anchor="_Toc55111322" w:history="1">
        <w:r>
          <w:rPr>
            <w:rStyle w:val="Hyperlink"/>
            <w:noProof/>
            <w:szCs w:val="36"/>
          </w:rPr>
          <w:t>Section V.  Specifications</w:t>
        </w:r>
        <w:r>
          <w:rPr>
            <w:noProof/>
            <w:webHidden/>
          </w:rPr>
          <w:tab/>
        </w:r>
        <w:r>
          <w:rPr>
            <w:noProof/>
            <w:webHidden/>
          </w:rPr>
          <w:fldChar w:fldCharType="begin"/>
        </w:r>
        <w:r>
          <w:rPr>
            <w:noProof/>
            <w:webHidden/>
          </w:rPr>
          <w:instrText xml:space="preserve"> PAGEREF _Toc55111322 \h </w:instrText>
        </w:r>
        <w:r>
          <w:rPr>
            <w:noProof/>
            <w:webHidden/>
          </w:rPr>
        </w:r>
        <w:r>
          <w:rPr>
            <w:noProof/>
            <w:webHidden/>
          </w:rPr>
          <w:fldChar w:fldCharType="separate"/>
        </w:r>
        <w:r w:rsidR="008A1841">
          <w:rPr>
            <w:noProof/>
            <w:webHidden/>
          </w:rPr>
          <w:t>72</w:t>
        </w:r>
        <w:r>
          <w:rPr>
            <w:noProof/>
            <w:webHidden/>
          </w:rPr>
          <w:fldChar w:fldCharType="end"/>
        </w:r>
      </w:hyperlink>
    </w:p>
    <w:p w14:paraId="000449CE" w14:textId="77777777" w:rsidR="00E937EF" w:rsidRDefault="00E937EF">
      <w:pPr>
        <w:pStyle w:val="TOC1"/>
        <w:rPr>
          <w:rFonts w:ascii="Times New Roman" w:hAnsi="Times New Roman"/>
          <w:b w:val="0"/>
          <w:noProof/>
          <w:szCs w:val="24"/>
        </w:rPr>
      </w:pPr>
      <w:hyperlink w:anchor="_Toc55111323" w:history="1">
        <w:r>
          <w:rPr>
            <w:rStyle w:val="Hyperlink"/>
            <w:noProof/>
            <w:szCs w:val="36"/>
          </w:rPr>
          <w:t>Section VI.  Drawings</w:t>
        </w:r>
        <w:r>
          <w:rPr>
            <w:noProof/>
            <w:webHidden/>
          </w:rPr>
          <w:tab/>
        </w:r>
        <w:r>
          <w:rPr>
            <w:noProof/>
            <w:webHidden/>
          </w:rPr>
          <w:fldChar w:fldCharType="begin"/>
        </w:r>
        <w:r>
          <w:rPr>
            <w:noProof/>
            <w:webHidden/>
          </w:rPr>
          <w:instrText xml:space="preserve"> PAGEREF _Toc55111323 \h </w:instrText>
        </w:r>
        <w:r>
          <w:rPr>
            <w:noProof/>
            <w:webHidden/>
          </w:rPr>
        </w:r>
        <w:r>
          <w:rPr>
            <w:noProof/>
            <w:webHidden/>
          </w:rPr>
          <w:fldChar w:fldCharType="separate"/>
        </w:r>
        <w:r w:rsidR="008A1841">
          <w:rPr>
            <w:noProof/>
            <w:webHidden/>
          </w:rPr>
          <w:t>131</w:t>
        </w:r>
        <w:r>
          <w:rPr>
            <w:noProof/>
            <w:webHidden/>
          </w:rPr>
          <w:fldChar w:fldCharType="end"/>
        </w:r>
      </w:hyperlink>
    </w:p>
    <w:p w14:paraId="3F901FEE" w14:textId="77777777" w:rsidR="00E937EF" w:rsidRDefault="00E937EF">
      <w:pPr>
        <w:pStyle w:val="TOC1"/>
        <w:rPr>
          <w:rFonts w:ascii="Times New Roman" w:hAnsi="Times New Roman"/>
          <w:b w:val="0"/>
          <w:noProof/>
          <w:szCs w:val="24"/>
        </w:rPr>
      </w:pPr>
      <w:hyperlink w:anchor="_Toc55111324" w:history="1">
        <w:r>
          <w:rPr>
            <w:rStyle w:val="Hyperlink"/>
            <w:noProof/>
            <w:szCs w:val="36"/>
          </w:rPr>
          <w:t>Section VII.  Bill of Quantities</w:t>
        </w:r>
        <w:r>
          <w:rPr>
            <w:noProof/>
            <w:webHidden/>
          </w:rPr>
          <w:tab/>
        </w:r>
        <w:r>
          <w:rPr>
            <w:noProof/>
            <w:webHidden/>
          </w:rPr>
          <w:fldChar w:fldCharType="begin"/>
        </w:r>
        <w:r>
          <w:rPr>
            <w:noProof/>
            <w:webHidden/>
          </w:rPr>
          <w:instrText xml:space="preserve"> PAGEREF _Toc55111324 \h </w:instrText>
        </w:r>
        <w:r>
          <w:rPr>
            <w:noProof/>
            <w:webHidden/>
          </w:rPr>
        </w:r>
        <w:r>
          <w:rPr>
            <w:noProof/>
            <w:webHidden/>
          </w:rPr>
          <w:fldChar w:fldCharType="separate"/>
        </w:r>
        <w:r w:rsidR="008A1841">
          <w:rPr>
            <w:noProof/>
            <w:webHidden/>
          </w:rPr>
          <w:t>133</w:t>
        </w:r>
        <w:r>
          <w:rPr>
            <w:noProof/>
            <w:webHidden/>
          </w:rPr>
          <w:fldChar w:fldCharType="end"/>
        </w:r>
      </w:hyperlink>
    </w:p>
    <w:p w14:paraId="1725BADE" w14:textId="77777777" w:rsidR="00E937EF" w:rsidRDefault="00E937EF">
      <w:pPr>
        <w:pStyle w:val="TOC1"/>
        <w:rPr>
          <w:rFonts w:ascii="Times New Roman" w:hAnsi="Times New Roman"/>
          <w:b w:val="0"/>
          <w:noProof/>
          <w:szCs w:val="24"/>
        </w:rPr>
      </w:pPr>
      <w:hyperlink w:anchor="_Toc55111325" w:history="1">
        <w:r>
          <w:rPr>
            <w:rStyle w:val="Hyperlink"/>
            <w:noProof/>
            <w:szCs w:val="36"/>
          </w:rPr>
          <w:t>Section VIII.  Security Forms</w:t>
        </w:r>
        <w:r>
          <w:rPr>
            <w:noProof/>
            <w:webHidden/>
          </w:rPr>
          <w:tab/>
        </w:r>
        <w:r>
          <w:rPr>
            <w:noProof/>
            <w:webHidden/>
          </w:rPr>
          <w:fldChar w:fldCharType="begin"/>
        </w:r>
        <w:r>
          <w:rPr>
            <w:noProof/>
            <w:webHidden/>
          </w:rPr>
          <w:instrText xml:space="preserve"> PAGEREF _Toc55111325 \h </w:instrText>
        </w:r>
        <w:r>
          <w:rPr>
            <w:noProof/>
            <w:webHidden/>
          </w:rPr>
        </w:r>
        <w:r>
          <w:rPr>
            <w:noProof/>
            <w:webHidden/>
          </w:rPr>
          <w:fldChar w:fldCharType="separate"/>
        </w:r>
        <w:r w:rsidR="008A1841">
          <w:rPr>
            <w:noProof/>
            <w:webHidden/>
          </w:rPr>
          <w:t>134</w:t>
        </w:r>
        <w:r>
          <w:rPr>
            <w:noProof/>
            <w:webHidden/>
          </w:rPr>
          <w:fldChar w:fldCharType="end"/>
        </w:r>
      </w:hyperlink>
    </w:p>
    <w:p w14:paraId="1D7E89FA" w14:textId="77777777" w:rsidR="00E937EF" w:rsidRDefault="00E937EF">
      <w:pPr>
        <w:pStyle w:val="TOC2"/>
        <w:rPr>
          <w:noProof/>
          <w:szCs w:val="24"/>
        </w:rPr>
      </w:pPr>
      <w:hyperlink w:anchor="_Toc55111326" w:history="1">
        <w:r>
          <w:rPr>
            <w:rStyle w:val="Hyperlink"/>
            <w:noProof/>
            <w:szCs w:val="28"/>
          </w:rPr>
          <w:t>Annex A Form:  Tender Security (Bank Guarantee)</w:t>
        </w:r>
        <w:r>
          <w:rPr>
            <w:noProof/>
            <w:webHidden/>
          </w:rPr>
          <w:tab/>
        </w:r>
        <w:r>
          <w:rPr>
            <w:noProof/>
            <w:webHidden/>
          </w:rPr>
          <w:fldChar w:fldCharType="begin"/>
        </w:r>
        <w:r>
          <w:rPr>
            <w:noProof/>
            <w:webHidden/>
          </w:rPr>
          <w:instrText xml:space="preserve"> PAGEREF _Toc55111326 \h </w:instrText>
        </w:r>
        <w:r>
          <w:rPr>
            <w:noProof/>
            <w:webHidden/>
          </w:rPr>
        </w:r>
        <w:r>
          <w:rPr>
            <w:noProof/>
            <w:webHidden/>
          </w:rPr>
          <w:fldChar w:fldCharType="separate"/>
        </w:r>
        <w:r w:rsidR="008A1841">
          <w:rPr>
            <w:noProof/>
            <w:webHidden/>
          </w:rPr>
          <w:t>135</w:t>
        </w:r>
        <w:r>
          <w:rPr>
            <w:noProof/>
            <w:webHidden/>
          </w:rPr>
          <w:fldChar w:fldCharType="end"/>
        </w:r>
      </w:hyperlink>
    </w:p>
    <w:p w14:paraId="1A7FFF8F" w14:textId="77777777" w:rsidR="00E937EF" w:rsidRDefault="00E937EF">
      <w:pPr>
        <w:pStyle w:val="TOC2"/>
        <w:rPr>
          <w:noProof/>
          <w:szCs w:val="24"/>
        </w:rPr>
      </w:pPr>
      <w:hyperlink w:anchor="_Toc55111327" w:history="1">
        <w:r>
          <w:rPr>
            <w:rStyle w:val="Hyperlink"/>
            <w:noProof/>
            <w:szCs w:val="28"/>
          </w:rPr>
          <w:t>Annex B Form (Alternative 2):  Performance Bond</w:t>
        </w:r>
        <w:r>
          <w:rPr>
            <w:noProof/>
            <w:webHidden/>
          </w:rPr>
          <w:tab/>
        </w:r>
        <w:r>
          <w:rPr>
            <w:noProof/>
            <w:webHidden/>
          </w:rPr>
          <w:fldChar w:fldCharType="begin"/>
        </w:r>
        <w:r>
          <w:rPr>
            <w:noProof/>
            <w:webHidden/>
          </w:rPr>
          <w:instrText xml:space="preserve"> PAGEREF _Toc55111327 \h </w:instrText>
        </w:r>
        <w:r>
          <w:rPr>
            <w:noProof/>
            <w:webHidden/>
          </w:rPr>
        </w:r>
        <w:r>
          <w:rPr>
            <w:noProof/>
            <w:webHidden/>
          </w:rPr>
          <w:fldChar w:fldCharType="separate"/>
        </w:r>
        <w:r w:rsidR="008A1841">
          <w:rPr>
            <w:noProof/>
            <w:webHidden/>
          </w:rPr>
          <w:t>138</w:t>
        </w:r>
        <w:r>
          <w:rPr>
            <w:noProof/>
            <w:webHidden/>
          </w:rPr>
          <w:fldChar w:fldCharType="end"/>
        </w:r>
      </w:hyperlink>
    </w:p>
    <w:p w14:paraId="3B7BCC38" w14:textId="77777777" w:rsidR="00E937EF" w:rsidRDefault="00E937EF">
      <w:pPr>
        <w:pStyle w:val="TOC2"/>
        <w:rPr>
          <w:noProof/>
          <w:szCs w:val="24"/>
        </w:rPr>
      </w:pPr>
      <w:hyperlink w:anchor="_Toc55111328" w:history="1">
        <w:r>
          <w:rPr>
            <w:rStyle w:val="Hyperlink"/>
            <w:noProof/>
            <w:szCs w:val="28"/>
          </w:rPr>
          <w:t>Annex C Form:  Bank Guarantee for Advance Payment</w:t>
        </w:r>
        <w:r>
          <w:rPr>
            <w:noProof/>
            <w:webHidden/>
          </w:rPr>
          <w:tab/>
        </w:r>
        <w:r>
          <w:rPr>
            <w:noProof/>
            <w:webHidden/>
          </w:rPr>
          <w:fldChar w:fldCharType="begin"/>
        </w:r>
        <w:r>
          <w:rPr>
            <w:noProof/>
            <w:webHidden/>
          </w:rPr>
          <w:instrText xml:space="preserve"> PAGEREF _Toc55111328 \h </w:instrText>
        </w:r>
        <w:r>
          <w:rPr>
            <w:noProof/>
            <w:webHidden/>
          </w:rPr>
        </w:r>
        <w:r>
          <w:rPr>
            <w:noProof/>
            <w:webHidden/>
          </w:rPr>
          <w:fldChar w:fldCharType="separate"/>
        </w:r>
        <w:r w:rsidR="008A1841">
          <w:rPr>
            <w:noProof/>
            <w:webHidden/>
          </w:rPr>
          <w:t>140</w:t>
        </w:r>
        <w:r>
          <w:rPr>
            <w:noProof/>
            <w:webHidden/>
          </w:rPr>
          <w:fldChar w:fldCharType="end"/>
        </w:r>
      </w:hyperlink>
    </w:p>
    <w:p w14:paraId="17564DD3" w14:textId="77777777" w:rsidR="00E937EF" w:rsidRDefault="00E937EF">
      <w:r>
        <w:rPr>
          <w:rFonts w:ascii="Times New Roman Bold" w:hAnsi="Times New Roman Bold"/>
          <w:b/>
        </w:rPr>
        <w:fldChar w:fldCharType="end"/>
      </w:r>
    </w:p>
    <w:p w14:paraId="64F44415" w14:textId="77777777" w:rsidR="00E937EF" w:rsidRDefault="00E937EF"/>
    <w:p w14:paraId="09E4CED2" w14:textId="77777777" w:rsidR="00E937EF" w:rsidRDefault="00E937EF">
      <w:pPr>
        <w:pStyle w:val="Heading1"/>
        <w:sectPr w:rsidR="00E937EF" w:rsidSect="002B2ED3">
          <w:headerReference w:type="even" r:id="rId10"/>
          <w:headerReference w:type="first" r:id="rId11"/>
          <w:endnotePr>
            <w:numFmt w:val="decimal"/>
          </w:endnotePr>
          <w:pgSz w:w="11907" w:h="16839" w:code="9"/>
          <w:pgMar w:top="1304" w:right="1440" w:bottom="900" w:left="1440" w:header="720" w:footer="720" w:gutter="0"/>
          <w:pgBorders w:display="firstPage" w:offsetFrom="page">
            <w:top w:val="threeDEngrave" w:sz="12" w:space="24" w:color="auto"/>
            <w:left w:val="threeDEngrave" w:sz="24" w:space="24" w:color="auto"/>
            <w:bottom w:val="threeDEngrave" w:sz="12" w:space="24" w:color="auto"/>
            <w:right w:val="threeDEngrave" w:sz="24" w:space="24" w:color="auto"/>
          </w:pgBorders>
          <w:pgNumType w:fmt="lowerRoman"/>
          <w:cols w:space="720"/>
          <w:noEndnote/>
          <w:docGrid w:linePitch="326"/>
        </w:sectPr>
      </w:pPr>
    </w:p>
    <w:p w14:paraId="29DF0510" w14:textId="77777777" w:rsidR="00E937EF" w:rsidRDefault="00E937EF">
      <w:pPr>
        <w:pStyle w:val="Heading1"/>
      </w:pPr>
    </w:p>
    <w:p w14:paraId="6BD2082F" w14:textId="77777777" w:rsidR="00E937EF" w:rsidRDefault="00E937EF">
      <w:pPr>
        <w:pStyle w:val="Heading1"/>
      </w:pPr>
    </w:p>
    <w:p w14:paraId="7390D6F3" w14:textId="77777777" w:rsidR="00E937EF" w:rsidRDefault="00E937EF">
      <w:pPr>
        <w:pStyle w:val="Heading1"/>
      </w:pPr>
    </w:p>
    <w:p w14:paraId="16932D6E" w14:textId="77777777" w:rsidR="00E937EF" w:rsidRDefault="00E937EF">
      <w:pPr>
        <w:pStyle w:val="Heading1"/>
      </w:pPr>
    </w:p>
    <w:p w14:paraId="27427FE6" w14:textId="77777777" w:rsidR="00E937EF" w:rsidRDefault="00E937EF">
      <w:pPr>
        <w:pStyle w:val="Heading1"/>
      </w:pPr>
    </w:p>
    <w:p w14:paraId="3D31511A" w14:textId="77777777" w:rsidR="00E937EF" w:rsidRDefault="00E937EF">
      <w:pPr>
        <w:pStyle w:val="Heading1"/>
      </w:pPr>
    </w:p>
    <w:p w14:paraId="28013547" w14:textId="77777777" w:rsidR="00E937EF" w:rsidRDefault="00E937EF">
      <w:pPr>
        <w:pStyle w:val="Heading1"/>
      </w:pPr>
    </w:p>
    <w:p w14:paraId="5165AEAC" w14:textId="77777777" w:rsidR="00E937EF" w:rsidRDefault="00E937EF">
      <w:pPr>
        <w:pStyle w:val="Heading1"/>
      </w:pPr>
    </w:p>
    <w:p w14:paraId="44EADA12" w14:textId="77777777" w:rsidR="00E937EF" w:rsidRDefault="00E937EF">
      <w:pPr>
        <w:pStyle w:val="Heading1"/>
      </w:pPr>
    </w:p>
    <w:p w14:paraId="00BCB95D" w14:textId="77777777" w:rsidR="00E937EF" w:rsidRDefault="00E937EF">
      <w:pPr>
        <w:pStyle w:val="Heading1"/>
      </w:pPr>
    </w:p>
    <w:p w14:paraId="631FC993" w14:textId="77777777" w:rsidR="00E937EF" w:rsidRDefault="00E937EF">
      <w:pPr>
        <w:pStyle w:val="Heading1"/>
      </w:pPr>
      <w:hyperlink w:anchor="_Invitation_for_Tenders" w:history="1">
        <w:bookmarkStart w:id="2" w:name="_Toc55111302"/>
        <w:r>
          <w:rPr>
            <w:rStyle w:val="Hyperlink"/>
            <w:color w:val="auto"/>
            <w:u w:val="none"/>
          </w:rPr>
          <w:t>Invitation for Tenders</w:t>
        </w:r>
        <w:bookmarkEnd w:id="2"/>
      </w:hyperlink>
    </w:p>
    <w:p w14:paraId="5584ED5C" w14:textId="77777777" w:rsidR="00E937EF" w:rsidRDefault="00E937EF"/>
    <w:p w14:paraId="6792C95F" w14:textId="77777777" w:rsidR="00E937EF" w:rsidRDefault="00E937EF"/>
    <w:p w14:paraId="05443162" w14:textId="77777777" w:rsidR="00E937EF" w:rsidRDefault="00E937EF">
      <w:pPr>
        <w:jc w:val="center"/>
        <w:rPr>
          <w:b/>
          <w:sz w:val="28"/>
        </w:rPr>
      </w:pPr>
      <w:r>
        <w:br w:type="page"/>
      </w:r>
      <w:r>
        <w:rPr>
          <w:b/>
          <w:sz w:val="28"/>
        </w:rPr>
        <w:lastRenderedPageBreak/>
        <w:t>Invitation for Tenders (IFT)</w:t>
      </w:r>
    </w:p>
    <w:p w14:paraId="24273759" w14:textId="77777777" w:rsidR="00D31079" w:rsidRDefault="00D31079" w:rsidP="00D31079">
      <w:pPr>
        <w:tabs>
          <w:tab w:val="right" w:pos="6300"/>
          <w:tab w:val="left" w:pos="6480"/>
          <w:tab w:val="left" w:pos="9000"/>
        </w:tabs>
      </w:pPr>
    </w:p>
    <w:p w14:paraId="0F831465" w14:textId="5288D29E" w:rsidR="00D31079" w:rsidRDefault="00E937EF" w:rsidP="00B03AEA">
      <w:pPr>
        <w:tabs>
          <w:tab w:val="left" w:pos="2340"/>
          <w:tab w:val="right" w:pos="6300"/>
          <w:tab w:val="left" w:pos="6480"/>
          <w:tab w:val="left" w:pos="9000"/>
        </w:tabs>
        <w:spacing w:line="360" w:lineRule="auto"/>
      </w:pPr>
      <w:r>
        <w:t xml:space="preserve">Date:  </w:t>
      </w:r>
      <w:r w:rsidR="001B7ADD">
        <w:rPr>
          <w:i/>
          <w:sz w:val="20"/>
        </w:rPr>
        <w:t>…</w:t>
      </w:r>
      <w:r w:rsidR="006F2148">
        <w:rPr>
          <w:i/>
          <w:sz w:val="20"/>
        </w:rPr>
        <w:t>26</w:t>
      </w:r>
      <w:r w:rsidR="00323F85">
        <w:rPr>
          <w:i/>
          <w:sz w:val="20"/>
        </w:rPr>
        <w:t>/</w:t>
      </w:r>
      <w:r w:rsidR="006F2148">
        <w:rPr>
          <w:i/>
          <w:sz w:val="20"/>
        </w:rPr>
        <w:t>OCTOBER</w:t>
      </w:r>
      <w:r w:rsidR="00323F85">
        <w:rPr>
          <w:i/>
          <w:sz w:val="20"/>
        </w:rPr>
        <w:t>/202</w:t>
      </w:r>
      <w:r w:rsidR="00236782">
        <w:rPr>
          <w:i/>
          <w:sz w:val="20"/>
        </w:rPr>
        <w:t>6</w:t>
      </w:r>
      <w:r w:rsidR="001B7ADD">
        <w:rPr>
          <w:i/>
          <w:sz w:val="20"/>
        </w:rPr>
        <w:t>……</w:t>
      </w:r>
    </w:p>
    <w:p w14:paraId="32B22FF9" w14:textId="5915FEC5" w:rsidR="001715FC" w:rsidRPr="00DE3425" w:rsidRDefault="00E937EF" w:rsidP="009B1947">
      <w:pPr>
        <w:spacing w:after="240" w:line="360" w:lineRule="auto"/>
        <w:rPr>
          <w:color w:val="000000" w:themeColor="text1"/>
          <w:sz w:val="22"/>
          <w:szCs w:val="22"/>
          <w:lang w:val="en-GB"/>
        </w:rPr>
      </w:pPr>
      <w:r>
        <w:t>Contract Name:</w:t>
      </w:r>
      <w:r w:rsidR="004B1166">
        <w:t xml:space="preserve"> </w:t>
      </w:r>
      <w:r w:rsidR="00C01665">
        <w:rPr>
          <w:b/>
          <w:bCs/>
          <w:color w:val="000000" w:themeColor="text1"/>
          <w:sz w:val="22"/>
          <w:szCs w:val="22"/>
          <w:lang w:val="en-GB"/>
        </w:rPr>
        <w:t>CONSTRUCTION OF 4NO. SINLGE CELL PIPE CULVERT AT ESUOSO</w:t>
      </w:r>
      <w:r w:rsidR="00655E93" w:rsidRPr="00DE3425">
        <w:rPr>
          <w:b/>
          <w:bCs/>
          <w:color w:val="000000" w:themeColor="text1"/>
          <w:sz w:val="22"/>
          <w:szCs w:val="22"/>
          <w:lang w:val="en-GB"/>
        </w:rPr>
        <w:t xml:space="preserve"> </w:t>
      </w:r>
    </w:p>
    <w:p w14:paraId="78E72FA8" w14:textId="48E5ED5B" w:rsidR="00E937EF" w:rsidRPr="00DE3425" w:rsidRDefault="00E937EF" w:rsidP="009B1947">
      <w:pPr>
        <w:tabs>
          <w:tab w:val="right" w:pos="6300"/>
          <w:tab w:val="left" w:pos="6480"/>
          <w:tab w:val="left" w:pos="9000"/>
        </w:tabs>
        <w:spacing w:line="360" w:lineRule="auto"/>
        <w:jc w:val="left"/>
        <w:rPr>
          <w:color w:val="000000" w:themeColor="text1"/>
        </w:rPr>
      </w:pPr>
      <w:r w:rsidRPr="00DE3425">
        <w:rPr>
          <w:color w:val="000000" w:themeColor="text1"/>
        </w:rPr>
        <w:t xml:space="preserve">Contract </w:t>
      </w:r>
      <w:r w:rsidR="00BB6DC8" w:rsidRPr="00DE3425">
        <w:rPr>
          <w:color w:val="000000" w:themeColor="text1"/>
        </w:rPr>
        <w:t>N</w:t>
      </w:r>
      <w:r w:rsidR="00BB6DC8" w:rsidRPr="00DE3425">
        <w:rPr>
          <w:color w:val="000000" w:themeColor="text1"/>
          <w:vertAlign w:val="superscript"/>
        </w:rPr>
        <w:t>o</w:t>
      </w:r>
      <w:r w:rsidR="00BB6DC8" w:rsidRPr="00DE3425">
        <w:rPr>
          <w:b/>
          <w:bCs/>
          <w:i/>
          <w:iCs/>
          <w:color w:val="000000" w:themeColor="text1"/>
        </w:rPr>
        <w:t>.</w:t>
      </w:r>
      <w:r w:rsidR="00236782" w:rsidRPr="00DE3425">
        <w:rPr>
          <w:b/>
          <w:bCs/>
          <w:i/>
          <w:iCs/>
          <w:color w:val="000000" w:themeColor="text1"/>
        </w:rPr>
        <w:t>:</w:t>
      </w:r>
      <w:r w:rsidR="00236782" w:rsidRPr="00DE3425">
        <w:rPr>
          <w:b/>
          <w:bCs/>
          <w:i/>
          <w:iCs/>
          <w:color w:val="000000" w:themeColor="text1"/>
          <w:szCs w:val="24"/>
        </w:rPr>
        <w:t xml:space="preserve"> WR</w:t>
      </w:r>
      <w:r w:rsidR="008C3AF2" w:rsidRPr="00DE3425">
        <w:rPr>
          <w:b/>
          <w:color w:val="000000" w:themeColor="text1"/>
          <w:szCs w:val="24"/>
        </w:rPr>
        <w:t>/TNMA/WKS/</w:t>
      </w:r>
      <w:r w:rsidR="00C01665">
        <w:rPr>
          <w:b/>
          <w:color w:val="000000" w:themeColor="text1"/>
          <w:szCs w:val="24"/>
        </w:rPr>
        <w:t>DACF/12/26</w:t>
      </w:r>
    </w:p>
    <w:p w14:paraId="581C35D1" w14:textId="771E690D" w:rsidR="004447A9" w:rsidRPr="00DE3425" w:rsidRDefault="00E937EF" w:rsidP="009B1947">
      <w:pPr>
        <w:spacing w:line="360" w:lineRule="auto"/>
        <w:rPr>
          <w:b/>
          <w:color w:val="000000" w:themeColor="text1"/>
          <w:szCs w:val="24"/>
        </w:rPr>
      </w:pPr>
      <w:r>
        <w:t xml:space="preserve">The </w:t>
      </w:r>
      <w:r w:rsidR="008C3AF2">
        <w:t>TARKWA NSUAEM MUNICIPAL ASSEMBLY</w:t>
      </w:r>
      <w:r w:rsidR="008640A2">
        <w:t xml:space="preserve"> </w:t>
      </w:r>
      <w:r w:rsidR="004C0B6A">
        <w:t xml:space="preserve">wishes to apply part of its </w:t>
      </w:r>
      <w:r w:rsidR="00B70D82">
        <w:rPr>
          <w:b/>
          <w:bCs/>
        </w:rPr>
        <w:t>District Assembly Common Fund (DACF</w:t>
      </w:r>
      <w:r w:rsidR="001511BD">
        <w:t>)</w:t>
      </w:r>
      <w:r w:rsidR="004C0B6A">
        <w:t xml:space="preserve"> towards </w:t>
      </w:r>
      <w:r w:rsidR="00716348">
        <w:t xml:space="preserve">the cost of payments under the Contract for </w:t>
      </w:r>
      <w:r w:rsidR="00C01665">
        <w:rPr>
          <w:b/>
          <w:color w:val="000000" w:themeColor="text1"/>
          <w:szCs w:val="24"/>
        </w:rPr>
        <w:t>CONSTRUCTION OF 4NO. SINLGE CELL PIPE CULVERT AT ESUOSO</w:t>
      </w:r>
      <w:r w:rsidR="00BB6DC8" w:rsidRPr="00DE3425">
        <w:rPr>
          <w:b/>
          <w:color w:val="000000" w:themeColor="text1"/>
          <w:szCs w:val="24"/>
        </w:rPr>
        <w:t xml:space="preserve"> </w:t>
      </w:r>
    </w:p>
    <w:p w14:paraId="4D498172" w14:textId="18BCF7D8" w:rsidR="00E937EF" w:rsidRDefault="00E937EF" w:rsidP="009B1947">
      <w:pPr>
        <w:spacing w:line="360" w:lineRule="auto"/>
      </w:pPr>
      <w:r>
        <w:t xml:space="preserve">Tender is open to all eligible Contractors/Tenderers from eligible source countries as defined in the Guidelines of the </w:t>
      </w:r>
      <w:r w:rsidR="009B1947" w:rsidRPr="009B1947">
        <w:t xml:space="preserve">Public Procurement Authority </w:t>
      </w:r>
      <w:r>
        <w:t>of the Republic of Ghana.</w:t>
      </w:r>
    </w:p>
    <w:p w14:paraId="17F7C92F" w14:textId="77777777" w:rsidR="00E937EF" w:rsidRDefault="00E937EF" w:rsidP="009B1947">
      <w:pPr>
        <w:spacing w:line="360" w:lineRule="auto"/>
        <w:rPr>
          <w:sz w:val="16"/>
        </w:rPr>
      </w:pPr>
    </w:p>
    <w:p w14:paraId="7D7BA1B9" w14:textId="780F7AEE" w:rsidR="00323F85" w:rsidRPr="00236782" w:rsidRDefault="00E937EF" w:rsidP="009B1947">
      <w:pPr>
        <w:spacing w:line="360" w:lineRule="auto"/>
        <w:rPr>
          <w:b/>
          <w:color w:val="000000" w:themeColor="text1"/>
          <w:szCs w:val="24"/>
        </w:rPr>
      </w:pPr>
      <w:r>
        <w:t xml:space="preserve">The </w:t>
      </w:r>
      <w:r w:rsidR="008C3AF2">
        <w:t>TARKWA NSUAEM MUNICIPAL ASSEMBLY</w:t>
      </w:r>
      <w:r>
        <w:t xml:space="preserve"> invites sealed Tenders from eligible Tenderers for the </w:t>
      </w:r>
      <w:r w:rsidR="00C01665">
        <w:rPr>
          <w:b/>
          <w:color w:val="000000" w:themeColor="text1"/>
          <w:szCs w:val="24"/>
        </w:rPr>
        <w:t>CONSTRUCTION OF 4NO. SINLGE CELL PIPE CULVERT AT ESUOSO</w:t>
      </w:r>
      <w:bookmarkStart w:id="3" w:name="_Toc343309612"/>
      <w:r w:rsidR="00323F85" w:rsidRPr="00D5527D">
        <w:rPr>
          <w:b/>
          <w:bCs/>
        </w:rPr>
        <w:t>.</w:t>
      </w:r>
    </w:p>
    <w:p w14:paraId="0AF84267" w14:textId="77777777" w:rsidR="00323F85" w:rsidRDefault="00323F85" w:rsidP="009B1947">
      <w:pPr>
        <w:spacing w:line="360" w:lineRule="auto"/>
        <w:rPr>
          <w:sz w:val="16"/>
        </w:rPr>
      </w:pPr>
    </w:p>
    <w:p w14:paraId="71181732" w14:textId="7B223C58" w:rsidR="00323F85" w:rsidRDefault="00323F85" w:rsidP="009B1947">
      <w:pPr>
        <w:spacing w:line="360" w:lineRule="auto"/>
      </w:pPr>
      <w:r>
        <w:t xml:space="preserve">Tenders shall be valid for a period of 120 days after Tender opening and must be accompanied by security of </w:t>
      </w:r>
      <w:r w:rsidRPr="00F42129">
        <w:rPr>
          <w:b/>
        </w:rPr>
        <w:t>…2%...</w:t>
      </w:r>
      <w:r w:rsidRPr="00F42129">
        <w:t xml:space="preserve"> </w:t>
      </w:r>
      <w:r>
        <w:t xml:space="preserve">or its equivalent in a convertible </w:t>
      </w:r>
      <w:proofErr w:type="gramStart"/>
      <w:r>
        <w:t>currency, and</w:t>
      </w:r>
      <w:proofErr w:type="gramEnd"/>
      <w:r>
        <w:t xml:space="preserve"> shall be submitted </w:t>
      </w:r>
      <w:r w:rsidRPr="00F42129">
        <w:t xml:space="preserve">electronically through </w:t>
      </w:r>
      <w:r w:rsidRPr="00D5527D">
        <w:rPr>
          <w:b/>
          <w:bCs/>
        </w:rPr>
        <w:t>GHANEPS (via www.ghaneps.gov.gh)</w:t>
      </w:r>
      <w:r>
        <w:t xml:space="preserve"> </w:t>
      </w:r>
      <w:r w:rsidR="006F2148">
        <w:rPr>
          <w:b/>
          <w:bCs/>
        </w:rPr>
        <w:t>Monday</w:t>
      </w:r>
      <w:r w:rsidRPr="00D5527D">
        <w:rPr>
          <w:b/>
          <w:bCs/>
        </w:rPr>
        <w:t xml:space="preserve"> </w:t>
      </w:r>
      <w:r w:rsidR="006F2148">
        <w:rPr>
          <w:b/>
          <w:bCs/>
        </w:rPr>
        <w:t>9</w:t>
      </w:r>
      <w:r w:rsidRPr="00D5527D">
        <w:rPr>
          <w:b/>
          <w:bCs/>
        </w:rPr>
        <w:t xml:space="preserve">th </w:t>
      </w:r>
      <w:r w:rsidR="006F2148">
        <w:rPr>
          <w:b/>
          <w:bCs/>
        </w:rPr>
        <w:t>November</w:t>
      </w:r>
      <w:r w:rsidRPr="00D5527D">
        <w:rPr>
          <w:b/>
          <w:bCs/>
        </w:rPr>
        <w:t xml:space="preserve"> 202</w:t>
      </w:r>
      <w:r w:rsidR="00236782">
        <w:rPr>
          <w:b/>
          <w:bCs/>
        </w:rPr>
        <w:t>6</w:t>
      </w:r>
      <w:r>
        <w:t xml:space="preserve"> at 10:00 </w:t>
      </w:r>
      <w:proofErr w:type="spellStart"/>
      <w:r>
        <w:t>hrs</w:t>
      </w:r>
      <w:proofErr w:type="spellEnd"/>
      <w:r>
        <w:t xml:space="preserve"> GMT, at which time they will be opened in the presence of the Tenderers who wish to attend.</w:t>
      </w:r>
    </w:p>
    <w:p w14:paraId="1FF90AA1" w14:textId="77777777" w:rsidR="00E937EF" w:rsidRDefault="00E937EF">
      <w:pPr>
        <w:jc w:val="center"/>
        <w:rPr>
          <w:b/>
          <w:sz w:val="40"/>
        </w:rPr>
      </w:pPr>
    </w:p>
    <w:bookmarkEnd w:id="3"/>
    <w:p w14:paraId="3019974F" w14:textId="77777777" w:rsidR="00273DF4" w:rsidRDefault="00273DF4" w:rsidP="00273DF4">
      <w:pPr>
        <w:rPr>
          <w:b/>
          <w:bCs/>
          <w:sz w:val="44"/>
        </w:rPr>
      </w:pPr>
    </w:p>
    <w:p w14:paraId="60CE7CDA" w14:textId="77777777" w:rsidR="00E937EF" w:rsidRDefault="00E937EF">
      <w:pPr>
        <w:jc w:val="center"/>
        <w:rPr>
          <w:b/>
          <w:bCs/>
          <w:sz w:val="44"/>
        </w:rPr>
      </w:pPr>
    </w:p>
    <w:p w14:paraId="2B3EF1A1" w14:textId="77777777" w:rsidR="008C3AF2" w:rsidRDefault="008C3AF2">
      <w:pPr>
        <w:jc w:val="center"/>
        <w:rPr>
          <w:b/>
          <w:bCs/>
          <w:sz w:val="44"/>
        </w:rPr>
      </w:pPr>
    </w:p>
    <w:p w14:paraId="2F0DDDEC" w14:textId="77777777" w:rsidR="008C3AF2" w:rsidRDefault="008C3AF2">
      <w:pPr>
        <w:jc w:val="center"/>
        <w:rPr>
          <w:b/>
          <w:bCs/>
          <w:sz w:val="44"/>
        </w:rPr>
      </w:pPr>
    </w:p>
    <w:p w14:paraId="0BBDDD1B" w14:textId="77777777" w:rsidR="008C3AF2" w:rsidRDefault="008C3AF2">
      <w:pPr>
        <w:jc w:val="center"/>
        <w:rPr>
          <w:b/>
          <w:bCs/>
          <w:sz w:val="44"/>
        </w:rPr>
      </w:pPr>
    </w:p>
    <w:p w14:paraId="06EA1011" w14:textId="77777777" w:rsidR="008C3AF2" w:rsidRDefault="008C3AF2">
      <w:pPr>
        <w:jc w:val="center"/>
        <w:rPr>
          <w:b/>
          <w:bCs/>
          <w:sz w:val="44"/>
        </w:rPr>
      </w:pPr>
    </w:p>
    <w:p w14:paraId="589F3FAB" w14:textId="77777777" w:rsidR="008C3AF2" w:rsidRDefault="008C3AF2">
      <w:pPr>
        <w:jc w:val="center"/>
        <w:rPr>
          <w:b/>
          <w:bCs/>
          <w:sz w:val="44"/>
        </w:rPr>
      </w:pPr>
    </w:p>
    <w:p w14:paraId="430FBFDC" w14:textId="77777777" w:rsidR="008C3AF2" w:rsidRDefault="008C3AF2">
      <w:pPr>
        <w:jc w:val="center"/>
        <w:rPr>
          <w:b/>
          <w:bCs/>
          <w:sz w:val="44"/>
        </w:rPr>
      </w:pPr>
    </w:p>
    <w:p w14:paraId="42F50360" w14:textId="77777777" w:rsidR="008C3AF2" w:rsidRDefault="008C3AF2">
      <w:pPr>
        <w:jc w:val="center"/>
        <w:rPr>
          <w:b/>
          <w:bCs/>
          <w:sz w:val="44"/>
        </w:rPr>
      </w:pPr>
    </w:p>
    <w:p w14:paraId="3E8EA8CF" w14:textId="77777777" w:rsidR="008C3AF2" w:rsidRDefault="008C3AF2">
      <w:pPr>
        <w:jc w:val="center"/>
        <w:rPr>
          <w:b/>
          <w:bCs/>
          <w:sz w:val="44"/>
        </w:rPr>
      </w:pPr>
    </w:p>
    <w:p w14:paraId="59980A81" w14:textId="77777777" w:rsidR="008C3AF2" w:rsidRDefault="008C3AF2">
      <w:pPr>
        <w:jc w:val="center"/>
        <w:rPr>
          <w:b/>
          <w:bCs/>
          <w:sz w:val="44"/>
        </w:rPr>
      </w:pPr>
    </w:p>
    <w:p w14:paraId="2416E1A7" w14:textId="77777777" w:rsidR="008C3AF2" w:rsidRDefault="008C3AF2">
      <w:pPr>
        <w:jc w:val="center"/>
        <w:rPr>
          <w:b/>
          <w:bCs/>
          <w:sz w:val="44"/>
        </w:rPr>
      </w:pPr>
    </w:p>
    <w:p w14:paraId="6136285F" w14:textId="77777777" w:rsidR="008C3AF2" w:rsidRDefault="008C3AF2">
      <w:pPr>
        <w:jc w:val="center"/>
        <w:rPr>
          <w:b/>
          <w:bCs/>
          <w:sz w:val="44"/>
        </w:rPr>
      </w:pPr>
    </w:p>
    <w:p w14:paraId="44DC0F64" w14:textId="77777777" w:rsidR="008C3AF2" w:rsidRDefault="008C3AF2">
      <w:pPr>
        <w:jc w:val="center"/>
        <w:rPr>
          <w:b/>
          <w:bCs/>
          <w:sz w:val="44"/>
        </w:rPr>
      </w:pPr>
    </w:p>
    <w:p w14:paraId="6C989826" w14:textId="77777777" w:rsidR="00E937EF" w:rsidRDefault="00E937EF">
      <w:pPr>
        <w:pStyle w:val="Heading1"/>
      </w:pPr>
      <w:bookmarkStart w:id="4" w:name="_Section_I._"/>
      <w:bookmarkStart w:id="5" w:name="_Toc55111303"/>
      <w:bookmarkEnd w:id="4"/>
      <w:r>
        <w:rPr>
          <w:bCs/>
        </w:rPr>
        <w:t xml:space="preserve">Section I.   </w:t>
      </w:r>
      <w:r>
        <w:t>Instructions to Tenderers</w:t>
      </w:r>
      <w:bookmarkEnd w:id="5"/>
    </w:p>
    <w:p w14:paraId="3511EBA8" w14:textId="77777777" w:rsidR="00E937EF" w:rsidRDefault="00E937EF"/>
    <w:p w14:paraId="0B8A5DA2" w14:textId="77777777" w:rsidR="00E937EF" w:rsidRDefault="00E937EF"/>
    <w:p w14:paraId="5636BBE9" w14:textId="77777777" w:rsidR="00E937EF" w:rsidRDefault="00E937EF">
      <w:pPr>
        <w:pStyle w:val="Heading2"/>
      </w:pPr>
      <w:r>
        <w:br w:type="page"/>
      </w:r>
      <w:bookmarkStart w:id="6" w:name="_Toc343309614"/>
      <w:bookmarkStart w:id="7" w:name="_Toc55111304"/>
      <w:r>
        <w:lastRenderedPageBreak/>
        <w:t>Table of Clauses</w:t>
      </w:r>
      <w:bookmarkEnd w:id="6"/>
      <w:bookmarkEnd w:id="7"/>
    </w:p>
    <w:p w14:paraId="0CD3ABFF" w14:textId="77777777" w:rsidR="00E937EF" w:rsidRDefault="00E937EF"/>
    <w:p w14:paraId="2F79FAA7" w14:textId="77777777" w:rsidR="00E937EF" w:rsidRDefault="00E937EF">
      <w:pPr>
        <w:pStyle w:val="TOC1"/>
        <w:rPr>
          <w:rFonts w:ascii="Times New Roman" w:hAnsi="Times New Roman"/>
          <w:b w:val="0"/>
          <w:noProof/>
          <w:szCs w:val="24"/>
        </w:rPr>
      </w:pPr>
      <w:r>
        <w:fldChar w:fldCharType="begin"/>
      </w:r>
      <w:r>
        <w:instrText xml:space="preserve"> TOC \h \z \t "Head 2.1,1,Head 2.2,2" </w:instrText>
      </w:r>
      <w:r>
        <w:fldChar w:fldCharType="separate"/>
      </w:r>
      <w:hyperlink w:anchor="_Toc55112508" w:history="1">
        <w:r>
          <w:rPr>
            <w:rStyle w:val="Hyperlink"/>
            <w:noProof/>
            <w:szCs w:val="28"/>
          </w:rPr>
          <w:t>A.  General</w:t>
        </w:r>
        <w:r>
          <w:rPr>
            <w:noProof/>
            <w:webHidden/>
          </w:rPr>
          <w:tab/>
        </w:r>
        <w:r>
          <w:rPr>
            <w:noProof/>
            <w:webHidden/>
          </w:rPr>
          <w:fldChar w:fldCharType="begin"/>
        </w:r>
        <w:r>
          <w:rPr>
            <w:noProof/>
            <w:webHidden/>
          </w:rPr>
          <w:instrText xml:space="preserve"> PAGEREF _Toc55112508 \h </w:instrText>
        </w:r>
        <w:r>
          <w:rPr>
            <w:noProof/>
            <w:webHidden/>
          </w:rPr>
        </w:r>
        <w:r>
          <w:rPr>
            <w:noProof/>
            <w:webHidden/>
          </w:rPr>
          <w:fldChar w:fldCharType="separate"/>
        </w:r>
        <w:r w:rsidR="008A1841">
          <w:rPr>
            <w:noProof/>
            <w:webHidden/>
          </w:rPr>
          <w:t>9</w:t>
        </w:r>
        <w:r>
          <w:rPr>
            <w:noProof/>
            <w:webHidden/>
          </w:rPr>
          <w:fldChar w:fldCharType="end"/>
        </w:r>
      </w:hyperlink>
    </w:p>
    <w:p w14:paraId="7591A82A" w14:textId="77777777" w:rsidR="00E937EF" w:rsidRDefault="00E937EF">
      <w:pPr>
        <w:pStyle w:val="TOC2"/>
        <w:tabs>
          <w:tab w:val="left" w:pos="1440"/>
        </w:tabs>
        <w:rPr>
          <w:noProof/>
          <w:szCs w:val="24"/>
        </w:rPr>
      </w:pPr>
      <w:hyperlink w:anchor="_Toc55112509" w:history="1">
        <w:r>
          <w:rPr>
            <w:rStyle w:val="Hyperlink"/>
            <w:noProof/>
          </w:rPr>
          <w:t>1.</w:t>
        </w:r>
        <w:r>
          <w:rPr>
            <w:noProof/>
            <w:szCs w:val="24"/>
          </w:rPr>
          <w:tab/>
        </w:r>
        <w:r>
          <w:rPr>
            <w:rStyle w:val="Hyperlink"/>
            <w:noProof/>
          </w:rPr>
          <w:t>Scope of Tender</w:t>
        </w:r>
        <w:r>
          <w:rPr>
            <w:noProof/>
            <w:webHidden/>
          </w:rPr>
          <w:tab/>
        </w:r>
        <w:r>
          <w:rPr>
            <w:noProof/>
            <w:webHidden/>
          </w:rPr>
          <w:fldChar w:fldCharType="begin"/>
        </w:r>
        <w:r>
          <w:rPr>
            <w:noProof/>
            <w:webHidden/>
          </w:rPr>
          <w:instrText xml:space="preserve"> PAGEREF _Toc55112509 \h </w:instrText>
        </w:r>
        <w:r>
          <w:rPr>
            <w:noProof/>
            <w:webHidden/>
          </w:rPr>
        </w:r>
        <w:r>
          <w:rPr>
            <w:noProof/>
            <w:webHidden/>
          </w:rPr>
          <w:fldChar w:fldCharType="separate"/>
        </w:r>
        <w:r w:rsidR="008A1841">
          <w:rPr>
            <w:noProof/>
            <w:webHidden/>
          </w:rPr>
          <w:t>9</w:t>
        </w:r>
        <w:r>
          <w:rPr>
            <w:noProof/>
            <w:webHidden/>
          </w:rPr>
          <w:fldChar w:fldCharType="end"/>
        </w:r>
      </w:hyperlink>
    </w:p>
    <w:p w14:paraId="6FED48BE" w14:textId="77777777" w:rsidR="00E937EF" w:rsidRDefault="00E937EF">
      <w:pPr>
        <w:pStyle w:val="TOC2"/>
        <w:tabs>
          <w:tab w:val="left" w:pos="1440"/>
        </w:tabs>
        <w:rPr>
          <w:noProof/>
          <w:szCs w:val="24"/>
        </w:rPr>
      </w:pPr>
      <w:hyperlink w:anchor="_Toc55112510" w:history="1">
        <w:r>
          <w:rPr>
            <w:rStyle w:val="Hyperlink"/>
            <w:noProof/>
          </w:rPr>
          <w:t>2.</w:t>
        </w:r>
        <w:r>
          <w:rPr>
            <w:noProof/>
            <w:szCs w:val="24"/>
          </w:rPr>
          <w:tab/>
        </w:r>
        <w:r>
          <w:rPr>
            <w:rStyle w:val="Hyperlink"/>
            <w:noProof/>
          </w:rPr>
          <w:t>Source of Funds</w:t>
        </w:r>
        <w:r>
          <w:rPr>
            <w:noProof/>
            <w:webHidden/>
          </w:rPr>
          <w:tab/>
        </w:r>
        <w:r>
          <w:rPr>
            <w:noProof/>
            <w:webHidden/>
          </w:rPr>
          <w:fldChar w:fldCharType="begin"/>
        </w:r>
        <w:r>
          <w:rPr>
            <w:noProof/>
            <w:webHidden/>
          </w:rPr>
          <w:instrText xml:space="preserve"> PAGEREF _Toc55112510 \h </w:instrText>
        </w:r>
        <w:r>
          <w:rPr>
            <w:noProof/>
            <w:webHidden/>
          </w:rPr>
        </w:r>
        <w:r>
          <w:rPr>
            <w:noProof/>
            <w:webHidden/>
          </w:rPr>
          <w:fldChar w:fldCharType="separate"/>
        </w:r>
        <w:r w:rsidR="008A1841">
          <w:rPr>
            <w:noProof/>
            <w:webHidden/>
          </w:rPr>
          <w:t>9</w:t>
        </w:r>
        <w:r>
          <w:rPr>
            <w:noProof/>
            <w:webHidden/>
          </w:rPr>
          <w:fldChar w:fldCharType="end"/>
        </w:r>
      </w:hyperlink>
    </w:p>
    <w:p w14:paraId="7D0C9A07" w14:textId="77777777" w:rsidR="00E937EF" w:rsidRDefault="00E937EF">
      <w:pPr>
        <w:pStyle w:val="TOC2"/>
        <w:tabs>
          <w:tab w:val="left" w:pos="1440"/>
        </w:tabs>
        <w:rPr>
          <w:noProof/>
          <w:szCs w:val="24"/>
        </w:rPr>
      </w:pPr>
      <w:hyperlink w:anchor="_Toc55112511" w:history="1">
        <w:r>
          <w:rPr>
            <w:rStyle w:val="Hyperlink"/>
            <w:noProof/>
          </w:rPr>
          <w:t>3.</w:t>
        </w:r>
        <w:r>
          <w:rPr>
            <w:noProof/>
            <w:szCs w:val="24"/>
          </w:rPr>
          <w:tab/>
        </w:r>
        <w:r>
          <w:rPr>
            <w:rStyle w:val="Hyperlink"/>
            <w:noProof/>
          </w:rPr>
          <w:t>Eligible Tenderers</w:t>
        </w:r>
        <w:r>
          <w:rPr>
            <w:noProof/>
            <w:webHidden/>
          </w:rPr>
          <w:tab/>
        </w:r>
        <w:r>
          <w:rPr>
            <w:noProof/>
            <w:webHidden/>
          </w:rPr>
          <w:fldChar w:fldCharType="begin"/>
        </w:r>
        <w:r>
          <w:rPr>
            <w:noProof/>
            <w:webHidden/>
          </w:rPr>
          <w:instrText xml:space="preserve"> PAGEREF _Toc55112511 \h </w:instrText>
        </w:r>
        <w:r>
          <w:rPr>
            <w:noProof/>
            <w:webHidden/>
          </w:rPr>
        </w:r>
        <w:r>
          <w:rPr>
            <w:noProof/>
            <w:webHidden/>
          </w:rPr>
          <w:fldChar w:fldCharType="separate"/>
        </w:r>
        <w:r w:rsidR="008A1841">
          <w:rPr>
            <w:noProof/>
            <w:webHidden/>
          </w:rPr>
          <w:t>9</w:t>
        </w:r>
        <w:r>
          <w:rPr>
            <w:noProof/>
            <w:webHidden/>
          </w:rPr>
          <w:fldChar w:fldCharType="end"/>
        </w:r>
      </w:hyperlink>
    </w:p>
    <w:p w14:paraId="677E0C3B" w14:textId="77777777" w:rsidR="00E937EF" w:rsidRDefault="00E937EF">
      <w:pPr>
        <w:pStyle w:val="TOC2"/>
        <w:tabs>
          <w:tab w:val="left" w:pos="1440"/>
        </w:tabs>
        <w:rPr>
          <w:noProof/>
          <w:szCs w:val="24"/>
        </w:rPr>
      </w:pPr>
      <w:hyperlink w:anchor="_Toc55112512" w:history="1">
        <w:r>
          <w:rPr>
            <w:rStyle w:val="Hyperlink"/>
            <w:noProof/>
          </w:rPr>
          <w:t>4.</w:t>
        </w:r>
        <w:r>
          <w:rPr>
            <w:noProof/>
            <w:szCs w:val="24"/>
          </w:rPr>
          <w:tab/>
        </w:r>
        <w:r>
          <w:rPr>
            <w:rStyle w:val="Hyperlink"/>
            <w:noProof/>
          </w:rPr>
          <w:t>Qualification of the Tenderer</w:t>
        </w:r>
        <w:r>
          <w:rPr>
            <w:noProof/>
            <w:webHidden/>
          </w:rPr>
          <w:tab/>
        </w:r>
        <w:r>
          <w:rPr>
            <w:noProof/>
            <w:webHidden/>
          </w:rPr>
          <w:fldChar w:fldCharType="begin"/>
        </w:r>
        <w:r>
          <w:rPr>
            <w:noProof/>
            <w:webHidden/>
          </w:rPr>
          <w:instrText xml:space="preserve"> PAGEREF _Toc55112512 \h </w:instrText>
        </w:r>
        <w:r>
          <w:rPr>
            <w:noProof/>
            <w:webHidden/>
          </w:rPr>
        </w:r>
        <w:r>
          <w:rPr>
            <w:noProof/>
            <w:webHidden/>
          </w:rPr>
          <w:fldChar w:fldCharType="separate"/>
        </w:r>
        <w:r w:rsidR="008A1841">
          <w:rPr>
            <w:noProof/>
            <w:webHidden/>
          </w:rPr>
          <w:t>10</w:t>
        </w:r>
        <w:r>
          <w:rPr>
            <w:noProof/>
            <w:webHidden/>
          </w:rPr>
          <w:fldChar w:fldCharType="end"/>
        </w:r>
      </w:hyperlink>
    </w:p>
    <w:p w14:paraId="69A81FDA" w14:textId="77777777" w:rsidR="00E937EF" w:rsidRDefault="00E937EF">
      <w:pPr>
        <w:pStyle w:val="TOC2"/>
        <w:tabs>
          <w:tab w:val="left" w:pos="1440"/>
        </w:tabs>
        <w:rPr>
          <w:noProof/>
          <w:szCs w:val="24"/>
        </w:rPr>
      </w:pPr>
      <w:hyperlink w:anchor="_Toc55112513" w:history="1">
        <w:r>
          <w:rPr>
            <w:rStyle w:val="Hyperlink"/>
            <w:noProof/>
          </w:rPr>
          <w:t>5.</w:t>
        </w:r>
        <w:r>
          <w:rPr>
            <w:noProof/>
            <w:szCs w:val="24"/>
          </w:rPr>
          <w:tab/>
        </w:r>
        <w:r>
          <w:rPr>
            <w:rStyle w:val="Hyperlink"/>
            <w:noProof/>
          </w:rPr>
          <w:t>One Tender per Tenderer</w:t>
        </w:r>
        <w:r>
          <w:rPr>
            <w:noProof/>
            <w:webHidden/>
          </w:rPr>
          <w:tab/>
        </w:r>
        <w:r>
          <w:rPr>
            <w:noProof/>
            <w:webHidden/>
          </w:rPr>
          <w:fldChar w:fldCharType="begin"/>
        </w:r>
        <w:r>
          <w:rPr>
            <w:noProof/>
            <w:webHidden/>
          </w:rPr>
          <w:instrText xml:space="preserve"> PAGEREF _Toc55112513 \h </w:instrText>
        </w:r>
        <w:r>
          <w:rPr>
            <w:noProof/>
            <w:webHidden/>
          </w:rPr>
        </w:r>
        <w:r>
          <w:rPr>
            <w:noProof/>
            <w:webHidden/>
          </w:rPr>
          <w:fldChar w:fldCharType="separate"/>
        </w:r>
        <w:r w:rsidR="008A1841">
          <w:rPr>
            <w:noProof/>
            <w:webHidden/>
          </w:rPr>
          <w:t>12</w:t>
        </w:r>
        <w:r>
          <w:rPr>
            <w:noProof/>
            <w:webHidden/>
          </w:rPr>
          <w:fldChar w:fldCharType="end"/>
        </w:r>
      </w:hyperlink>
    </w:p>
    <w:p w14:paraId="71DAE807" w14:textId="77777777" w:rsidR="00E937EF" w:rsidRDefault="00E937EF">
      <w:pPr>
        <w:pStyle w:val="TOC2"/>
        <w:tabs>
          <w:tab w:val="left" w:pos="1440"/>
        </w:tabs>
        <w:rPr>
          <w:noProof/>
          <w:szCs w:val="24"/>
        </w:rPr>
      </w:pPr>
      <w:hyperlink w:anchor="_Toc55112514" w:history="1">
        <w:r>
          <w:rPr>
            <w:rStyle w:val="Hyperlink"/>
            <w:noProof/>
          </w:rPr>
          <w:t>6.</w:t>
        </w:r>
        <w:r>
          <w:rPr>
            <w:noProof/>
            <w:szCs w:val="24"/>
          </w:rPr>
          <w:tab/>
        </w:r>
        <w:r>
          <w:rPr>
            <w:rStyle w:val="Hyperlink"/>
            <w:noProof/>
          </w:rPr>
          <w:t>Cost of Tender</w:t>
        </w:r>
        <w:r>
          <w:rPr>
            <w:noProof/>
            <w:webHidden/>
          </w:rPr>
          <w:tab/>
        </w:r>
        <w:r>
          <w:rPr>
            <w:noProof/>
            <w:webHidden/>
          </w:rPr>
          <w:fldChar w:fldCharType="begin"/>
        </w:r>
        <w:r>
          <w:rPr>
            <w:noProof/>
            <w:webHidden/>
          </w:rPr>
          <w:instrText xml:space="preserve"> PAGEREF _Toc55112514 \h </w:instrText>
        </w:r>
        <w:r>
          <w:rPr>
            <w:noProof/>
            <w:webHidden/>
          </w:rPr>
        </w:r>
        <w:r>
          <w:rPr>
            <w:noProof/>
            <w:webHidden/>
          </w:rPr>
          <w:fldChar w:fldCharType="separate"/>
        </w:r>
        <w:r w:rsidR="008A1841">
          <w:rPr>
            <w:noProof/>
            <w:webHidden/>
          </w:rPr>
          <w:t>13</w:t>
        </w:r>
        <w:r>
          <w:rPr>
            <w:noProof/>
            <w:webHidden/>
          </w:rPr>
          <w:fldChar w:fldCharType="end"/>
        </w:r>
      </w:hyperlink>
    </w:p>
    <w:p w14:paraId="76043BB7" w14:textId="77777777" w:rsidR="00E937EF" w:rsidRDefault="00E937EF">
      <w:pPr>
        <w:pStyle w:val="TOC2"/>
        <w:tabs>
          <w:tab w:val="left" w:pos="1440"/>
        </w:tabs>
        <w:rPr>
          <w:noProof/>
          <w:szCs w:val="24"/>
        </w:rPr>
      </w:pPr>
      <w:hyperlink w:anchor="_Toc55112515" w:history="1">
        <w:r>
          <w:rPr>
            <w:rStyle w:val="Hyperlink"/>
            <w:noProof/>
          </w:rPr>
          <w:t>7.</w:t>
        </w:r>
        <w:r>
          <w:rPr>
            <w:noProof/>
            <w:szCs w:val="24"/>
          </w:rPr>
          <w:tab/>
        </w:r>
        <w:r>
          <w:rPr>
            <w:rStyle w:val="Hyperlink"/>
            <w:noProof/>
          </w:rPr>
          <w:t>Site Visit</w:t>
        </w:r>
        <w:r>
          <w:rPr>
            <w:noProof/>
            <w:webHidden/>
          </w:rPr>
          <w:tab/>
        </w:r>
        <w:r>
          <w:rPr>
            <w:noProof/>
            <w:webHidden/>
          </w:rPr>
          <w:fldChar w:fldCharType="begin"/>
        </w:r>
        <w:r>
          <w:rPr>
            <w:noProof/>
            <w:webHidden/>
          </w:rPr>
          <w:instrText xml:space="preserve"> PAGEREF _Toc55112515 \h </w:instrText>
        </w:r>
        <w:r>
          <w:rPr>
            <w:noProof/>
            <w:webHidden/>
          </w:rPr>
        </w:r>
        <w:r>
          <w:rPr>
            <w:noProof/>
            <w:webHidden/>
          </w:rPr>
          <w:fldChar w:fldCharType="separate"/>
        </w:r>
        <w:r w:rsidR="008A1841">
          <w:rPr>
            <w:noProof/>
            <w:webHidden/>
          </w:rPr>
          <w:t>13</w:t>
        </w:r>
        <w:r>
          <w:rPr>
            <w:noProof/>
            <w:webHidden/>
          </w:rPr>
          <w:fldChar w:fldCharType="end"/>
        </w:r>
      </w:hyperlink>
    </w:p>
    <w:p w14:paraId="1B73E055" w14:textId="77777777" w:rsidR="00E937EF" w:rsidRDefault="00E937EF">
      <w:pPr>
        <w:pStyle w:val="TOC1"/>
        <w:rPr>
          <w:rFonts w:ascii="Times New Roman" w:hAnsi="Times New Roman"/>
          <w:b w:val="0"/>
          <w:noProof/>
          <w:szCs w:val="24"/>
        </w:rPr>
      </w:pPr>
      <w:hyperlink w:anchor="_Toc55112516" w:history="1">
        <w:r>
          <w:rPr>
            <w:rStyle w:val="Hyperlink"/>
            <w:noProof/>
            <w:szCs w:val="28"/>
          </w:rPr>
          <w:t>B.  Tender Documents</w:t>
        </w:r>
        <w:r>
          <w:rPr>
            <w:noProof/>
            <w:webHidden/>
          </w:rPr>
          <w:tab/>
        </w:r>
        <w:r>
          <w:rPr>
            <w:noProof/>
            <w:webHidden/>
          </w:rPr>
          <w:fldChar w:fldCharType="begin"/>
        </w:r>
        <w:r>
          <w:rPr>
            <w:noProof/>
            <w:webHidden/>
          </w:rPr>
          <w:instrText xml:space="preserve"> PAGEREF _Toc55112516 \h </w:instrText>
        </w:r>
        <w:r>
          <w:rPr>
            <w:noProof/>
            <w:webHidden/>
          </w:rPr>
        </w:r>
        <w:r>
          <w:rPr>
            <w:noProof/>
            <w:webHidden/>
          </w:rPr>
          <w:fldChar w:fldCharType="separate"/>
        </w:r>
        <w:r w:rsidR="008A1841">
          <w:rPr>
            <w:noProof/>
            <w:webHidden/>
          </w:rPr>
          <w:t>13</w:t>
        </w:r>
        <w:r>
          <w:rPr>
            <w:noProof/>
            <w:webHidden/>
          </w:rPr>
          <w:fldChar w:fldCharType="end"/>
        </w:r>
      </w:hyperlink>
    </w:p>
    <w:p w14:paraId="4771D24D" w14:textId="77777777" w:rsidR="00E937EF" w:rsidRDefault="00E937EF">
      <w:pPr>
        <w:pStyle w:val="TOC2"/>
        <w:tabs>
          <w:tab w:val="left" w:pos="1440"/>
        </w:tabs>
        <w:rPr>
          <w:noProof/>
          <w:szCs w:val="24"/>
        </w:rPr>
      </w:pPr>
      <w:hyperlink w:anchor="_Toc55112517" w:history="1">
        <w:r>
          <w:rPr>
            <w:rStyle w:val="Hyperlink"/>
            <w:noProof/>
          </w:rPr>
          <w:t>8.</w:t>
        </w:r>
        <w:r>
          <w:rPr>
            <w:noProof/>
            <w:szCs w:val="24"/>
          </w:rPr>
          <w:tab/>
        </w:r>
        <w:r>
          <w:rPr>
            <w:rStyle w:val="Hyperlink"/>
            <w:noProof/>
          </w:rPr>
          <w:t>Content of Tender Documents</w:t>
        </w:r>
        <w:r>
          <w:rPr>
            <w:noProof/>
            <w:webHidden/>
          </w:rPr>
          <w:tab/>
        </w:r>
        <w:r>
          <w:rPr>
            <w:noProof/>
            <w:webHidden/>
          </w:rPr>
          <w:fldChar w:fldCharType="begin"/>
        </w:r>
        <w:r>
          <w:rPr>
            <w:noProof/>
            <w:webHidden/>
          </w:rPr>
          <w:instrText xml:space="preserve"> PAGEREF _Toc55112517 \h </w:instrText>
        </w:r>
        <w:r>
          <w:rPr>
            <w:noProof/>
            <w:webHidden/>
          </w:rPr>
        </w:r>
        <w:r>
          <w:rPr>
            <w:noProof/>
            <w:webHidden/>
          </w:rPr>
          <w:fldChar w:fldCharType="separate"/>
        </w:r>
        <w:r w:rsidR="008A1841">
          <w:rPr>
            <w:noProof/>
            <w:webHidden/>
          </w:rPr>
          <w:t>13</w:t>
        </w:r>
        <w:r>
          <w:rPr>
            <w:noProof/>
            <w:webHidden/>
          </w:rPr>
          <w:fldChar w:fldCharType="end"/>
        </w:r>
      </w:hyperlink>
    </w:p>
    <w:p w14:paraId="749DC15D" w14:textId="77777777" w:rsidR="00E937EF" w:rsidRDefault="00E937EF">
      <w:pPr>
        <w:pStyle w:val="TOC2"/>
        <w:tabs>
          <w:tab w:val="left" w:pos="1440"/>
        </w:tabs>
        <w:rPr>
          <w:noProof/>
          <w:szCs w:val="24"/>
        </w:rPr>
      </w:pPr>
      <w:hyperlink w:anchor="_Toc55112518" w:history="1">
        <w:r>
          <w:rPr>
            <w:rStyle w:val="Hyperlink"/>
            <w:noProof/>
          </w:rPr>
          <w:t>9.</w:t>
        </w:r>
        <w:r>
          <w:rPr>
            <w:noProof/>
            <w:szCs w:val="24"/>
          </w:rPr>
          <w:tab/>
        </w:r>
        <w:r>
          <w:rPr>
            <w:rStyle w:val="Hyperlink"/>
            <w:noProof/>
          </w:rPr>
          <w:t>Clarification of Tender Documents</w:t>
        </w:r>
        <w:r>
          <w:rPr>
            <w:noProof/>
            <w:webHidden/>
          </w:rPr>
          <w:tab/>
        </w:r>
        <w:r>
          <w:rPr>
            <w:noProof/>
            <w:webHidden/>
          </w:rPr>
          <w:fldChar w:fldCharType="begin"/>
        </w:r>
        <w:r>
          <w:rPr>
            <w:noProof/>
            <w:webHidden/>
          </w:rPr>
          <w:instrText xml:space="preserve"> PAGEREF _Toc55112518 \h </w:instrText>
        </w:r>
        <w:r>
          <w:rPr>
            <w:noProof/>
            <w:webHidden/>
          </w:rPr>
        </w:r>
        <w:r>
          <w:rPr>
            <w:noProof/>
            <w:webHidden/>
          </w:rPr>
          <w:fldChar w:fldCharType="separate"/>
        </w:r>
        <w:r w:rsidR="008A1841">
          <w:rPr>
            <w:noProof/>
            <w:webHidden/>
          </w:rPr>
          <w:t>13</w:t>
        </w:r>
        <w:r>
          <w:rPr>
            <w:noProof/>
            <w:webHidden/>
          </w:rPr>
          <w:fldChar w:fldCharType="end"/>
        </w:r>
      </w:hyperlink>
    </w:p>
    <w:p w14:paraId="6310147A" w14:textId="77777777" w:rsidR="00E937EF" w:rsidRDefault="00E937EF">
      <w:pPr>
        <w:pStyle w:val="TOC2"/>
        <w:tabs>
          <w:tab w:val="left" w:pos="1440"/>
        </w:tabs>
        <w:rPr>
          <w:noProof/>
          <w:szCs w:val="24"/>
        </w:rPr>
      </w:pPr>
      <w:hyperlink w:anchor="_Toc55112519" w:history="1">
        <w:r>
          <w:rPr>
            <w:rStyle w:val="Hyperlink"/>
            <w:noProof/>
          </w:rPr>
          <w:t>10.</w:t>
        </w:r>
        <w:r>
          <w:rPr>
            <w:noProof/>
            <w:szCs w:val="24"/>
          </w:rPr>
          <w:tab/>
        </w:r>
        <w:r>
          <w:rPr>
            <w:rStyle w:val="Hyperlink"/>
            <w:noProof/>
          </w:rPr>
          <w:t>Amendment of Tender Documents</w:t>
        </w:r>
        <w:r>
          <w:rPr>
            <w:noProof/>
            <w:webHidden/>
          </w:rPr>
          <w:tab/>
        </w:r>
        <w:r>
          <w:rPr>
            <w:noProof/>
            <w:webHidden/>
          </w:rPr>
          <w:fldChar w:fldCharType="begin"/>
        </w:r>
        <w:r>
          <w:rPr>
            <w:noProof/>
            <w:webHidden/>
          </w:rPr>
          <w:instrText xml:space="preserve"> PAGEREF _Toc55112519 \h </w:instrText>
        </w:r>
        <w:r>
          <w:rPr>
            <w:noProof/>
            <w:webHidden/>
          </w:rPr>
        </w:r>
        <w:r>
          <w:rPr>
            <w:noProof/>
            <w:webHidden/>
          </w:rPr>
          <w:fldChar w:fldCharType="separate"/>
        </w:r>
        <w:r w:rsidR="008A1841">
          <w:rPr>
            <w:noProof/>
            <w:webHidden/>
          </w:rPr>
          <w:t>13</w:t>
        </w:r>
        <w:r>
          <w:rPr>
            <w:noProof/>
            <w:webHidden/>
          </w:rPr>
          <w:fldChar w:fldCharType="end"/>
        </w:r>
      </w:hyperlink>
    </w:p>
    <w:p w14:paraId="7AEE8AB9" w14:textId="77777777" w:rsidR="00E937EF" w:rsidRDefault="00E937EF">
      <w:pPr>
        <w:pStyle w:val="TOC1"/>
        <w:rPr>
          <w:rFonts w:ascii="Times New Roman" w:hAnsi="Times New Roman"/>
          <w:b w:val="0"/>
          <w:noProof/>
          <w:szCs w:val="24"/>
        </w:rPr>
      </w:pPr>
      <w:hyperlink w:anchor="_Toc55112520" w:history="1">
        <w:r>
          <w:rPr>
            <w:rStyle w:val="Hyperlink"/>
            <w:noProof/>
            <w:szCs w:val="28"/>
          </w:rPr>
          <w:t>C.  Preparation of Tenders</w:t>
        </w:r>
        <w:r>
          <w:rPr>
            <w:noProof/>
            <w:webHidden/>
          </w:rPr>
          <w:tab/>
        </w:r>
        <w:r>
          <w:rPr>
            <w:noProof/>
            <w:webHidden/>
          </w:rPr>
          <w:fldChar w:fldCharType="begin"/>
        </w:r>
        <w:r>
          <w:rPr>
            <w:noProof/>
            <w:webHidden/>
          </w:rPr>
          <w:instrText xml:space="preserve"> PAGEREF _Toc55112520 \h </w:instrText>
        </w:r>
        <w:r>
          <w:rPr>
            <w:noProof/>
            <w:webHidden/>
          </w:rPr>
        </w:r>
        <w:r>
          <w:rPr>
            <w:noProof/>
            <w:webHidden/>
          </w:rPr>
          <w:fldChar w:fldCharType="separate"/>
        </w:r>
        <w:r w:rsidR="008A1841">
          <w:rPr>
            <w:noProof/>
            <w:webHidden/>
          </w:rPr>
          <w:t>14</w:t>
        </w:r>
        <w:r>
          <w:rPr>
            <w:noProof/>
            <w:webHidden/>
          </w:rPr>
          <w:fldChar w:fldCharType="end"/>
        </w:r>
      </w:hyperlink>
    </w:p>
    <w:p w14:paraId="2C4CC575" w14:textId="77777777" w:rsidR="00E937EF" w:rsidRDefault="00E937EF">
      <w:pPr>
        <w:pStyle w:val="TOC2"/>
        <w:tabs>
          <w:tab w:val="left" w:pos="1440"/>
        </w:tabs>
        <w:rPr>
          <w:noProof/>
          <w:szCs w:val="24"/>
        </w:rPr>
      </w:pPr>
      <w:hyperlink w:anchor="_Toc55112521" w:history="1">
        <w:r>
          <w:rPr>
            <w:rStyle w:val="Hyperlink"/>
            <w:noProof/>
          </w:rPr>
          <w:t>11.</w:t>
        </w:r>
        <w:r>
          <w:rPr>
            <w:noProof/>
            <w:szCs w:val="24"/>
          </w:rPr>
          <w:tab/>
        </w:r>
        <w:r>
          <w:rPr>
            <w:rStyle w:val="Hyperlink"/>
            <w:noProof/>
          </w:rPr>
          <w:t>Language of Tender</w:t>
        </w:r>
        <w:r>
          <w:rPr>
            <w:noProof/>
            <w:webHidden/>
          </w:rPr>
          <w:tab/>
        </w:r>
        <w:r>
          <w:rPr>
            <w:noProof/>
            <w:webHidden/>
          </w:rPr>
          <w:fldChar w:fldCharType="begin"/>
        </w:r>
        <w:r>
          <w:rPr>
            <w:noProof/>
            <w:webHidden/>
          </w:rPr>
          <w:instrText xml:space="preserve"> PAGEREF _Toc55112521 \h </w:instrText>
        </w:r>
        <w:r>
          <w:rPr>
            <w:noProof/>
            <w:webHidden/>
          </w:rPr>
        </w:r>
        <w:r>
          <w:rPr>
            <w:noProof/>
            <w:webHidden/>
          </w:rPr>
          <w:fldChar w:fldCharType="separate"/>
        </w:r>
        <w:r w:rsidR="008A1841">
          <w:rPr>
            <w:noProof/>
            <w:webHidden/>
          </w:rPr>
          <w:t>14</w:t>
        </w:r>
        <w:r>
          <w:rPr>
            <w:noProof/>
            <w:webHidden/>
          </w:rPr>
          <w:fldChar w:fldCharType="end"/>
        </w:r>
      </w:hyperlink>
    </w:p>
    <w:p w14:paraId="183FE2DD" w14:textId="77777777" w:rsidR="00E937EF" w:rsidRDefault="00E937EF">
      <w:pPr>
        <w:pStyle w:val="TOC2"/>
        <w:tabs>
          <w:tab w:val="left" w:pos="1440"/>
        </w:tabs>
        <w:rPr>
          <w:noProof/>
          <w:szCs w:val="24"/>
        </w:rPr>
      </w:pPr>
      <w:hyperlink w:anchor="_Toc55112522" w:history="1">
        <w:r>
          <w:rPr>
            <w:rStyle w:val="Hyperlink"/>
            <w:noProof/>
          </w:rPr>
          <w:t>12.</w:t>
        </w:r>
        <w:r>
          <w:rPr>
            <w:noProof/>
            <w:szCs w:val="24"/>
          </w:rPr>
          <w:tab/>
        </w:r>
        <w:r>
          <w:rPr>
            <w:rStyle w:val="Hyperlink"/>
            <w:noProof/>
          </w:rPr>
          <w:t>Documents Comprising the Tender</w:t>
        </w:r>
        <w:r>
          <w:rPr>
            <w:noProof/>
            <w:webHidden/>
          </w:rPr>
          <w:tab/>
        </w:r>
        <w:r>
          <w:rPr>
            <w:noProof/>
            <w:webHidden/>
          </w:rPr>
          <w:fldChar w:fldCharType="begin"/>
        </w:r>
        <w:r>
          <w:rPr>
            <w:noProof/>
            <w:webHidden/>
          </w:rPr>
          <w:instrText xml:space="preserve"> PAGEREF _Toc55112522 \h </w:instrText>
        </w:r>
        <w:r>
          <w:rPr>
            <w:noProof/>
            <w:webHidden/>
          </w:rPr>
        </w:r>
        <w:r>
          <w:rPr>
            <w:noProof/>
            <w:webHidden/>
          </w:rPr>
          <w:fldChar w:fldCharType="separate"/>
        </w:r>
        <w:r w:rsidR="008A1841">
          <w:rPr>
            <w:noProof/>
            <w:webHidden/>
          </w:rPr>
          <w:t>14</w:t>
        </w:r>
        <w:r>
          <w:rPr>
            <w:noProof/>
            <w:webHidden/>
          </w:rPr>
          <w:fldChar w:fldCharType="end"/>
        </w:r>
      </w:hyperlink>
    </w:p>
    <w:p w14:paraId="65EEE517" w14:textId="77777777" w:rsidR="00E937EF" w:rsidRDefault="00E937EF">
      <w:pPr>
        <w:pStyle w:val="TOC2"/>
        <w:tabs>
          <w:tab w:val="left" w:pos="1440"/>
        </w:tabs>
        <w:rPr>
          <w:noProof/>
          <w:szCs w:val="24"/>
        </w:rPr>
      </w:pPr>
      <w:hyperlink w:anchor="_Toc55112523" w:history="1">
        <w:r>
          <w:rPr>
            <w:rStyle w:val="Hyperlink"/>
            <w:noProof/>
          </w:rPr>
          <w:t>13.</w:t>
        </w:r>
        <w:r>
          <w:rPr>
            <w:noProof/>
            <w:szCs w:val="24"/>
          </w:rPr>
          <w:tab/>
        </w:r>
        <w:r>
          <w:rPr>
            <w:rStyle w:val="Hyperlink"/>
            <w:noProof/>
          </w:rPr>
          <w:t>Tender Prices</w:t>
        </w:r>
        <w:r>
          <w:rPr>
            <w:noProof/>
            <w:webHidden/>
          </w:rPr>
          <w:tab/>
        </w:r>
        <w:r>
          <w:rPr>
            <w:noProof/>
            <w:webHidden/>
          </w:rPr>
          <w:fldChar w:fldCharType="begin"/>
        </w:r>
        <w:r>
          <w:rPr>
            <w:noProof/>
            <w:webHidden/>
          </w:rPr>
          <w:instrText xml:space="preserve"> PAGEREF _Toc55112523 \h </w:instrText>
        </w:r>
        <w:r>
          <w:rPr>
            <w:noProof/>
            <w:webHidden/>
          </w:rPr>
        </w:r>
        <w:r>
          <w:rPr>
            <w:noProof/>
            <w:webHidden/>
          </w:rPr>
          <w:fldChar w:fldCharType="separate"/>
        </w:r>
        <w:r w:rsidR="008A1841">
          <w:rPr>
            <w:noProof/>
            <w:webHidden/>
          </w:rPr>
          <w:t>14</w:t>
        </w:r>
        <w:r>
          <w:rPr>
            <w:noProof/>
            <w:webHidden/>
          </w:rPr>
          <w:fldChar w:fldCharType="end"/>
        </w:r>
      </w:hyperlink>
    </w:p>
    <w:p w14:paraId="18D79506" w14:textId="77777777" w:rsidR="00E937EF" w:rsidRDefault="00E937EF">
      <w:pPr>
        <w:pStyle w:val="TOC2"/>
        <w:tabs>
          <w:tab w:val="left" w:pos="1440"/>
        </w:tabs>
        <w:rPr>
          <w:noProof/>
          <w:szCs w:val="24"/>
        </w:rPr>
      </w:pPr>
      <w:hyperlink w:anchor="_Toc55112524" w:history="1">
        <w:r>
          <w:rPr>
            <w:rStyle w:val="Hyperlink"/>
            <w:noProof/>
          </w:rPr>
          <w:t>14.</w:t>
        </w:r>
        <w:r>
          <w:rPr>
            <w:noProof/>
            <w:szCs w:val="24"/>
          </w:rPr>
          <w:tab/>
        </w:r>
        <w:r>
          <w:rPr>
            <w:rStyle w:val="Hyperlink"/>
            <w:noProof/>
          </w:rPr>
          <w:t>Currencies of Tender and Payment</w:t>
        </w:r>
        <w:r>
          <w:rPr>
            <w:noProof/>
            <w:webHidden/>
          </w:rPr>
          <w:tab/>
        </w:r>
        <w:r>
          <w:rPr>
            <w:noProof/>
            <w:webHidden/>
          </w:rPr>
          <w:fldChar w:fldCharType="begin"/>
        </w:r>
        <w:r>
          <w:rPr>
            <w:noProof/>
            <w:webHidden/>
          </w:rPr>
          <w:instrText xml:space="preserve"> PAGEREF _Toc55112524 \h </w:instrText>
        </w:r>
        <w:r>
          <w:rPr>
            <w:noProof/>
            <w:webHidden/>
          </w:rPr>
        </w:r>
        <w:r>
          <w:rPr>
            <w:noProof/>
            <w:webHidden/>
          </w:rPr>
          <w:fldChar w:fldCharType="separate"/>
        </w:r>
        <w:r w:rsidR="008A1841">
          <w:rPr>
            <w:noProof/>
            <w:webHidden/>
          </w:rPr>
          <w:t>15</w:t>
        </w:r>
        <w:r>
          <w:rPr>
            <w:noProof/>
            <w:webHidden/>
          </w:rPr>
          <w:fldChar w:fldCharType="end"/>
        </w:r>
      </w:hyperlink>
    </w:p>
    <w:p w14:paraId="217CCFB6" w14:textId="77777777" w:rsidR="00E937EF" w:rsidRDefault="00E937EF">
      <w:pPr>
        <w:pStyle w:val="TOC2"/>
        <w:tabs>
          <w:tab w:val="left" w:pos="1440"/>
        </w:tabs>
        <w:rPr>
          <w:noProof/>
          <w:szCs w:val="24"/>
        </w:rPr>
      </w:pPr>
      <w:hyperlink w:anchor="_Toc55112525" w:history="1">
        <w:r>
          <w:rPr>
            <w:rStyle w:val="Hyperlink"/>
            <w:noProof/>
          </w:rPr>
          <w:t>15.</w:t>
        </w:r>
        <w:r>
          <w:rPr>
            <w:noProof/>
            <w:szCs w:val="24"/>
          </w:rPr>
          <w:tab/>
        </w:r>
        <w:r>
          <w:rPr>
            <w:rStyle w:val="Hyperlink"/>
            <w:noProof/>
          </w:rPr>
          <w:t>Tender Validity</w:t>
        </w:r>
        <w:r>
          <w:rPr>
            <w:noProof/>
            <w:webHidden/>
          </w:rPr>
          <w:tab/>
        </w:r>
        <w:r>
          <w:rPr>
            <w:noProof/>
            <w:webHidden/>
          </w:rPr>
          <w:fldChar w:fldCharType="begin"/>
        </w:r>
        <w:r>
          <w:rPr>
            <w:noProof/>
            <w:webHidden/>
          </w:rPr>
          <w:instrText xml:space="preserve"> PAGEREF _Toc55112525 \h </w:instrText>
        </w:r>
        <w:r>
          <w:rPr>
            <w:noProof/>
            <w:webHidden/>
          </w:rPr>
        </w:r>
        <w:r>
          <w:rPr>
            <w:noProof/>
            <w:webHidden/>
          </w:rPr>
          <w:fldChar w:fldCharType="separate"/>
        </w:r>
        <w:r w:rsidR="008A1841">
          <w:rPr>
            <w:noProof/>
            <w:webHidden/>
          </w:rPr>
          <w:t>15</w:t>
        </w:r>
        <w:r>
          <w:rPr>
            <w:noProof/>
            <w:webHidden/>
          </w:rPr>
          <w:fldChar w:fldCharType="end"/>
        </w:r>
      </w:hyperlink>
    </w:p>
    <w:p w14:paraId="4C394C5D" w14:textId="77777777" w:rsidR="00E937EF" w:rsidRDefault="00E937EF">
      <w:pPr>
        <w:pStyle w:val="TOC2"/>
        <w:tabs>
          <w:tab w:val="left" w:pos="1440"/>
        </w:tabs>
        <w:rPr>
          <w:noProof/>
          <w:szCs w:val="24"/>
        </w:rPr>
      </w:pPr>
      <w:hyperlink w:anchor="_Toc55112526" w:history="1">
        <w:r>
          <w:rPr>
            <w:rStyle w:val="Hyperlink"/>
            <w:noProof/>
          </w:rPr>
          <w:t>16.</w:t>
        </w:r>
        <w:r>
          <w:rPr>
            <w:noProof/>
            <w:szCs w:val="24"/>
          </w:rPr>
          <w:tab/>
        </w:r>
        <w:r>
          <w:rPr>
            <w:rStyle w:val="Hyperlink"/>
            <w:noProof/>
          </w:rPr>
          <w:t>Tender Security</w:t>
        </w:r>
        <w:r>
          <w:rPr>
            <w:noProof/>
            <w:webHidden/>
          </w:rPr>
          <w:tab/>
        </w:r>
        <w:r>
          <w:rPr>
            <w:noProof/>
            <w:webHidden/>
          </w:rPr>
          <w:fldChar w:fldCharType="begin"/>
        </w:r>
        <w:r>
          <w:rPr>
            <w:noProof/>
            <w:webHidden/>
          </w:rPr>
          <w:instrText xml:space="preserve"> PAGEREF _Toc55112526 \h </w:instrText>
        </w:r>
        <w:r>
          <w:rPr>
            <w:noProof/>
            <w:webHidden/>
          </w:rPr>
        </w:r>
        <w:r>
          <w:rPr>
            <w:noProof/>
            <w:webHidden/>
          </w:rPr>
          <w:fldChar w:fldCharType="separate"/>
        </w:r>
        <w:r w:rsidR="008A1841">
          <w:rPr>
            <w:noProof/>
            <w:webHidden/>
          </w:rPr>
          <w:t>16</w:t>
        </w:r>
        <w:r>
          <w:rPr>
            <w:noProof/>
            <w:webHidden/>
          </w:rPr>
          <w:fldChar w:fldCharType="end"/>
        </w:r>
      </w:hyperlink>
    </w:p>
    <w:p w14:paraId="4D335E0E" w14:textId="77777777" w:rsidR="00E937EF" w:rsidRDefault="00E937EF">
      <w:pPr>
        <w:pStyle w:val="TOC2"/>
        <w:tabs>
          <w:tab w:val="left" w:pos="1440"/>
        </w:tabs>
        <w:rPr>
          <w:noProof/>
          <w:szCs w:val="24"/>
        </w:rPr>
      </w:pPr>
      <w:hyperlink w:anchor="_Toc55112527" w:history="1">
        <w:r>
          <w:rPr>
            <w:rStyle w:val="Hyperlink"/>
            <w:noProof/>
          </w:rPr>
          <w:t>17.</w:t>
        </w:r>
        <w:r>
          <w:rPr>
            <w:noProof/>
            <w:szCs w:val="24"/>
          </w:rPr>
          <w:tab/>
        </w:r>
        <w:r>
          <w:rPr>
            <w:rStyle w:val="Hyperlink"/>
            <w:noProof/>
          </w:rPr>
          <w:t>Alternative Proposals by Tenderers</w:t>
        </w:r>
        <w:r>
          <w:rPr>
            <w:noProof/>
            <w:webHidden/>
          </w:rPr>
          <w:tab/>
        </w:r>
        <w:r>
          <w:rPr>
            <w:noProof/>
            <w:webHidden/>
          </w:rPr>
          <w:fldChar w:fldCharType="begin"/>
        </w:r>
        <w:r>
          <w:rPr>
            <w:noProof/>
            <w:webHidden/>
          </w:rPr>
          <w:instrText xml:space="preserve"> PAGEREF _Toc55112527 \h </w:instrText>
        </w:r>
        <w:r>
          <w:rPr>
            <w:noProof/>
            <w:webHidden/>
          </w:rPr>
        </w:r>
        <w:r>
          <w:rPr>
            <w:noProof/>
            <w:webHidden/>
          </w:rPr>
          <w:fldChar w:fldCharType="separate"/>
        </w:r>
        <w:r w:rsidR="008A1841">
          <w:rPr>
            <w:noProof/>
            <w:webHidden/>
          </w:rPr>
          <w:t>17</w:t>
        </w:r>
        <w:r>
          <w:rPr>
            <w:noProof/>
            <w:webHidden/>
          </w:rPr>
          <w:fldChar w:fldCharType="end"/>
        </w:r>
      </w:hyperlink>
    </w:p>
    <w:p w14:paraId="46AC29DC" w14:textId="77777777" w:rsidR="00E937EF" w:rsidRDefault="00E937EF">
      <w:pPr>
        <w:pStyle w:val="TOC2"/>
        <w:tabs>
          <w:tab w:val="left" w:pos="1440"/>
        </w:tabs>
        <w:rPr>
          <w:noProof/>
          <w:szCs w:val="24"/>
        </w:rPr>
      </w:pPr>
      <w:hyperlink w:anchor="_Toc55112528" w:history="1">
        <w:r>
          <w:rPr>
            <w:rStyle w:val="Hyperlink"/>
            <w:noProof/>
          </w:rPr>
          <w:t>18.</w:t>
        </w:r>
        <w:r>
          <w:rPr>
            <w:noProof/>
            <w:szCs w:val="24"/>
          </w:rPr>
          <w:tab/>
        </w:r>
        <w:r>
          <w:rPr>
            <w:rStyle w:val="Hyperlink"/>
            <w:noProof/>
          </w:rPr>
          <w:t>Format and Signing of Tender</w:t>
        </w:r>
        <w:r>
          <w:rPr>
            <w:noProof/>
            <w:webHidden/>
          </w:rPr>
          <w:tab/>
        </w:r>
        <w:r>
          <w:rPr>
            <w:noProof/>
            <w:webHidden/>
          </w:rPr>
          <w:fldChar w:fldCharType="begin"/>
        </w:r>
        <w:r>
          <w:rPr>
            <w:noProof/>
            <w:webHidden/>
          </w:rPr>
          <w:instrText xml:space="preserve"> PAGEREF _Toc55112528 \h </w:instrText>
        </w:r>
        <w:r>
          <w:rPr>
            <w:noProof/>
            <w:webHidden/>
          </w:rPr>
        </w:r>
        <w:r>
          <w:rPr>
            <w:noProof/>
            <w:webHidden/>
          </w:rPr>
          <w:fldChar w:fldCharType="separate"/>
        </w:r>
        <w:r w:rsidR="008A1841">
          <w:rPr>
            <w:noProof/>
            <w:webHidden/>
          </w:rPr>
          <w:t>17</w:t>
        </w:r>
        <w:r>
          <w:rPr>
            <w:noProof/>
            <w:webHidden/>
          </w:rPr>
          <w:fldChar w:fldCharType="end"/>
        </w:r>
      </w:hyperlink>
    </w:p>
    <w:p w14:paraId="55CEB08A" w14:textId="77777777" w:rsidR="00E937EF" w:rsidRDefault="00E937EF">
      <w:pPr>
        <w:pStyle w:val="TOC1"/>
        <w:rPr>
          <w:rFonts w:ascii="Times New Roman" w:hAnsi="Times New Roman"/>
          <w:b w:val="0"/>
          <w:noProof/>
          <w:szCs w:val="24"/>
        </w:rPr>
      </w:pPr>
      <w:hyperlink w:anchor="_Toc55112529" w:history="1">
        <w:r>
          <w:rPr>
            <w:rStyle w:val="Hyperlink"/>
            <w:noProof/>
            <w:szCs w:val="28"/>
          </w:rPr>
          <w:t>D.  Submission of Tenders</w:t>
        </w:r>
        <w:r>
          <w:rPr>
            <w:noProof/>
            <w:webHidden/>
          </w:rPr>
          <w:tab/>
        </w:r>
        <w:r>
          <w:rPr>
            <w:noProof/>
            <w:webHidden/>
          </w:rPr>
          <w:fldChar w:fldCharType="begin"/>
        </w:r>
        <w:r>
          <w:rPr>
            <w:noProof/>
            <w:webHidden/>
          </w:rPr>
          <w:instrText xml:space="preserve"> PAGEREF _Toc55112529 \h </w:instrText>
        </w:r>
        <w:r>
          <w:rPr>
            <w:noProof/>
            <w:webHidden/>
          </w:rPr>
        </w:r>
        <w:r>
          <w:rPr>
            <w:noProof/>
            <w:webHidden/>
          </w:rPr>
          <w:fldChar w:fldCharType="separate"/>
        </w:r>
        <w:r w:rsidR="008A1841">
          <w:rPr>
            <w:noProof/>
            <w:webHidden/>
          </w:rPr>
          <w:t>19</w:t>
        </w:r>
        <w:r>
          <w:rPr>
            <w:noProof/>
            <w:webHidden/>
          </w:rPr>
          <w:fldChar w:fldCharType="end"/>
        </w:r>
      </w:hyperlink>
    </w:p>
    <w:p w14:paraId="7557933E" w14:textId="77777777" w:rsidR="00E937EF" w:rsidRDefault="00E937EF">
      <w:pPr>
        <w:pStyle w:val="TOC2"/>
        <w:tabs>
          <w:tab w:val="left" w:pos="1440"/>
        </w:tabs>
        <w:rPr>
          <w:noProof/>
          <w:szCs w:val="24"/>
        </w:rPr>
      </w:pPr>
      <w:hyperlink w:anchor="_Toc55112530" w:history="1">
        <w:r>
          <w:rPr>
            <w:rStyle w:val="Hyperlink"/>
            <w:noProof/>
          </w:rPr>
          <w:t>19.</w:t>
        </w:r>
        <w:r>
          <w:rPr>
            <w:noProof/>
            <w:szCs w:val="24"/>
          </w:rPr>
          <w:tab/>
        </w:r>
        <w:r>
          <w:rPr>
            <w:rStyle w:val="Hyperlink"/>
            <w:noProof/>
          </w:rPr>
          <w:t>Sealing and Marking of Tenders</w:t>
        </w:r>
        <w:r>
          <w:rPr>
            <w:noProof/>
            <w:webHidden/>
          </w:rPr>
          <w:tab/>
        </w:r>
        <w:r>
          <w:rPr>
            <w:noProof/>
            <w:webHidden/>
          </w:rPr>
          <w:fldChar w:fldCharType="begin"/>
        </w:r>
        <w:r>
          <w:rPr>
            <w:noProof/>
            <w:webHidden/>
          </w:rPr>
          <w:instrText xml:space="preserve"> PAGEREF _Toc55112530 \h </w:instrText>
        </w:r>
        <w:r>
          <w:rPr>
            <w:noProof/>
            <w:webHidden/>
          </w:rPr>
        </w:r>
        <w:r>
          <w:rPr>
            <w:noProof/>
            <w:webHidden/>
          </w:rPr>
          <w:fldChar w:fldCharType="separate"/>
        </w:r>
        <w:r w:rsidR="008A1841">
          <w:rPr>
            <w:noProof/>
            <w:webHidden/>
          </w:rPr>
          <w:t>19</w:t>
        </w:r>
        <w:r>
          <w:rPr>
            <w:noProof/>
            <w:webHidden/>
          </w:rPr>
          <w:fldChar w:fldCharType="end"/>
        </w:r>
      </w:hyperlink>
    </w:p>
    <w:p w14:paraId="3BB8AE0E" w14:textId="77777777" w:rsidR="00E937EF" w:rsidRDefault="00E937EF">
      <w:pPr>
        <w:pStyle w:val="TOC2"/>
        <w:tabs>
          <w:tab w:val="left" w:pos="1440"/>
        </w:tabs>
        <w:rPr>
          <w:noProof/>
          <w:szCs w:val="24"/>
        </w:rPr>
      </w:pPr>
      <w:hyperlink w:anchor="_Toc55112531" w:history="1">
        <w:r>
          <w:rPr>
            <w:rStyle w:val="Hyperlink"/>
            <w:noProof/>
          </w:rPr>
          <w:t>20.</w:t>
        </w:r>
        <w:r>
          <w:rPr>
            <w:noProof/>
            <w:szCs w:val="24"/>
          </w:rPr>
          <w:tab/>
        </w:r>
        <w:r>
          <w:rPr>
            <w:rStyle w:val="Hyperlink"/>
            <w:noProof/>
          </w:rPr>
          <w:t>Deadline for Sub-mission of Tenders</w:t>
        </w:r>
        <w:r>
          <w:rPr>
            <w:noProof/>
            <w:webHidden/>
          </w:rPr>
          <w:tab/>
        </w:r>
        <w:r>
          <w:rPr>
            <w:noProof/>
            <w:webHidden/>
          </w:rPr>
          <w:fldChar w:fldCharType="begin"/>
        </w:r>
        <w:r>
          <w:rPr>
            <w:noProof/>
            <w:webHidden/>
          </w:rPr>
          <w:instrText xml:space="preserve"> PAGEREF _Toc55112531 \h </w:instrText>
        </w:r>
        <w:r>
          <w:rPr>
            <w:noProof/>
            <w:webHidden/>
          </w:rPr>
        </w:r>
        <w:r>
          <w:rPr>
            <w:noProof/>
            <w:webHidden/>
          </w:rPr>
          <w:fldChar w:fldCharType="separate"/>
        </w:r>
        <w:r w:rsidR="008A1841">
          <w:rPr>
            <w:noProof/>
            <w:webHidden/>
          </w:rPr>
          <w:t>19</w:t>
        </w:r>
        <w:r>
          <w:rPr>
            <w:noProof/>
            <w:webHidden/>
          </w:rPr>
          <w:fldChar w:fldCharType="end"/>
        </w:r>
      </w:hyperlink>
    </w:p>
    <w:p w14:paraId="36FA24BB" w14:textId="77777777" w:rsidR="00E937EF" w:rsidRDefault="00E937EF">
      <w:pPr>
        <w:pStyle w:val="TOC2"/>
        <w:tabs>
          <w:tab w:val="left" w:pos="1440"/>
        </w:tabs>
        <w:rPr>
          <w:noProof/>
          <w:szCs w:val="24"/>
        </w:rPr>
      </w:pPr>
      <w:hyperlink w:anchor="_Toc55112532" w:history="1">
        <w:r>
          <w:rPr>
            <w:rStyle w:val="Hyperlink"/>
            <w:noProof/>
          </w:rPr>
          <w:t>21.</w:t>
        </w:r>
        <w:r>
          <w:rPr>
            <w:noProof/>
            <w:szCs w:val="24"/>
          </w:rPr>
          <w:tab/>
        </w:r>
        <w:r>
          <w:rPr>
            <w:rStyle w:val="Hyperlink"/>
            <w:noProof/>
          </w:rPr>
          <w:t>Late Tenders</w:t>
        </w:r>
        <w:r>
          <w:rPr>
            <w:noProof/>
            <w:webHidden/>
          </w:rPr>
          <w:tab/>
        </w:r>
        <w:r>
          <w:rPr>
            <w:noProof/>
            <w:webHidden/>
          </w:rPr>
          <w:fldChar w:fldCharType="begin"/>
        </w:r>
        <w:r>
          <w:rPr>
            <w:noProof/>
            <w:webHidden/>
          </w:rPr>
          <w:instrText xml:space="preserve"> PAGEREF _Toc55112532 \h </w:instrText>
        </w:r>
        <w:r>
          <w:rPr>
            <w:noProof/>
            <w:webHidden/>
          </w:rPr>
        </w:r>
        <w:r>
          <w:rPr>
            <w:noProof/>
            <w:webHidden/>
          </w:rPr>
          <w:fldChar w:fldCharType="separate"/>
        </w:r>
        <w:r w:rsidR="008A1841">
          <w:rPr>
            <w:noProof/>
            <w:webHidden/>
          </w:rPr>
          <w:t>19</w:t>
        </w:r>
        <w:r>
          <w:rPr>
            <w:noProof/>
            <w:webHidden/>
          </w:rPr>
          <w:fldChar w:fldCharType="end"/>
        </w:r>
      </w:hyperlink>
    </w:p>
    <w:p w14:paraId="355FE503" w14:textId="77777777" w:rsidR="00E937EF" w:rsidRDefault="00E937EF">
      <w:pPr>
        <w:pStyle w:val="TOC2"/>
        <w:tabs>
          <w:tab w:val="left" w:pos="1440"/>
        </w:tabs>
        <w:rPr>
          <w:noProof/>
          <w:szCs w:val="24"/>
        </w:rPr>
      </w:pPr>
      <w:hyperlink w:anchor="_Toc55112533" w:history="1">
        <w:r>
          <w:rPr>
            <w:rStyle w:val="Hyperlink"/>
            <w:noProof/>
          </w:rPr>
          <w:t>22.</w:t>
        </w:r>
        <w:r>
          <w:rPr>
            <w:noProof/>
            <w:szCs w:val="24"/>
          </w:rPr>
          <w:tab/>
        </w:r>
        <w:r>
          <w:rPr>
            <w:rStyle w:val="Hyperlink"/>
            <w:noProof/>
          </w:rPr>
          <w:t>Modification and Withdrawal of Tenders</w:t>
        </w:r>
        <w:r>
          <w:rPr>
            <w:noProof/>
            <w:webHidden/>
          </w:rPr>
          <w:tab/>
        </w:r>
        <w:r>
          <w:rPr>
            <w:noProof/>
            <w:webHidden/>
          </w:rPr>
          <w:fldChar w:fldCharType="begin"/>
        </w:r>
        <w:r>
          <w:rPr>
            <w:noProof/>
            <w:webHidden/>
          </w:rPr>
          <w:instrText xml:space="preserve"> PAGEREF _Toc55112533 \h </w:instrText>
        </w:r>
        <w:r>
          <w:rPr>
            <w:noProof/>
            <w:webHidden/>
          </w:rPr>
        </w:r>
        <w:r>
          <w:rPr>
            <w:noProof/>
            <w:webHidden/>
          </w:rPr>
          <w:fldChar w:fldCharType="separate"/>
        </w:r>
        <w:r w:rsidR="008A1841">
          <w:rPr>
            <w:noProof/>
            <w:webHidden/>
          </w:rPr>
          <w:t>19</w:t>
        </w:r>
        <w:r>
          <w:rPr>
            <w:noProof/>
            <w:webHidden/>
          </w:rPr>
          <w:fldChar w:fldCharType="end"/>
        </w:r>
      </w:hyperlink>
    </w:p>
    <w:p w14:paraId="3AE17E14" w14:textId="77777777" w:rsidR="00E937EF" w:rsidRDefault="00E937EF">
      <w:pPr>
        <w:pStyle w:val="TOC1"/>
        <w:rPr>
          <w:rFonts w:ascii="Times New Roman" w:hAnsi="Times New Roman"/>
          <w:b w:val="0"/>
          <w:noProof/>
          <w:szCs w:val="24"/>
        </w:rPr>
      </w:pPr>
      <w:hyperlink w:anchor="_Toc55112534" w:history="1">
        <w:r>
          <w:rPr>
            <w:rStyle w:val="Hyperlink"/>
            <w:noProof/>
            <w:szCs w:val="28"/>
          </w:rPr>
          <w:t>E.  Tender Opening and Evaluation</w:t>
        </w:r>
        <w:r>
          <w:rPr>
            <w:noProof/>
            <w:webHidden/>
          </w:rPr>
          <w:tab/>
        </w:r>
        <w:r>
          <w:rPr>
            <w:noProof/>
            <w:webHidden/>
          </w:rPr>
          <w:fldChar w:fldCharType="begin"/>
        </w:r>
        <w:r>
          <w:rPr>
            <w:noProof/>
            <w:webHidden/>
          </w:rPr>
          <w:instrText xml:space="preserve"> PAGEREF _Toc55112534 \h </w:instrText>
        </w:r>
        <w:r>
          <w:rPr>
            <w:noProof/>
            <w:webHidden/>
          </w:rPr>
        </w:r>
        <w:r>
          <w:rPr>
            <w:noProof/>
            <w:webHidden/>
          </w:rPr>
          <w:fldChar w:fldCharType="separate"/>
        </w:r>
        <w:r w:rsidR="008A1841">
          <w:rPr>
            <w:noProof/>
            <w:webHidden/>
          </w:rPr>
          <w:t>20</w:t>
        </w:r>
        <w:r>
          <w:rPr>
            <w:noProof/>
            <w:webHidden/>
          </w:rPr>
          <w:fldChar w:fldCharType="end"/>
        </w:r>
      </w:hyperlink>
    </w:p>
    <w:p w14:paraId="77AEA4DF" w14:textId="77777777" w:rsidR="00E937EF" w:rsidRDefault="00E937EF">
      <w:pPr>
        <w:pStyle w:val="TOC2"/>
        <w:tabs>
          <w:tab w:val="left" w:pos="1440"/>
        </w:tabs>
        <w:rPr>
          <w:noProof/>
          <w:szCs w:val="24"/>
        </w:rPr>
      </w:pPr>
      <w:hyperlink w:anchor="_Toc55112535" w:history="1">
        <w:r>
          <w:rPr>
            <w:rStyle w:val="Hyperlink"/>
            <w:noProof/>
          </w:rPr>
          <w:t>23.</w:t>
        </w:r>
        <w:r>
          <w:rPr>
            <w:noProof/>
            <w:szCs w:val="24"/>
          </w:rPr>
          <w:tab/>
        </w:r>
        <w:r>
          <w:rPr>
            <w:rStyle w:val="Hyperlink"/>
            <w:noProof/>
          </w:rPr>
          <w:t>Tender Opening</w:t>
        </w:r>
        <w:r>
          <w:rPr>
            <w:noProof/>
            <w:webHidden/>
          </w:rPr>
          <w:tab/>
        </w:r>
        <w:r>
          <w:rPr>
            <w:noProof/>
            <w:webHidden/>
          </w:rPr>
          <w:fldChar w:fldCharType="begin"/>
        </w:r>
        <w:r>
          <w:rPr>
            <w:noProof/>
            <w:webHidden/>
          </w:rPr>
          <w:instrText xml:space="preserve"> PAGEREF _Toc55112535 \h </w:instrText>
        </w:r>
        <w:r>
          <w:rPr>
            <w:noProof/>
            <w:webHidden/>
          </w:rPr>
        </w:r>
        <w:r>
          <w:rPr>
            <w:noProof/>
            <w:webHidden/>
          </w:rPr>
          <w:fldChar w:fldCharType="separate"/>
        </w:r>
        <w:r w:rsidR="008A1841">
          <w:rPr>
            <w:noProof/>
            <w:webHidden/>
          </w:rPr>
          <w:t>20</w:t>
        </w:r>
        <w:r>
          <w:rPr>
            <w:noProof/>
            <w:webHidden/>
          </w:rPr>
          <w:fldChar w:fldCharType="end"/>
        </w:r>
      </w:hyperlink>
    </w:p>
    <w:p w14:paraId="01F7F687" w14:textId="77777777" w:rsidR="00E937EF" w:rsidRDefault="00E937EF">
      <w:pPr>
        <w:pStyle w:val="TOC2"/>
        <w:tabs>
          <w:tab w:val="left" w:pos="1440"/>
        </w:tabs>
        <w:rPr>
          <w:noProof/>
          <w:szCs w:val="24"/>
        </w:rPr>
      </w:pPr>
      <w:hyperlink w:anchor="_Toc55112536" w:history="1">
        <w:r>
          <w:rPr>
            <w:rStyle w:val="Hyperlink"/>
            <w:noProof/>
          </w:rPr>
          <w:t>24.</w:t>
        </w:r>
        <w:r>
          <w:rPr>
            <w:noProof/>
            <w:szCs w:val="24"/>
          </w:rPr>
          <w:tab/>
        </w:r>
        <w:r>
          <w:rPr>
            <w:rStyle w:val="Hyperlink"/>
            <w:noProof/>
          </w:rPr>
          <w:t>Process to Be Confidential</w:t>
        </w:r>
        <w:r>
          <w:rPr>
            <w:noProof/>
            <w:webHidden/>
          </w:rPr>
          <w:tab/>
        </w:r>
        <w:r>
          <w:rPr>
            <w:noProof/>
            <w:webHidden/>
          </w:rPr>
          <w:fldChar w:fldCharType="begin"/>
        </w:r>
        <w:r>
          <w:rPr>
            <w:noProof/>
            <w:webHidden/>
          </w:rPr>
          <w:instrText xml:space="preserve"> PAGEREF _Toc55112536 \h </w:instrText>
        </w:r>
        <w:r>
          <w:rPr>
            <w:noProof/>
            <w:webHidden/>
          </w:rPr>
        </w:r>
        <w:r>
          <w:rPr>
            <w:noProof/>
            <w:webHidden/>
          </w:rPr>
          <w:fldChar w:fldCharType="separate"/>
        </w:r>
        <w:r w:rsidR="008A1841">
          <w:rPr>
            <w:noProof/>
            <w:webHidden/>
          </w:rPr>
          <w:t>20</w:t>
        </w:r>
        <w:r>
          <w:rPr>
            <w:noProof/>
            <w:webHidden/>
          </w:rPr>
          <w:fldChar w:fldCharType="end"/>
        </w:r>
      </w:hyperlink>
    </w:p>
    <w:p w14:paraId="20B941BB" w14:textId="77777777" w:rsidR="00E937EF" w:rsidRDefault="00E937EF">
      <w:pPr>
        <w:pStyle w:val="TOC2"/>
        <w:tabs>
          <w:tab w:val="left" w:pos="1440"/>
        </w:tabs>
        <w:rPr>
          <w:noProof/>
          <w:szCs w:val="24"/>
        </w:rPr>
      </w:pPr>
      <w:hyperlink w:anchor="_Toc55112537" w:history="1">
        <w:r>
          <w:rPr>
            <w:rStyle w:val="Hyperlink"/>
            <w:noProof/>
          </w:rPr>
          <w:t>25.</w:t>
        </w:r>
        <w:r>
          <w:rPr>
            <w:noProof/>
            <w:szCs w:val="24"/>
          </w:rPr>
          <w:tab/>
        </w:r>
        <w:r>
          <w:rPr>
            <w:rStyle w:val="Hyperlink"/>
            <w:noProof/>
          </w:rPr>
          <w:t>Clarification of Tenders</w:t>
        </w:r>
        <w:r>
          <w:rPr>
            <w:noProof/>
            <w:webHidden/>
          </w:rPr>
          <w:tab/>
        </w:r>
        <w:r>
          <w:rPr>
            <w:noProof/>
            <w:webHidden/>
          </w:rPr>
          <w:fldChar w:fldCharType="begin"/>
        </w:r>
        <w:r>
          <w:rPr>
            <w:noProof/>
            <w:webHidden/>
          </w:rPr>
          <w:instrText xml:space="preserve"> PAGEREF _Toc55112537 \h </w:instrText>
        </w:r>
        <w:r>
          <w:rPr>
            <w:noProof/>
            <w:webHidden/>
          </w:rPr>
        </w:r>
        <w:r>
          <w:rPr>
            <w:noProof/>
            <w:webHidden/>
          </w:rPr>
          <w:fldChar w:fldCharType="separate"/>
        </w:r>
        <w:r w:rsidR="008A1841">
          <w:rPr>
            <w:noProof/>
            <w:webHidden/>
          </w:rPr>
          <w:t>21</w:t>
        </w:r>
        <w:r>
          <w:rPr>
            <w:noProof/>
            <w:webHidden/>
          </w:rPr>
          <w:fldChar w:fldCharType="end"/>
        </w:r>
      </w:hyperlink>
    </w:p>
    <w:p w14:paraId="7E1B6E9C" w14:textId="77777777" w:rsidR="00E937EF" w:rsidRDefault="00E937EF">
      <w:pPr>
        <w:pStyle w:val="TOC2"/>
        <w:tabs>
          <w:tab w:val="left" w:pos="1440"/>
        </w:tabs>
        <w:rPr>
          <w:noProof/>
          <w:szCs w:val="24"/>
        </w:rPr>
      </w:pPr>
      <w:hyperlink w:anchor="_Toc55112538" w:history="1">
        <w:r>
          <w:rPr>
            <w:rStyle w:val="Hyperlink"/>
            <w:noProof/>
          </w:rPr>
          <w:t>26.</w:t>
        </w:r>
        <w:r>
          <w:rPr>
            <w:noProof/>
            <w:szCs w:val="24"/>
          </w:rPr>
          <w:tab/>
        </w:r>
        <w:r>
          <w:rPr>
            <w:rStyle w:val="Hyperlink"/>
            <w:noProof/>
          </w:rPr>
          <w:t>Examination of Tenders and Determination of Responsiveness</w:t>
        </w:r>
        <w:r>
          <w:rPr>
            <w:noProof/>
            <w:webHidden/>
          </w:rPr>
          <w:tab/>
        </w:r>
        <w:r>
          <w:rPr>
            <w:noProof/>
            <w:webHidden/>
          </w:rPr>
          <w:fldChar w:fldCharType="begin"/>
        </w:r>
        <w:r>
          <w:rPr>
            <w:noProof/>
            <w:webHidden/>
          </w:rPr>
          <w:instrText xml:space="preserve"> PAGEREF _Toc55112538 \h </w:instrText>
        </w:r>
        <w:r>
          <w:rPr>
            <w:noProof/>
            <w:webHidden/>
          </w:rPr>
        </w:r>
        <w:r>
          <w:rPr>
            <w:noProof/>
            <w:webHidden/>
          </w:rPr>
          <w:fldChar w:fldCharType="separate"/>
        </w:r>
        <w:r w:rsidR="008A1841">
          <w:rPr>
            <w:noProof/>
            <w:webHidden/>
          </w:rPr>
          <w:t>21</w:t>
        </w:r>
        <w:r>
          <w:rPr>
            <w:noProof/>
            <w:webHidden/>
          </w:rPr>
          <w:fldChar w:fldCharType="end"/>
        </w:r>
      </w:hyperlink>
    </w:p>
    <w:p w14:paraId="7D6F590B" w14:textId="77777777" w:rsidR="00E937EF" w:rsidRDefault="00E937EF">
      <w:pPr>
        <w:pStyle w:val="TOC2"/>
        <w:tabs>
          <w:tab w:val="left" w:pos="1440"/>
        </w:tabs>
        <w:rPr>
          <w:noProof/>
          <w:szCs w:val="24"/>
        </w:rPr>
      </w:pPr>
      <w:hyperlink w:anchor="_Toc55112539" w:history="1">
        <w:r>
          <w:rPr>
            <w:rStyle w:val="Hyperlink"/>
            <w:noProof/>
          </w:rPr>
          <w:t>27.</w:t>
        </w:r>
        <w:r>
          <w:rPr>
            <w:noProof/>
            <w:szCs w:val="24"/>
          </w:rPr>
          <w:tab/>
        </w:r>
        <w:r>
          <w:rPr>
            <w:rStyle w:val="Hyperlink"/>
            <w:noProof/>
          </w:rPr>
          <w:t>Correction of Errors</w:t>
        </w:r>
        <w:r>
          <w:rPr>
            <w:noProof/>
            <w:webHidden/>
          </w:rPr>
          <w:tab/>
        </w:r>
        <w:r>
          <w:rPr>
            <w:noProof/>
            <w:webHidden/>
          </w:rPr>
          <w:fldChar w:fldCharType="begin"/>
        </w:r>
        <w:r>
          <w:rPr>
            <w:noProof/>
            <w:webHidden/>
          </w:rPr>
          <w:instrText xml:space="preserve"> PAGEREF _Toc55112539 \h </w:instrText>
        </w:r>
        <w:r>
          <w:rPr>
            <w:noProof/>
            <w:webHidden/>
          </w:rPr>
        </w:r>
        <w:r>
          <w:rPr>
            <w:noProof/>
            <w:webHidden/>
          </w:rPr>
          <w:fldChar w:fldCharType="separate"/>
        </w:r>
        <w:r w:rsidR="008A1841">
          <w:rPr>
            <w:noProof/>
            <w:webHidden/>
          </w:rPr>
          <w:t>21</w:t>
        </w:r>
        <w:r>
          <w:rPr>
            <w:noProof/>
            <w:webHidden/>
          </w:rPr>
          <w:fldChar w:fldCharType="end"/>
        </w:r>
      </w:hyperlink>
    </w:p>
    <w:p w14:paraId="33B7FD4C" w14:textId="77777777" w:rsidR="00E937EF" w:rsidRDefault="00E937EF">
      <w:pPr>
        <w:pStyle w:val="TOC2"/>
        <w:tabs>
          <w:tab w:val="left" w:pos="1440"/>
        </w:tabs>
        <w:rPr>
          <w:noProof/>
          <w:szCs w:val="24"/>
        </w:rPr>
      </w:pPr>
      <w:hyperlink w:anchor="_Toc55112540" w:history="1">
        <w:r>
          <w:rPr>
            <w:rStyle w:val="Hyperlink"/>
            <w:noProof/>
          </w:rPr>
          <w:t>28.</w:t>
        </w:r>
        <w:r>
          <w:rPr>
            <w:noProof/>
            <w:szCs w:val="24"/>
          </w:rPr>
          <w:tab/>
        </w:r>
        <w:r>
          <w:rPr>
            <w:rStyle w:val="Hyperlink"/>
            <w:noProof/>
          </w:rPr>
          <w:t>Currency for Tender Evaluation</w:t>
        </w:r>
        <w:r>
          <w:rPr>
            <w:noProof/>
            <w:webHidden/>
          </w:rPr>
          <w:tab/>
        </w:r>
        <w:r>
          <w:rPr>
            <w:noProof/>
            <w:webHidden/>
          </w:rPr>
          <w:fldChar w:fldCharType="begin"/>
        </w:r>
        <w:r>
          <w:rPr>
            <w:noProof/>
            <w:webHidden/>
          </w:rPr>
          <w:instrText xml:space="preserve"> PAGEREF _Toc55112540 \h </w:instrText>
        </w:r>
        <w:r>
          <w:rPr>
            <w:noProof/>
            <w:webHidden/>
          </w:rPr>
        </w:r>
        <w:r>
          <w:rPr>
            <w:noProof/>
            <w:webHidden/>
          </w:rPr>
          <w:fldChar w:fldCharType="separate"/>
        </w:r>
        <w:r w:rsidR="008A1841">
          <w:rPr>
            <w:noProof/>
            <w:webHidden/>
          </w:rPr>
          <w:t>22</w:t>
        </w:r>
        <w:r>
          <w:rPr>
            <w:noProof/>
            <w:webHidden/>
          </w:rPr>
          <w:fldChar w:fldCharType="end"/>
        </w:r>
      </w:hyperlink>
    </w:p>
    <w:p w14:paraId="347D21A7" w14:textId="77777777" w:rsidR="00E937EF" w:rsidRDefault="00E937EF">
      <w:pPr>
        <w:pStyle w:val="TOC2"/>
        <w:tabs>
          <w:tab w:val="left" w:pos="1440"/>
        </w:tabs>
        <w:rPr>
          <w:noProof/>
          <w:szCs w:val="24"/>
        </w:rPr>
      </w:pPr>
      <w:hyperlink w:anchor="_Toc55112541" w:history="1">
        <w:r>
          <w:rPr>
            <w:rStyle w:val="Hyperlink"/>
            <w:noProof/>
          </w:rPr>
          <w:t>29.</w:t>
        </w:r>
        <w:r>
          <w:rPr>
            <w:noProof/>
            <w:szCs w:val="24"/>
          </w:rPr>
          <w:tab/>
        </w:r>
        <w:r>
          <w:rPr>
            <w:rStyle w:val="Hyperlink"/>
            <w:noProof/>
          </w:rPr>
          <w:t>Evaluation and Comparison of Tenders</w:t>
        </w:r>
        <w:r>
          <w:rPr>
            <w:noProof/>
            <w:webHidden/>
          </w:rPr>
          <w:tab/>
        </w:r>
        <w:r>
          <w:rPr>
            <w:noProof/>
            <w:webHidden/>
          </w:rPr>
          <w:fldChar w:fldCharType="begin"/>
        </w:r>
        <w:r>
          <w:rPr>
            <w:noProof/>
            <w:webHidden/>
          </w:rPr>
          <w:instrText xml:space="preserve"> PAGEREF _Toc55112541 \h </w:instrText>
        </w:r>
        <w:r>
          <w:rPr>
            <w:noProof/>
            <w:webHidden/>
          </w:rPr>
        </w:r>
        <w:r>
          <w:rPr>
            <w:noProof/>
            <w:webHidden/>
          </w:rPr>
          <w:fldChar w:fldCharType="separate"/>
        </w:r>
        <w:r w:rsidR="008A1841">
          <w:rPr>
            <w:noProof/>
            <w:webHidden/>
          </w:rPr>
          <w:t>22</w:t>
        </w:r>
        <w:r>
          <w:rPr>
            <w:noProof/>
            <w:webHidden/>
          </w:rPr>
          <w:fldChar w:fldCharType="end"/>
        </w:r>
      </w:hyperlink>
    </w:p>
    <w:p w14:paraId="3F80E3BA" w14:textId="77777777" w:rsidR="00E937EF" w:rsidRDefault="00E937EF">
      <w:pPr>
        <w:pStyle w:val="TOC2"/>
        <w:tabs>
          <w:tab w:val="left" w:pos="1440"/>
        </w:tabs>
        <w:rPr>
          <w:noProof/>
          <w:szCs w:val="24"/>
        </w:rPr>
      </w:pPr>
      <w:hyperlink w:anchor="_Toc55112542" w:history="1">
        <w:r>
          <w:rPr>
            <w:rStyle w:val="Hyperlink"/>
            <w:noProof/>
          </w:rPr>
          <w:t>30.</w:t>
        </w:r>
        <w:r>
          <w:rPr>
            <w:noProof/>
            <w:szCs w:val="24"/>
          </w:rPr>
          <w:tab/>
        </w:r>
        <w:r>
          <w:rPr>
            <w:rStyle w:val="Hyperlink"/>
            <w:noProof/>
          </w:rPr>
          <w:t>Preference for Domestic Tenderers</w:t>
        </w:r>
        <w:r>
          <w:rPr>
            <w:noProof/>
            <w:webHidden/>
          </w:rPr>
          <w:tab/>
        </w:r>
        <w:r>
          <w:rPr>
            <w:noProof/>
            <w:webHidden/>
          </w:rPr>
          <w:fldChar w:fldCharType="begin"/>
        </w:r>
        <w:r>
          <w:rPr>
            <w:noProof/>
            <w:webHidden/>
          </w:rPr>
          <w:instrText xml:space="preserve"> PAGEREF _Toc55112542 \h </w:instrText>
        </w:r>
        <w:r>
          <w:rPr>
            <w:noProof/>
            <w:webHidden/>
          </w:rPr>
        </w:r>
        <w:r>
          <w:rPr>
            <w:noProof/>
            <w:webHidden/>
          </w:rPr>
          <w:fldChar w:fldCharType="separate"/>
        </w:r>
        <w:r w:rsidR="008A1841">
          <w:rPr>
            <w:noProof/>
            <w:webHidden/>
          </w:rPr>
          <w:t>23</w:t>
        </w:r>
        <w:r>
          <w:rPr>
            <w:noProof/>
            <w:webHidden/>
          </w:rPr>
          <w:fldChar w:fldCharType="end"/>
        </w:r>
      </w:hyperlink>
    </w:p>
    <w:p w14:paraId="4EAD2B2A" w14:textId="77777777" w:rsidR="00E937EF" w:rsidRDefault="00E937EF">
      <w:pPr>
        <w:pStyle w:val="TOC1"/>
        <w:rPr>
          <w:rFonts w:ascii="Times New Roman" w:hAnsi="Times New Roman"/>
          <w:b w:val="0"/>
          <w:noProof/>
          <w:szCs w:val="24"/>
        </w:rPr>
      </w:pPr>
      <w:hyperlink w:anchor="_Toc55112543" w:history="1">
        <w:r>
          <w:rPr>
            <w:rStyle w:val="Hyperlink"/>
            <w:noProof/>
            <w:szCs w:val="28"/>
          </w:rPr>
          <w:t>F.  Award of Contract</w:t>
        </w:r>
        <w:r>
          <w:rPr>
            <w:noProof/>
            <w:webHidden/>
          </w:rPr>
          <w:tab/>
        </w:r>
        <w:r>
          <w:rPr>
            <w:noProof/>
            <w:webHidden/>
          </w:rPr>
          <w:fldChar w:fldCharType="begin"/>
        </w:r>
        <w:r>
          <w:rPr>
            <w:noProof/>
            <w:webHidden/>
          </w:rPr>
          <w:instrText xml:space="preserve"> PAGEREF _Toc55112543 \h </w:instrText>
        </w:r>
        <w:r>
          <w:rPr>
            <w:noProof/>
            <w:webHidden/>
          </w:rPr>
        </w:r>
        <w:r>
          <w:rPr>
            <w:noProof/>
            <w:webHidden/>
          </w:rPr>
          <w:fldChar w:fldCharType="separate"/>
        </w:r>
        <w:r w:rsidR="008A1841">
          <w:rPr>
            <w:noProof/>
            <w:webHidden/>
          </w:rPr>
          <w:t>24</w:t>
        </w:r>
        <w:r>
          <w:rPr>
            <w:noProof/>
            <w:webHidden/>
          </w:rPr>
          <w:fldChar w:fldCharType="end"/>
        </w:r>
      </w:hyperlink>
    </w:p>
    <w:p w14:paraId="645DC6DE" w14:textId="77777777" w:rsidR="00E937EF" w:rsidRDefault="00E937EF">
      <w:pPr>
        <w:pStyle w:val="TOC2"/>
        <w:tabs>
          <w:tab w:val="left" w:pos="1440"/>
        </w:tabs>
        <w:rPr>
          <w:noProof/>
          <w:szCs w:val="24"/>
        </w:rPr>
      </w:pPr>
      <w:hyperlink w:anchor="_Toc55112544" w:history="1">
        <w:r>
          <w:rPr>
            <w:rStyle w:val="Hyperlink"/>
            <w:noProof/>
          </w:rPr>
          <w:t>31.</w:t>
        </w:r>
        <w:r>
          <w:rPr>
            <w:noProof/>
            <w:szCs w:val="24"/>
          </w:rPr>
          <w:tab/>
        </w:r>
        <w:r>
          <w:rPr>
            <w:rStyle w:val="Hyperlink"/>
            <w:noProof/>
          </w:rPr>
          <w:t>Award Criteria</w:t>
        </w:r>
        <w:r>
          <w:rPr>
            <w:noProof/>
            <w:webHidden/>
          </w:rPr>
          <w:tab/>
        </w:r>
        <w:r>
          <w:rPr>
            <w:noProof/>
            <w:webHidden/>
          </w:rPr>
          <w:fldChar w:fldCharType="begin"/>
        </w:r>
        <w:r>
          <w:rPr>
            <w:noProof/>
            <w:webHidden/>
          </w:rPr>
          <w:instrText xml:space="preserve"> PAGEREF _Toc55112544 \h </w:instrText>
        </w:r>
        <w:r>
          <w:rPr>
            <w:noProof/>
            <w:webHidden/>
          </w:rPr>
        </w:r>
        <w:r>
          <w:rPr>
            <w:noProof/>
            <w:webHidden/>
          </w:rPr>
          <w:fldChar w:fldCharType="separate"/>
        </w:r>
        <w:r w:rsidR="008A1841">
          <w:rPr>
            <w:noProof/>
            <w:webHidden/>
          </w:rPr>
          <w:t>24</w:t>
        </w:r>
        <w:r>
          <w:rPr>
            <w:noProof/>
            <w:webHidden/>
          </w:rPr>
          <w:fldChar w:fldCharType="end"/>
        </w:r>
      </w:hyperlink>
    </w:p>
    <w:p w14:paraId="7CA31FF7" w14:textId="77777777" w:rsidR="00E937EF" w:rsidRDefault="00E937EF">
      <w:pPr>
        <w:pStyle w:val="TOC2"/>
        <w:tabs>
          <w:tab w:val="left" w:pos="1440"/>
        </w:tabs>
        <w:rPr>
          <w:noProof/>
          <w:szCs w:val="24"/>
        </w:rPr>
      </w:pPr>
      <w:hyperlink w:anchor="_Toc55112545" w:history="1">
        <w:r>
          <w:rPr>
            <w:rStyle w:val="Hyperlink"/>
            <w:noProof/>
          </w:rPr>
          <w:t>32.</w:t>
        </w:r>
        <w:r>
          <w:rPr>
            <w:noProof/>
            <w:szCs w:val="24"/>
          </w:rPr>
          <w:tab/>
        </w:r>
        <w:r>
          <w:rPr>
            <w:rStyle w:val="Hyperlink"/>
            <w:noProof/>
          </w:rPr>
          <w:t>Employer’s Right to Accept any Tender and to Reject any or all Tenders</w:t>
        </w:r>
        <w:r>
          <w:rPr>
            <w:noProof/>
            <w:webHidden/>
          </w:rPr>
          <w:tab/>
        </w:r>
        <w:r>
          <w:rPr>
            <w:noProof/>
            <w:webHidden/>
          </w:rPr>
          <w:fldChar w:fldCharType="begin"/>
        </w:r>
        <w:r>
          <w:rPr>
            <w:noProof/>
            <w:webHidden/>
          </w:rPr>
          <w:instrText xml:space="preserve"> PAGEREF _Toc55112545 \h </w:instrText>
        </w:r>
        <w:r>
          <w:rPr>
            <w:noProof/>
            <w:webHidden/>
          </w:rPr>
        </w:r>
        <w:r>
          <w:rPr>
            <w:noProof/>
            <w:webHidden/>
          </w:rPr>
          <w:fldChar w:fldCharType="separate"/>
        </w:r>
        <w:r w:rsidR="008A1841">
          <w:rPr>
            <w:noProof/>
            <w:webHidden/>
          </w:rPr>
          <w:t>24</w:t>
        </w:r>
        <w:r>
          <w:rPr>
            <w:noProof/>
            <w:webHidden/>
          </w:rPr>
          <w:fldChar w:fldCharType="end"/>
        </w:r>
      </w:hyperlink>
    </w:p>
    <w:p w14:paraId="190E4776" w14:textId="77777777" w:rsidR="00E937EF" w:rsidRDefault="00E937EF">
      <w:pPr>
        <w:pStyle w:val="TOC2"/>
        <w:tabs>
          <w:tab w:val="left" w:pos="1440"/>
        </w:tabs>
        <w:rPr>
          <w:noProof/>
          <w:szCs w:val="24"/>
        </w:rPr>
      </w:pPr>
      <w:hyperlink w:anchor="_Toc55112546" w:history="1">
        <w:r>
          <w:rPr>
            <w:rStyle w:val="Hyperlink"/>
            <w:noProof/>
          </w:rPr>
          <w:t>33.</w:t>
        </w:r>
        <w:r>
          <w:rPr>
            <w:noProof/>
            <w:szCs w:val="24"/>
          </w:rPr>
          <w:tab/>
        </w:r>
        <w:r>
          <w:rPr>
            <w:rStyle w:val="Hyperlink"/>
            <w:noProof/>
          </w:rPr>
          <w:t>Notification of Award and Signing of Agreement</w:t>
        </w:r>
        <w:r>
          <w:rPr>
            <w:noProof/>
            <w:webHidden/>
          </w:rPr>
          <w:tab/>
        </w:r>
        <w:r>
          <w:rPr>
            <w:noProof/>
            <w:webHidden/>
          </w:rPr>
          <w:fldChar w:fldCharType="begin"/>
        </w:r>
        <w:r>
          <w:rPr>
            <w:noProof/>
            <w:webHidden/>
          </w:rPr>
          <w:instrText xml:space="preserve"> PAGEREF _Toc55112546 \h </w:instrText>
        </w:r>
        <w:r>
          <w:rPr>
            <w:noProof/>
            <w:webHidden/>
          </w:rPr>
        </w:r>
        <w:r>
          <w:rPr>
            <w:noProof/>
            <w:webHidden/>
          </w:rPr>
          <w:fldChar w:fldCharType="separate"/>
        </w:r>
        <w:r w:rsidR="008A1841">
          <w:rPr>
            <w:noProof/>
            <w:webHidden/>
          </w:rPr>
          <w:t>25</w:t>
        </w:r>
        <w:r>
          <w:rPr>
            <w:noProof/>
            <w:webHidden/>
          </w:rPr>
          <w:fldChar w:fldCharType="end"/>
        </w:r>
      </w:hyperlink>
    </w:p>
    <w:p w14:paraId="53D82FBD" w14:textId="77777777" w:rsidR="00E937EF" w:rsidRDefault="00E937EF">
      <w:pPr>
        <w:pStyle w:val="TOC2"/>
        <w:tabs>
          <w:tab w:val="left" w:pos="1440"/>
        </w:tabs>
        <w:rPr>
          <w:noProof/>
          <w:szCs w:val="24"/>
        </w:rPr>
      </w:pPr>
      <w:hyperlink w:anchor="_Toc55112547" w:history="1">
        <w:r>
          <w:rPr>
            <w:rStyle w:val="Hyperlink"/>
            <w:noProof/>
          </w:rPr>
          <w:t>34.</w:t>
        </w:r>
        <w:r>
          <w:rPr>
            <w:noProof/>
            <w:szCs w:val="24"/>
          </w:rPr>
          <w:tab/>
        </w:r>
        <w:r>
          <w:rPr>
            <w:rStyle w:val="Hyperlink"/>
            <w:noProof/>
          </w:rPr>
          <w:t>Performance Security</w:t>
        </w:r>
        <w:r>
          <w:rPr>
            <w:noProof/>
            <w:webHidden/>
          </w:rPr>
          <w:tab/>
        </w:r>
        <w:r>
          <w:rPr>
            <w:noProof/>
            <w:webHidden/>
          </w:rPr>
          <w:fldChar w:fldCharType="begin"/>
        </w:r>
        <w:r>
          <w:rPr>
            <w:noProof/>
            <w:webHidden/>
          </w:rPr>
          <w:instrText xml:space="preserve"> PAGEREF _Toc55112547 \h </w:instrText>
        </w:r>
        <w:r>
          <w:rPr>
            <w:noProof/>
            <w:webHidden/>
          </w:rPr>
        </w:r>
        <w:r>
          <w:rPr>
            <w:noProof/>
            <w:webHidden/>
          </w:rPr>
          <w:fldChar w:fldCharType="separate"/>
        </w:r>
        <w:r w:rsidR="008A1841">
          <w:rPr>
            <w:noProof/>
            <w:webHidden/>
          </w:rPr>
          <w:t>25</w:t>
        </w:r>
        <w:r>
          <w:rPr>
            <w:noProof/>
            <w:webHidden/>
          </w:rPr>
          <w:fldChar w:fldCharType="end"/>
        </w:r>
      </w:hyperlink>
    </w:p>
    <w:p w14:paraId="27AC5681" w14:textId="77777777" w:rsidR="00E937EF" w:rsidRDefault="00E937EF">
      <w:pPr>
        <w:pStyle w:val="TOC2"/>
        <w:tabs>
          <w:tab w:val="left" w:pos="1440"/>
        </w:tabs>
        <w:rPr>
          <w:noProof/>
          <w:szCs w:val="24"/>
        </w:rPr>
      </w:pPr>
      <w:hyperlink w:anchor="_Toc55112548" w:history="1">
        <w:r>
          <w:rPr>
            <w:rStyle w:val="Hyperlink"/>
            <w:noProof/>
          </w:rPr>
          <w:t>35.</w:t>
        </w:r>
        <w:r>
          <w:rPr>
            <w:noProof/>
            <w:szCs w:val="24"/>
          </w:rPr>
          <w:tab/>
        </w:r>
        <w:r>
          <w:rPr>
            <w:rStyle w:val="Hyperlink"/>
            <w:noProof/>
          </w:rPr>
          <w:t>Advance Payment and Security</w:t>
        </w:r>
        <w:r>
          <w:rPr>
            <w:noProof/>
            <w:webHidden/>
          </w:rPr>
          <w:tab/>
        </w:r>
        <w:r>
          <w:rPr>
            <w:noProof/>
            <w:webHidden/>
          </w:rPr>
          <w:fldChar w:fldCharType="begin"/>
        </w:r>
        <w:r>
          <w:rPr>
            <w:noProof/>
            <w:webHidden/>
          </w:rPr>
          <w:instrText xml:space="preserve"> PAGEREF _Toc55112548 \h </w:instrText>
        </w:r>
        <w:r>
          <w:rPr>
            <w:noProof/>
            <w:webHidden/>
          </w:rPr>
        </w:r>
        <w:r>
          <w:rPr>
            <w:noProof/>
            <w:webHidden/>
          </w:rPr>
          <w:fldChar w:fldCharType="separate"/>
        </w:r>
        <w:r w:rsidR="008A1841">
          <w:rPr>
            <w:noProof/>
            <w:webHidden/>
          </w:rPr>
          <w:t>26</w:t>
        </w:r>
        <w:r>
          <w:rPr>
            <w:noProof/>
            <w:webHidden/>
          </w:rPr>
          <w:fldChar w:fldCharType="end"/>
        </w:r>
      </w:hyperlink>
    </w:p>
    <w:p w14:paraId="197F5B79" w14:textId="77777777" w:rsidR="00E937EF" w:rsidRDefault="00E937EF">
      <w:pPr>
        <w:pStyle w:val="TOC2"/>
        <w:tabs>
          <w:tab w:val="left" w:pos="1440"/>
        </w:tabs>
        <w:rPr>
          <w:noProof/>
          <w:szCs w:val="24"/>
        </w:rPr>
      </w:pPr>
      <w:hyperlink w:anchor="_Toc55112549" w:history="1">
        <w:r>
          <w:rPr>
            <w:rStyle w:val="Hyperlink"/>
            <w:noProof/>
          </w:rPr>
          <w:t>36.</w:t>
        </w:r>
        <w:r>
          <w:rPr>
            <w:noProof/>
            <w:szCs w:val="24"/>
          </w:rPr>
          <w:tab/>
        </w:r>
        <w:r>
          <w:rPr>
            <w:rStyle w:val="Hyperlink"/>
            <w:noProof/>
          </w:rPr>
          <w:t>Adjudicator</w:t>
        </w:r>
        <w:r>
          <w:rPr>
            <w:noProof/>
            <w:webHidden/>
          </w:rPr>
          <w:tab/>
        </w:r>
        <w:r>
          <w:rPr>
            <w:noProof/>
            <w:webHidden/>
          </w:rPr>
          <w:fldChar w:fldCharType="begin"/>
        </w:r>
        <w:r>
          <w:rPr>
            <w:noProof/>
            <w:webHidden/>
          </w:rPr>
          <w:instrText xml:space="preserve"> PAGEREF _Toc55112549 \h </w:instrText>
        </w:r>
        <w:r>
          <w:rPr>
            <w:noProof/>
            <w:webHidden/>
          </w:rPr>
        </w:r>
        <w:r>
          <w:rPr>
            <w:noProof/>
            <w:webHidden/>
          </w:rPr>
          <w:fldChar w:fldCharType="separate"/>
        </w:r>
        <w:r w:rsidR="008A1841">
          <w:rPr>
            <w:noProof/>
            <w:webHidden/>
          </w:rPr>
          <w:t>26</w:t>
        </w:r>
        <w:r>
          <w:rPr>
            <w:noProof/>
            <w:webHidden/>
          </w:rPr>
          <w:fldChar w:fldCharType="end"/>
        </w:r>
      </w:hyperlink>
    </w:p>
    <w:p w14:paraId="45E4E4CF" w14:textId="77777777" w:rsidR="00E937EF" w:rsidRDefault="00E937EF">
      <w:pPr>
        <w:pStyle w:val="TOC1"/>
        <w:rPr>
          <w:rFonts w:ascii="Times New Roman" w:hAnsi="Times New Roman"/>
          <w:b w:val="0"/>
          <w:noProof/>
          <w:szCs w:val="24"/>
        </w:rPr>
      </w:pPr>
      <w:hyperlink w:anchor="_Toc55112550" w:history="1">
        <w:r>
          <w:rPr>
            <w:rStyle w:val="Hyperlink"/>
            <w:noProof/>
            <w:szCs w:val="28"/>
          </w:rPr>
          <w:t>G.  Tender Data</w:t>
        </w:r>
        <w:r>
          <w:rPr>
            <w:noProof/>
            <w:webHidden/>
          </w:rPr>
          <w:tab/>
        </w:r>
        <w:r>
          <w:rPr>
            <w:noProof/>
            <w:webHidden/>
          </w:rPr>
          <w:fldChar w:fldCharType="begin"/>
        </w:r>
        <w:r>
          <w:rPr>
            <w:noProof/>
            <w:webHidden/>
          </w:rPr>
          <w:instrText xml:space="preserve"> PAGEREF _Toc55112550 \h </w:instrText>
        </w:r>
        <w:r>
          <w:rPr>
            <w:noProof/>
            <w:webHidden/>
          </w:rPr>
        </w:r>
        <w:r>
          <w:rPr>
            <w:noProof/>
            <w:webHidden/>
          </w:rPr>
          <w:fldChar w:fldCharType="separate"/>
        </w:r>
        <w:r w:rsidR="008A1841">
          <w:rPr>
            <w:noProof/>
            <w:webHidden/>
          </w:rPr>
          <w:t>28</w:t>
        </w:r>
        <w:r>
          <w:rPr>
            <w:noProof/>
            <w:webHidden/>
          </w:rPr>
          <w:fldChar w:fldCharType="end"/>
        </w:r>
      </w:hyperlink>
    </w:p>
    <w:p w14:paraId="792AA759" w14:textId="77777777" w:rsidR="00E937EF" w:rsidRDefault="00E937EF">
      <w:r>
        <w:rPr>
          <w:rFonts w:ascii="Times New Roman Bold" w:hAnsi="Times New Roman Bold"/>
        </w:rPr>
        <w:fldChar w:fldCharType="end"/>
      </w:r>
    </w:p>
    <w:p w14:paraId="7462EC7A" w14:textId="77777777" w:rsidR="00E937EF" w:rsidRDefault="00E937EF">
      <w:pPr>
        <w:pStyle w:val="Heading1"/>
        <w:rPr>
          <w:rFonts w:ascii="Times New Roman Bold" w:hAnsi="Times New Roman Bold"/>
          <w:szCs w:val="36"/>
        </w:rPr>
      </w:pPr>
      <w:bookmarkStart w:id="8" w:name="_Instructions_to_Tenderers"/>
      <w:bookmarkEnd w:id="8"/>
      <w:r>
        <w:br w:type="page"/>
      </w:r>
      <w:hyperlink w:anchor="_Instructions_to_Tenderers" w:history="1">
        <w:bookmarkStart w:id="9" w:name="_Toc55111305"/>
        <w:r>
          <w:rPr>
            <w:rStyle w:val="Hyperlink"/>
            <w:rFonts w:ascii="Times New Roman Bold" w:hAnsi="Times New Roman Bold"/>
            <w:color w:val="auto"/>
            <w:szCs w:val="36"/>
            <w:u w:val="none"/>
          </w:rPr>
          <w:t>Instructions to Tenderers</w:t>
        </w:r>
        <w:bookmarkEnd w:id="9"/>
      </w:hyperlink>
      <w:r>
        <w:rPr>
          <w:rFonts w:ascii="Times New Roman Bold" w:hAnsi="Times New Roman Bold"/>
          <w:szCs w:val="36"/>
        </w:rPr>
        <w:t xml:space="preserve"> </w:t>
      </w:r>
    </w:p>
    <w:p w14:paraId="1216FAEF" w14:textId="77777777" w:rsidR="00E937EF" w:rsidRDefault="00E937EF"/>
    <w:p w14:paraId="16A56AFC" w14:textId="77777777" w:rsidR="00E937EF" w:rsidRDefault="00E937EF"/>
    <w:p w14:paraId="6305F5F3" w14:textId="77777777" w:rsidR="00E937EF" w:rsidRDefault="00E937EF">
      <w:pPr>
        <w:pStyle w:val="Head21"/>
      </w:pPr>
      <w:bookmarkStart w:id="10" w:name="_Toc343309763"/>
      <w:bookmarkStart w:id="11" w:name="_Toc55112508"/>
      <w:r>
        <w:t>A.  General</w:t>
      </w:r>
      <w:bookmarkEnd w:id="10"/>
      <w:bookmarkEnd w:id="11"/>
    </w:p>
    <w:p w14:paraId="76B95227"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215096D6" w14:textId="77777777">
        <w:tc>
          <w:tcPr>
            <w:tcW w:w="2160" w:type="dxa"/>
          </w:tcPr>
          <w:p w14:paraId="3E918B11" w14:textId="77777777" w:rsidR="00E937EF" w:rsidRDefault="00E937EF">
            <w:pPr>
              <w:pStyle w:val="Head22"/>
            </w:pPr>
            <w:bookmarkStart w:id="12" w:name="_Toc343309764"/>
            <w:bookmarkStart w:id="13" w:name="_Toc55112509"/>
            <w:r>
              <w:t>1.</w:t>
            </w:r>
            <w:r>
              <w:tab/>
              <w:t>Scope of Tender</w:t>
            </w:r>
            <w:bookmarkEnd w:id="12"/>
            <w:bookmarkEnd w:id="13"/>
          </w:p>
        </w:tc>
        <w:tc>
          <w:tcPr>
            <w:tcW w:w="6984" w:type="dxa"/>
          </w:tcPr>
          <w:p w14:paraId="7090F067" w14:textId="77777777" w:rsidR="00E937EF" w:rsidRDefault="00E937EF">
            <w:pPr>
              <w:tabs>
                <w:tab w:val="left" w:pos="540"/>
              </w:tabs>
              <w:ind w:left="540" w:right="-72" w:hanging="540"/>
            </w:pPr>
            <w:r>
              <w:t>1.1</w:t>
            </w:r>
            <w:r>
              <w:tab/>
              <w:t xml:space="preserve">The Employer as defined in the Contract </w:t>
            </w:r>
            <w:proofErr w:type="gramStart"/>
            <w:r>
              <w:t>Data,</w:t>
            </w:r>
            <w:proofErr w:type="gramEnd"/>
            <w:r>
              <w:t xml:space="preserve"> invites Tenders for the construction of Works, as described in the Contract Data.  The name and identification number of the Contract is provided in the Contract Data.</w:t>
            </w:r>
          </w:p>
          <w:p w14:paraId="03638879" w14:textId="77777777" w:rsidR="00E937EF" w:rsidRDefault="00E937EF">
            <w:pPr>
              <w:tabs>
                <w:tab w:val="left" w:pos="540"/>
              </w:tabs>
              <w:ind w:left="540" w:right="-72" w:hanging="540"/>
            </w:pPr>
          </w:p>
          <w:p w14:paraId="1C77308C" w14:textId="77777777" w:rsidR="00E937EF" w:rsidRDefault="00E937EF">
            <w:pPr>
              <w:tabs>
                <w:tab w:val="left" w:pos="540"/>
              </w:tabs>
              <w:ind w:left="540" w:right="-72" w:hanging="540"/>
            </w:pPr>
            <w:r>
              <w:fldChar w:fldCharType="begin"/>
            </w:r>
            <w:r>
              <w:instrText>ADVANCE \D 4.80</w:instrText>
            </w:r>
            <w:r>
              <w:fldChar w:fldCharType="end"/>
            </w:r>
            <w:r>
              <w:t>1.2</w:t>
            </w:r>
            <w:r>
              <w:tab/>
              <w:t>The successful Tenderer will be expected to complete the Works by the Intended Completion Date specified in the Contract Data.</w:t>
            </w:r>
          </w:p>
          <w:p w14:paraId="238E333E" w14:textId="77777777" w:rsidR="00E937EF" w:rsidRDefault="00E937EF">
            <w:pPr>
              <w:tabs>
                <w:tab w:val="left" w:pos="540"/>
              </w:tabs>
              <w:ind w:left="540" w:right="-72" w:hanging="540"/>
            </w:pPr>
          </w:p>
        </w:tc>
      </w:tr>
      <w:tr w:rsidR="00E937EF" w14:paraId="021C1D86" w14:textId="77777777">
        <w:tc>
          <w:tcPr>
            <w:tcW w:w="2160" w:type="dxa"/>
          </w:tcPr>
          <w:p w14:paraId="2BB743E5" w14:textId="77777777" w:rsidR="00E937EF" w:rsidRDefault="00E937EF">
            <w:pPr>
              <w:pStyle w:val="Head22"/>
            </w:pPr>
            <w:bookmarkStart w:id="14" w:name="_Toc343309765"/>
            <w:bookmarkStart w:id="15" w:name="_Toc55112510"/>
            <w:r>
              <w:t>2.</w:t>
            </w:r>
            <w:r>
              <w:tab/>
              <w:t>Source of Funds</w:t>
            </w:r>
            <w:bookmarkEnd w:id="14"/>
            <w:bookmarkEnd w:id="15"/>
          </w:p>
        </w:tc>
        <w:tc>
          <w:tcPr>
            <w:tcW w:w="6984" w:type="dxa"/>
          </w:tcPr>
          <w:p w14:paraId="30B46BDA" w14:textId="77777777" w:rsidR="00E937EF" w:rsidRDefault="00E937EF">
            <w:pPr>
              <w:pStyle w:val="Sub-ClauseText"/>
              <w:ind w:left="612" w:hanging="612"/>
              <w:rPr>
                <w:rStyle w:val="Style1"/>
                <w:b w:val="0"/>
              </w:rPr>
            </w:pPr>
            <w:r>
              <w:t>2.1    The Procurement Entity (hereinafter called “Employer”) named in</w:t>
            </w:r>
            <w:r>
              <w:rPr>
                <w:rStyle w:val="Style1"/>
                <w:b w:val="0"/>
              </w:rPr>
              <w:t xml:space="preserve"> </w:t>
            </w:r>
            <w:r>
              <w:t>the Tender Data Sheet shall fund this procurement from part of its budgetary allocation toward the realization of the project named in the TDS.</w:t>
            </w:r>
            <w:r>
              <w:rPr>
                <w:rStyle w:val="Style1"/>
                <w:b w:val="0"/>
              </w:rPr>
              <w:t xml:space="preserve"> </w:t>
            </w:r>
          </w:p>
          <w:p w14:paraId="149A64DD" w14:textId="77777777" w:rsidR="00E937EF" w:rsidRDefault="00E937EF">
            <w:pPr>
              <w:pStyle w:val="TOC1"/>
              <w:tabs>
                <w:tab w:val="left" w:pos="342"/>
                <w:tab w:val="left" w:pos="612"/>
              </w:tabs>
              <w:ind w:left="612" w:right="-72" w:hanging="612"/>
              <w:jc w:val="both"/>
              <w:rPr>
                <w:rFonts w:ascii="Times New Roman" w:hAnsi="Times New Roman"/>
                <w:b w:val="0"/>
              </w:rPr>
            </w:pPr>
            <w:r>
              <w:rPr>
                <w:rFonts w:ascii="Times New Roman" w:hAnsi="Times New Roman"/>
                <w:b w:val="0"/>
              </w:rPr>
              <w:t>2.2    Payments will be made only at the request of the Employer and upon approval by a designated official of the Republic of Ghana in accordance with the terms and conditions of the contract between the Purchaser and the Supplier (hereinafter called the Contract</w:t>
            </w:r>
            <w:proofErr w:type="gramStart"/>
            <w:r>
              <w:rPr>
                <w:rFonts w:ascii="Times New Roman" w:hAnsi="Times New Roman"/>
                <w:b w:val="0"/>
              </w:rPr>
              <w:t>), and</w:t>
            </w:r>
            <w:proofErr w:type="gramEnd"/>
            <w:r>
              <w:rPr>
                <w:rFonts w:ascii="Times New Roman" w:hAnsi="Times New Roman"/>
                <w:b w:val="0"/>
              </w:rPr>
              <w:t xml:space="preserve"> will be subject in all respects to the Financial Administration Act, 2003 (Act 654) the Republic of Ghana. No party other than the Supplier shall derive any rights from the Contract or have any claim to the funds.</w:t>
            </w:r>
          </w:p>
        </w:tc>
      </w:tr>
      <w:tr w:rsidR="00E937EF" w14:paraId="070143DD" w14:textId="77777777">
        <w:tc>
          <w:tcPr>
            <w:tcW w:w="2160" w:type="dxa"/>
          </w:tcPr>
          <w:p w14:paraId="0BA549BE" w14:textId="77777777" w:rsidR="00E937EF" w:rsidRDefault="00E937EF">
            <w:pPr>
              <w:pStyle w:val="Head22"/>
            </w:pPr>
            <w:bookmarkStart w:id="16" w:name="_Toc343309766"/>
          </w:p>
          <w:p w14:paraId="5F0AAA02" w14:textId="77777777" w:rsidR="00E937EF" w:rsidRDefault="00E937EF">
            <w:pPr>
              <w:pStyle w:val="Head22"/>
            </w:pPr>
            <w:bookmarkStart w:id="17" w:name="_Toc55112511"/>
            <w:r>
              <w:t>3.</w:t>
            </w:r>
            <w:r>
              <w:tab/>
              <w:t>Eligible Tenderers</w:t>
            </w:r>
            <w:bookmarkEnd w:id="16"/>
            <w:bookmarkEnd w:id="17"/>
          </w:p>
        </w:tc>
        <w:tc>
          <w:tcPr>
            <w:tcW w:w="6984" w:type="dxa"/>
          </w:tcPr>
          <w:p w14:paraId="3728F119" w14:textId="77777777" w:rsidR="00E937EF" w:rsidRDefault="00E937EF">
            <w:pPr>
              <w:tabs>
                <w:tab w:val="left" w:pos="540"/>
              </w:tabs>
              <w:ind w:left="540" w:right="-72" w:hanging="540"/>
            </w:pPr>
          </w:p>
          <w:p w14:paraId="38B62998" w14:textId="77777777" w:rsidR="00E937EF" w:rsidRDefault="00E937EF">
            <w:pPr>
              <w:tabs>
                <w:tab w:val="left" w:pos="540"/>
              </w:tabs>
              <w:ind w:left="540" w:right="-72" w:hanging="540"/>
            </w:pPr>
            <w:r>
              <w:t>3.1</w:t>
            </w:r>
            <w:r>
              <w:tab/>
              <w:t>This Invitation for Tenders is open to all Tenderers from eligible countries as defined in the Procurement Guidelines of the Procurement Board of the Republic of Ghana.  Any materials, equipment, and services to be used in the performance of the Contract shall have their origin in eligible source countries.</w:t>
            </w:r>
          </w:p>
          <w:p w14:paraId="3F667A12" w14:textId="77777777" w:rsidR="00E937EF" w:rsidRDefault="00E937EF">
            <w:pPr>
              <w:tabs>
                <w:tab w:val="left" w:pos="540"/>
              </w:tabs>
              <w:ind w:left="540" w:right="-72" w:hanging="540"/>
            </w:pPr>
          </w:p>
          <w:p w14:paraId="5965D3D0" w14:textId="77777777" w:rsidR="00E937EF" w:rsidRDefault="00E937EF">
            <w:pPr>
              <w:tabs>
                <w:tab w:val="left" w:pos="540"/>
              </w:tabs>
              <w:ind w:left="540" w:right="-72" w:hanging="540"/>
            </w:pPr>
            <w:r>
              <w:t>3.2</w:t>
            </w:r>
            <w:r>
              <w:tab/>
              <w:t>All Tenderers shall provide in Section 2, Forms of Tender and Qualification Information, a statement that the Tenderer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the preparation or supervision of the Works, and any of its affiliates, shall not be eligible to Tender.</w:t>
            </w:r>
          </w:p>
          <w:p w14:paraId="327BB325" w14:textId="77777777" w:rsidR="00E937EF" w:rsidRDefault="00E937EF">
            <w:pPr>
              <w:tabs>
                <w:tab w:val="left" w:pos="540"/>
              </w:tabs>
              <w:ind w:left="540" w:right="-72" w:hanging="540"/>
            </w:pPr>
          </w:p>
          <w:p w14:paraId="4E947173" w14:textId="77777777" w:rsidR="00E937EF" w:rsidRDefault="00E937EF">
            <w:pPr>
              <w:tabs>
                <w:tab w:val="left" w:pos="540"/>
              </w:tabs>
              <w:ind w:left="540" w:right="-72" w:hanging="540"/>
            </w:pPr>
            <w:r>
              <w:lastRenderedPageBreak/>
              <w:t>3.3</w:t>
            </w:r>
            <w:r>
              <w:tab/>
              <w:t xml:space="preserve">Government-owned enterprises in the country may only participate if they are legally and financially </w:t>
            </w:r>
            <w:proofErr w:type="gramStart"/>
            <w:r>
              <w:t>autonomous, and</w:t>
            </w:r>
            <w:proofErr w:type="gramEnd"/>
            <w:r>
              <w:t xml:space="preserve"> operate under commercial law.</w:t>
            </w:r>
          </w:p>
          <w:p w14:paraId="2FD12EE8" w14:textId="77777777" w:rsidR="00E937EF" w:rsidRDefault="00E937EF">
            <w:pPr>
              <w:tabs>
                <w:tab w:val="left" w:pos="540"/>
              </w:tabs>
              <w:ind w:left="540" w:right="-72" w:hanging="540"/>
            </w:pPr>
          </w:p>
        </w:tc>
      </w:tr>
      <w:tr w:rsidR="00E937EF" w14:paraId="7CA8D032" w14:textId="77777777">
        <w:tc>
          <w:tcPr>
            <w:tcW w:w="2160" w:type="dxa"/>
          </w:tcPr>
          <w:p w14:paraId="569536FF" w14:textId="77777777" w:rsidR="00E937EF" w:rsidRDefault="00E937EF">
            <w:pPr>
              <w:pStyle w:val="Head22"/>
            </w:pPr>
            <w:bookmarkStart w:id="18" w:name="_Toc343309767"/>
            <w:bookmarkStart w:id="19" w:name="_Toc55112512"/>
            <w:r>
              <w:lastRenderedPageBreak/>
              <w:t>4.</w:t>
            </w:r>
            <w:r>
              <w:tab/>
              <w:t>Qualification of the Tenderer</w:t>
            </w:r>
            <w:bookmarkEnd w:id="18"/>
            <w:bookmarkEnd w:id="19"/>
          </w:p>
        </w:tc>
        <w:tc>
          <w:tcPr>
            <w:tcW w:w="6984" w:type="dxa"/>
          </w:tcPr>
          <w:p w14:paraId="356BB9F1" w14:textId="77777777" w:rsidR="00E937EF" w:rsidRDefault="00E937EF">
            <w:pPr>
              <w:tabs>
                <w:tab w:val="left" w:pos="540"/>
              </w:tabs>
              <w:ind w:left="540" w:right="-72" w:hanging="540"/>
            </w:pPr>
            <w:r>
              <w:t>4.1</w:t>
            </w:r>
            <w:r>
              <w:tab/>
              <w:t>All Tenderers shall provide in Section 2, Forms of Tender and Qualification Information, a preliminary description of the proposed work method and schedule, including drawings and charts, as necessary.</w:t>
            </w:r>
          </w:p>
          <w:p w14:paraId="00C91C36" w14:textId="77777777" w:rsidR="00E937EF" w:rsidRDefault="00E937EF">
            <w:pPr>
              <w:tabs>
                <w:tab w:val="left" w:pos="540"/>
              </w:tabs>
              <w:ind w:left="540" w:right="-72" w:hanging="540"/>
            </w:pPr>
          </w:p>
          <w:p w14:paraId="3E4BE5EF" w14:textId="77777777" w:rsidR="00E937EF" w:rsidRDefault="00E937EF">
            <w:pPr>
              <w:tabs>
                <w:tab w:val="left" w:pos="540"/>
              </w:tabs>
              <w:ind w:left="540" w:right="-72" w:hanging="540"/>
            </w:pPr>
            <w:r>
              <w:t>4.2</w:t>
            </w:r>
            <w:r>
              <w:tab/>
              <w:t xml:space="preserve">In the event that prequalification of potential Tenderers has been undertaken, only Tenders from prequalified Tenderers will be considered for award of Contract.  These qualified Tenderers should submit with their Tenders any information updating their original prequalification applications or, alternatively, confirm in their Tenders that the </w:t>
            </w:r>
            <w:proofErr w:type="gramStart"/>
            <w:r>
              <w:t>originally-submitted</w:t>
            </w:r>
            <w:proofErr w:type="gramEnd"/>
            <w:r>
              <w:t xml:space="preserve"> prequalification information remains essentially correct as of the date of Tender submission.  The update or confirmation should be provided in Section 2.</w:t>
            </w:r>
          </w:p>
          <w:p w14:paraId="00C0E303" w14:textId="77777777" w:rsidR="00E937EF" w:rsidRDefault="00E937EF">
            <w:pPr>
              <w:tabs>
                <w:tab w:val="left" w:pos="540"/>
              </w:tabs>
              <w:ind w:left="540" w:right="-72" w:hanging="540"/>
            </w:pPr>
          </w:p>
          <w:p w14:paraId="02D19939" w14:textId="77777777" w:rsidR="00E937EF" w:rsidRDefault="00E937EF">
            <w:pPr>
              <w:tabs>
                <w:tab w:val="left" w:pos="540"/>
              </w:tabs>
              <w:ind w:left="540" w:right="-72" w:hanging="540"/>
            </w:pPr>
            <w:r>
              <w:t>4.3</w:t>
            </w:r>
            <w:r>
              <w:tab/>
              <w:t>If the Employer has not undertaken prequalification of potential Tenderers, all Tenderers shall include the following information and documents with their Tenders in Section 2, unless otherwise stated in the Tender Data:</w:t>
            </w:r>
          </w:p>
          <w:p w14:paraId="3DEFDCDA" w14:textId="77777777" w:rsidR="00E937EF" w:rsidRDefault="00E937EF">
            <w:pPr>
              <w:ind w:right="-72"/>
            </w:pPr>
          </w:p>
          <w:p w14:paraId="35F85E90" w14:textId="77777777" w:rsidR="00E937EF" w:rsidRDefault="00E937EF">
            <w:pPr>
              <w:tabs>
                <w:tab w:val="left" w:pos="1080"/>
              </w:tabs>
              <w:ind w:left="1080" w:right="-72" w:hanging="540"/>
            </w:pPr>
            <w:r>
              <w:t>(a)</w:t>
            </w:r>
            <w:r>
              <w:tab/>
              <w:t>copies of original documents defining the constitution or legal status, place of registration, and principal place of business; written power of attorney of the signatory of the Tender to commit the Tenderer;</w:t>
            </w:r>
          </w:p>
          <w:p w14:paraId="145090DC" w14:textId="77777777" w:rsidR="00E937EF" w:rsidRDefault="00E937EF">
            <w:pPr>
              <w:tabs>
                <w:tab w:val="left" w:pos="1080"/>
              </w:tabs>
              <w:ind w:left="1080" w:right="-72" w:hanging="540"/>
            </w:pPr>
          </w:p>
          <w:p w14:paraId="71D1F387" w14:textId="77777777" w:rsidR="00E937EF" w:rsidRDefault="00E937EF">
            <w:pPr>
              <w:tabs>
                <w:tab w:val="left" w:pos="1080"/>
              </w:tabs>
              <w:ind w:left="1080" w:right="-72" w:hanging="540"/>
            </w:pPr>
            <w:r>
              <w:t>(b)</w:t>
            </w:r>
            <w:r>
              <w:tab/>
              <w:t>total monetary value of construction work performed for each of the last five years;</w:t>
            </w:r>
          </w:p>
          <w:p w14:paraId="1E78774F" w14:textId="77777777" w:rsidR="00E937EF" w:rsidRDefault="00E937EF">
            <w:pPr>
              <w:tabs>
                <w:tab w:val="left" w:pos="1080"/>
              </w:tabs>
              <w:ind w:left="1080" w:right="-72" w:hanging="540"/>
            </w:pPr>
          </w:p>
          <w:p w14:paraId="0E85CF85" w14:textId="77777777" w:rsidR="00E937EF" w:rsidRDefault="00E937EF">
            <w:pPr>
              <w:tabs>
                <w:tab w:val="left" w:pos="1080"/>
              </w:tabs>
              <w:ind w:left="1080" w:right="-72" w:hanging="540"/>
            </w:pPr>
            <w:r>
              <w:t>(c)</w:t>
            </w:r>
            <w:r>
              <w:tab/>
              <w:t>experience in works of a similar nature and size for each of the last five years, and details of work under way or contractually committed; and clients who may be contacted for further information on those contracts;</w:t>
            </w:r>
          </w:p>
          <w:p w14:paraId="3E76CF2C" w14:textId="77777777" w:rsidR="00E937EF" w:rsidRDefault="00E937EF">
            <w:pPr>
              <w:tabs>
                <w:tab w:val="left" w:pos="1080"/>
              </w:tabs>
              <w:ind w:left="1080" w:right="-72" w:hanging="540"/>
            </w:pPr>
          </w:p>
          <w:p w14:paraId="6EF6AB1D" w14:textId="77777777" w:rsidR="00E937EF" w:rsidRDefault="00E937EF">
            <w:pPr>
              <w:tabs>
                <w:tab w:val="left" w:pos="1080"/>
              </w:tabs>
              <w:ind w:left="1080" w:right="-72" w:hanging="540"/>
            </w:pPr>
            <w:r>
              <w:t>(d)</w:t>
            </w:r>
            <w:r>
              <w:tab/>
              <w:t>major items of construction equipment proposed to carry out the Contract;</w:t>
            </w:r>
          </w:p>
          <w:p w14:paraId="080F7977" w14:textId="77777777" w:rsidR="00E937EF" w:rsidRDefault="00E937EF">
            <w:pPr>
              <w:tabs>
                <w:tab w:val="left" w:pos="1080"/>
              </w:tabs>
              <w:ind w:left="1080" w:right="-72" w:hanging="540"/>
            </w:pPr>
          </w:p>
          <w:p w14:paraId="54B37C82" w14:textId="77777777" w:rsidR="00E937EF" w:rsidRDefault="00E937EF">
            <w:pPr>
              <w:tabs>
                <w:tab w:val="left" w:pos="1080"/>
              </w:tabs>
              <w:ind w:left="1080" w:right="-72" w:hanging="540"/>
            </w:pPr>
            <w:r>
              <w:t>(e)</w:t>
            </w:r>
            <w:r>
              <w:tab/>
              <w:t>qualifications and experience of key site management and technical personnel proposed for the Contract;</w:t>
            </w:r>
          </w:p>
          <w:p w14:paraId="04BC5C80" w14:textId="77777777" w:rsidR="00E937EF" w:rsidRDefault="00E937EF">
            <w:pPr>
              <w:tabs>
                <w:tab w:val="left" w:pos="1080"/>
              </w:tabs>
              <w:ind w:left="1080" w:right="-72" w:hanging="540"/>
            </w:pPr>
          </w:p>
          <w:p w14:paraId="493542BC" w14:textId="77777777" w:rsidR="00E937EF" w:rsidRDefault="00E937EF">
            <w:pPr>
              <w:tabs>
                <w:tab w:val="left" w:pos="1080"/>
              </w:tabs>
              <w:ind w:left="1080" w:right="-72" w:hanging="540"/>
            </w:pPr>
            <w:r>
              <w:t>(f)</w:t>
            </w:r>
            <w:r>
              <w:tab/>
              <w:t xml:space="preserve">reports on the financial standing of the Tenderer, such as profit and loss statements and </w:t>
            </w:r>
            <w:proofErr w:type="gramStart"/>
            <w:r>
              <w:t>auditor’s</w:t>
            </w:r>
            <w:proofErr w:type="gramEnd"/>
            <w:r>
              <w:t xml:space="preserve"> reports for the past five years;</w:t>
            </w:r>
          </w:p>
          <w:p w14:paraId="1B4E14E5" w14:textId="77777777" w:rsidR="00E937EF" w:rsidRDefault="00E937EF">
            <w:pPr>
              <w:tabs>
                <w:tab w:val="left" w:pos="1080"/>
              </w:tabs>
              <w:ind w:left="1080" w:right="-72" w:hanging="540"/>
            </w:pPr>
          </w:p>
          <w:p w14:paraId="1D844C91" w14:textId="77777777" w:rsidR="00E937EF" w:rsidRDefault="00E937EF">
            <w:pPr>
              <w:tabs>
                <w:tab w:val="left" w:pos="1080"/>
              </w:tabs>
              <w:ind w:left="1080" w:right="-72" w:hanging="540"/>
            </w:pPr>
            <w:r>
              <w:t>(g)</w:t>
            </w:r>
            <w:r>
              <w:tab/>
              <w:t>evidence of adequacy of working capital for this Contract (access to line(s) of credit and availability of other financial resources);</w:t>
            </w:r>
          </w:p>
          <w:p w14:paraId="777A1311" w14:textId="77777777" w:rsidR="00E937EF" w:rsidRDefault="00E937EF">
            <w:pPr>
              <w:tabs>
                <w:tab w:val="left" w:pos="1080"/>
              </w:tabs>
              <w:ind w:left="1080" w:right="-72" w:hanging="540"/>
            </w:pPr>
          </w:p>
          <w:p w14:paraId="213A5C74" w14:textId="77777777" w:rsidR="00E937EF" w:rsidRDefault="00E937EF">
            <w:pPr>
              <w:tabs>
                <w:tab w:val="left" w:pos="1080"/>
              </w:tabs>
              <w:ind w:left="1080" w:right="-72" w:hanging="540"/>
            </w:pPr>
            <w:r>
              <w:t>(h)</w:t>
            </w:r>
            <w:r>
              <w:tab/>
              <w:t>authority to seek references from the Tenderer’s bankers;</w:t>
            </w:r>
          </w:p>
          <w:p w14:paraId="56F9898F" w14:textId="77777777" w:rsidR="00E937EF" w:rsidRDefault="00E937EF">
            <w:pPr>
              <w:tabs>
                <w:tab w:val="left" w:pos="1080"/>
              </w:tabs>
              <w:ind w:left="1080" w:right="-72" w:hanging="540"/>
            </w:pPr>
          </w:p>
          <w:p w14:paraId="3E1F0E5D" w14:textId="77777777" w:rsidR="00E937EF" w:rsidRDefault="00E937EF">
            <w:pPr>
              <w:tabs>
                <w:tab w:val="left" w:pos="1080"/>
              </w:tabs>
              <w:ind w:left="1080" w:right="-72" w:hanging="540"/>
            </w:pPr>
            <w:r>
              <w:t>(</w:t>
            </w:r>
            <w:proofErr w:type="spellStart"/>
            <w:r>
              <w:t>i</w:t>
            </w:r>
            <w:proofErr w:type="spellEnd"/>
            <w:r>
              <w:t>)</w:t>
            </w:r>
            <w:r>
              <w:tab/>
              <w:t>information regarding any litigation, current or during the last five years, in which the Tenderer is involved, the parties concerned, and disputed amount; and</w:t>
            </w:r>
          </w:p>
          <w:p w14:paraId="4876D057" w14:textId="77777777" w:rsidR="00E937EF" w:rsidRDefault="00E937EF">
            <w:pPr>
              <w:tabs>
                <w:tab w:val="left" w:pos="1080"/>
              </w:tabs>
              <w:ind w:left="1080" w:right="-72" w:hanging="540"/>
            </w:pPr>
          </w:p>
          <w:p w14:paraId="1123692F" w14:textId="77777777" w:rsidR="00E937EF" w:rsidRDefault="00E937EF">
            <w:pPr>
              <w:tabs>
                <w:tab w:val="left" w:pos="1080"/>
              </w:tabs>
              <w:ind w:left="1080" w:right="-72" w:hanging="540"/>
            </w:pPr>
            <w:r>
              <w:t>(j)</w:t>
            </w:r>
            <w:r>
              <w:tab/>
              <w:t>proposals for subcontracting components of the Works amounting to more than 10 percent of the Contract Price.</w:t>
            </w:r>
          </w:p>
          <w:p w14:paraId="1686DFCE" w14:textId="77777777" w:rsidR="00E937EF" w:rsidRDefault="00E937EF">
            <w:pPr>
              <w:ind w:right="-72"/>
            </w:pPr>
          </w:p>
          <w:p w14:paraId="4F44B05C" w14:textId="77777777" w:rsidR="00E937EF" w:rsidRDefault="00E937EF">
            <w:pPr>
              <w:tabs>
                <w:tab w:val="left" w:pos="540"/>
              </w:tabs>
              <w:ind w:left="540" w:right="-72" w:hanging="540"/>
            </w:pPr>
            <w:r>
              <w:t>4.4</w:t>
            </w:r>
            <w:r>
              <w:tab/>
              <w:t>Tenders submitted by a joint venture of two or more firms as partners shall comply with the following requirements, unless otherwise stated in the Tender Data:</w:t>
            </w:r>
          </w:p>
          <w:p w14:paraId="192EA10D" w14:textId="77777777" w:rsidR="00E937EF" w:rsidRDefault="00E937EF">
            <w:pPr>
              <w:ind w:right="-72"/>
            </w:pPr>
          </w:p>
          <w:p w14:paraId="2CE52B38" w14:textId="77777777" w:rsidR="00E937EF" w:rsidRDefault="00E937EF">
            <w:pPr>
              <w:tabs>
                <w:tab w:val="left" w:pos="1080"/>
              </w:tabs>
              <w:ind w:left="1080" w:right="-72" w:hanging="540"/>
            </w:pPr>
            <w:r>
              <w:t>(a)</w:t>
            </w:r>
            <w:r>
              <w:tab/>
              <w:t>the Tender shall include all the information listed in Sub-Clause 4.3 above for each joint venture partner;</w:t>
            </w:r>
          </w:p>
          <w:p w14:paraId="6EB7BF5C" w14:textId="77777777" w:rsidR="00E937EF" w:rsidRDefault="00E937EF">
            <w:pPr>
              <w:tabs>
                <w:tab w:val="left" w:pos="1080"/>
              </w:tabs>
              <w:ind w:left="1080" w:right="-72" w:hanging="540"/>
            </w:pPr>
          </w:p>
          <w:p w14:paraId="1A351938" w14:textId="77777777" w:rsidR="00E937EF" w:rsidRDefault="00E937EF">
            <w:pPr>
              <w:tabs>
                <w:tab w:val="left" w:pos="1080"/>
              </w:tabs>
              <w:ind w:left="1080" w:right="-72" w:hanging="540"/>
            </w:pPr>
            <w:r>
              <w:t>(b)</w:t>
            </w:r>
            <w:r>
              <w:tab/>
              <w:t xml:space="preserve">the Tender shall be signed </w:t>
            </w:r>
            <w:proofErr w:type="gramStart"/>
            <w:r>
              <w:t>so as to</w:t>
            </w:r>
            <w:proofErr w:type="gramEnd"/>
            <w:r>
              <w:t xml:space="preserve"> be legally binding on all partners;</w:t>
            </w:r>
          </w:p>
          <w:p w14:paraId="0215494C" w14:textId="77777777" w:rsidR="00E937EF" w:rsidRDefault="00E937EF">
            <w:pPr>
              <w:tabs>
                <w:tab w:val="left" w:pos="1080"/>
              </w:tabs>
              <w:ind w:left="1080" w:right="-72" w:hanging="540"/>
            </w:pPr>
          </w:p>
          <w:p w14:paraId="05A994D2" w14:textId="77777777" w:rsidR="00E937EF" w:rsidRDefault="00E937EF">
            <w:pPr>
              <w:tabs>
                <w:tab w:val="left" w:pos="1080"/>
              </w:tabs>
              <w:ind w:left="1080" w:right="-72" w:hanging="540"/>
            </w:pPr>
            <w:r>
              <w:t>(c)</w:t>
            </w:r>
            <w:r>
              <w:tab/>
              <w:t>all partners shall be jointly and severally liable for the execution of the Contract in accordance with the Contract terms;</w:t>
            </w:r>
          </w:p>
          <w:p w14:paraId="55BEF636" w14:textId="77777777" w:rsidR="00E937EF" w:rsidRDefault="00E937EF">
            <w:pPr>
              <w:tabs>
                <w:tab w:val="left" w:pos="1080"/>
              </w:tabs>
              <w:ind w:left="1080" w:right="-72" w:hanging="540"/>
            </w:pPr>
          </w:p>
          <w:p w14:paraId="19F84FC0" w14:textId="77777777" w:rsidR="00E937EF" w:rsidRDefault="00E937EF">
            <w:pPr>
              <w:tabs>
                <w:tab w:val="left" w:pos="1080"/>
              </w:tabs>
              <w:ind w:left="1080" w:right="-72" w:hanging="540"/>
            </w:pPr>
            <w:r>
              <w:t>(d)</w:t>
            </w:r>
            <w:r>
              <w:tab/>
              <w:t xml:space="preserve">one of the partners will be nominated as being in charge, authorized to incur liabilities, and receive instructions for and on behalf of </w:t>
            </w:r>
            <w:proofErr w:type="gramStart"/>
            <w:r>
              <w:t>any and all</w:t>
            </w:r>
            <w:proofErr w:type="gramEnd"/>
            <w:r>
              <w:t xml:space="preserve"> partners of the joint venture; and</w:t>
            </w:r>
          </w:p>
          <w:p w14:paraId="661830A5" w14:textId="77777777" w:rsidR="00E937EF" w:rsidRDefault="00E937EF">
            <w:pPr>
              <w:tabs>
                <w:tab w:val="left" w:pos="1080"/>
              </w:tabs>
              <w:ind w:left="1080" w:right="-72" w:hanging="540"/>
            </w:pPr>
          </w:p>
          <w:p w14:paraId="490F171D" w14:textId="77777777" w:rsidR="00E937EF" w:rsidRDefault="00E937EF">
            <w:pPr>
              <w:tabs>
                <w:tab w:val="left" w:pos="1080"/>
              </w:tabs>
              <w:ind w:left="1080" w:right="-72" w:hanging="540"/>
            </w:pPr>
            <w:r>
              <w:t>(e)</w:t>
            </w:r>
            <w:r>
              <w:tab/>
              <w:t>the execution of the entire Contract, including payment, shall be done exclusively with the partner in charge.</w:t>
            </w:r>
          </w:p>
          <w:p w14:paraId="62F67FF6" w14:textId="77777777" w:rsidR="00E937EF" w:rsidRDefault="00E937EF">
            <w:pPr>
              <w:ind w:right="-72"/>
            </w:pPr>
          </w:p>
          <w:p w14:paraId="2597E4B3" w14:textId="77777777" w:rsidR="00E937EF" w:rsidRDefault="00E937EF">
            <w:pPr>
              <w:tabs>
                <w:tab w:val="left" w:pos="540"/>
              </w:tabs>
              <w:ind w:left="540" w:right="-72" w:hanging="540"/>
            </w:pPr>
            <w:r>
              <w:t>4.5</w:t>
            </w:r>
            <w:r>
              <w:tab/>
              <w:t>To qualify for award of the Contract, Tenderers shall meet the following minimum qualifying criteria:</w:t>
            </w:r>
          </w:p>
          <w:p w14:paraId="4F2D62D2" w14:textId="77777777" w:rsidR="00E937EF" w:rsidRDefault="00E937EF">
            <w:pPr>
              <w:ind w:right="-72"/>
            </w:pPr>
          </w:p>
          <w:p w14:paraId="1B34EA2F" w14:textId="77777777" w:rsidR="00E937EF" w:rsidRDefault="00E937EF">
            <w:pPr>
              <w:tabs>
                <w:tab w:val="left" w:pos="1080"/>
              </w:tabs>
              <w:ind w:left="1080" w:right="-72" w:hanging="540"/>
            </w:pPr>
            <w:r>
              <w:t>(a)</w:t>
            </w:r>
            <w:r>
              <w:tab/>
              <w:t>annual volume of construction work of at least the amount specified in the Tender Data;</w:t>
            </w:r>
          </w:p>
          <w:p w14:paraId="5808C305" w14:textId="77777777" w:rsidR="00E937EF" w:rsidRDefault="00E937EF">
            <w:pPr>
              <w:tabs>
                <w:tab w:val="left" w:pos="1080"/>
              </w:tabs>
              <w:ind w:left="1080" w:right="-72" w:hanging="540"/>
            </w:pPr>
          </w:p>
          <w:p w14:paraId="632E8EA0" w14:textId="77777777" w:rsidR="00E937EF" w:rsidRDefault="00E937EF">
            <w:pPr>
              <w:tabs>
                <w:tab w:val="left" w:pos="1080"/>
              </w:tabs>
              <w:ind w:left="1080" w:right="-72" w:hanging="540"/>
            </w:pPr>
            <w:r>
              <w:t>(b)</w:t>
            </w:r>
            <w:r>
              <w:tab/>
              <w:t>experience as prime contractor in the construction of at least two works of a nature and complexity equivalent to the Works over the last 10 years (to comply with this requirement, works cited should be at least 70 percent complete);</w:t>
            </w:r>
          </w:p>
          <w:p w14:paraId="0C227AFA" w14:textId="77777777" w:rsidR="00E937EF" w:rsidRDefault="00E937EF">
            <w:pPr>
              <w:tabs>
                <w:tab w:val="left" w:pos="1080"/>
              </w:tabs>
              <w:ind w:left="1080" w:right="-72" w:hanging="540"/>
            </w:pPr>
          </w:p>
          <w:p w14:paraId="21D47D0C" w14:textId="77777777" w:rsidR="00E937EF" w:rsidRDefault="00E937EF">
            <w:pPr>
              <w:tabs>
                <w:tab w:val="left" w:pos="1080"/>
              </w:tabs>
              <w:ind w:left="1080" w:right="-72" w:hanging="540"/>
            </w:pPr>
            <w:r>
              <w:t>(c)</w:t>
            </w:r>
            <w:r>
              <w:tab/>
              <w:t>proposals for the timely acquisition (own, lease, hire, etc.) of the essential equipment listed in the Tender Data;</w:t>
            </w:r>
          </w:p>
          <w:p w14:paraId="6FCDFFFC" w14:textId="77777777" w:rsidR="00E937EF" w:rsidRDefault="00E937EF">
            <w:pPr>
              <w:tabs>
                <w:tab w:val="left" w:pos="1080"/>
              </w:tabs>
              <w:ind w:left="1080" w:right="-72" w:hanging="540"/>
            </w:pPr>
          </w:p>
          <w:p w14:paraId="4CE26374" w14:textId="77777777" w:rsidR="00E937EF" w:rsidRDefault="00E937EF">
            <w:pPr>
              <w:tabs>
                <w:tab w:val="left" w:pos="1080"/>
              </w:tabs>
              <w:ind w:left="1080" w:right="-72" w:hanging="540"/>
            </w:pPr>
            <w:r>
              <w:t>(d)</w:t>
            </w:r>
            <w:r>
              <w:tab/>
              <w:t>a Contract Manager with five years’ experience in works of an equivalent nature and volume, including no less than three years as Manager; and</w:t>
            </w:r>
          </w:p>
          <w:p w14:paraId="240E2B30" w14:textId="77777777" w:rsidR="00E937EF" w:rsidRDefault="00E937EF">
            <w:pPr>
              <w:tabs>
                <w:tab w:val="left" w:pos="1080"/>
              </w:tabs>
              <w:ind w:left="1080" w:right="-72" w:hanging="540"/>
            </w:pPr>
          </w:p>
          <w:p w14:paraId="4E9BA64E" w14:textId="77777777" w:rsidR="00E937EF" w:rsidRDefault="00E937EF">
            <w:pPr>
              <w:tabs>
                <w:tab w:val="left" w:pos="1080"/>
              </w:tabs>
              <w:ind w:left="1080" w:right="-72" w:hanging="540"/>
            </w:pPr>
            <w:r>
              <w:t>(e)</w:t>
            </w:r>
            <w:r>
              <w:tab/>
              <w:t>liquid assets and/or credit facilities, net of other contractual commitments and exclusive of any advance payments which may be made under the Contract, of no less than the amount specified in the Tender Data.</w:t>
            </w:r>
          </w:p>
          <w:p w14:paraId="4447DE52" w14:textId="77777777" w:rsidR="00E937EF" w:rsidRDefault="00E937EF">
            <w:pPr>
              <w:ind w:right="-72"/>
            </w:pPr>
          </w:p>
          <w:p w14:paraId="1428BD6B" w14:textId="77777777" w:rsidR="00E937EF" w:rsidRDefault="00E937EF">
            <w:pPr>
              <w:ind w:left="540" w:right="-72"/>
            </w:pPr>
            <w:r>
              <w:t>A consistent history of litigation or arbitration awards against the Applicant or any partner of a Joint Venture may result in disqualification.</w:t>
            </w:r>
          </w:p>
          <w:p w14:paraId="79F76C3D" w14:textId="77777777" w:rsidR="00E937EF" w:rsidRDefault="00E937EF">
            <w:pPr>
              <w:tabs>
                <w:tab w:val="left" w:pos="540"/>
              </w:tabs>
              <w:ind w:left="540" w:right="-72" w:hanging="540"/>
            </w:pPr>
          </w:p>
          <w:p w14:paraId="24004D1C" w14:textId="77777777" w:rsidR="00E937EF" w:rsidRDefault="00E937EF">
            <w:pPr>
              <w:tabs>
                <w:tab w:val="left" w:pos="540"/>
              </w:tabs>
              <w:ind w:left="540" w:right="-72" w:hanging="540"/>
            </w:pPr>
            <w:r>
              <w:t>4.6</w:t>
            </w:r>
            <w:r>
              <w:tab/>
              <w:t xml:space="preserve">The figures for each of the partners of a joint venture shall be added together to determine the Tenderer’s compliance with the minimum qualifying criteria of Sub-Clause 4.5(a) and (e); however, for a joint venture to qualify, each of its partners must meet at least 25 percent of minimum criteria 4.5(a), (b), and (e) for an individual Tenderer, and the partner in charge at least 40 percent of those minimum criteria.  Failure to comply with this requirement will result in rejection of the joint venture’s Tender.  Subcontractors’ experience and resources will not be </w:t>
            </w:r>
            <w:proofErr w:type="gramStart"/>
            <w:r>
              <w:t>taken into account</w:t>
            </w:r>
            <w:proofErr w:type="gramEnd"/>
            <w:r>
              <w:t xml:space="preserve"> in determining the Tenderer’s compliance with the qualifying criteria, unless otherwise stated in the Tender Data.</w:t>
            </w:r>
          </w:p>
          <w:p w14:paraId="3A9AE2D8" w14:textId="77777777" w:rsidR="00E937EF" w:rsidRDefault="00E937EF">
            <w:pPr>
              <w:tabs>
                <w:tab w:val="left" w:pos="540"/>
              </w:tabs>
              <w:ind w:left="540" w:right="-72" w:hanging="540"/>
            </w:pPr>
          </w:p>
          <w:p w14:paraId="62FD50BC" w14:textId="77777777" w:rsidR="00E937EF" w:rsidRDefault="00E937EF">
            <w:pPr>
              <w:tabs>
                <w:tab w:val="left" w:pos="540"/>
              </w:tabs>
              <w:ind w:left="540" w:right="-72" w:hanging="540"/>
            </w:pPr>
            <w:r>
              <w:t>4.7</w:t>
            </w:r>
            <w:r>
              <w:tab/>
              <w:t>Domestic Tenderers and joint ventures of domestic and foreign Tenderers applying for eligibility for a 7½-percent margin of preference in Tender evaluation shall supply all information to satisfy the criteria for eligibility as described in Clause 30 of these Instructions to Tenderers.</w:t>
            </w:r>
          </w:p>
          <w:p w14:paraId="2B0F1517" w14:textId="77777777" w:rsidR="00E937EF" w:rsidRDefault="00E937EF">
            <w:pPr>
              <w:tabs>
                <w:tab w:val="left" w:pos="540"/>
              </w:tabs>
              <w:ind w:left="540" w:right="-72" w:hanging="540"/>
            </w:pPr>
          </w:p>
        </w:tc>
      </w:tr>
      <w:tr w:rsidR="00E937EF" w14:paraId="3610C87B" w14:textId="77777777">
        <w:tc>
          <w:tcPr>
            <w:tcW w:w="2160" w:type="dxa"/>
          </w:tcPr>
          <w:p w14:paraId="7347FAE2" w14:textId="77777777" w:rsidR="00E937EF" w:rsidRDefault="00E937EF">
            <w:pPr>
              <w:pStyle w:val="Head22"/>
            </w:pPr>
            <w:bookmarkStart w:id="20" w:name="_Toc343309768"/>
            <w:bookmarkStart w:id="21" w:name="_Toc55112513"/>
            <w:r>
              <w:lastRenderedPageBreak/>
              <w:t>5.</w:t>
            </w:r>
            <w:r>
              <w:tab/>
              <w:t>One Tender per Tenderer</w:t>
            </w:r>
            <w:bookmarkEnd w:id="20"/>
            <w:bookmarkEnd w:id="21"/>
          </w:p>
        </w:tc>
        <w:tc>
          <w:tcPr>
            <w:tcW w:w="6984" w:type="dxa"/>
          </w:tcPr>
          <w:p w14:paraId="2B709F86" w14:textId="77777777" w:rsidR="00E937EF" w:rsidRDefault="00E937EF">
            <w:pPr>
              <w:tabs>
                <w:tab w:val="left" w:pos="540"/>
              </w:tabs>
              <w:ind w:left="540" w:right="-72" w:hanging="540"/>
            </w:pPr>
            <w:r>
              <w:t>5.1</w:t>
            </w:r>
            <w:r>
              <w:tab/>
              <w:t>Each Tenderer shall submit only one Tender, either individually or as a partner in a joint venture.  A Tenderer who submits or participates in more than one Tender (other than as a subcontractor or in cases of alternatives that have been permitted or requested) will cause all the proposals with the Tenderer’s participation to be disqualified.</w:t>
            </w:r>
          </w:p>
          <w:p w14:paraId="1AA48F0E" w14:textId="77777777" w:rsidR="00E937EF" w:rsidRDefault="00E937EF">
            <w:pPr>
              <w:tabs>
                <w:tab w:val="left" w:pos="540"/>
              </w:tabs>
              <w:ind w:left="540" w:right="-72" w:hanging="540"/>
            </w:pPr>
          </w:p>
        </w:tc>
      </w:tr>
      <w:tr w:rsidR="00E937EF" w14:paraId="4FD7C02C" w14:textId="77777777">
        <w:tc>
          <w:tcPr>
            <w:tcW w:w="2160" w:type="dxa"/>
          </w:tcPr>
          <w:p w14:paraId="3CE7D998" w14:textId="77777777" w:rsidR="00E937EF" w:rsidRDefault="00E937EF">
            <w:pPr>
              <w:pStyle w:val="Head22"/>
            </w:pPr>
            <w:bookmarkStart w:id="22" w:name="_Toc343309769"/>
            <w:bookmarkStart w:id="23" w:name="_Toc55112514"/>
            <w:r>
              <w:t>6.</w:t>
            </w:r>
            <w:r>
              <w:tab/>
              <w:t>Cost of Tender</w:t>
            </w:r>
            <w:bookmarkEnd w:id="22"/>
            <w:bookmarkEnd w:id="23"/>
          </w:p>
        </w:tc>
        <w:tc>
          <w:tcPr>
            <w:tcW w:w="6984" w:type="dxa"/>
          </w:tcPr>
          <w:p w14:paraId="25937DED" w14:textId="77777777" w:rsidR="00E937EF" w:rsidRDefault="00E937EF">
            <w:pPr>
              <w:tabs>
                <w:tab w:val="left" w:pos="540"/>
              </w:tabs>
              <w:ind w:left="540" w:right="-72" w:hanging="540"/>
            </w:pPr>
            <w:r>
              <w:t>6.1</w:t>
            </w:r>
            <w:r>
              <w:tab/>
              <w:t>The Tenderer shall bear all costs associated with the preparation and submission of his Tender, and the Employer will in no case be responsible or liable for those costs.</w:t>
            </w:r>
          </w:p>
          <w:p w14:paraId="2652C18B" w14:textId="77777777" w:rsidR="00E937EF" w:rsidRDefault="00E937EF">
            <w:pPr>
              <w:tabs>
                <w:tab w:val="left" w:pos="540"/>
              </w:tabs>
              <w:ind w:left="540" w:right="-72" w:hanging="540"/>
            </w:pPr>
          </w:p>
        </w:tc>
      </w:tr>
      <w:tr w:rsidR="00E937EF" w14:paraId="30B6B612" w14:textId="77777777">
        <w:tc>
          <w:tcPr>
            <w:tcW w:w="2160" w:type="dxa"/>
          </w:tcPr>
          <w:p w14:paraId="22F42730" w14:textId="77777777" w:rsidR="00E937EF" w:rsidRDefault="00E937EF">
            <w:pPr>
              <w:pStyle w:val="Head22"/>
            </w:pPr>
            <w:bookmarkStart w:id="24" w:name="_Toc343309770"/>
            <w:bookmarkStart w:id="25" w:name="_Toc55112515"/>
            <w:r>
              <w:lastRenderedPageBreak/>
              <w:t>7.</w:t>
            </w:r>
            <w:r>
              <w:tab/>
              <w:t>Site Visit</w:t>
            </w:r>
            <w:bookmarkEnd w:id="24"/>
            <w:bookmarkEnd w:id="25"/>
          </w:p>
        </w:tc>
        <w:tc>
          <w:tcPr>
            <w:tcW w:w="6984" w:type="dxa"/>
          </w:tcPr>
          <w:p w14:paraId="0B900FB1" w14:textId="77777777" w:rsidR="00E937EF" w:rsidRDefault="00E937EF">
            <w:pPr>
              <w:tabs>
                <w:tab w:val="left" w:pos="540"/>
              </w:tabs>
              <w:ind w:left="540" w:right="-72" w:hanging="540"/>
            </w:pPr>
            <w:r>
              <w:t>7.1</w:t>
            </w:r>
            <w:r>
              <w:tab/>
              <w:t>The Tenderer, at the Tenderer’s own responsibility and risk, is encouraged to visit and examine the Site of Works and its surroundings and obtain all information that may be necessary for preparing the Tender and entering into a contract for construction of the Works.  The costs of visiting the Site shall be at the Tenderer’s own expense.</w:t>
            </w:r>
          </w:p>
        </w:tc>
      </w:tr>
    </w:tbl>
    <w:p w14:paraId="6C738FED" w14:textId="77777777" w:rsidR="00E937EF" w:rsidRDefault="00E937EF"/>
    <w:p w14:paraId="28656A90" w14:textId="77777777" w:rsidR="00E937EF" w:rsidRDefault="00E937EF"/>
    <w:p w14:paraId="55B5ECB4" w14:textId="77777777" w:rsidR="00E937EF" w:rsidRDefault="00E937EF">
      <w:pPr>
        <w:pStyle w:val="Head21"/>
      </w:pPr>
      <w:bookmarkStart w:id="26" w:name="_Toc343309771"/>
      <w:bookmarkStart w:id="27" w:name="_Toc55112516"/>
      <w:r>
        <w:t>B.  Tender Documents</w:t>
      </w:r>
      <w:bookmarkEnd w:id="26"/>
      <w:bookmarkEnd w:id="27"/>
    </w:p>
    <w:p w14:paraId="3F469FCA"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73E12C9F" w14:textId="77777777">
        <w:tc>
          <w:tcPr>
            <w:tcW w:w="2160" w:type="dxa"/>
          </w:tcPr>
          <w:p w14:paraId="136CDF87" w14:textId="77777777" w:rsidR="00E937EF" w:rsidRDefault="00E937EF">
            <w:pPr>
              <w:pStyle w:val="Head22"/>
            </w:pPr>
            <w:bookmarkStart w:id="28" w:name="_Toc343309772"/>
            <w:bookmarkStart w:id="29" w:name="_Toc55112517"/>
            <w:r>
              <w:t>8.</w:t>
            </w:r>
            <w:r>
              <w:tab/>
              <w:t>Content of Tender Documents</w:t>
            </w:r>
            <w:bookmarkEnd w:id="28"/>
            <w:bookmarkEnd w:id="29"/>
          </w:p>
        </w:tc>
        <w:tc>
          <w:tcPr>
            <w:tcW w:w="6984" w:type="dxa"/>
          </w:tcPr>
          <w:p w14:paraId="52C7FB09" w14:textId="77777777" w:rsidR="00E937EF" w:rsidRDefault="00E937EF">
            <w:pPr>
              <w:tabs>
                <w:tab w:val="left" w:pos="540"/>
              </w:tabs>
              <w:ind w:left="540" w:right="-72" w:hanging="540"/>
            </w:pPr>
            <w:r>
              <w:t>8.1</w:t>
            </w:r>
            <w:r>
              <w:tab/>
              <w:t>The set of Tender documents comprises the documents listed in the table below and addenda issued in accordance with Clause 10:</w:t>
            </w:r>
          </w:p>
          <w:p w14:paraId="5CF65C90" w14:textId="77777777" w:rsidR="00E937EF" w:rsidRDefault="00E937EF">
            <w:pPr>
              <w:tabs>
                <w:tab w:val="left" w:pos="540"/>
              </w:tabs>
              <w:ind w:left="540" w:right="-72" w:hanging="540"/>
            </w:pPr>
          </w:p>
          <w:p w14:paraId="7249E769" w14:textId="77777777" w:rsidR="00E937EF" w:rsidRDefault="00E937EF">
            <w:pPr>
              <w:tabs>
                <w:tab w:val="left" w:pos="900"/>
              </w:tabs>
              <w:ind w:right="-72"/>
            </w:pPr>
            <w:r>
              <w:t>Section</w:t>
            </w:r>
            <w:r>
              <w:tab/>
              <w:t>I</w:t>
            </w:r>
            <w:r>
              <w:tab/>
              <w:t>Instructions to Tenderers</w:t>
            </w:r>
          </w:p>
          <w:p w14:paraId="183FA4F4" w14:textId="77777777" w:rsidR="00E937EF" w:rsidRDefault="00E937EF">
            <w:pPr>
              <w:ind w:left="900" w:right="-72"/>
            </w:pPr>
            <w:r>
              <w:t>II</w:t>
            </w:r>
            <w:r>
              <w:tab/>
              <w:t>Forms of Tender and Qualification Information</w:t>
            </w:r>
          </w:p>
          <w:p w14:paraId="5CA7D737" w14:textId="77777777" w:rsidR="00E937EF" w:rsidRDefault="00E937EF">
            <w:pPr>
              <w:ind w:left="900" w:right="-72"/>
            </w:pPr>
            <w:r>
              <w:t>III</w:t>
            </w:r>
            <w:r>
              <w:tab/>
              <w:t>Conditions of Contract</w:t>
            </w:r>
          </w:p>
          <w:p w14:paraId="2DF84A20" w14:textId="77777777" w:rsidR="00E937EF" w:rsidRDefault="00E937EF">
            <w:pPr>
              <w:ind w:left="900" w:right="-72"/>
            </w:pPr>
            <w:r>
              <w:t>IV</w:t>
            </w:r>
            <w:r>
              <w:tab/>
              <w:t>Tender Data</w:t>
            </w:r>
          </w:p>
          <w:p w14:paraId="29406BBE" w14:textId="77777777" w:rsidR="00E937EF" w:rsidRDefault="00E937EF">
            <w:pPr>
              <w:ind w:left="900" w:right="-72"/>
            </w:pPr>
            <w:r>
              <w:t>V</w:t>
            </w:r>
            <w:r>
              <w:tab/>
              <w:t>Specifications</w:t>
            </w:r>
          </w:p>
          <w:p w14:paraId="277221C1" w14:textId="77777777" w:rsidR="00E937EF" w:rsidRDefault="00E937EF">
            <w:pPr>
              <w:ind w:left="900" w:right="-72"/>
            </w:pPr>
            <w:r>
              <w:t>VI</w:t>
            </w:r>
            <w:r>
              <w:tab/>
              <w:t>Drawings</w:t>
            </w:r>
          </w:p>
          <w:p w14:paraId="6085B8C3" w14:textId="77777777" w:rsidR="00E937EF" w:rsidRDefault="00E937EF">
            <w:pPr>
              <w:ind w:left="900" w:right="-72"/>
            </w:pPr>
            <w:r>
              <w:t>VII</w:t>
            </w:r>
            <w:r>
              <w:tab/>
              <w:t>Bill of Quantities/Activity Schedule</w:t>
            </w:r>
          </w:p>
          <w:p w14:paraId="050DEDE8" w14:textId="77777777" w:rsidR="00E937EF" w:rsidRDefault="00E937EF">
            <w:pPr>
              <w:ind w:left="900" w:right="-72"/>
            </w:pPr>
            <w:r>
              <w:t>VIII</w:t>
            </w:r>
            <w:r>
              <w:tab/>
              <w:t>Forms of Securities</w:t>
            </w:r>
          </w:p>
          <w:p w14:paraId="026C8153" w14:textId="77777777" w:rsidR="00E937EF" w:rsidRDefault="00E937EF">
            <w:pPr>
              <w:tabs>
                <w:tab w:val="left" w:pos="540"/>
              </w:tabs>
              <w:ind w:left="540" w:right="-72" w:hanging="540"/>
            </w:pPr>
          </w:p>
          <w:p w14:paraId="17AA0ECB" w14:textId="77777777" w:rsidR="00E937EF" w:rsidRDefault="00E937EF">
            <w:pPr>
              <w:tabs>
                <w:tab w:val="left" w:pos="540"/>
              </w:tabs>
              <w:ind w:left="540" w:right="-72" w:hanging="540"/>
            </w:pPr>
            <w:r>
              <w:t>8.2</w:t>
            </w:r>
            <w:r>
              <w:tab/>
              <w:t>Tenderers should complete and return sections II, IV and VII.</w:t>
            </w:r>
          </w:p>
          <w:p w14:paraId="720639B8" w14:textId="77777777" w:rsidR="00E937EF" w:rsidRDefault="00E937EF">
            <w:pPr>
              <w:tabs>
                <w:tab w:val="left" w:pos="540"/>
              </w:tabs>
              <w:ind w:left="540" w:right="-72" w:hanging="540"/>
            </w:pPr>
          </w:p>
        </w:tc>
      </w:tr>
      <w:tr w:rsidR="00E937EF" w14:paraId="7E5BC588" w14:textId="77777777">
        <w:tc>
          <w:tcPr>
            <w:tcW w:w="2160" w:type="dxa"/>
          </w:tcPr>
          <w:p w14:paraId="2079B571" w14:textId="77777777" w:rsidR="00E937EF" w:rsidRDefault="00E937EF">
            <w:pPr>
              <w:pStyle w:val="Head22"/>
            </w:pPr>
            <w:bookmarkStart w:id="30" w:name="_Toc343309773"/>
            <w:bookmarkStart w:id="31" w:name="_Toc55112518"/>
            <w:r>
              <w:t>9.</w:t>
            </w:r>
            <w:r>
              <w:tab/>
              <w:t>Clarification of Tender Documents</w:t>
            </w:r>
            <w:bookmarkEnd w:id="30"/>
            <w:bookmarkEnd w:id="31"/>
          </w:p>
        </w:tc>
        <w:tc>
          <w:tcPr>
            <w:tcW w:w="6984" w:type="dxa"/>
          </w:tcPr>
          <w:p w14:paraId="78327641" w14:textId="77777777" w:rsidR="00E937EF" w:rsidRDefault="00E937EF">
            <w:pPr>
              <w:tabs>
                <w:tab w:val="left" w:pos="540"/>
              </w:tabs>
              <w:ind w:left="540" w:right="-72" w:hanging="540"/>
            </w:pPr>
            <w:r>
              <w:t>9.1</w:t>
            </w:r>
            <w:r>
              <w:tab/>
              <w:t>A prospective Tenderer requiring any clarification of the Tender documents may notify the Employer in writing or by cable (“cable” includes telex, facsimile and email) at the Employer’s address indicated in the invitation to Tender.  The Employer will respond to any request for clarification received earlier than 28 days prior to the deadline for submission of Tenders.  Copies of the Employer’s response will be forwarded to all purchasers of the Tender documents, including a description of the inquiry, but without identifying its source.</w:t>
            </w:r>
          </w:p>
          <w:p w14:paraId="42EFA362" w14:textId="77777777" w:rsidR="00E937EF" w:rsidRDefault="00E937EF">
            <w:pPr>
              <w:tabs>
                <w:tab w:val="left" w:pos="540"/>
              </w:tabs>
              <w:ind w:left="540" w:right="-72" w:hanging="540"/>
            </w:pPr>
          </w:p>
        </w:tc>
      </w:tr>
      <w:tr w:rsidR="00E937EF" w14:paraId="5A504A55" w14:textId="77777777">
        <w:tc>
          <w:tcPr>
            <w:tcW w:w="2160" w:type="dxa"/>
          </w:tcPr>
          <w:p w14:paraId="21B5F7EE" w14:textId="77777777" w:rsidR="00E937EF" w:rsidRDefault="00E937EF">
            <w:pPr>
              <w:pStyle w:val="Head22"/>
            </w:pPr>
            <w:bookmarkStart w:id="32" w:name="_Toc343309774"/>
            <w:bookmarkStart w:id="33" w:name="_Toc55112519"/>
            <w:r>
              <w:t>10.</w:t>
            </w:r>
            <w:r>
              <w:tab/>
              <w:t>Amendment of Tender Documents</w:t>
            </w:r>
            <w:bookmarkEnd w:id="32"/>
            <w:bookmarkEnd w:id="33"/>
          </w:p>
        </w:tc>
        <w:tc>
          <w:tcPr>
            <w:tcW w:w="6984" w:type="dxa"/>
          </w:tcPr>
          <w:p w14:paraId="5CF5334F" w14:textId="77777777" w:rsidR="00E937EF" w:rsidRDefault="00E937EF">
            <w:pPr>
              <w:tabs>
                <w:tab w:val="left" w:pos="540"/>
              </w:tabs>
              <w:ind w:left="540" w:right="-72" w:hanging="540"/>
            </w:pPr>
            <w:r>
              <w:t>10.1</w:t>
            </w:r>
            <w:r>
              <w:tab/>
              <w:t>Before the deadline for submission of Tenders, the Employer may modify the Tender documents by issuing addenda.</w:t>
            </w:r>
          </w:p>
          <w:p w14:paraId="45BE5356" w14:textId="77777777" w:rsidR="00E937EF" w:rsidRDefault="00E937EF">
            <w:pPr>
              <w:tabs>
                <w:tab w:val="left" w:pos="540"/>
              </w:tabs>
              <w:ind w:left="540" w:right="-72" w:hanging="540"/>
            </w:pPr>
          </w:p>
          <w:p w14:paraId="318FEAD3" w14:textId="77777777" w:rsidR="00E937EF" w:rsidRDefault="00E937EF">
            <w:pPr>
              <w:tabs>
                <w:tab w:val="left" w:pos="540"/>
              </w:tabs>
              <w:ind w:left="540" w:right="-72" w:hanging="540"/>
            </w:pPr>
            <w:r>
              <w:t>10.2</w:t>
            </w:r>
            <w:r>
              <w:tab/>
              <w:t>Any addendum thus issued shall be part of the Tender documents and shall be communicated in writing or by cable to all purchasers of the Tender documents. Prospective Tenderers shall acknowledge receipt of each addendum by cable to the Employer.</w:t>
            </w:r>
          </w:p>
          <w:p w14:paraId="79307FA9" w14:textId="77777777" w:rsidR="00E937EF" w:rsidRDefault="00E937EF">
            <w:pPr>
              <w:tabs>
                <w:tab w:val="left" w:pos="540"/>
              </w:tabs>
              <w:ind w:left="540" w:right="-72" w:hanging="540"/>
            </w:pPr>
          </w:p>
          <w:p w14:paraId="549E5C85" w14:textId="77777777" w:rsidR="00E937EF" w:rsidRDefault="00E937EF">
            <w:pPr>
              <w:tabs>
                <w:tab w:val="left" w:pos="540"/>
              </w:tabs>
              <w:ind w:left="540" w:right="-72" w:hanging="540"/>
            </w:pPr>
            <w:r>
              <w:t>10.3</w:t>
            </w:r>
            <w:r>
              <w:tab/>
              <w:t>To give prospective Tenderers reasonable time in which to take an addendum into account in preparing their Tenders, the Employer shall extend, as necessary, the deadline for submission of Tenders, in accordance with Sub-Clause 20.2 below.</w:t>
            </w:r>
          </w:p>
        </w:tc>
      </w:tr>
    </w:tbl>
    <w:p w14:paraId="55408DEC" w14:textId="77777777" w:rsidR="00E937EF" w:rsidRDefault="00E937EF"/>
    <w:p w14:paraId="289177EB" w14:textId="77777777" w:rsidR="00E937EF" w:rsidRDefault="00E937EF"/>
    <w:p w14:paraId="6FB23C66" w14:textId="77777777" w:rsidR="00E937EF" w:rsidRDefault="00E937EF">
      <w:pPr>
        <w:pStyle w:val="Head21"/>
      </w:pPr>
      <w:bookmarkStart w:id="34" w:name="_Toc343309775"/>
      <w:bookmarkStart w:id="35" w:name="_Toc55112520"/>
      <w:r>
        <w:t>C.  Preparation of Tenders</w:t>
      </w:r>
      <w:bookmarkEnd w:id="34"/>
      <w:bookmarkEnd w:id="35"/>
    </w:p>
    <w:p w14:paraId="23C40094"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0F1B5605" w14:textId="77777777">
        <w:tc>
          <w:tcPr>
            <w:tcW w:w="2160" w:type="dxa"/>
          </w:tcPr>
          <w:p w14:paraId="3156FA6B" w14:textId="77777777" w:rsidR="00E937EF" w:rsidRDefault="00E937EF">
            <w:pPr>
              <w:pStyle w:val="Head22"/>
            </w:pPr>
            <w:bookmarkStart w:id="36" w:name="_Toc343309776"/>
            <w:bookmarkStart w:id="37" w:name="_Toc55112521"/>
            <w:r>
              <w:t>11.</w:t>
            </w:r>
            <w:r>
              <w:tab/>
              <w:t>Language of Tender</w:t>
            </w:r>
            <w:bookmarkEnd w:id="36"/>
            <w:bookmarkEnd w:id="37"/>
          </w:p>
        </w:tc>
        <w:tc>
          <w:tcPr>
            <w:tcW w:w="6984" w:type="dxa"/>
          </w:tcPr>
          <w:p w14:paraId="70D1ADBD" w14:textId="77777777" w:rsidR="00E937EF" w:rsidRDefault="00E937EF">
            <w:pPr>
              <w:tabs>
                <w:tab w:val="left" w:pos="540"/>
              </w:tabs>
              <w:ind w:left="540" w:right="-72" w:hanging="540"/>
            </w:pPr>
            <w:r>
              <w:t>11.1</w:t>
            </w:r>
            <w:r>
              <w:tab/>
              <w:t>All documents relating to the Tender shall be in the language specified in the Contract Data.</w:t>
            </w:r>
          </w:p>
          <w:p w14:paraId="370327D1" w14:textId="77777777" w:rsidR="00E937EF" w:rsidRDefault="00E937EF">
            <w:pPr>
              <w:tabs>
                <w:tab w:val="left" w:pos="540"/>
              </w:tabs>
              <w:ind w:left="540" w:right="-72" w:hanging="540"/>
            </w:pPr>
          </w:p>
        </w:tc>
      </w:tr>
      <w:tr w:rsidR="00E937EF" w14:paraId="0F6DD06F" w14:textId="77777777">
        <w:tc>
          <w:tcPr>
            <w:tcW w:w="2160" w:type="dxa"/>
          </w:tcPr>
          <w:p w14:paraId="26BFB02C" w14:textId="77777777" w:rsidR="00E937EF" w:rsidRDefault="00E937EF">
            <w:pPr>
              <w:pStyle w:val="Head22"/>
            </w:pPr>
            <w:bookmarkStart w:id="38" w:name="_Toc343309777"/>
            <w:bookmarkStart w:id="39" w:name="_Toc55112522"/>
            <w:r>
              <w:t>12.</w:t>
            </w:r>
            <w:r>
              <w:tab/>
              <w:t>Documents Comprising the Tender</w:t>
            </w:r>
            <w:bookmarkEnd w:id="38"/>
            <w:bookmarkEnd w:id="39"/>
          </w:p>
        </w:tc>
        <w:tc>
          <w:tcPr>
            <w:tcW w:w="6984" w:type="dxa"/>
          </w:tcPr>
          <w:p w14:paraId="22D63DDC" w14:textId="77777777" w:rsidR="00E937EF" w:rsidRDefault="00E937EF">
            <w:pPr>
              <w:tabs>
                <w:tab w:val="left" w:pos="540"/>
              </w:tabs>
              <w:ind w:left="540" w:right="-72" w:hanging="540"/>
            </w:pPr>
            <w:r>
              <w:t>12.1</w:t>
            </w:r>
            <w:r>
              <w:tab/>
              <w:t>The Tender submitted by the Tenderer shall comprise the following:</w:t>
            </w:r>
          </w:p>
          <w:p w14:paraId="100FEB67" w14:textId="77777777" w:rsidR="00E937EF" w:rsidRDefault="00E937EF">
            <w:pPr>
              <w:ind w:right="-72"/>
            </w:pPr>
          </w:p>
          <w:p w14:paraId="4DC69706" w14:textId="77777777" w:rsidR="00E937EF" w:rsidRDefault="00E937EF">
            <w:pPr>
              <w:tabs>
                <w:tab w:val="left" w:pos="1080"/>
              </w:tabs>
              <w:ind w:left="1080" w:right="-72" w:hanging="540"/>
            </w:pPr>
            <w:r>
              <w:t>(a)</w:t>
            </w:r>
            <w:r>
              <w:tab/>
              <w:t>The Tender (in the format indicated in Section 2);</w:t>
            </w:r>
          </w:p>
          <w:p w14:paraId="569C9B64" w14:textId="77777777" w:rsidR="00E937EF" w:rsidRDefault="00E937EF">
            <w:pPr>
              <w:tabs>
                <w:tab w:val="left" w:pos="1080"/>
              </w:tabs>
              <w:ind w:left="1080" w:right="-72" w:hanging="540"/>
            </w:pPr>
            <w:r>
              <w:t>(b)</w:t>
            </w:r>
            <w:r>
              <w:tab/>
              <w:t>Tender Security;</w:t>
            </w:r>
          </w:p>
          <w:p w14:paraId="51023FD7" w14:textId="77777777" w:rsidR="00E937EF" w:rsidRDefault="00E937EF">
            <w:pPr>
              <w:tabs>
                <w:tab w:val="left" w:pos="1080"/>
              </w:tabs>
              <w:ind w:left="1080" w:right="-72" w:hanging="540"/>
            </w:pPr>
            <w:r>
              <w:t>(c)</w:t>
            </w:r>
            <w:r>
              <w:tab/>
              <w:t>Priced Bill of Quantities;</w:t>
            </w:r>
          </w:p>
          <w:p w14:paraId="5E580640" w14:textId="77777777" w:rsidR="00E937EF" w:rsidRDefault="00E937EF">
            <w:pPr>
              <w:tabs>
                <w:tab w:val="left" w:pos="1080"/>
              </w:tabs>
              <w:ind w:left="1080" w:right="-72" w:hanging="540"/>
            </w:pPr>
            <w:r>
              <w:t>(d)</w:t>
            </w:r>
            <w:r>
              <w:tab/>
              <w:t>Qualification Information Form and Documents;</w:t>
            </w:r>
          </w:p>
          <w:p w14:paraId="71F4BBB5" w14:textId="77777777" w:rsidR="00E937EF" w:rsidRDefault="00E937EF">
            <w:pPr>
              <w:tabs>
                <w:tab w:val="left" w:pos="1080"/>
              </w:tabs>
              <w:ind w:left="1080" w:right="-72" w:hanging="540"/>
            </w:pPr>
            <w:r>
              <w:t>(e)</w:t>
            </w:r>
            <w:r>
              <w:tab/>
              <w:t>Alternative offers where invited;</w:t>
            </w:r>
          </w:p>
          <w:p w14:paraId="54D215A0" w14:textId="77777777" w:rsidR="00E937EF" w:rsidRDefault="00E937EF">
            <w:pPr>
              <w:ind w:right="-72"/>
            </w:pPr>
          </w:p>
          <w:p w14:paraId="1A94732B" w14:textId="77777777" w:rsidR="00E937EF" w:rsidRDefault="00E937EF">
            <w:pPr>
              <w:ind w:left="540" w:right="-72"/>
            </w:pPr>
            <w:r>
              <w:t>and any other materials required to be completed and submitted by Tenderers, as specified in the Tender Data.</w:t>
            </w:r>
          </w:p>
          <w:p w14:paraId="4C12FC81" w14:textId="77777777" w:rsidR="00E937EF" w:rsidRDefault="00E937EF">
            <w:pPr>
              <w:ind w:right="-72"/>
            </w:pPr>
          </w:p>
        </w:tc>
      </w:tr>
      <w:tr w:rsidR="00E937EF" w14:paraId="44F8A904" w14:textId="77777777">
        <w:tc>
          <w:tcPr>
            <w:tcW w:w="2160" w:type="dxa"/>
          </w:tcPr>
          <w:p w14:paraId="02E1F790" w14:textId="77777777" w:rsidR="00E937EF" w:rsidRDefault="00E937EF">
            <w:pPr>
              <w:pStyle w:val="Head22"/>
            </w:pPr>
            <w:bookmarkStart w:id="40" w:name="_Toc343309778"/>
            <w:bookmarkStart w:id="41" w:name="_Toc55112523"/>
            <w:r>
              <w:t>13.</w:t>
            </w:r>
            <w:r>
              <w:tab/>
              <w:t>Tender Prices</w:t>
            </w:r>
            <w:bookmarkEnd w:id="40"/>
            <w:bookmarkEnd w:id="41"/>
          </w:p>
        </w:tc>
        <w:tc>
          <w:tcPr>
            <w:tcW w:w="6984" w:type="dxa"/>
          </w:tcPr>
          <w:p w14:paraId="31E2FC7F" w14:textId="77777777" w:rsidR="00E937EF" w:rsidRDefault="00E937EF">
            <w:pPr>
              <w:tabs>
                <w:tab w:val="left" w:pos="540"/>
              </w:tabs>
              <w:ind w:left="540" w:right="-72" w:hanging="540"/>
            </w:pPr>
            <w:r>
              <w:t>13.1</w:t>
            </w:r>
            <w:r>
              <w:tab/>
              <w:t>The Contract shall be for the whole Works, as described in Sub-Clause 1.1, based on the priced Bill of Quantities submitted by the Tenderer.</w:t>
            </w:r>
          </w:p>
          <w:p w14:paraId="6BFD5BEB" w14:textId="77777777" w:rsidR="00E937EF" w:rsidRDefault="00E937EF">
            <w:pPr>
              <w:tabs>
                <w:tab w:val="left" w:pos="540"/>
              </w:tabs>
              <w:ind w:left="540" w:right="-72" w:hanging="540"/>
            </w:pPr>
          </w:p>
          <w:p w14:paraId="71BC37A9" w14:textId="77777777" w:rsidR="00E937EF" w:rsidRDefault="00E937EF">
            <w:pPr>
              <w:tabs>
                <w:tab w:val="left" w:pos="540"/>
              </w:tabs>
              <w:ind w:left="540" w:right="-72" w:hanging="540"/>
            </w:pPr>
            <w:r>
              <w:t>13.2</w:t>
            </w:r>
            <w:r>
              <w:tab/>
              <w:t xml:space="preserve">The Tenderer shall fill in rates and prices for all items of the Works described in the Bill of Quantities.  Items for which no rate or price is </w:t>
            </w:r>
            <w:proofErr w:type="gramStart"/>
            <w:r>
              <w:t>entered</w:t>
            </w:r>
            <w:proofErr w:type="gramEnd"/>
            <w:r>
              <w:t xml:space="preserve"> by the Tenderer will not be paid for by the Employer when executed and shall be deemed covered by the other rates and prices in the Bill of Quantities.</w:t>
            </w:r>
          </w:p>
          <w:p w14:paraId="5CB040CF" w14:textId="77777777" w:rsidR="00E937EF" w:rsidRDefault="00E937EF">
            <w:pPr>
              <w:tabs>
                <w:tab w:val="left" w:pos="540"/>
              </w:tabs>
              <w:ind w:left="540" w:right="-72" w:hanging="540"/>
            </w:pPr>
          </w:p>
          <w:p w14:paraId="70B32D1F" w14:textId="77777777" w:rsidR="00E937EF" w:rsidRDefault="00E937EF">
            <w:pPr>
              <w:tabs>
                <w:tab w:val="left" w:pos="540"/>
              </w:tabs>
              <w:ind w:left="540" w:right="-72" w:hanging="540"/>
            </w:pPr>
            <w:r>
              <w:t>13.3</w:t>
            </w:r>
            <w:r>
              <w:tab/>
              <w:t>All duties, taxes, and other levies payable by the Contractor under the Contract, or for any other cause, as of the date 28 days prior to the deadline for submission of Tenders, shall be included in the rates, prices, and total Tender price submitted by the Tenderer.</w:t>
            </w:r>
          </w:p>
          <w:p w14:paraId="24D6FBFE" w14:textId="77777777" w:rsidR="00E937EF" w:rsidRDefault="00E937EF">
            <w:pPr>
              <w:tabs>
                <w:tab w:val="left" w:pos="540"/>
              </w:tabs>
              <w:ind w:left="540" w:right="-72" w:hanging="540"/>
            </w:pPr>
          </w:p>
          <w:p w14:paraId="668E1151" w14:textId="77777777" w:rsidR="00E937EF" w:rsidRDefault="00E937EF">
            <w:pPr>
              <w:tabs>
                <w:tab w:val="left" w:pos="540"/>
              </w:tabs>
              <w:ind w:left="540" w:right="-72" w:hanging="540"/>
            </w:pPr>
            <w:r>
              <w:t>13.4</w:t>
            </w:r>
            <w:r>
              <w:tab/>
              <w:t>The rates and prices quoted by the Tenderer shall be subject to adjustment during the performance of the Contract if provided for in the Tender and Contract Data and the provisions of Clause 47 of the Conditions of Contract.  The Tenderer shall submit with the Tender all the information required under the Contract Data and Clause 47 of the Conditions of Contract.</w:t>
            </w:r>
          </w:p>
          <w:p w14:paraId="733B4CA7" w14:textId="77777777" w:rsidR="00E937EF" w:rsidRDefault="00E937EF">
            <w:pPr>
              <w:tabs>
                <w:tab w:val="left" w:pos="540"/>
              </w:tabs>
              <w:ind w:left="540" w:right="-72" w:hanging="540"/>
            </w:pPr>
          </w:p>
        </w:tc>
      </w:tr>
      <w:tr w:rsidR="00E937EF" w14:paraId="67347E2B" w14:textId="77777777">
        <w:tc>
          <w:tcPr>
            <w:tcW w:w="2160" w:type="dxa"/>
          </w:tcPr>
          <w:p w14:paraId="1278CC28" w14:textId="77777777" w:rsidR="00E937EF" w:rsidRDefault="00E937EF">
            <w:pPr>
              <w:pStyle w:val="Head22"/>
            </w:pPr>
            <w:bookmarkStart w:id="42" w:name="_Toc343309779"/>
            <w:bookmarkStart w:id="43" w:name="_Toc55112524"/>
            <w:r>
              <w:t>14.</w:t>
            </w:r>
            <w:r>
              <w:tab/>
              <w:t>Currencies of Tender and Payment</w:t>
            </w:r>
            <w:bookmarkEnd w:id="42"/>
            <w:bookmarkEnd w:id="43"/>
          </w:p>
        </w:tc>
        <w:tc>
          <w:tcPr>
            <w:tcW w:w="6984" w:type="dxa"/>
          </w:tcPr>
          <w:p w14:paraId="3F3CDBDE" w14:textId="77777777" w:rsidR="00E937EF" w:rsidRDefault="00E937EF">
            <w:pPr>
              <w:tabs>
                <w:tab w:val="left" w:pos="540"/>
              </w:tabs>
              <w:ind w:left="540" w:right="-72" w:hanging="540"/>
            </w:pPr>
            <w:r>
              <w:t>14.1</w:t>
            </w:r>
            <w:r>
              <w:tab/>
              <w:t xml:space="preserve">The unit rates and prices shall be quoted by the Tenderer entirely in the currency of the Employer’s country as specified in the Contract Data.  Foreign currency requirements shall be indicated as a percentage of the Tender price (excluding provisional sums) </w:t>
            </w:r>
            <w:r>
              <w:lastRenderedPageBreak/>
              <w:t xml:space="preserve">and shall be payable at the option of the Tenderer in up to three foreign currencies of any eligible country. </w:t>
            </w:r>
          </w:p>
          <w:p w14:paraId="1CCBBC7A" w14:textId="77777777" w:rsidR="00E937EF" w:rsidRDefault="00E937EF">
            <w:pPr>
              <w:tabs>
                <w:tab w:val="left" w:pos="540"/>
              </w:tabs>
              <w:ind w:left="540" w:right="-72" w:hanging="540"/>
            </w:pPr>
          </w:p>
          <w:p w14:paraId="4F0A4C37" w14:textId="77777777" w:rsidR="00E937EF" w:rsidRDefault="00E937EF">
            <w:pPr>
              <w:tabs>
                <w:tab w:val="left" w:pos="540"/>
              </w:tabs>
              <w:ind w:left="540" w:right="-72" w:hanging="540"/>
            </w:pPr>
            <w:r>
              <w:t>14.2</w:t>
            </w:r>
            <w:r>
              <w:tab/>
              <w:t xml:space="preserve">The rates of exchange to be used by the Tenderer in arriving at the local currency equivalent and the percentage(s) mentioned in para. 14.1 above shall be the selling rates for similar transactions established by the authority specified in the Contract Data prevailing on the date 28 days prior to the latest deadline for submission of Tenders.  These exchange rates shall apply for all payments so that no exchange risk will be borne by the Tenderer.  If the Tenderer uses other rates of exchange, the provisions of Clause </w:t>
            </w:r>
            <w:proofErr w:type="gramStart"/>
            <w:r>
              <w:t>28.1 shall</w:t>
            </w:r>
            <w:proofErr w:type="gramEnd"/>
            <w:r>
              <w:t xml:space="preserve"> apply.  In any case, payments will be computed using the rates quoted in the Tender.</w:t>
            </w:r>
          </w:p>
          <w:p w14:paraId="591AC726" w14:textId="77777777" w:rsidR="00E937EF" w:rsidRDefault="00E937EF">
            <w:pPr>
              <w:tabs>
                <w:tab w:val="left" w:pos="540"/>
              </w:tabs>
              <w:ind w:left="540" w:right="-72" w:hanging="540"/>
            </w:pPr>
          </w:p>
          <w:p w14:paraId="7356EF98" w14:textId="77777777" w:rsidR="00E937EF" w:rsidRDefault="00E937EF">
            <w:pPr>
              <w:tabs>
                <w:tab w:val="left" w:pos="540"/>
              </w:tabs>
              <w:ind w:left="540" w:right="-72" w:hanging="540"/>
            </w:pPr>
            <w:r>
              <w:t>14.3</w:t>
            </w:r>
            <w:r>
              <w:tab/>
              <w:t>Tenderers shall indicate details of their expected foreign currency requirements in the Tender.</w:t>
            </w:r>
          </w:p>
          <w:p w14:paraId="69327E8C" w14:textId="77777777" w:rsidR="00E937EF" w:rsidRDefault="00E937EF">
            <w:pPr>
              <w:tabs>
                <w:tab w:val="left" w:pos="540"/>
              </w:tabs>
              <w:ind w:left="540" w:right="-72" w:hanging="540"/>
            </w:pPr>
          </w:p>
          <w:p w14:paraId="512DA317" w14:textId="77777777" w:rsidR="00E937EF" w:rsidRDefault="00E937EF">
            <w:pPr>
              <w:tabs>
                <w:tab w:val="left" w:pos="540"/>
              </w:tabs>
              <w:ind w:left="540" w:right="-72" w:hanging="540"/>
            </w:pPr>
            <w:r>
              <w:t>14.4</w:t>
            </w:r>
            <w:r>
              <w:tab/>
              <w:t>Tenderers may be required by the Employer to clarify their foreign currency requirements and to substantiate that the amounts included in the rates and prices and in the Contract Data are reasonable and responsive to Sub-Clause 14.1.</w:t>
            </w:r>
          </w:p>
          <w:p w14:paraId="5ED68837" w14:textId="77777777" w:rsidR="00E937EF" w:rsidRDefault="00E937EF">
            <w:pPr>
              <w:tabs>
                <w:tab w:val="left" w:pos="540"/>
              </w:tabs>
              <w:ind w:left="540" w:right="-72" w:hanging="540"/>
            </w:pPr>
          </w:p>
        </w:tc>
      </w:tr>
      <w:tr w:rsidR="00E937EF" w14:paraId="6B61103D" w14:textId="77777777">
        <w:tc>
          <w:tcPr>
            <w:tcW w:w="2160" w:type="dxa"/>
          </w:tcPr>
          <w:p w14:paraId="63D92FCE" w14:textId="77777777" w:rsidR="00E937EF" w:rsidRDefault="00E937EF">
            <w:pPr>
              <w:pStyle w:val="Head22"/>
            </w:pPr>
            <w:bookmarkStart w:id="44" w:name="_Toc343309780"/>
            <w:bookmarkStart w:id="45" w:name="_Toc55112525"/>
            <w:r>
              <w:lastRenderedPageBreak/>
              <w:t>15.</w:t>
            </w:r>
            <w:r>
              <w:tab/>
              <w:t>Tender Validity</w:t>
            </w:r>
            <w:bookmarkEnd w:id="44"/>
            <w:bookmarkEnd w:id="45"/>
          </w:p>
        </w:tc>
        <w:tc>
          <w:tcPr>
            <w:tcW w:w="6984" w:type="dxa"/>
          </w:tcPr>
          <w:p w14:paraId="1E0BD92A" w14:textId="77777777" w:rsidR="00E937EF" w:rsidRDefault="00E937EF">
            <w:pPr>
              <w:tabs>
                <w:tab w:val="left" w:pos="540"/>
              </w:tabs>
              <w:ind w:left="540" w:right="-72" w:hanging="540"/>
            </w:pPr>
            <w:r>
              <w:t>15.1</w:t>
            </w:r>
            <w:r>
              <w:tab/>
              <w:t>Tenders shall remain valid for the period specified in the Tender Data.</w:t>
            </w:r>
          </w:p>
          <w:p w14:paraId="4796E63E" w14:textId="77777777" w:rsidR="00E937EF" w:rsidRDefault="00E937EF">
            <w:pPr>
              <w:tabs>
                <w:tab w:val="left" w:pos="540"/>
              </w:tabs>
              <w:ind w:left="540" w:right="-72" w:hanging="540"/>
            </w:pPr>
          </w:p>
          <w:p w14:paraId="030BA507" w14:textId="77777777" w:rsidR="00E937EF" w:rsidRDefault="00E937EF">
            <w:pPr>
              <w:tabs>
                <w:tab w:val="left" w:pos="540"/>
              </w:tabs>
              <w:ind w:left="540" w:right="-72" w:hanging="540"/>
            </w:pPr>
            <w:r>
              <w:t>15.2</w:t>
            </w:r>
            <w:r>
              <w:tab/>
              <w:t xml:space="preserve">In exceptional circumstances, the Employer may request that the Tenderers extend the period of validity for a specified additional period.  The request and the Tenderers’ responses shall be made in writing or by cable.  A Tenderer may refuse the request without forfeiting the Tender Security.  A Tenderer agreeing to the request will not be required or permitted to otherwise modify the </w:t>
            </w:r>
            <w:proofErr w:type="gramStart"/>
            <w:r>
              <w:t>Tender, but</w:t>
            </w:r>
            <w:proofErr w:type="gramEnd"/>
            <w:r>
              <w:t xml:space="preserve"> will be required to extend the validity of Tender Security for the period of the extension, and in compliance with Clause 16 in all respects.</w:t>
            </w:r>
          </w:p>
          <w:p w14:paraId="70C6C279" w14:textId="77777777" w:rsidR="00E937EF" w:rsidRDefault="00E937EF">
            <w:pPr>
              <w:tabs>
                <w:tab w:val="left" w:pos="540"/>
              </w:tabs>
              <w:ind w:left="540" w:right="-72" w:hanging="540"/>
            </w:pPr>
          </w:p>
          <w:p w14:paraId="141FA05C" w14:textId="77777777" w:rsidR="00E937EF" w:rsidRDefault="00E937EF">
            <w:pPr>
              <w:tabs>
                <w:tab w:val="left" w:pos="540"/>
              </w:tabs>
              <w:ind w:left="540" w:right="-72" w:hanging="540"/>
            </w:pPr>
            <w:r>
              <w:t>15.3</w:t>
            </w:r>
            <w:r>
              <w:tab/>
              <w:t>In the case of contracts in which the Contract Price is fixed (not subject to price adjustment), if the period of Tender validity is extended beyond 60 days, the amounts payable in local and foreign currency to the Tenderer selected for award, shall be increased by applying to both the local and the foreign currency component of the payments, respectively, the factors specified in the Tender Data or in the request for extension, for the period of delay beyond 60 days after the expiry of the initial Tender validity, up to the notification of award.  Tender evaluation will be based on the Tender prices without taking the above correction into consideration.</w:t>
            </w:r>
          </w:p>
          <w:p w14:paraId="1C57B254" w14:textId="77777777" w:rsidR="00E937EF" w:rsidRDefault="00E937EF">
            <w:pPr>
              <w:tabs>
                <w:tab w:val="left" w:pos="540"/>
              </w:tabs>
              <w:ind w:left="540" w:right="-72" w:hanging="540"/>
            </w:pPr>
          </w:p>
        </w:tc>
      </w:tr>
      <w:tr w:rsidR="00E937EF" w14:paraId="1B4D4059" w14:textId="77777777">
        <w:tc>
          <w:tcPr>
            <w:tcW w:w="2160" w:type="dxa"/>
          </w:tcPr>
          <w:p w14:paraId="05B8D831" w14:textId="77777777" w:rsidR="00E937EF" w:rsidRDefault="00E937EF">
            <w:pPr>
              <w:pStyle w:val="Head22"/>
            </w:pPr>
            <w:bookmarkStart w:id="46" w:name="_Toc343309781"/>
            <w:bookmarkStart w:id="47" w:name="_Toc55112526"/>
            <w:r>
              <w:lastRenderedPageBreak/>
              <w:t>16.</w:t>
            </w:r>
            <w:r>
              <w:tab/>
              <w:t>Tender Security</w:t>
            </w:r>
            <w:bookmarkEnd w:id="46"/>
            <w:bookmarkEnd w:id="47"/>
          </w:p>
        </w:tc>
        <w:tc>
          <w:tcPr>
            <w:tcW w:w="6984" w:type="dxa"/>
          </w:tcPr>
          <w:p w14:paraId="1F4A9629" w14:textId="77777777" w:rsidR="00E937EF" w:rsidRDefault="00E937EF">
            <w:pPr>
              <w:tabs>
                <w:tab w:val="left" w:pos="540"/>
              </w:tabs>
              <w:ind w:left="540" w:right="-72" w:hanging="540"/>
            </w:pPr>
            <w:r>
              <w:t>16.1</w:t>
            </w:r>
            <w:r>
              <w:tab/>
              <w:t xml:space="preserve">The Tenderer shall furnish, as part of the Tender, </w:t>
            </w:r>
            <w:proofErr w:type="gramStart"/>
            <w:r>
              <w:t>a Tender</w:t>
            </w:r>
            <w:proofErr w:type="gramEnd"/>
            <w:r>
              <w:t xml:space="preserve"> Security in local currency or in a freely convertible currency, in the amount specified in the Tender Data.</w:t>
            </w:r>
          </w:p>
          <w:p w14:paraId="0B6F6BE1" w14:textId="77777777" w:rsidR="00E937EF" w:rsidRDefault="00E937EF">
            <w:pPr>
              <w:tabs>
                <w:tab w:val="left" w:pos="540"/>
              </w:tabs>
              <w:ind w:left="540" w:right="-72" w:hanging="540"/>
            </w:pPr>
          </w:p>
          <w:p w14:paraId="4C8A4711" w14:textId="77777777" w:rsidR="00E937EF" w:rsidRDefault="00E937EF">
            <w:pPr>
              <w:tabs>
                <w:tab w:val="left" w:pos="540"/>
              </w:tabs>
              <w:ind w:left="540" w:right="-72" w:hanging="540"/>
            </w:pPr>
            <w:r>
              <w:t>16.2</w:t>
            </w:r>
            <w:r>
              <w:tab/>
              <w:t>The Tender Security shall, at the Tenderer’s option, be in the form of a certified check, bank draft, letter of credit, or a bank guarantee from a reputable bank located in the country of the Employer or abroad.  The format of the Tender Security should be in accordance with the form of Tender Security included in Section 8 or another form acceptable to the Employer.  Tender Security shall be valid for 28 days beyond the validity of the Tender.</w:t>
            </w:r>
          </w:p>
          <w:p w14:paraId="6FD53715" w14:textId="77777777" w:rsidR="00E937EF" w:rsidRDefault="00E937EF">
            <w:pPr>
              <w:tabs>
                <w:tab w:val="left" w:pos="540"/>
              </w:tabs>
              <w:ind w:left="540" w:right="-72" w:hanging="540"/>
            </w:pPr>
          </w:p>
          <w:p w14:paraId="61AF0DA6" w14:textId="77777777" w:rsidR="00E937EF" w:rsidRDefault="00E937EF">
            <w:pPr>
              <w:tabs>
                <w:tab w:val="left" w:pos="540"/>
              </w:tabs>
              <w:ind w:left="540" w:right="-72" w:hanging="540"/>
            </w:pPr>
            <w:r>
              <w:t>16.3</w:t>
            </w:r>
            <w:r>
              <w:tab/>
              <w:t>Any Tender not accompanied by an acceptable Tender Security shall be rejected by the Employer.  The Tender Security of a joint venture must define as “Tenderer” all joint venture partners and list them in the following manner:  a joint venture consisting of “______,” “______,” and “______”.</w:t>
            </w:r>
          </w:p>
          <w:p w14:paraId="13AB7E3C" w14:textId="77777777" w:rsidR="00E937EF" w:rsidRDefault="00E937EF">
            <w:pPr>
              <w:tabs>
                <w:tab w:val="left" w:pos="540"/>
              </w:tabs>
              <w:ind w:left="540" w:right="-72" w:hanging="540"/>
            </w:pPr>
          </w:p>
          <w:p w14:paraId="351690F9" w14:textId="77777777" w:rsidR="00E937EF" w:rsidRDefault="00E937EF">
            <w:pPr>
              <w:tabs>
                <w:tab w:val="left" w:pos="540"/>
              </w:tabs>
              <w:ind w:left="540" w:right="-72" w:hanging="540"/>
            </w:pPr>
            <w:r>
              <w:t>16.4</w:t>
            </w:r>
            <w:r>
              <w:tab/>
              <w:t>The Tender Security of unsuccessful Tenderers will be returned within 28 days of the end of the Tender validity period specified in Sub-Clause 15.1.</w:t>
            </w:r>
          </w:p>
          <w:p w14:paraId="3DC47DBE" w14:textId="77777777" w:rsidR="00E937EF" w:rsidRDefault="00E937EF">
            <w:pPr>
              <w:tabs>
                <w:tab w:val="left" w:pos="540"/>
              </w:tabs>
              <w:ind w:left="540" w:right="-72" w:hanging="540"/>
            </w:pPr>
          </w:p>
          <w:p w14:paraId="3618C155" w14:textId="77777777" w:rsidR="00E937EF" w:rsidRDefault="00E937EF">
            <w:pPr>
              <w:tabs>
                <w:tab w:val="left" w:pos="540"/>
              </w:tabs>
              <w:ind w:left="540" w:right="-72" w:hanging="540"/>
            </w:pPr>
            <w:r>
              <w:t>16.5</w:t>
            </w:r>
            <w:r>
              <w:tab/>
              <w:t>The Tender Security of the successful Tenderer will be discharged when the Tenderer has signed the Agreement and furnished the required Performance Security.</w:t>
            </w:r>
          </w:p>
          <w:p w14:paraId="6EBDB584" w14:textId="77777777" w:rsidR="00E937EF" w:rsidRDefault="00E937EF">
            <w:pPr>
              <w:tabs>
                <w:tab w:val="left" w:pos="540"/>
              </w:tabs>
              <w:ind w:left="540" w:right="-72" w:hanging="540"/>
            </w:pPr>
          </w:p>
          <w:p w14:paraId="7EE96869" w14:textId="77777777" w:rsidR="00E937EF" w:rsidRDefault="00E937EF">
            <w:pPr>
              <w:tabs>
                <w:tab w:val="left" w:pos="540"/>
              </w:tabs>
              <w:ind w:left="540" w:right="-72" w:hanging="540"/>
            </w:pPr>
            <w:r>
              <w:t>16.6</w:t>
            </w:r>
            <w:r>
              <w:tab/>
              <w:t>The Tender Security may be forfeited</w:t>
            </w:r>
          </w:p>
          <w:p w14:paraId="5B576DDE" w14:textId="77777777" w:rsidR="00E937EF" w:rsidRDefault="00E937EF">
            <w:pPr>
              <w:tabs>
                <w:tab w:val="left" w:pos="540"/>
              </w:tabs>
              <w:ind w:left="540" w:right="-72" w:hanging="540"/>
            </w:pPr>
          </w:p>
          <w:p w14:paraId="441EC2E0" w14:textId="77777777" w:rsidR="00E937EF" w:rsidRDefault="00E937EF">
            <w:pPr>
              <w:tabs>
                <w:tab w:val="left" w:pos="1080"/>
              </w:tabs>
              <w:ind w:left="1080" w:right="-72" w:hanging="540"/>
            </w:pPr>
            <w:r>
              <w:t>(a)</w:t>
            </w:r>
            <w:r>
              <w:tab/>
              <w:t>if the Tenderer withdraws the Tender after Tender opening during the period of Tender validity;</w:t>
            </w:r>
          </w:p>
          <w:p w14:paraId="6B26F46C" w14:textId="77777777" w:rsidR="00E937EF" w:rsidRDefault="00E937EF">
            <w:pPr>
              <w:tabs>
                <w:tab w:val="left" w:pos="1080"/>
              </w:tabs>
              <w:ind w:left="1080" w:right="-72" w:hanging="540"/>
            </w:pPr>
          </w:p>
          <w:p w14:paraId="507BC666" w14:textId="77777777" w:rsidR="00E937EF" w:rsidRDefault="00E937EF">
            <w:pPr>
              <w:tabs>
                <w:tab w:val="left" w:pos="1080"/>
              </w:tabs>
              <w:ind w:left="1080" w:right="-72" w:hanging="540"/>
            </w:pPr>
            <w:r>
              <w:t>(b)</w:t>
            </w:r>
            <w:r>
              <w:tab/>
              <w:t>if the Tenderer does not accept the correction of the Tender price, pursuant to Clause 27; or</w:t>
            </w:r>
          </w:p>
          <w:p w14:paraId="377717F0" w14:textId="77777777" w:rsidR="00E937EF" w:rsidRDefault="00E937EF">
            <w:pPr>
              <w:tabs>
                <w:tab w:val="left" w:pos="1080"/>
              </w:tabs>
              <w:ind w:left="1080" w:right="-72" w:hanging="540"/>
            </w:pPr>
          </w:p>
          <w:p w14:paraId="6EDE26B4" w14:textId="77777777" w:rsidR="00E937EF" w:rsidRDefault="00E937EF">
            <w:pPr>
              <w:tabs>
                <w:tab w:val="left" w:pos="1080"/>
              </w:tabs>
              <w:ind w:left="1080" w:right="-72" w:hanging="540"/>
            </w:pPr>
            <w:r>
              <w:t>(c)</w:t>
            </w:r>
            <w:r>
              <w:tab/>
              <w:t>in the case of a successful Tenderer, if the Tenderer fails within the specified time limit to</w:t>
            </w:r>
          </w:p>
          <w:p w14:paraId="5B7FC365" w14:textId="77777777" w:rsidR="00E937EF" w:rsidRDefault="00E937EF">
            <w:pPr>
              <w:tabs>
                <w:tab w:val="left" w:pos="540"/>
              </w:tabs>
              <w:ind w:left="540" w:right="-72" w:hanging="540"/>
            </w:pPr>
          </w:p>
          <w:p w14:paraId="4F77EB35" w14:textId="77777777" w:rsidR="00E937EF" w:rsidRDefault="00E937EF">
            <w:pPr>
              <w:tabs>
                <w:tab w:val="left" w:pos="1620"/>
              </w:tabs>
              <w:ind w:left="1620" w:right="-72" w:hanging="540"/>
            </w:pPr>
            <w:r>
              <w:t>(</w:t>
            </w:r>
            <w:proofErr w:type="spellStart"/>
            <w:r>
              <w:t>i</w:t>
            </w:r>
            <w:proofErr w:type="spellEnd"/>
            <w:r>
              <w:t>)</w:t>
            </w:r>
            <w:r>
              <w:tab/>
              <w:t>sign the Agreement; or</w:t>
            </w:r>
          </w:p>
          <w:p w14:paraId="46873136" w14:textId="77777777" w:rsidR="00E937EF" w:rsidRDefault="00E937EF">
            <w:pPr>
              <w:tabs>
                <w:tab w:val="left" w:pos="1620"/>
              </w:tabs>
              <w:ind w:left="1620" w:right="-72" w:hanging="540"/>
            </w:pPr>
          </w:p>
          <w:p w14:paraId="4B77C01B" w14:textId="77777777" w:rsidR="00E937EF" w:rsidRDefault="00E937EF">
            <w:pPr>
              <w:tabs>
                <w:tab w:val="left" w:pos="1620"/>
              </w:tabs>
              <w:ind w:left="1620" w:right="-72" w:hanging="540"/>
            </w:pPr>
            <w:r>
              <w:t>(ii)</w:t>
            </w:r>
            <w:r>
              <w:tab/>
              <w:t>furnish the required Performance Security.</w:t>
            </w:r>
          </w:p>
          <w:p w14:paraId="4C119D55" w14:textId="77777777" w:rsidR="00E937EF" w:rsidRDefault="00E937EF">
            <w:pPr>
              <w:tabs>
                <w:tab w:val="left" w:pos="540"/>
              </w:tabs>
              <w:ind w:left="540" w:right="-72" w:hanging="540"/>
            </w:pPr>
          </w:p>
          <w:p w14:paraId="5ACD9155" w14:textId="77777777" w:rsidR="00E937EF" w:rsidRDefault="00E937EF">
            <w:pPr>
              <w:tabs>
                <w:tab w:val="left" w:pos="540"/>
              </w:tabs>
              <w:ind w:left="540" w:right="-72" w:hanging="540"/>
            </w:pPr>
          </w:p>
        </w:tc>
      </w:tr>
      <w:tr w:rsidR="00E937EF" w14:paraId="49565E43" w14:textId="77777777">
        <w:tc>
          <w:tcPr>
            <w:tcW w:w="2160" w:type="dxa"/>
          </w:tcPr>
          <w:p w14:paraId="7DAA6155" w14:textId="77777777" w:rsidR="00E937EF" w:rsidRDefault="00E937EF">
            <w:pPr>
              <w:pStyle w:val="Head22"/>
            </w:pPr>
            <w:bookmarkStart w:id="48" w:name="_Toc343309782"/>
            <w:bookmarkStart w:id="49" w:name="_Toc55112527"/>
            <w:r>
              <w:t>17.</w:t>
            </w:r>
            <w:r>
              <w:tab/>
              <w:t>Alternative Proposals by Tenderers</w:t>
            </w:r>
            <w:bookmarkEnd w:id="48"/>
            <w:bookmarkEnd w:id="49"/>
          </w:p>
        </w:tc>
        <w:tc>
          <w:tcPr>
            <w:tcW w:w="6984" w:type="dxa"/>
          </w:tcPr>
          <w:p w14:paraId="0C64F344" w14:textId="77777777" w:rsidR="00E937EF" w:rsidRDefault="00E937EF">
            <w:pPr>
              <w:tabs>
                <w:tab w:val="left" w:pos="540"/>
              </w:tabs>
              <w:ind w:left="540" w:right="-72" w:hanging="540"/>
            </w:pPr>
            <w:r>
              <w:t>17.1</w:t>
            </w:r>
            <w:r>
              <w:tab/>
              <w:t xml:space="preserve">Tenderers shall submit offers that comply with the requirements of the Tender documents, including the basic technical design as indicated in the drawings and specifications.  Alternatives will not </w:t>
            </w:r>
            <w:r>
              <w:lastRenderedPageBreak/>
              <w:t>be considered, unless specifically allowed in the Tender Data.  If so allowed, Sub-Clause 17.2 shall govern.</w:t>
            </w:r>
          </w:p>
          <w:p w14:paraId="17D53512" w14:textId="77777777" w:rsidR="00E937EF" w:rsidRDefault="00E937EF">
            <w:pPr>
              <w:tabs>
                <w:tab w:val="left" w:pos="540"/>
              </w:tabs>
              <w:ind w:left="540" w:right="-72" w:hanging="540"/>
            </w:pPr>
          </w:p>
          <w:p w14:paraId="6961C44F" w14:textId="77777777" w:rsidR="00E937EF" w:rsidRDefault="00E937EF">
            <w:pPr>
              <w:tabs>
                <w:tab w:val="left" w:pos="540"/>
              </w:tabs>
              <w:ind w:left="540" w:right="-72" w:hanging="540"/>
            </w:pPr>
            <w:r>
              <w:t>17.2</w:t>
            </w:r>
            <w:r>
              <w:tab/>
              <w:t xml:space="preserve">If </w:t>
            </w:r>
            <w:proofErr w:type="gramStart"/>
            <w:r>
              <w:t>so</w:t>
            </w:r>
            <w:proofErr w:type="gramEnd"/>
            <w:r>
              <w:t xml:space="preserve"> allowed in the Tender Data, Tenderers wishing to offer technical alternatives to the requirements of the Tender documents must also submit a Tender that complies with the requirements of the Tender documents, including the basic technical design as indicated in the drawings and specifications.  In addition to submitting the basic Tender, the Tenderer shall provide all information necessary for a complete evaluation of the alternative by the Employer, including design calculations, technical specifications, breakdown of prices, proposed construction methods and other relevant details.  Only the technical alternatives, if any, of the lowest evaluated Tenderer conforming to the basic technical requirements shall be considered by the Employer.</w:t>
            </w:r>
          </w:p>
          <w:p w14:paraId="66B5038E" w14:textId="77777777" w:rsidR="00E937EF" w:rsidRDefault="00E937EF">
            <w:pPr>
              <w:tabs>
                <w:tab w:val="left" w:pos="540"/>
              </w:tabs>
              <w:ind w:left="540" w:right="-72" w:hanging="540"/>
            </w:pPr>
          </w:p>
        </w:tc>
      </w:tr>
      <w:tr w:rsidR="00E937EF" w14:paraId="36D88FAA" w14:textId="77777777">
        <w:tc>
          <w:tcPr>
            <w:tcW w:w="2160" w:type="dxa"/>
          </w:tcPr>
          <w:p w14:paraId="116B1DF7" w14:textId="77777777" w:rsidR="00E937EF" w:rsidRDefault="00E937EF">
            <w:pPr>
              <w:pStyle w:val="Head22"/>
            </w:pPr>
            <w:bookmarkStart w:id="50" w:name="_Toc343309783"/>
            <w:bookmarkStart w:id="51" w:name="_Toc55112528"/>
            <w:r>
              <w:lastRenderedPageBreak/>
              <w:t>18.</w:t>
            </w:r>
            <w:r>
              <w:tab/>
              <w:t>Format and Signing of Tender</w:t>
            </w:r>
            <w:bookmarkEnd w:id="50"/>
            <w:bookmarkEnd w:id="51"/>
          </w:p>
        </w:tc>
        <w:tc>
          <w:tcPr>
            <w:tcW w:w="6984" w:type="dxa"/>
          </w:tcPr>
          <w:p w14:paraId="5569363D" w14:textId="77777777" w:rsidR="00E937EF" w:rsidRDefault="00E937EF">
            <w:pPr>
              <w:tabs>
                <w:tab w:val="left" w:pos="540"/>
              </w:tabs>
              <w:ind w:left="540" w:right="-72" w:hanging="540"/>
            </w:pPr>
            <w:r>
              <w:t>18.1</w:t>
            </w:r>
            <w:r>
              <w:tab/>
              <w:t>The Tenderer shall prepare one original of the documents comprising the Tender as described in Clause 12 of these Instructions to Tenderers, bound with the volume containing the Form of Tender, and clearly marked “ORIGINAL.”  In addition, the Tenderer shall submit copies of the Tender, in the number specified in the Tender Data, and clearly marked as “COPIES.”  In the event of discrepancy between them, the original shall prevail.</w:t>
            </w:r>
          </w:p>
          <w:p w14:paraId="4052B420" w14:textId="77777777" w:rsidR="00E937EF" w:rsidRDefault="00E937EF">
            <w:pPr>
              <w:tabs>
                <w:tab w:val="left" w:pos="540"/>
              </w:tabs>
              <w:ind w:left="540" w:right="-72" w:hanging="540"/>
            </w:pPr>
          </w:p>
          <w:p w14:paraId="3FD51407" w14:textId="77777777" w:rsidR="00E937EF" w:rsidRDefault="00E937EF">
            <w:pPr>
              <w:tabs>
                <w:tab w:val="left" w:pos="540"/>
              </w:tabs>
              <w:ind w:left="540" w:right="-72" w:hanging="540"/>
            </w:pPr>
            <w:r>
              <w:t>18.2</w:t>
            </w:r>
            <w:r>
              <w:tab/>
              <w:t xml:space="preserve">The original </w:t>
            </w:r>
            <w:proofErr w:type="gramStart"/>
            <w:r>
              <w:t>the Tender</w:t>
            </w:r>
            <w:proofErr w:type="gramEnd"/>
            <w:r>
              <w:t xml:space="preserve"> shall be typed or written in indelible ink and shall be signed by a person or persons duly authorized to sign on behalf of the Tenderer, pursuant to Sub-Clauses 4.3(a) or </w:t>
            </w:r>
            <w:proofErr w:type="gramStart"/>
            <w:r>
              <w:t>4.4(b), as the case may be</w:t>
            </w:r>
            <w:proofErr w:type="gramEnd"/>
            <w:r>
              <w:t>.  All pages of the Tender where entries or amendments have been made shall be initia</w:t>
            </w:r>
            <w:r w:rsidR="00A62A57">
              <w:t>t</w:t>
            </w:r>
            <w:r>
              <w:t xml:space="preserve">ed by the person or </w:t>
            </w:r>
            <w:proofErr w:type="gramStart"/>
            <w:r>
              <w:t>persons</w:t>
            </w:r>
            <w:proofErr w:type="gramEnd"/>
            <w:r>
              <w:t xml:space="preserve"> signing the Tender.</w:t>
            </w:r>
          </w:p>
          <w:p w14:paraId="6C6E39AA" w14:textId="77777777" w:rsidR="00E937EF" w:rsidRDefault="00E937EF">
            <w:pPr>
              <w:tabs>
                <w:tab w:val="left" w:pos="540"/>
              </w:tabs>
              <w:ind w:left="540" w:right="-72" w:hanging="540"/>
            </w:pPr>
          </w:p>
          <w:p w14:paraId="5BA728E4" w14:textId="77777777" w:rsidR="00E937EF" w:rsidRDefault="00E937EF" w:rsidP="00A62A57">
            <w:pPr>
              <w:tabs>
                <w:tab w:val="left" w:pos="540"/>
              </w:tabs>
              <w:ind w:left="540" w:right="-72" w:hanging="540"/>
            </w:pPr>
            <w:r>
              <w:t>18.3</w:t>
            </w:r>
            <w:r>
              <w:tab/>
              <w:t>The Tender shall contain no alterations or additions, except those to comply with instructions issued by the Employer, or as necessary to correct errors made by the Tenderer, in which case such corrections shall be initia</w:t>
            </w:r>
            <w:r w:rsidR="00A62A57">
              <w:t>t</w:t>
            </w:r>
            <w:r>
              <w:t>ed by the person or persons signing the Tender.</w:t>
            </w:r>
          </w:p>
        </w:tc>
      </w:tr>
    </w:tbl>
    <w:p w14:paraId="2D0C489F" w14:textId="77777777" w:rsidR="00E937EF" w:rsidRDefault="00E937EF"/>
    <w:p w14:paraId="4B4AC9C3" w14:textId="77777777" w:rsidR="00E937EF" w:rsidRDefault="00E937EF"/>
    <w:p w14:paraId="0F2B1B0E" w14:textId="77777777" w:rsidR="00E937EF" w:rsidRDefault="00E937EF">
      <w:pPr>
        <w:pStyle w:val="Head21"/>
      </w:pPr>
      <w:bookmarkStart w:id="52" w:name="_Toc343309784"/>
      <w:r>
        <w:br w:type="page"/>
      </w:r>
      <w:bookmarkStart w:id="53" w:name="_Toc55112529"/>
      <w:r>
        <w:lastRenderedPageBreak/>
        <w:t>D.  Submission of Tenders</w:t>
      </w:r>
      <w:bookmarkEnd w:id="52"/>
      <w:bookmarkEnd w:id="53"/>
    </w:p>
    <w:p w14:paraId="03B99A11"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31C65C53" w14:textId="77777777">
        <w:tc>
          <w:tcPr>
            <w:tcW w:w="2160" w:type="dxa"/>
          </w:tcPr>
          <w:p w14:paraId="02583793" w14:textId="77777777" w:rsidR="00E937EF" w:rsidRDefault="00E937EF">
            <w:pPr>
              <w:pStyle w:val="Head22"/>
            </w:pPr>
            <w:bookmarkStart w:id="54" w:name="_Toc343309785"/>
            <w:bookmarkStart w:id="55" w:name="_Toc55112530"/>
            <w:r>
              <w:t>19.</w:t>
            </w:r>
            <w:r>
              <w:tab/>
              <w:t>Sealing and Marking of Tenders</w:t>
            </w:r>
            <w:bookmarkEnd w:id="54"/>
            <w:bookmarkEnd w:id="55"/>
          </w:p>
        </w:tc>
        <w:tc>
          <w:tcPr>
            <w:tcW w:w="6984" w:type="dxa"/>
          </w:tcPr>
          <w:p w14:paraId="0D58BB20" w14:textId="77777777" w:rsidR="00E937EF" w:rsidRDefault="00E937EF">
            <w:pPr>
              <w:tabs>
                <w:tab w:val="left" w:pos="540"/>
              </w:tabs>
              <w:ind w:left="540" w:right="-72" w:hanging="540"/>
            </w:pPr>
            <w:r>
              <w:t>19.1</w:t>
            </w:r>
            <w:r>
              <w:tab/>
              <w:t>The Tenderer shall seal the original and all copies of the Tender in two inner envelopes and one outer envelope, duly marking the inner envelopes as “ORIGINAL” and “COPIES”.</w:t>
            </w:r>
          </w:p>
          <w:p w14:paraId="200F815D" w14:textId="77777777" w:rsidR="00E937EF" w:rsidRDefault="00E937EF">
            <w:pPr>
              <w:tabs>
                <w:tab w:val="left" w:pos="540"/>
              </w:tabs>
              <w:ind w:left="540" w:right="-72" w:hanging="540"/>
            </w:pPr>
          </w:p>
          <w:p w14:paraId="0DE282E3" w14:textId="77777777" w:rsidR="00E937EF" w:rsidRDefault="00E937EF">
            <w:pPr>
              <w:tabs>
                <w:tab w:val="left" w:pos="540"/>
              </w:tabs>
              <w:ind w:left="540" w:right="-72" w:hanging="540"/>
            </w:pPr>
            <w:r>
              <w:t>19.2</w:t>
            </w:r>
            <w:r>
              <w:tab/>
              <w:t>The inner and outer envelopes shall</w:t>
            </w:r>
          </w:p>
          <w:p w14:paraId="45C3F77C" w14:textId="77777777" w:rsidR="00E937EF" w:rsidRDefault="00E937EF">
            <w:pPr>
              <w:tabs>
                <w:tab w:val="left" w:pos="540"/>
              </w:tabs>
              <w:ind w:left="540" w:right="-72" w:hanging="540"/>
            </w:pPr>
          </w:p>
          <w:p w14:paraId="09FA32A8" w14:textId="77777777" w:rsidR="00E937EF" w:rsidRDefault="00E937EF">
            <w:pPr>
              <w:tabs>
                <w:tab w:val="left" w:pos="1080"/>
              </w:tabs>
              <w:ind w:left="1080" w:right="-72" w:hanging="540"/>
            </w:pPr>
            <w:r>
              <w:t>(a)</w:t>
            </w:r>
            <w:r>
              <w:tab/>
              <w:t>be addressed to the Employer at the address provided in the Tender Data;</w:t>
            </w:r>
          </w:p>
          <w:p w14:paraId="5E760C01" w14:textId="77777777" w:rsidR="00E937EF" w:rsidRDefault="00E937EF">
            <w:pPr>
              <w:tabs>
                <w:tab w:val="left" w:pos="1080"/>
              </w:tabs>
              <w:ind w:left="1080" w:right="-72" w:hanging="540"/>
            </w:pPr>
          </w:p>
          <w:p w14:paraId="71B76C4F" w14:textId="77777777" w:rsidR="00E937EF" w:rsidRDefault="00E937EF">
            <w:pPr>
              <w:tabs>
                <w:tab w:val="left" w:pos="1080"/>
              </w:tabs>
              <w:ind w:left="1080" w:right="-72" w:hanging="540"/>
            </w:pPr>
            <w:r>
              <w:t>(b)</w:t>
            </w:r>
            <w:r>
              <w:tab/>
              <w:t>bear the name and identification number of the Contract as defined in the Tender and Contract Data; and</w:t>
            </w:r>
          </w:p>
          <w:p w14:paraId="24C30CC2" w14:textId="77777777" w:rsidR="00E937EF" w:rsidRDefault="00E937EF">
            <w:pPr>
              <w:tabs>
                <w:tab w:val="left" w:pos="1080"/>
              </w:tabs>
              <w:ind w:left="1080" w:right="-72" w:hanging="540"/>
            </w:pPr>
          </w:p>
          <w:p w14:paraId="69CD4444" w14:textId="77777777" w:rsidR="00E937EF" w:rsidRDefault="00E937EF">
            <w:pPr>
              <w:tabs>
                <w:tab w:val="left" w:pos="1080"/>
              </w:tabs>
              <w:ind w:left="1080" w:right="-72" w:hanging="540"/>
            </w:pPr>
            <w:r>
              <w:t>(c)</w:t>
            </w:r>
            <w:r>
              <w:tab/>
              <w:t>provide a warning not to open before the specified time and date for Tender opening as defined in the Tender Data.</w:t>
            </w:r>
          </w:p>
          <w:p w14:paraId="02C0E416" w14:textId="77777777" w:rsidR="00E937EF" w:rsidRDefault="00E937EF">
            <w:pPr>
              <w:tabs>
                <w:tab w:val="left" w:pos="540"/>
              </w:tabs>
              <w:ind w:left="540" w:right="-72" w:hanging="540"/>
            </w:pPr>
          </w:p>
          <w:p w14:paraId="3CFACB60" w14:textId="77777777" w:rsidR="00E937EF" w:rsidRDefault="00E937EF">
            <w:pPr>
              <w:tabs>
                <w:tab w:val="left" w:pos="540"/>
              </w:tabs>
              <w:ind w:left="540" w:right="-72" w:hanging="540"/>
            </w:pPr>
            <w:r>
              <w:t>19.3</w:t>
            </w:r>
            <w:r>
              <w:tab/>
              <w:t>In addition to the identification required in Sub-Clause 19.2, the inner envelopes shall indicate the name and address of the Tenderer to enable the Tender to be returned unopened in case it is declared late, pursuant to Clause 21.</w:t>
            </w:r>
          </w:p>
          <w:p w14:paraId="7C59023B" w14:textId="77777777" w:rsidR="00E937EF" w:rsidRDefault="00E937EF">
            <w:pPr>
              <w:tabs>
                <w:tab w:val="left" w:pos="540"/>
              </w:tabs>
              <w:ind w:left="540" w:right="-72" w:hanging="540"/>
            </w:pPr>
          </w:p>
          <w:p w14:paraId="7DB798E7" w14:textId="77777777" w:rsidR="00E937EF" w:rsidRDefault="00E937EF">
            <w:pPr>
              <w:tabs>
                <w:tab w:val="left" w:pos="540"/>
              </w:tabs>
              <w:ind w:left="540" w:right="-72" w:hanging="540"/>
            </w:pPr>
            <w:r>
              <w:t>19.4</w:t>
            </w:r>
            <w:r>
              <w:tab/>
              <w:t>If the outer envelope is not sealed and marked as above, the Employer will assume no responsibility for the misplacement or premature opening of the Tender.</w:t>
            </w:r>
          </w:p>
          <w:p w14:paraId="0771BF59" w14:textId="77777777" w:rsidR="00E937EF" w:rsidRDefault="00E937EF">
            <w:pPr>
              <w:tabs>
                <w:tab w:val="left" w:pos="540"/>
              </w:tabs>
              <w:ind w:left="540" w:right="-72" w:hanging="540"/>
            </w:pPr>
          </w:p>
        </w:tc>
      </w:tr>
      <w:tr w:rsidR="00E937EF" w14:paraId="7651B67A" w14:textId="77777777">
        <w:tc>
          <w:tcPr>
            <w:tcW w:w="2160" w:type="dxa"/>
          </w:tcPr>
          <w:p w14:paraId="21D0AF53" w14:textId="77777777" w:rsidR="00E937EF" w:rsidRDefault="00E937EF">
            <w:pPr>
              <w:pStyle w:val="Head22"/>
            </w:pPr>
            <w:bookmarkStart w:id="56" w:name="_Toc343309786"/>
            <w:bookmarkStart w:id="57" w:name="_Toc55112531"/>
            <w:r>
              <w:t>20.</w:t>
            </w:r>
            <w:r>
              <w:tab/>
              <w:t xml:space="preserve">Deadline for </w:t>
            </w:r>
            <w:proofErr w:type="gramStart"/>
            <w:r>
              <w:t>Sub-mission</w:t>
            </w:r>
            <w:proofErr w:type="gramEnd"/>
            <w:r>
              <w:t xml:space="preserve"> of Tenders</w:t>
            </w:r>
            <w:bookmarkEnd w:id="56"/>
            <w:bookmarkEnd w:id="57"/>
          </w:p>
        </w:tc>
        <w:tc>
          <w:tcPr>
            <w:tcW w:w="6984" w:type="dxa"/>
          </w:tcPr>
          <w:p w14:paraId="5DE2CE74" w14:textId="77777777" w:rsidR="00E937EF" w:rsidRDefault="00E937EF">
            <w:pPr>
              <w:tabs>
                <w:tab w:val="left" w:pos="540"/>
              </w:tabs>
              <w:ind w:left="540" w:right="-72" w:hanging="540"/>
            </w:pPr>
            <w:r>
              <w:t>20.1</w:t>
            </w:r>
            <w:r>
              <w:tab/>
              <w:t>Tenders shall be delivered to the Employer at the address specified above no later than the time and date specified in the Tender Data.</w:t>
            </w:r>
          </w:p>
          <w:p w14:paraId="61172708" w14:textId="77777777" w:rsidR="00E937EF" w:rsidRDefault="00E937EF">
            <w:pPr>
              <w:tabs>
                <w:tab w:val="left" w:pos="540"/>
              </w:tabs>
              <w:ind w:left="540" w:right="-72" w:hanging="540"/>
            </w:pPr>
          </w:p>
          <w:p w14:paraId="50415784" w14:textId="77777777" w:rsidR="00E937EF" w:rsidRDefault="00E937EF">
            <w:pPr>
              <w:tabs>
                <w:tab w:val="left" w:pos="540"/>
              </w:tabs>
              <w:ind w:left="540" w:right="-72" w:hanging="540"/>
            </w:pPr>
            <w:r>
              <w:t>20.2</w:t>
            </w:r>
            <w:r>
              <w:tab/>
              <w:t>The Employer may extend the deadline for submission of Tenders by issuing an amendment in accordance with Clause 10, in which case all rights and obligations of the Employer and the Tenderers previously subject to the original deadline will then be subject to the new deadline.</w:t>
            </w:r>
          </w:p>
          <w:p w14:paraId="75C73539" w14:textId="77777777" w:rsidR="00E937EF" w:rsidRDefault="00E937EF">
            <w:pPr>
              <w:tabs>
                <w:tab w:val="left" w:pos="540"/>
              </w:tabs>
              <w:ind w:left="540" w:right="-72" w:hanging="540"/>
            </w:pPr>
          </w:p>
        </w:tc>
      </w:tr>
      <w:tr w:rsidR="00E937EF" w14:paraId="75A8A57A" w14:textId="77777777">
        <w:tc>
          <w:tcPr>
            <w:tcW w:w="2160" w:type="dxa"/>
          </w:tcPr>
          <w:p w14:paraId="37D26061" w14:textId="77777777" w:rsidR="00E937EF" w:rsidRDefault="00E937EF">
            <w:pPr>
              <w:pStyle w:val="Head22"/>
            </w:pPr>
            <w:bookmarkStart w:id="58" w:name="_Toc343309787"/>
            <w:bookmarkStart w:id="59" w:name="_Toc55112532"/>
            <w:r>
              <w:t>21.</w:t>
            </w:r>
            <w:r>
              <w:tab/>
              <w:t>Late Tenders</w:t>
            </w:r>
            <w:bookmarkEnd w:id="58"/>
            <w:bookmarkEnd w:id="59"/>
          </w:p>
        </w:tc>
        <w:tc>
          <w:tcPr>
            <w:tcW w:w="6984" w:type="dxa"/>
          </w:tcPr>
          <w:p w14:paraId="1CC83F09" w14:textId="77777777" w:rsidR="00E937EF" w:rsidRDefault="00E937EF">
            <w:pPr>
              <w:tabs>
                <w:tab w:val="left" w:pos="540"/>
              </w:tabs>
              <w:ind w:left="540" w:right="-72" w:hanging="540"/>
            </w:pPr>
            <w:r>
              <w:t>21.1</w:t>
            </w:r>
            <w:r>
              <w:tab/>
              <w:t>Any Tender received by the Employer after the deadline prescribed in Clause 20 will be returned unopened to the Tenderer.</w:t>
            </w:r>
          </w:p>
          <w:p w14:paraId="4926EEEC" w14:textId="77777777" w:rsidR="00E937EF" w:rsidRDefault="00E937EF">
            <w:pPr>
              <w:tabs>
                <w:tab w:val="left" w:pos="540"/>
              </w:tabs>
              <w:ind w:left="540" w:right="-72" w:hanging="540"/>
            </w:pPr>
          </w:p>
        </w:tc>
      </w:tr>
      <w:tr w:rsidR="00E937EF" w14:paraId="526DAD70" w14:textId="77777777">
        <w:tc>
          <w:tcPr>
            <w:tcW w:w="2160" w:type="dxa"/>
          </w:tcPr>
          <w:p w14:paraId="61E1400A" w14:textId="77777777" w:rsidR="00E937EF" w:rsidRDefault="00E937EF">
            <w:pPr>
              <w:pStyle w:val="Head22"/>
            </w:pPr>
            <w:bookmarkStart w:id="60" w:name="_Toc343309788"/>
            <w:bookmarkStart w:id="61" w:name="_Toc55112533"/>
            <w:r>
              <w:t>22.</w:t>
            </w:r>
            <w:r>
              <w:tab/>
              <w:t>Modification and Withdrawal of Tenders</w:t>
            </w:r>
            <w:bookmarkEnd w:id="60"/>
            <w:bookmarkEnd w:id="61"/>
          </w:p>
        </w:tc>
        <w:tc>
          <w:tcPr>
            <w:tcW w:w="6984" w:type="dxa"/>
          </w:tcPr>
          <w:p w14:paraId="1962B041" w14:textId="77777777" w:rsidR="00E937EF" w:rsidRDefault="00E937EF">
            <w:pPr>
              <w:tabs>
                <w:tab w:val="left" w:pos="540"/>
              </w:tabs>
              <w:ind w:left="540" w:right="-72" w:hanging="540"/>
            </w:pPr>
            <w:r>
              <w:t>22.1</w:t>
            </w:r>
            <w:r>
              <w:tab/>
              <w:t>Tenderers may modify or withdraw their Tenders by giving notice in writing before the deadline prescribed in Clause 20.</w:t>
            </w:r>
          </w:p>
          <w:p w14:paraId="7A106150" w14:textId="77777777" w:rsidR="00E937EF" w:rsidRDefault="00E937EF">
            <w:pPr>
              <w:tabs>
                <w:tab w:val="left" w:pos="540"/>
              </w:tabs>
              <w:ind w:left="540" w:right="-72" w:hanging="540"/>
            </w:pPr>
          </w:p>
          <w:p w14:paraId="617220A3" w14:textId="77777777" w:rsidR="00E937EF" w:rsidRDefault="00E937EF">
            <w:pPr>
              <w:tabs>
                <w:tab w:val="left" w:pos="540"/>
              </w:tabs>
              <w:ind w:left="540" w:right="-72" w:hanging="540"/>
            </w:pPr>
            <w:r>
              <w:t>22.2</w:t>
            </w:r>
            <w:r>
              <w:tab/>
              <w:t>Each Tenderer’s modification or withdrawal notice shall be prepared, sealed, marked, and delivered in accordance with Clauses 18 and 19, with the outer and inner envelopes additionally marked “MODIFICATION” or “WITHDRAWAL,” as appropriate.</w:t>
            </w:r>
          </w:p>
          <w:p w14:paraId="725B00AD" w14:textId="77777777" w:rsidR="00E937EF" w:rsidRDefault="00E937EF">
            <w:pPr>
              <w:tabs>
                <w:tab w:val="left" w:pos="540"/>
              </w:tabs>
              <w:ind w:left="540" w:right="-72" w:hanging="540"/>
            </w:pPr>
          </w:p>
          <w:p w14:paraId="2835E988" w14:textId="77777777" w:rsidR="00E937EF" w:rsidRDefault="00E937EF">
            <w:pPr>
              <w:tabs>
                <w:tab w:val="left" w:pos="540"/>
              </w:tabs>
              <w:ind w:left="540" w:right="-72" w:hanging="540"/>
            </w:pPr>
            <w:r>
              <w:t>22.3</w:t>
            </w:r>
            <w:r>
              <w:tab/>
              <w:t>No Tender may be modified after the deadline for submission of Tenders.</w:t>
            </w:r>
          </w:p>
          <w:p w14:paraId="374CC379" w14:textId="77777777" w:rsidR="00E937EF" w:rsidRDefault="00E937EF">
            <w:pPr>
              <w:tabs>
                <w:tab w:val="left" w:pos="540"/>
              </w:tabs>
              <w:ind w:left="540" w:right="-72" w:hanging="540"/>
            </w:pPr>
          </w:p>
          <w:p w14:paraId="16F3D439" w14:textId="77777777" w:rsidR="00E937EF" w:rsidRDefault="00E937EF">
            <w:pPr>
              <w:tabs>
                <w:tab w:val="left" w:pos="540"/>
              </w:tabs>
              <w:ind w:left="540" w:right="-72" w:hanging="540"/>
            </w:pPr>
            <w:r>
              <w:t>22.4</w:t>
            </w:r>
            <w:r>
              <w:tab/>
              <w:t>Withdrawal of a Tender between the deadline for submission of Tenders and the expiration of the period of Tender validity specified in the Tender Data or as extended pursuant to Sub-Clause 15.2 may result in the forfeiture of the Tender Security pursuant to Clause 16.</w:t>
            </w:r>
          </w:p>
          <w:p w14:paraId="23214B53" w14:textId="77777777" w:rsidR="00E937EF" w:rsidRDefault="00E937EF">
            <w:pPr>
              <w:tabs>
                <w:tab w:val="left" w:pos="540"/>
              </w:tabs>
              <w:ind w:left="540" w:right="-72" w:hanging="540"/>
            </w:pPr>
          </w:p>
          <w:p w14:paraId="4F5386F8" w14:textId="77777777" w:rsidR="00E937EF" w:rsidRDefault="00E937EF">
            <w:pPr>
              <w:tabs>
                <w:tab w:val="left" w:pos="540"/>
              </w:tabs>
              <w:ind w:left="540" w:right="-72" w:hanging="540"/>
            </w:pPr>
            <w:r>
              <w:t>22.5</w:t>
            </w:r>
            <w:r>
              <w:tab/>
              <w:t xml:space="preserve">Tenderers may only offer discounts </w:t>
            </w:r>
            <w:proofErr w:type="gramStart"/>
            <w:r>
              <w:t>to, or</w:t>
            </w:r>
            <w:proofErr w:type="gramEnd"/>
            <w:r>
              <w:t xml:space="preserve"> otherwise modify the prices of their Tenders by submitting Tender modifications in accordance with this clause, or included in the original Tender submission.</w:t>
            </w:r>
          </w:p>
        </w:tc>
      </w:tr>
    </w:tbl>
    <w:p w14:paraId="54A37741" w14:textId="77777777" w:rsidR="00E937EF" w:rsidRDefault="00E937EF"/>
    <w:p w14:paraId="1E22E317" w14:textId="77777777" w:rsidR="00E937EF" w:rsidRDefault="00E937EF"/>
    <w:p w14:paraId="3B6EA11A" w14:textId="77777777" w:rsidR="00E937EF" w:rsidRDefault="00E937EF">
      <w:pPr>
        <w:pStyle w:val="Head21"/>
      </w:pPr>
      <w:bookmarkStart w:id="62" w:name="_Toc343309789"/>
      <w:bookmarkStart w:id="63" w:name="_Toc55112534"/>
      <w:r>
        <w:t>E.  Tender Opening and Evaluation</w:t>
      </w:r>
      <w:bookmarkEnd w:id="62"/>
      <w:bookmarkEnd w:id="63"/>
    </w:p>
    <w:p w14:paraId="1E2741AE"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7D09A86B" w14:textId="77777777">
        <w:tc>
          <w:tcPr>
            <w:tcW w:w="2160" w:type="dxa"/>
          </w:tcPr>
          <w:p w14:paraId="630F84E1" w14:textId="77777777" w:rsidR="00E937EF" w:rsidRDefault="00E937EF">
            <w:pPr>
              <w:pStyle w:val="Head22"/>
            </w:pPr>
            <w:bookmarkStart w:id="64" w:name="_Toc343309790"/>
            <w:bookmarkStart w:id="65" w:name="_Toc55112535"/>
            <w:r>
              <w:t>23.</w:t>
            </w:r>
            <w:r>
              <w:tab/>
              <w:t>Tender Opening</w:t>
            </w:r>
            <w:bookmarkEnd w:id="64"/>
            <w:bookmarkEnd w:id="65"/>
          </w:p>
        </w:tc>
        <w:tc>
          <w:tcPr>
            <w:tcW w:w="6984" w:type="dxa"/>
          </w:tcPr>
          <w:p w14:paraId="65698F51" w14:textId="77777777" w:rsidR="00E937EF" w:rsidRDefault="00E937EF">
            <w:pPr>
              <w:tabs>
                <w:tab w:val="left" w:pos="540"/>
              </w:tabs>
              <w:ind w:left="540" w:right="-72" w:hanging="540"/>
            </w:pPr>
            <w:r>
              <w:t>23.1</w:t>
            </w:r>
            <w:r>
              <w:tab/>
              <w:t>The Employer will open the Tenders, including modifications made pursuant to Clause 22, in the presence of the Tenderers’ representatives who choose to attend at the time and in the place specified in the Tender Data.</w:t>
            </w:r>
          </w:p>
          <w:p w14:paraId="1DABFFA1" w14:textId="77777777" w:rsidR="00E937EF" w:rsidRDefault="00E937EF">
            <w:pPr>
              <w:tabs>
                <w:tab w:val="left" w:pos="540"/>
              </w:tabs>
              <w:ind w:left="540" w:right="-72" w:hanging="540"/>
            </w:pPr>
          </w:p>
          <w:p w14:paraId="6A7A77DC" w14:textId="77777777" w:rsidR="00E937EF" w:rsidRDefault="00E937EF">
            <w:pPr>
              <w:tabs>
                <w:tab w:val="left" w:pos="540"/>
              </w:tabs>
              <w:ind w:left="540" w:right="-72" w:hanging="540"/>
            </w:pPr>
            <w:r>
              <w:t>23.2</w:t>
            </w:r>
            <w:r>
              <w:tab/>
              <w:t>Envelopes marked “WITHDRAWAL” shall be opened and read out first.  Tenders for which an acceptable notice of withdrawal has been submitted pursuant to Clause 22 shall not be opened.</w:t>
            </w:r>
          </w:p>
          <w:p w14:paraId="775531D9" w14:textId="77777777" w:rsidR="00E937EF" w:rsidRDefault="00E937EF">
            <w:pPr>
              <w:tabs>
                <w:tab w:val="left" w:pos="540"/>
              </w:tabs>
              <w:ind w:left="540" w:right="-72" w:hanging="540"/>
            </w:pPr>
          </w:p>
          <w:p w14:paraId="1A66467F" w14:textId="77777777" w:rsidR="00E937EF" w:rsidRDefault="00E937EF">
            <w:pPr>
              <w:tabs>
                <w:tab w:val="left" w:pos="540"/>
              </w:tabs>
              <w:ind w:left="540" w:right="-72" w:hanging="540"/>
            </w:pPr>
            <w:r>
              <w:t>23.3</w:t>
            </w:r>
            <w:r>
              <w:tab/>
              <w:t>The Tenderers’ names, the Tender prices, the total amount of each Tender and of any alternative Tender (if alternatives have been requested or permitted), any discounts, Tender modifications and withdrawals, the presence or absence of Tender Security, and such other details as the Employer may consider appropriate, will be announced by the Employer at the opening.</w:t>
            </w:r>
          </w:p>
          <w:p w14:paraId="60AB48EE" w14:textId="77777777" w:rsidR="00E937EF" w:rsidRDefault="00E937EF">
            <w:pPr>
              <w:tabs>
                <w:tab w:val="left" w:pos="540"/>
              </w:tabs>
              <w:ind w:left="540" w:right="-72" w:hanging="540"/>
            </w:pPr>
          </w:p>
          <w:p w14:paraId="2619C7A7" w14:textId="77777777" w:rsidR="00E937EF" w:rsidRDefault="00E937EF">
            <w:pPr>
              <w:tabs>
                <w:tab w:val="left" w:pos="540"/>
              </w:tabs>
              <w:ind w:left="540" w:right="-72" w:hanging="540"/>
            </w:pPr>
            <w:r>
              <w:t>23.4</w:t>
            </w:r>
            <w:r>
              <w:tab/>
              <w:t>The Employer will prepare minutes of the Tender opening, including the information disclosed to those present in accordance with Sub-Clause 23.3.</w:t>
            </w:r>
          </w:p>
          <w:p w14:paraId="460D0871" w14:textId="77777777" w:rsidR="00E937EF" w:rsidRDefault="00E937EF">
            <w:pPr>
              <w:tabs>
                <w:tab w:val="left" w:pos="540"/>
              </w:tabs>
              <w:ind w:left="540" w:right="-72" w:hanging="540"/>
            </w:pPr>
          </w:p>
        </w:tc>
      </w:tr>
      <w:tr w:rsidR="00E937EF" w14:paraId="0B33ADFB" w14:textId="77777777">
        <w:tc>
          <w:tcPr>
            <w:tcW w:w="2160" w:type="dxa"/>
          </w:tcPr>
          <w:p w14:paraId="768F1B1C" w14:textId="77777777" w:rsidR="00E937EF" w:rsidRDefault="00E937EF">
            <w:pPr>
              <w:pStyle w:val="Head22"/>
            </w:pPr>
            <w:bookmarkStart w:id="66" w:name="_Toc343309791"/>
            <w:bookmarkStart w:id="67" w:name="_Toc55112536"/>
            <w:r>
              <w:t>24.</w:t>
            </w:r>
            <w:r>
              <w:tab/>
              <w:t>Process to Be Confidential</w:t>
            </w:r>
            <w:bookmarkEnd w:id="66"/>
            <w:bookmarkEnd w:id="67"/>
          </w:p>
        </w:tc>
        <w:tc>
          <w:tcPr>
            <w:tcW w:w="6984" w:type="dxa"/>
          </w:tcPr>
          <w:p w14:paraId="6B100651" w14:textId="77777777" w:rsidR="00E937EF" w:rsidRDefault="00E937EF">
            <w:pPr>
              <w:tabs>
                <w:tab w:val="left" w:pos="540"/>
              </w:tabs>
              <w:ind w:left="540" w:right="-72" w:hanging="540"/>
            </w:pPr>
            <w:r>
              <w:t>24.1</w:t>
            </w:r>
            <w:r>
              <w:tab/>
              <w:t>Information relating to the examination, clarification, evaluation, and comparison of Tenders and recommendations for the award of a contract shall not be disclosed to Tenderers or any other persons not officially concerned with such process until the award to the successful Tenderer has been announced.  Any effort by a Tenderer to influence the Employer’s processing of Tenders or award decisions may result in the rejection of his Tender.</w:t>
            </w:r>
          </w:p>
          <w:p w14:paraId="60CF4916" w14:textId="77777777" w:rsidR="00E937EF" w:rsidRDefault="00E937EF">
            <w:pPr>
              <w:tabs>
                <w:tab w:val="left" w:pos="540"/>
              </w:tabs>
              <w:ind w:left="540" w:right="-72" w:hanging="540"/>
            </w:pPr>
          </w:p>
        </w:tc>
      </w:tr>
      <w:tr w:rsidR="00E937EF" w14:paraId="62C1CF3D" w14:textId="77777777">
        <w:tc>
          <w:tcPr>
            <w:tcW w:w="2160" w:type="dxa"/>
          </w:tcPr>
          <w:p w14:paraId="58A6399E" w14:textId="77777777" w:rsidR="00E937EF" w:rsidRDefault="00E937EF">
            <w:pPr>
              <w:pStyle w:val="Head22"/>
            </w:pPr>
            <w:bookmarkStart w:id="68" w:name="_Toc343309792"/>
            <w:bookmarkStart w:id="69" w:name="_Toc55112537"/>
            <w:r>
              <w:lastRenderedPageBreak/>
              <w:t>25.</w:t>
            </w:r>
            <w:r>
              <w:tab/>
              <w:t>Clarification of Tenders</w:t>
            </w:r>
            <w:bookmarkEnd w:id="68"/>
            <w:bookmarkEnd w:id="69"/>
          </w:p>
        </w:tc>
        <w:tc>
          <w:tcPr>
            <w:tcW w:w="6984" w:type="dxa"/>
          </w:tcPr>
          <w:p w14:paraId="7BFD4E84" w14:textId="77777777" w:rsidR="00E937EF" w:rsidRDefault="00E937EF">
            <w:pPr>
              <w:tabs>
                <w:tab w:val="left" w:pos="540"/>
              </w:tabs>
              <w:ind w:left="540" w:right="-72" w:hanging="540"/>
            </w:pPr>
            <w:r>
              <w:t>25.1</w:t>
            </w:r>
            <w:r>
              <w:tab/>
              <w:t>To assist in the examination, evaluation, and comparison of Tenders, the Employer may, at the Employer’s discretion, ask any Tenderer for clarification of the Tenderer’s Tender, including breakdowns of unit rates.  The request for clarification and the response shall be in writing or by cable, telex, facsimile, or email but no change in the price or substance of the Tender shall be sought, offered, or permitted except as required to confirm the correction of arithmetic errors discovered by the Employer in the evaluation of the Tenders in accordance with Clause 27.</w:t>
            </w:r>
          </w:p>
          <w:p w14:paraId="3FBA2247" w14:textId="77777777" w:rsidR="00E937EF" w:rsidRDefault="00E937EF">
            <w:pPr>
              <w:tabs>
                <w:tab w:val="left" w:pos="540"/>
              </w:tabs>
              <w:ind w:left="540" w:right="-72" w:hanging="540"/>
            </w:pPr>
          </w:p>
        </w:tc>
      </w:tr>
      <w:tr w:rsidR="00E937EF" w14:paraId="049187F4" w14:textId="77777777">
        <w:tc>
          <w:tcPr>
            <w:tcW w:w="2160" w:type="dxa"/>
          </w:tcPr>
          <w:p w14:paraId="40384202" w14:textId="77777777" w:rsidR="00E937EF" w:rsidRDefault="00E937EF">
            <w:pPr>
              <w:pStyle w:val="Head22"/>
            </w:pPr>
            <w:bookmarkStart w:id="70" w:name="_Toc343309793"/>
            <w:bookmarkStart w:id="71" w:name="_Toc55112538"/>
            <w:r>
              <w:t>26.</w:t>
            </w:r>
            <w:r>
              <w:tab/>
              <w:t>Examination of Tenders and Determination of Responsiveness</w:t>
            </w:r>
            <w:bookmarkEnd w:id="70"/>
            <w:bookmarkEnd w:id="71"/>
          </w:p>
        </w:tc>
        <w:tc>
          <w:tcPr>
            <w:tcW w:w="6984" w:type="dxa"/>
          </w:tcPr>
          <w:p w14:paraId="49492151" w14:textId="77777777" w:rsidR="00E937EF" w:rsidRDefault="00E937EF">
            <w:pPr>
              <w:tabs>
                <w:tab w:val="left" w:pos="540"/>
              </w:tabs>
              <w:ind w:left="540" w:right="-72" w:hanging="540"/>
            </w:pPr>
            <w:r>
              <w:t>26.1</w:t>
            </w:r>
            <w:r>
              <w:tab/>
              <w:t>Prior to the detailed evaluation of Tenders, the Employer will determine whether each Tender (a) meets the eligibility criteria defined in Clause 3; (b) has been properly signed; (c) is accompanied by the required securities; and (d) is substantially responsive to the requirements of the Tender documents.</w:t>
            </w:r>
          </w:p>
          <w:p w14:paraId="158FEB0F" w14:textId="77777777" w:rsidR="00E937EF" w:rsidRDefault="00E937EF">
            <w:pPr>
              <w:tabs>
                <w:tab w:val="left" w:pos="540"/>
              </w:tabs>
              <w:ind w:left="540" w:right="-72" w:hanging="540"/>
            </w:pPr>
          </w:p>
          <w:p w14:paraId="4D394EA1" w14:textId="77777777" w:rsidR="00E937EF" w:rsidRDefault="00E937EF">
            <w:pPr>
              <w:tabs>
                <w:tab w:val="left" w:pos="540"/>
              </w:tabs>
              <w:ind w:left="540" w:right="-72" w:hanging="540"/>
            </w:pPr>
            <w:r>
              <w:t>26.2</w:t>
            </w:r>
            <w:r>
              <w:tab/>
              <w:t xml:space="preserve">A substantially responsive Tender is </w:t>
            </w:r>
            <w:proofErr w:type="gramStart"/>
            <w:r>
              <w:t>one, which</w:t>
            </w:r>
            <w:proofErr w:type="gramEnd"/>
            <w:r>
              <w:t xml:space="preserve"> conforms to all the terms, conditions, and specifications of the Tender documents, without material deviation or reservation.  A material deviation or reservation is one (a) which affects in any substantial way the scope, quality, or performance of the Works; (b) which limits in any substantial way, inconsistent with the Tender documents, the Employer’s rights or the Tenderer’s obligations under the Contract; or (c) whose rectification would affect unfairly the competitive position of other Tenderers presenting substantially responsive Tenders.</w:t>
            </w:r>
          </w:p>
          <w:p w14:paraId="2A8A4876" w14:textId="77777777" w:rsidR="00E937EF" w:rsidRDefault="00E937EF">
            <w:pPr>
              <w:tabs>
                <w:tab w:val="left" w:pos="540"/>
              </w:tabs>
              <w:ind w:left="540" w:right="-72" w:hanging="540"/>
            </w:pPr>
          </w:p>
          <w:p w14:paraId="160AA5C5" w14:textId="77777777" w:rsidR="00E937EF" w:rsidRDefault="00E937EF">
            <w:pPr>
              <w:tabs>
                <w:tab w:val="left" w:pos="540"/>
              </w:tabs>
              <w:ind w:left="540" w:right="-72" w:hanging="540"/>
            </w:pPr>
            <w:r>
              <w:t>26.3</w:t>
            </w:r>
            <w:r>
              <w:tab/>
              <w:t xml:space="preserve">If a Tender is not substantially responsive, it will be rejected by the </w:t>
            </w:r>
            <w:proofErr w:type="gramStart"/>
            <w:r>
              <w:t>Employer, and</w:t>
            </w:r>
            <w:proofErr w:type="gramEnd"/>
            <w:r>
              <w:t xml:space="preserve"> may not subsequently be made responsive by correction or withdrawal of the nonconforming deviation or reservation.</w:t>
            </w:r>
          </w:p>
          <w:p w14:paraId="3186344F" w14:textId="77777777" w:rsidR="00E937EF" w:rsidRDefault="00E937EF">
            <w:pPr>
              <w:tabs>
                <w:tab w:val="left" w:pos="540"/>
              </w:tabs>
              <w:ind w:left="540" w:right="-72" w:hanging="540"/>
            </w:pPr>
          </w:p>
        </w:tc>
      </w:tr>
      <w:tr w:rsidR="00E937EF" w14:paraId="42DC0615" w14:textId="77777777">
        <w:tc>
          <w:tcPr>
            <w:tcW w:w="2160" w:type="dxa"/>
          </w:tcPr>
          <w:p w14:paraId="5E195988" w14:textId="77777777" w:rsidR="00E937EF" w:rsidRDefault="00E937EF">
            <w:pPr>
              <w:pStyle w:val="Head22"/>
            </w:pPr>
            <w:bookmarkStart w:id="72" w:name="_Toc343309794"/>
            <w:bookmarkStart w:id="73" w:name="_Toc55112539"/>
            <w:r>
              <w:t>27.</w:t>
            </w:r>
            <w:r>
              <w:tab/>
              <w:t>Correction of Errors</w:t>
            </w:r>
            <w:bookmarkEnd w:id="72"/>
            <w:bookmarkEnd w:id="73"/>
          </w:p>
        </w:tc>
        <w:tc>
          <w:tcPr>
            <w:tcW w:w="6984" w:type="dxa"/>
          </w:tcPr>
          <w:p w14:paraId="0D8C9199" w14:textId="77777777" w:rsidR="00E937EF" w:rsidRDefault="00E937EF">
            <w:pPr>
              <w:tabs>
                <w:tab w:val="left" w:pos="540"/>
              </w:tabs>
              <w:ind w:left="540" w:right="-72" w:hanging="540"/>
            </w:pPr>
            <w:r>
              <w:t>27.1</w:t>
            </w:r>
            <w:r>
              <w:tab/>
              <w:t>Tenders determined to be substantially responsive will be checked by the Employer for any arithmetic errors.  Errors will be corrected by the Employer as follows:</w:t>
            </w:r>
          </w:p>
          <w:p w14:paraId="64BA503B" w14:textId="77777777" w:rsidR="00E937EF" w:rsidRDefault="00E937EF">
            <w:pPr>
              <w:tabs>
                <w:tab w:val="left" w:pos="1080"/>
              </w:tabs>
              <w:ind w:left="1080" w:right="-72" w:hanging="540"/>
            </w:pPr>
            <w:r>
              <w:t>(a)</w:t>
            </w:r>
            <w:r>
              <w:tab/>
              <w:t>where there is a discrepancy between the amounts in figures and in words, the amount in words will govern; and</w:t>
            </w:r>
          </w:p>
          <w:p w14:paraId="5AA4C35F" w14:textId="77777777" w:rsidR="00E937EF" w:rsidRDefault="00E937EF">
            <w:pPr>
              <w:tabs>
                <w:tab w:val="left" w:pos="1080"/>
              </w:tabs>
              <w:ind w:left="1080" w:right="-72" w:hanging="540"/>
            </w:pPr>
          </w:p>
          <w:p w14:paraId="7DE7E87A" w14:textId="77777777" w:rsidR="00E937EF" w:rsidRDefault="00E937EF">
            <w:pPr>
              <w:tabs>
                <w:tab w:val="left" w:pos="1080"/>
              </w:tabs>
              <w:ind w:left="1080" w:right="-72" w:hanging="540"/>
            </w:pPr>
            <w:r>
              <w:t>(b)</w:t>
            </w:r>
            <w:r>
              <w:tab/>
              <w:t>where there is a discrepancy between the unit rate and the line item total resulting from multiplying the unit rate by the quantity, the unit rate as quoted will govern, unless in the opinion of the Employer there is an obviously gross misplacement of the decimal point in the unit rate, in which case the line item total as quoted will govern, and the unit rate will be corrected.</w:t>
            </w:r>
          </w:p>
          <w:p w14:paraId="44CE8FC6" w14:textId="77777777" w:rsidR="00E937EF" w:rsidRDefault="00E937EF">
            <w:pPr>
              <w:tabs>
                <w:tab w:val="left" w:pos="540"/>
              </w:tabs>
              <w:ind w:left="540" w:right="-72" w:hanging="540"/>
            </w:pPr>
          </w:p>
          <w:p w14:paraId="436E77B8" w14:textId="77777777" w:rsidR="00E937EF" w:rsidRDefault="00E937EF">
            <w:pPr>
              <w:tabs>
                <w:tab w:val="left" w:pos="540"/>
              </w:tabs>
              <w:ind w:left="540" w:right="-72" w:hanging="540"/>
            </w:pPr>
            <w:r>
              <w:lastRenderedPageBreak/>
              <w:t>27.2</w:t>
            </w:r>
            <w:r>
              <w:tab/>
              <w:t>The amount stated in the Tender will be adjusted by the Employer in accordance with the above procedure for the correction of errors and, with the concurrence of the Tenderer, shall be considered as binding upon the Tenderer.  If the Tenderer does not accept the corrected amount, the Tender will be rejected, and the Tender Security may be forfeited in accordance with Sub-Clause 16.6(b).</w:t>
            </w:r>
          </w:p>
          <w:p w14:paraId="7FF3B10C" w14:textId="77777777" w:rsidR="00E937EF" w:rsidRDefault="00E937EF">
            <w:pPr>
              <w:tabs>
                <w:tab w:val="left" w:pos="540"/>
              </w:tabs>
              <w:ind w:left="540" w:right="-72" w:hanging="540"/>
            </w:pPr>
          </w:p>
        </w:tc>
      </w:tr>
      <w:tr w:rsidR="00E937EF" w14:paraId="063FB187" w14:textId="77777777">
        <w:tc>
          <w:tcPr>
            <w:tcW w:w="2160" w:type="dxa"/>
          </w:tcPr>
          <w:p w14:paraId="0DE21CB0" w14:textId="77777777" w:rsidR="00E937EF" w:rsidRDefault="00E937EF">
            <w:pPr>
              <w:pStyle w:val="Head22"/>
            </w:pPr>
            <w:bookmarkStart w:id="74" w:name="_Toc343309795"/>
            <w:bookmarkStart w:id="75" w:name="_Toc55112540"/>
            <w:r>
              <w:lastRenderedPageBreak/>
              <w:t>28.</w:t>
            </w:r>
            <w:r>
              <w:tab/>
              <w:t>Currency for Tender Evaluation</w:t>
            </w:r>
            <w:bookmarkEnd w:id="74"/>
            <w:bookmarkEnd w:id="75"/>
          </w:p>
        </w:tc>
        <w:tc>
          <w:tcPr>
            <w:tcW w:w="6984" w:type="dxa"/>
          </w:tcPr>
          <w:p w14:paraId="3673433C" w14:textId="77777777" w:rsidR="00E937EF" w:rsidRDefault="00E937EF">
            <w:pPr>
              <w:tabs>
                <w:tab w:val="left" w:pos="540"/>
              </w:tabs>
              <w:ind w:left="540" w:right="-72" w:hanging="540"/>
            </w:pPr>
            <w:r>
              <w:t>28.1</w:t>
            </w:r>
            <w:r>
              <w:tab/>
              <w:t>Tenders will be evaluated as quoted in the currency of the Employer’s country as defined in the Contract Data in accordance with Sub-Clause 14.1, unless a Tenderer has used different exchange rates than those prescribed in Sub-Clause 14.2, in which case the Tender will be first converted into the amounts payable in different currencies using the rates quoted in the Tender and then reconverted to the Employer’s currency using the exchange rates prescribed in Sub-Clause 14.2.</w:t>
            </w:r>
          </w:p>
          <w:p w14:paraId="7EE73095" w14:textId="77777777" w:rsidR="00E937EF" w:rsidRDefault="00E937EF">
            <w:pPr>
              <w:tabs>
                <w:tab w:val="left" w:pos="540"/>
              </w:tabs>
              <w:ind w:left="540" w:right="-72" w:hanging="540"/>
            </w:pPr>
          </w:p>
        </w:tc>
      </w:tr>
      <w:tr w:rsidR="00E937EF" w14:paraId="445303C6" w14:textId="77777777">
        <w:tc>
          <w:tcPr>
            <w:tcW w:w="2160" w:type="dxa"/>
          </w:tcPr>
          <w:p w14:paraId="548A4303" w14:textId="77777777" w:rsidR="00E937EF" w:rsidRDefault="00E937EF">
            <w:pPr>
              <w:pStyle w:val="Head22"/>
            </w:pPr>
            <w:bookmarkStart w:id="76" w:name="_Toc343309796"/>
            <w:bookmarkStart w:id="77" w:name="_Toc55112541"/>
            <w:r>
              <w:t>29.</w:t>
            </w:r>
            <w:r>
              <w:tab/>
              <w:t>Evaluation and Comparison of Tenders</w:t>
            </w:r>
            <w:bookmarkEnd w:id="76"/>
            <w:bookmarkEnd w:id="77"/>
          </w:p>
        </w:tc>
        <w:tc>
          <w:tcPr>
            <w:tcW w:w="6984" w:type="dxa"/>
          </w:tcPr>
          <w:p w14:paraId="5739A20E" w14:textId="77777777" w:rsidR="00E937EF" w:rsidRDefault="00E937EF">
            <w:pPr>
              <w:tabs>
                <w:tab w:val="left" w:pos="540"/>
              </w:tabs>
              <w:ind w:left="540" w:right="-72" w:hanging="540"/>
            </w:pPr>
            <w:r>
              <w:t>29.1</w:t>
            </w:r>
            <w:r>
              <w:tab/>
              <w:t>The Employer will evaluate and compare only the Tenders determined to be substantially responsive in accordance with Clause 26.</w:t>
            </w:r>
          </w:p>
          <w:p w14:paraId="590AD65D" w14:textId="77777777" w:rsidR="00E937EF" w:rsidRDefault="00E937EF">
            <w:pPr>
              <w:tabs>
                <w:tab w:val="left" w:pos="540"/>
              </w:tabs>
              <w:ind w:left="540" w:right="-72" w:hanging="540"/>
            </w:pPr>
          </w:p>
          <w:p w14:paraId="0FCEA17A" w14:textId="77777777" w:rsidR="00E937EF" w:rsidRDefault="00E937EF">
            <w:pPr>
              <w:tabs>
                <w:tab w:val="left" w:pos="540"/>
              </w:tabs>
              <w:ind w:left="540" w:right="-72" w:hanging="540"/>
            </w:pPr>
            <w:r>
              <w:t>29.2</w:t>
            </w:r>
            <w:r>
              <w:tab/>
              <w:t>In evaluating the Tenders, the Employer will determine for each Tender the evaluated Tender price by adjusting the Tender price as follows:</w:t>
            </w:r>
          </w:p>
          <w:p w14:paraId="05158A2F" w14:textId="77777777" w:rsidR="00E937EF" w:rsidRDefault="00E937EF">
            <w:pPr>
              <w:tabs>
                <w:tab w:val="left" w:pos="540"/>
              </w:tabs>
              <w:ind w:left="540" w:right="-72" w:hanging="540"/>
            </w:pPr>
          </w:p>
          <w:p w14:paraId="2662DDC8" w14:textId="77777777" w:rsidR="00E937EF" w:rsidRDefault="00E937EF">
            <w:pPr>
              <w:tabs>
                <w:tab w:val="left" w:pos="1080"/>
              </w:tabs>
              <w:ind w:left="1080" w:right="-72" w:hanging="540"/>
            </w:pPr>
            <w:r>
              <w:t>(a)</w:t>
            </w:r>
            <w:r>
              <w:tab/>
              <w:t>making any correction for errors pursuant to Clause 27;</w:t>
            </w:r>
          </w:p>
          <w:p w14:paraId="39E2F7AE" w14:textId="77777777" w:rsidR="00E937EF" w:rsidRDefault="00E937EF">
            <w:pPr>
              <w:tabs>
                <w:tab w:val="left" w:pos="1080"/>
              </w:tabs>
              <w:ind w:left="1080" w:right="-72" w:hanging="540"/>
            </w:pPr>
          </w:p>
          <w:p w14:paraId="5344A6A0" w14:textId="77777777" w:rsidR="00E937EF" w:rsidRDefault="00E937EF">
            <w:pPr>
              <w:tabs>
                <w:tab w:val="left" w:pos="1080"/>
              </w:tabs>
              <w:ind w:left="1080" w:right="-72" w:hanging="540"/>
            </w:pPr>
            <w:r>
              <w:t>(b)</w:t>
            </w:r>
            <w:r>
              <w:tab/>
              <w:t>excluding provisional sums and the provision, if any, for contingencies in the Bill of Quantities, but including Daywork, where priced competitively;</w:t>
            </w:r>
          </w:p>
          <w:p w14:paraId="0BB92EDB" w14:textId="77777777" w:rsidR="00E937EF" w:rsidRDefault="00E937EF">
            <w:pPr>
              <w:tabs>
                <w:tab w:val="left" w:pos="1080"/>
              </w:tabs>
              <w:ind w:left="1080" w:right="-72" w:hanging="540"/>
            </w:pPr>
          </w:p>
          <w:p w14:paraId="5A473C28" w14:textId="77777777" w:rsidR="00E937EF" w:rsidRDefault="00E937EF">
            <w:pPr>
              <w:tabs>
                <w:tab w:val="left" w:pos="1080"/>
              </w:tabs>
              <w:ind w:left="1080" w:right="-72" w:hanging="540"/>
            </w:pPr>
            <w:r>
              <w:t>(c)</w:t>
            </w:r>
            <w:r>
              <w:tab/>
              <w:t>making an appropriate adjustment for any other acceptable variations, deviations, or alternative offers submitted in accordance with Clause 17; and</w:t>
            </w:r>
          </w:p>
          <w:p w14:paraId="79DBB800" w14:textId="77777777" w:rsidR="00E937EF" w:rsidRDefault="00E937EF">
            <w:pPr>
              <w:tabs>
                <w:tab w:val="left" w:pos="1080"/>
              </w:tabs>
              <w:ind w:left="1080" w:right="-72" w:hanging="540"/>
            </w:pPr>
          </w:p>
          <w:p w14:paraId="7D2EC04C" w14:textId="77777777" w:rsidR="00E937EF" w:rsidRDefault="00E937EF">
            <w:pPr>
              <w:tabs>
                <w:tab w:val="left" w:pos="1080"/>
              </w:tabs>
              <w:ind w:left="1080" w:right="-72" w:hanging="540"/>
            </w:pPr>
            <w:r>
              <w:t>(d)</w:t>
            </w:r>
            <w:r>
              <w:tab/>
              <w:t>making appropriate adjustments to reflect discounts or other price modifications offered in accordance with Sub-Clause 22.5.</w:t>
            </w:r>
          </w:p>
          <w:p w14:paraId="05941DD2" w14:textId="77777777" w:rsidR="00E937EF" w:rsidRDefault="00E937EF">
            <w:pPr>
              <w:tabs>
                <w:tab w:val="left" w:pos="540"/>
              </w:tabs>
              <w:ind w:left="540" w:right="-72" w:hanging="540"/>
            </w:pPr>
          </w:p>
          <w:p w14:paraId="1E48BEA8" w14:textId="77777777" w:rsidR="00E937EF" w:rsidRDefault="00E937EF">
            <w:pPr>
              <w:tabs>
                <w:tab w:val="left" w:pos="540"/>
              </w:tabs>
              <w:ind w:left="540" w:right="-72" w:hanging="540"/>
            </w:pPr>
            <w:r>
              <w:t>29.3</w:t>
            </w:r>
            <w:r>
              <w:tab/>
              <w:t xml:space="preserve">The Employer reserves the right to accept or reject any variation, deviation, or alternative offer. Variations, deviations, and alternative offers and other factors, which are </w:t>
            </w:r>
            <w:proofErr w:type="gramStart"/>
            <w:r>
              <w:t>in excess of</w:t>
            </w:r>
            <w:proofErr w:type="gramEnd"/>
            <w:r>
              <w:t xml:space="preserve"> the requirements of the Tender documents or otherwise result in unsolicited benefits for the Employer will not be </w:t>
            </w:r>
            <w:proofErr w:type="gramStart"/>
            <w:r>
              <w:t>taken into account</w:t>
            </w:r>
            <w:proofErr w:type="gramEnd"/>
            <w:r>
              <w:t xml:space="preserve"> in Tender evaluation.</w:t>
            </w:r>
          </w:p>
          <w:p w14:paraId="67C703CD" w14:textId="77777777" w:rsidR="00E937EF" w:rsidRDefault="00E937EF">
            <w:pPr>
              <w:tabs>
                <w:tab w:val="left" w:pos="540"/>
              </w:tabs>
              <w:ind w:left="540" w:right="-72" w:hanging="540"/>
            </w:pPr>
          </w:p>
          <w:p w14:paraId="58E9C855" w14:textId="77777777" w:rsidR="00E937EF" w:rsidRDefault="00E937EF">
            <w:pPr>
              <w:tabs>
                <w:tab w:val="left" w:pos="540"/>
              </w:tabs>
              <w:ind w:left="540" w:right="-72" w:hanging="540"/>
            </w:pPr>
            <w:r>
              <w:lastRenderedPageBreak/>
              <w:t>29.4</w:t>
            </w:r>
            <w:r>
              <w:tab/>
              <w:t xml:space="preserve">The estimated effect of any price adjustment conditions under Clause 47 of the Conditions of Contract, during the period of implementation of the Contract, will not be </w:t>
            </w:r>
            <w:proofErr w:type="gramStart"/>
            <w:r>
              <w:t>taken into account</w:t>
            </w:r>
            <w:proofErr w:type="gramEnd"/>
            <w:r>
              <w:t xml:space="preserve"> in Tender evaluation.</w:t>
            </w:r>
          </w:p>
          <w:p w14:paraId="1BB73E32" w14:textId="77777777" w:rsidR="00E937EF" w:rsidRDefault="00E937EF">
            <w:pPr>
              <w:tabs>
                <w:tab w:val="left" w:pos="540"/>
              </w:tabs>
              <w:ind w:left="540" w:right="-72" w:hanging="540"/>
            </w:pPr>
          </w:p>
          <w:p w14:paraId="5FD9CB6B" w14:textId="77777777" w:rsidR="00E937EF" w:rsidRDefault="00E937EF">
            <w:pPr>
              <w:tabs>
                <w:tab w:val="left" w:pos="540"/>
              </w:tabs>
              <w:ind w:left="540" w:right="-72" w:hanging="540"/>
            </w:pPr>
            <w:r>
              <w:t>29.5</w:t>
            </w:r>
          </w:p>
          <w:p w14:paraId="415DBE1C" w14:textId="77777777" w:rsidR="00E937EF" w:rsidRDefault="00E937EF">
            <w:pPr>
              <w:tabs>
                <w:tab w:val="left" w:pos="540"/>
              </w:tabs>
              <w:ind w:left="540" w:right="-72" w:hanging="540"/>
            </w:pPr>
          </w:p>
        </w:tc>
      </w:tr>
      <w:tr w:rsidR="00E937EF" w14:paraId="02849C12" w14:textId="77777777">
        <w:tc>
          <w:tcPr>
            <w:tcW w:w="2160" w:type="dxa"/>
          </w:tcPr>
          <w:p w14:paraId="3FC4A755" w14:textId="77777777" w:rsidR="00E937EF" w:rsidRDefault="00E937EF">
            <w:pPr>
              <w:pStyle w:val="Head22"/>
            </w:pPr>
            <w:bookmarkStart w:id="78" w:name="_Toc343309797"/>
            <w:bookmarkStart w:id="79" w:name="_Toc55112542"/>
            <w:r>
              <w:lastRenderedPageBreak/>
              <w:t>30.</w:t>
            </w:r>
            <w:r>
              <w:tab/>
              <w:t>Preference for Domestic Tenderers</w:t>
            </w:r>
            <w:bookmarkEnd w:id="78"/>
            <w:bookmarkEnd w:id="79"/>
          </w:p>
        </w:tc>
        <w:tc>
          <w:tcPr>
            <w:tcW w:w="6984" w:type="dxa"/>
          </w:tcPr>
          <w:p w14:paraId="76545100" w14:textId="77777777" w:rsidR="00E937EF" w:rsidRDefault="00E937EF">
            <w:pPr>
              <w:tabs>
                <w:tab w:val="left" w:pos="540"/>
              </w:tabs>
              <w:ind w:left="540" w:right="-72" w:hanging="540"/>
            </w:pPr>
            <w:r>
              <w:t>30.1</w:t>
            </w:r>
            <w:r>
              <w:tab/>
              <w:t xml:space="preserve">A percent margin of price preference of not less than 10% for qualifying domestic tenderers shall apply in tender evaluation in accordance with the criteria set by the Public Procurement Board for fixing such percentages. </w:t>
            </w:r>
          </w:p>
          <w:p w14:paraId="1BB46723" w14:textId="77777777" w:rsidR="00E937EF" w:rsidRDefault="00E937EF">
            <w:pPr>
              <w:tabs>
                <w:tab w:val="left" w:pos="540"/>
              </w:tabs>
              <w:ind w:left="540" w:right="-72" w:hanging="540"/>
            </w:pPr>
          </w:p>
          <w:p w14:paraId="72E5602F" w14:textId="77777777" w:rsidR="00E937EF" w:rsidRDefault="00E937EF">
            <w:pPr>
              <w:tabs>
                <w:tab w:val="left" w:pos="540"/>
              </w:tabs>
              <w:ind w:left="540" w:right="-72" w:hanging="540"/>
            </w:pPr>
            <w:r>
              <w:t>30.2</w:t>
            </w:r>
            <w:r>
              <w:tab/>
              <w:t>Domestic Tenderers shall provide all evidence necessary to prove that they meet the following criteria to be eligible for the specified percent margin of preference in the comparison of their Tenders with those of Tenderers who do not qualify for the preference.  They should</w:t>
            </w:r>
          </w:p>
          <w:p w14:paraId="64A7ED4C" w14:textId="77777777" w:rsidR="00E937EF" w:rsidRDefault="00E937EF">
            <w:pPr>
              <w:tabs>
                <w:tab w:val="left" w:pos="540"/>
              </w:tabs>
              <w:ind w:left="540" w:right="-72" w:hanging="540"/>
            </w:pPr>
          </w:p>
          <w:p w14:paraId="19477120" w14:textId="77777777" w:rsidR="00E937EF" w:rsidRDefault="00E937EF">
            <w:pPr>
              <w:tabs>
                <w:tab w:val="left" w:pos="1080"/>
              </w:tabs>
              <w:ind w:left="1080" w:right="-72" w:hanging="540"/>
            </w:pPr>
            <w:r>
              <w:t>(a)</w:t>
            </w:r>
            <w:r>
              <w:tab/>
              <w:t>be registered within the country of the Employer;</w:t>
            </w:r>
          </w:p>
          <w:p w14:paraId="64CB9D68" w14:textId="77777777" w:rsidR="00E937EF" w:rsidRDefault="00E937EF">
            <w:pPr>
              <w:tabs>
                <w:tab w:val="left" w:pos="1080"/>
              </w:tabs>
              <w:ind w:left="1080" w:right="-72" w:hanging="540"/>
            </w:pPr>
          </w:p>
          <w:p w14:paraId="7262953D" w14:textId="77777777" w:rsidR="00E937EF" w:rsidRDefault="00E937EF">
            <w:pPr>
              <w:tabs>
                <w:tab w:val="left" w:pos="1080"/>
              </w:tabs>
              <w:ind w:left="1080" w:right="-72" w:hanging="540"/>
            </w:pPr>
            <w:r>
              <w:t>(b)</w:t>
            </w:r>
            <w:r>
              <w:tab/>
              <w:t xml:space="preserve">have majority ownership by nationals of the </w:t>
            </w:r>
            <w:proofErr w:type="gramStart"/>
            <w:r>
              <w:t>country of the Employer</w:t>
            </w:r>
            <w:proofErr w:type="gramEnd"/>
            <w:r>
              <w:t>;</w:t>
            </w:r>
          </w:p>
          <w:p w14:paraId="4B044C08" w14:textId="77777777" w:rsidR="00E937EF" w:rsidRDefault="00E937EF">
            <w:pPr>
              <w:tabs>
                <w:tab w:val="left" w:pos="1080"/>
              </w:tabs>
              <w:ind w:left="1080" w:right="-72" w:hanging="540"/>
            </w:pPr>
          </w:p>
          <w:p w14:paraId="7EE5A6F2" w14:textId="77777777" w:rsidR="00E937EF" w:rsidRDefault="00E937EF">
            <w:pPr>
              <w:tabs>
                <w:tab w:val="left" w:pos="1080"/>
              </w:tabs>
              <w:ind w:left="1080" w:right="-72" w:hanging="540"/>
            </w:pPr>
            <w:r>
              <w:t>(c)</w:t>
            </w:r>
            <w:r>
              <w:tab/>
              <w:t>not subcontract more than 50 percent of the Works measured in terms of value to foreign contractors; and</w:t>
            </w:r>
          </w:p>
          <w:p w14:paraId="4B427C29" w14:textId="77777777" w:rsidR="00E937EF" w:rsidRDefault="00E937EF">
            <w:pPr>
              <w:tabs>
                <w:tab w:val="left" w:pos="1080"/>
              </w:tabs>
              <w:ind w:left="1080" w:right="-72" w:hanging="540"/>
            </w:pPr>
          </w:p>
          <w:p w14:paraId="50A2209D" w14:textId="77777777" w:rsidR="00E937EF" w:rsidRDefault="00E937EF">
            <w:pPr>
              <w:tabs>
                <w:tab w:val="left" w:pos="1080"/>
              </w:tabs>
              <w:ind w:left="1080" w:right="-72" w:hanging="540"/>
            </w:pPr>
            <w:r>
              <w:t>(d)</w:t>
            </w:r>
            <w:r>
              <w:tab/>
              <w:t>satisfy any other criteria specified for the purpose of domestic preference eligibility, as specified in the Tender Data.</w:t>
            </w:r>
          </w:p>
          <w:p w14:paraId="76C9FA34" w14:textId="77777777" w:rsidR="00E937EF" w:rsidRDefault="00E937EF">
            <w:pPr>
              <w:tabs>
                <w:tab w:val="left" w:pos="540"/>
              </w:tabs>
              <w:ind w:left="540" w:right="-72" w:hanging="540"/>
            </w:pPr>
          </w:p>
          <w:p w14:paraId="3D908E8F" w14:textId="77777777" w:rsidR="00E937EF" w:rsidRDefault="00E937EF">
            <w:pPr>
              <w:tabs>
                <w:tab w:val="left" w:pos="540"/>
              </w:tabs>
              <w:ind w:left="540" w:right="-72" w:hanging="540"/>
            </w:pPr>
            <w:r>
              <w:t>30.3</w:t>
            </w:r>
            <w:r>
              <w:tab/>
              <w:t>Joint ventures between domestic and foreign firms may be eligible for the margin of preference provided the domestic partner or partners</w:t>
            </w:r>
          </w:p>
          <w:p w14:paraId="6DB9CC8D" w14:textId="77777777" w:rsidR="00E937EF" w:rsidRDefault="00E937EF">
            <w:pPr>
              <w:tabs>
                <w:tab w:val="left" w:pos="540"/>
              </w:tabs>
              <w:ind w:left="540" w:right="-72" w:hanging="540"/>
            </w:pPr>
          </w:p>
          <w:p w14:paraId="0BE93DCE" w14:textId="77777777" w:rsidR="00E937EF" w:rsidRDefault="00E937EF">
            <w:pPr>
              <w:tabs>
                <w:tab w:val="left" w:pos="1080"/>
              </w:tabs>
              <w:ind w:left="1080" w:right="-72" w:hanging="540"/>
            </w:pPr>
            <w:r>
              <w:t>(a)</w:t>
            </w:r>
            <w:r>
              <w:tab/>
              <w:t>individually satisfy the above criteria of eligibility for the preference;</w:t>
            </w:r>
          </w:p>
          <w:p w14:paraId="0DF4AFA0" w14:textId="77777777" w:rsidR="00E937EF" w:rsidRDefault="00E937EF">
            <w:pPr>
              <w:tabs>
                <w:tab w:val="left" w:pos="1080"/>
              </w:tabs>
              <w:ind w:left="1080" w:right="-72" w:hanging="540"/>
            </w:pPr>
          </w:p>
          <w:p w14:paraId="7F0251E8" w14:textId="77777777" w:rsidR="00E937EF" w:rsidRDefault="00E937EF">
            <w:pPr>
              <w:tabs>
                <w:tab w:val="left" w:pos="1080"/>
              </w:tabs>
              <w:ind w:left="1080" w:right="-72" w:hanging="540"/>
            </w:pPr>
            <w:r>
              <w:t>(b)</w:t>
            </w:r>
            <w:r>
              <w:tab/>
              <w:t>demonstrate a beneficiary interest of no less than 50 percent in the joint venture, as demonstrated by the profit and loss sharing provisions of the joint venture agreement;</w:t>
            </w:r>
          </w:p>
          <w:p w14:paraId="170D27BF" w14:textId="77777777" w:rsidR="00E937EF" w:rsidRDefault="00E937EF">
            <w:pPr>
              <w:tabs>
                <w:tab w:val="left" w:pos="1080"/>
              </w:tabs>
              <w:ind w:left="1080" w:right="-72" w:hanging="540"/>
            </w:pPr>
          </w:p>
          <w:p w14:paraId="6EBA849A" w14:textId="77777777" w:rsidR="00E937EF" w:rsidRDefault="00E937EF">
            <w:pPr>
              <w:tabs>
                <w:tab w:val="left" w:pos="1080"/>
              </w:tabs>
              <w:ind w:left="1080" w:right="-72" w:hanging="540"/>
            </w:pPr>
            <w:r>
              <w:t>(c)</w:t>
            </w:r>
            <w:r>
              <w:tab/>
              <w:t xml:space="preserve">will, under the arrangements proposed, carry out at least 50 percent of the Works, measured in terms of value, which shall exclude any materials or plant which are to be directly imported by the domestic partner(s) (always provided that the domestic partner or partners are qualified to carry out that </w:t>
            </w:r>
            <w:r>
              <w:lastRenderedPageBreak/>
              <w:t>amount of work, in accordance with the criteria of Sub-Clause 4.3); and</w:t>
            </w:r>
          </w:p>
          <w:p w14:paraId="047E0D52" w14:textId="77777777" w:rsidR="00E937EF" w:rsidRDefault="00E937EF">
            <w:pPr>
              <w:tabs>
                <w:tab w:val="left" w:pos="1080"/>
              </w:tabs>
              <w:ind w:left="1080" w:right="-72" w:hanging="540"/>
            </w:pPr>
          </w:p>
          <w:p w14:paraId="72D1C28D" w14:textId="77777777" w:rsidR="00E937EF" w:rsidRDefault="00E937EF">
            <w:pPr>
              <w:tabs>
                <w:tab w:val="left" w:pos="1080"/>
              </w:tabs>
              <w:ind w:left="1080" w:right="-72" w:hanging="540"/>
            </w:pPr>
            <w:r>
              <w:t>(d)</w:t>
            </w:r>
            <w:r>
              <w:tab/>
              <w:t>satisfy any other criteria specified for the purpose of domestic preference eligibility, as specified in the Tender Data.</w:t>
            </w:r>
          </w:p>
          <w:p w14:paraId="74218B2A" w14:textId="77777777" w:rsidR="00E937EF" w:rsidRDefault="00E937EF">
            <w:pPr>
              <w:tabs>
                <w:tab w:val="left" w:pos="540"/>
              </w:tabs>
              <w:ind w:left="540" w:right="-72" w:hanging="540"/>
            </w:pPr>
          </w:p>
          <w:p w14:paraId="45E4B27C" w14:textId="77777777" w:rsidR="00E937EF" w:rsidRDefault="00E937EF">
            <w:pPr>
              <w:tabs>
                <w:tab w:val="left" w:pos="540"/>
              </w:tabs>
              <w:ind w:left="540" w:right="-72" w:hanging="540"/>
            </w:pPr>
            <w:r>
              <w:t>30.4</w:t>
            </w:r>
            <w:r>
              <w:tab/>
              <w:t>The following procedure will be used to apply the margin of preference:</w:t>
            </w:r>
          </w:p>
          <w:p w14:paraId="71A00BFF" w14:textId="77777777" w:rsidR="00E937EF" w:rsidRDefault="00E937EF">
            <w:pPr>
              <w:tabs>
                <w:tab w:val="left" w:pos="540"/>
              </w:tabs>
              <w:ind w:left="540" w:right="-72" w:hanging="540"/>
            </w:pPr>
          </w:p>
          <w:p w14:paraId="23F92462" w14:textId="77777777" w:rsidR="00E937EF" w:rsidRDefault="00E937EF">
            <w:pPr>
              <w:tabs>
                <w:tab w:val="left" w:pos="1080"/>
              </w:tabs>
              <w:ind w:left="1080" w:right="-72" w:hanging="540"/>
            </w:pPr>
            <w:r>
              <w:t>(a)</w:t>
            </w:r>
            <w:r>
              <w:tab/>
              <w:t>Responsive Tenders will be classified into the following groups:</w:t>
            </w:r>
          </w:p>
          <w:p w14:paraId="27F58910" w14:textId="77777777" w:rsidR="00E937EF" w:rsidRDefault="00E937EF">
            <w:pPr>
              <w:tabs>
                <w:tab w:val="left" w:pos="540"/>
              </w:tabs>
              <w:ind w:left="540" w:right="-72" w:hanging="540"/>
            </w:pPr>
          </w:p>
          <w:p w14:paraId="1197ECE7" w14:textId="77777777" w:rsidR="00E937EF" w:rsidRDefault="00E937EF">
            <w:pPr>
              <w:tabs>
                <w:tab w:val="left" w:pos="1620"/>
              </w:tabs>
              <w:ind w:left="1620" w:right="-72" w:hanging="540"/>
            </w:pPr>
            <w:r>
              <w:t>(</w:t>
            </w:r>
            <w:proofErr w:type="spellStart"/>
            <w:r>
              <w:t>i</w:t>
            </w:r>
            <w:proofErr w:type="spellEnd"/>
            <w:r>
              <w:t>)</w:t>
            </w:r>
            <w:r>
              <w:tab/>
              <w:t>Group A</w:t>
            </w:r>
            <w:proofErr w:type="gramStart"/>
            <w:r>
              <w:t>:  Tenders</w:t>
            </w:r>
            <w:proofErr w:type="gramEnd"/>
            <w:r>
              <w:t xml:space="preserve"> offered by domestic Tenderers and joint ventures meeting the respective criteria of Sub-Clauses 30.2 and 30.3 above; and</w:t>
            </w:r>
          </w:p>
          <w:p w14:paraId="0C681557" w14:textId="77777777" w:rsidR="00E937EF" w:rsidRDefault="00E937EF">
            <w:pPr>
              <w:tabs>
                <w:tab w:val="left" w:pos="1620"/>
              </w:tabs>
              <w:ind w:left="1620" w:right="-72" w:hanging="540"/>
            </w:pPr>
          </w:p>
          <w:p w14:paraId="10075FA8" w14:textId="77777777" w:rsidR="00E937EF" w:rsidRDefault="00E937EF">
            <w:pPr>
              <w:tabs>
                <w:tab w:val="left" w:pos="1620"/>
              </w:tabs>
              <w:ind w:left="1620" w:right="-72" w:hanging="540"/>
            </w:pPr>
            <w:r>
              <w:t>(ii)</w:t>
            </w:r>
            <w:r>
              <w:tab/>
              <w:t>Group B</w:t>
            </w:r>
            <w:proofErr w:type="gramStart"/>
            <w:r>
              <w:t>:  all</w:t>
            </w:r>
            <w:proofErr w:type="gramEnd"/>
            <w:r>
              <w:t xml:space="preserve"> other Tenders.</w:t>
            </w:r>
          </w:p>
          <w:p w14:paraId="05ED7A97" w14:textId="77777777" w:rsidR="00E937EF" w:rsidRDefault="00E937EF">
            <w:pPr>
              <w:tabs>
                <w:tab w:val="left" w:pos="1080"/>
              </w:tabs>
              <w:ind w:left="1080" w:right="-72" w:hanging="540"/>
            </w:pPr>
            <w:r>
              <w:t>(b)</w:t>
            </w:r>
            <w:r>
              <w:tab/>
              <w:t>For the purpose of further evaluation and comparison of Tenders only, an amount equal to 7½ percent of the evaluated Tender prices determined in accordance with Clause 29.2(a), (b), and (d), will be added to all Tenders classified in Group B.</w:t>
            </w:r>
          </w:p>
        </w:tc>
      </w:tr>
    </w:tbl>
    <w:p w14:paraId="34640E45" w14:textId="77777777" w:rsidR="00E937EF" w:rsidRDefault="00E937EF"/>
    <w:p w14:paraId="7D843B97" w14:textId="77777777" w:rsidR="00E937EF" w:rsidRDefault="00E937EF"/>
    <w:p w14:paraId="54EF0E7C" w14:textId="77777777" w:rsidR="00E937EF" w:rsidRDefault="00E937EF">
      <w:pPr>
        <w:pStyle w:val="Head21"/>
      </w:pPr>
      <w:bookmarkStart w:id="80" w:name="_Toc343309798"/>
      <w:bookmarkStart w:id="81" w:name="_Toc55112543"/>
      <w:r>
        <w:t>F.  Award of Contract</w:t>
      </w:r>
      <w:bookmarkEnd w:id="80"/>
      <w:bookmarkEnd w:id="81"/>
    </w:p>
    <w:p w14:paraId="720B83FC"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4115DC60" w14:textId="77777777">
        <w:tc>
          <w:tcPr>
            <w:tcW w:w="2160" w:type="dxa"/>
          </w:tcPr>
          <w:p w14:paraId="3ED34BB0" w14:textId="77777777" w:rsidR="00E937EF" w:rsidRDefault="00E937EF">
            <w:pPr>
              <w:pStyle w:val="Head22"/>
            </w:pPr>
            <w:bookmarkStart w:id="82" w:name="_Toc343309799"/>
            <w:bookmarkStart w:id="83" w:name="_Toc55112544"/>
            <w:r>
              <w:t>31.</w:t>
            </w:r>
            <w:r>
              <w:tab/>
              <w:t>Award Criteria</w:t>
            </w:r>
            <w:bookmarkEnd w:id="82"/>
            <w:bookmarkEnd w:id="83"/>
          </w:p>
        </w:tc>
        <w:tc>
          <w:tcPr>
            <w:tcW w:w="6984" w:type="dxa"/>
          </w:tcPr>
          <w:p w14:paraId="4B0B8391" w14:textId="77777777" w:rsidR="00E937EF" w:rsidRDefault="00E937EF">
            <w:pPr>
              <w:tabs>
                <w:tab w:val="left" w:pos="540"/>
              </w:tabs>
              <w:ind w:left="540" w:right="-72" w:hanging="540"/>
            </w:pPr>
            <w:r>
              <w:t>31.1</w:t>
            </w:r>
            <w:r>
              <w:tab/>
              <w:t>Subject to Clause 32, the Employer will award the Contract to the Tenderer whose Tender has been determined to be substantially responsive to the Tender documents and who has offered the lowest evaluated Tender price, provided that such Tenderer has been determined to be (a) eligible in accordance with the provisions of Clause 3, and (b) qualified in accordance with the provisions of Clause 4.</w:t>
            </w:r>
          </w:p>
          <w:p w14:paraId="13C32958" w14:textId="77777777" w:rsidR="00E937EF" w:rsidRDefault="00E937EF">
            <w:pPr>
              <w:tabs>
                <w:tab w:val="left" w:pos="540"/>
              </w:tabs>
              <w:ind w:left="540" w:right="-72" w:hanging="540"/>
            </w:pPr>
          </w:p>
        </w:tc>
      </w:tr>
      <w:tr w:rsidR="00E937EF" w14:paraId="612579CA" w14:textId="77777777">
        <w:tc>
          <w:tcPr>
            <w:tcW w:w="2160" w:type="dxa"/>
          </w:tcPr>
          <w:p w14:paraId="7EB42CAF" w14:textId="77777777" w:rsidR="00E937EF" w:rsidRDefault="00E937EF">
            <w:pPr>
              <w:pStyle w:val="Head22"/>
            </w:pPr>
            <w:bookmarkStart w:id="84" w:name="_Toc343309800"/>
            <w:bookmarkStart w:id="85" w:name="_Toc55112545"/>
            <w:r>
              <w:t>32.</w:t>
            </w:r>
            <w:r>
              <w:tab/>
              <w:t>Employer’s Right to Accept any Tender and to Reject any or all Tenders</w:t>
            </w:r>
            <w:bookmarkEnd w:id="84"/>
            <w:bookmarkEnd w:id="85"/>
          </w:p>
        </w:tc>
        <w:tc>
          <w:tcPr>
            <w:tcW w:w="6984" w:type="dxa"/>
          </w:tcPr>
          <w:p w14:paraId="61231F4C" w14:textId="77777777" w:rsidR="00E937EF" w:rsidRDefault="00E937EF">
            <w:pPr>
              <w:tabs>
                <w:tab w:val="left" w:pos="540"/>
              </w:tabs>
              <w:ind w:left="540" w:right="-72" w:hanging="540"/>
            </w:pPr>
            <w:r>
              <w:t>32.1</w:t>
            </w:r>
            <w:r>
              <w:tab/>
              <w:t>Notwithstanding Clause 31, the Employer reserves the right to accept or reject any Tender, and to cancel the Tender process and reject all Tenders, at any time prior to the award of Contract, without thereby incurring any liability to the affected Tenderer or Tenderers or any obligation to inform the affected Tenderer or Tenderers of the grounds for the Employer’s action.</w:t>
            </w:r>
          </w:p>
          <w:p w14:paraId="1B748BD7" w14:textId="77777777" w:rsidR="00E937EF" w:rsidRDefault="00E937EF">
            <w:pPr>
              <w:tabs>
                <w:tab w:val="left" w:pos="540"/>
              </w:tabs>
              <w:ind w:left="540" w:right="-72" w:hanging="540"/>
            </w:pPr>
          </w:p>
        </w:tc>
      </w:tr>
      <w:tr w:rsidR="00E937EF" w14:paraId="1A570534" w14:textId="77777777">
        <w:tc>
          <w:tcPr>
            <w:tcW w:w="2160" w:type="dxa"/>
          </w:tcPr>
          <w:p w14:paraId="75BE2D8B" w14:textId="77777777" w:rsidR="00E937EF" w:rsidRDefault="00E937EF">
            <w:pPr>
              <w:pStyle w:val="Head22"/>
            </w:pPr>
            <w:bookmarkStart w:id="86" w:name="_Toc343309801"/>
            <w:bookmarkStart w:id="87" w:name="_Toc55112546"/>
            <w:r>
              <w:t>33.</w:t>
            </w:r>
            <w:r>
              <w:tab/>
              <w:t>Notification of Award and Signing of Agreement</w:t>
            </w:r>
            <w:bookmarkEnd w:id="86"/>
            <w:bookmarkEnd w:id="87"/>
          </w:p>
        </w:tc>
        <w:tc>
          <w:tcPr>
            <w:tcW w:w="6984" w:type="dxa"/>
          </w:tcPr>
          <w:p w14:paraId="1BE634AB" w14:textId="77777777" w:rsidR="00E937EF" w:rsidRDefault="00E937EF">
            <w:pPr>
              <w:tabs>
                <w:tab w:val="left" w:pos="540"/>
              </w:tabs>
              <w:ind w:left="540" w:right="-72" w:hanging="540"/>
            </w:pPr>
            <w:r>
              <w:t>33.1</w:t>
            </w:r>
            <w:r>
              <w:tab/>
              <w:t xml:space="preserve">The Tenderer whose Tender has been accepted will be notified of the award by the Employer prior to expiration of the Tender validity period by cable, telex, email or facsimile confirmed by registered letter. This letter (hereinafter and in the Conditions of </w:t>
            </w:r>
            <w:r>
              <w:lastRenderedPageBreak/>
              <w:t>Contract called the “Letter of Acceptance”) will state the sum that the Employer will pay the Contractor in consideration of the execution, completion, and maintenance of the Works by the Contractor as prescribed by the Contract (hereinafter and in the Contract called the “Contract Price”).</w:t>
            </w:r>
          </w:p>
          <w:p w14:paraId="697F51AB" w14:textId="77777777" w:rsidR="00E937EF" w:rsidRDefault="00E937EF">
            <w:pPr>
              <w:tabs>
                <w:tab w:val="left" w:pos="540"/>
              </w:tabs>
              <w:ind w:left="540" w:right="-72" w:hanging="540"/>
            </w:pPr>
          </w:p>
          <w:p w14:paraId="546D0D3F" w14:textId="77777777" w:rsidR="00E937EF" w:rsidRDefault="00E937EF">
            <w:pPr>
              <w:tabs>
                <w:tab w:val="left" w:pos="540"/>
              </w:tabs>
              <w:ind w:left="540" w:right="-72" w:hanging="540"/>
            </w:pPr>
            <w:r>
              <w:t>33.2</w:t>
            </w:r>
            <w:r>
              <w:tab/>
              <w:t>The notification of award will constitute the formation of the Contract, subject to the Tenderer furnishing the Performance Security in accordance with Clause 34 and signing the Agreement in accordance with Sub-Clause 33.3.</w:t>
            </w:r>
          </w:p>
          <w:p w14:paraId="76A21AF3" w14:textId="77777777" w:rsidR="00E937EF" w:rsidRDefault="00E937EF">
            <w:pPr>
              <w:tabs>
                <w:tab w:val="left" w:pos="540"/>
              </w:tabs>
              <w:ind w:left="540" w:right="-72" w:hanging="540"/>
            </w:pPr>
          </w:p>
          <w:p w14:paraId="43F0E027" w14:textId="77777777" w:rsidR="00E937EF" w:rsidRDefault="00E937EF">
            <w:pPr>
              <w:tabs>
                <w:tab w:val="left" w:pos="540"/>
              </w:tabs>
              <w:ind w:left="540" w:right="-72" w:hanging="540"/>
            </w:pPr>
            <w:r>
              <w:t>33.3</w:t>
            </w:r>
            <w:r>
              <w:tab/>
              <w:t>The Agreement will incorporate all agreements between the Employer and the successful Tenderer.  It will be signed by the Employer and sent to the successful Tenderer, within 28 days following the notification of award along with the Letter of Acceptance.  Within 21 days of receipt, the successful Tenderer will sign the Agreement and deliver it to the Employer.</w:t>
            </w:r>
          </w:p>
          <w:p w14:paraId="0AD40606" w14:textId="77777777" w:rsidR="00E937EF" w:rsidRDefault="00E937EF">
            <w:pPr>
              <w:tabs>
                <w:tab w:val="left" w:pos="540"/>
              </w:tabs>
              <w:ind w:left="540" w:right="-72" w:hanging="540"/>
            </w:pPr>
          </w:p>
          <w:p w14:paraId="02F7BD18" w14:textId="77777777" w:rsidR="00E937EF" w:rsidRDefault="00E937EF">
            <w:pPr>
              <w:tabs>
                <w:tab w:val="left" w:pos="540"/>
              </w:tabs>
              <w:ind w:left="540" w:right="-72" w:hanging="540"/>
            </w:pPr>
            <w:r>
              <w:t>33.4</w:t>
            </w:r>
            <w:r>
              <w:tab/>
              <w:t xml:space="preserve">Upon </w:t>
            </w:r>
            <w:proofErr w:type="gramStart"/>
            <w:r>
              <w:t>the furnishing</w:t>
            </w:r>
            <w:proofErr w:type="gramEnd"/>
            <w:r>
              <w:t xml:space="preserve"> by the successful Tenderer of the Performance Security, the Employer will promptly notify the other Tenderers that their Tenders have been unsuccessful.</w:t>
            </w:r>
          </w:p>
          <w:p w14:paraId="751DFBEF" w14:textId="77777777" w:rsidR="00E937EF" w:rsidRDefault="00E937EF">
            <w:pPr>
              <w:tabs>
                <w:tab w:val="left" w:pos="540"/>
              </w:tabs>
              <w:ind w:left="540" w:right="-72" w:hanging="540"/>
            </w:pPr>
          </w:p>
        </w:tc>
      </w:tr>
      <w:tr w:rsidR="00E937EF" w14:paraId="006292F8" w14:textId="77777777">
        <w:tc>
          <w:tcPr>
            <w:tcW w:w="2160" w:type="dxa"/>
          </w:tcPr>
          <w:p w14:paraId="176F4C5F" w14:textId="77777777" w:rsidR="00E937EF" w:rsidRDefault="00E937EF">
            <w:pPr>
              <w:pStyle w:val="Head22"/>
            </w:pPr>
            <w:bookmarkStart w:id="88" w:name="_Toc343309802"/>
            <w:bookmarkStart w:id="89" w:name="_Toc55112547"/>
            <w:r>
              <w:lastRenderedPageBreak/>
              <w:t>34.</w:t>
            </w:r>
            <w:r>
              <w:tab/>
              <w:t>Performance Security</w:t>
            </w:r>
            <w:bookmarkEnd w:id="88"/>
            <w:bookmarkEnd w:id="89"/>
          </w:p>
        </w:tc>
        <w:tc>
          <w:tcPr>
            <w:tcW w:w="6984" w:type="dxa"/>
          </w:tcPr>
          <w:p w14:paraId="23D19FFF" w14:textId="77777777" w:rsidR="00E937EF" w:rsidRDefault="00E937EF">
            <w:pPr>
              <w:tabs>
                <w:tab w:val="left" w:pos="540"/>
              </w:tabs>
              <w:ind w:left="540" w:right="-72" w:hanging="540"/>
            </w:pPr>
            <w:r>
              <w:t>34.1</w:t>
            </w:r>
            <w:r>
              <w:tab/>
              <w:t>Within 28 days after receipt of the Letter of Acceptance, the successful Tenderer shall deliver to the Employer a Performance Security in the amount stipulated in the Contract Data and in the form (Bank Guarantee and/or Bond) stipulated in the Tender Data, denominated in the type and proportions of currencies in the Letter of Acceptance and in Accordance with the Conditions of Contract.</w:t>
            </w:r>
          </w:p>
          <w:p w14:paraId="3BF3B80D" w14:textId="77777777" w:rsidR="00E937EF" w:rsidRDefault="00E937EF">
            <w:pPr>
              <w:tabs>
                <w:tab w:val="left" w:pos="540"/>
              </w:tabs>
              <w:ind w:left="540" w:right="-72" w:hanging="540"/>
            </w:pPr>
          </w:p>
          <w:p w14:paraId="0FE8B054" w14:textId="77777777" w:rsidR="00E937EF" w:rsidRDefault="00E937EF">
            <w:pPr>
              <w:tabs>
                <w:tab w:val="left" w:pos="540"/>
              </w:tabs>
              <w:ind w:left="540" w:right="-72" w:hanging="540"/>
            </w:pPr>
            <w:r>
              <w:t>34.2</w:t>
            </w:r>
            <w:r>
              <w:tab/>
              <w:t>If the Performance Security is provided by the successful Tenderer in the form of a Bank Guarantee, it shall be issued either (a) at the Tenderer’s option, by a bank located in the country of the Employer or a foreign bank through a correspondent bank located in the country of the Employer, or (b) with the agreement of the Employer directly by a foreign bank acceptable to the Employer.</w:t>
            </w:r>
          </w:p>
          <w:p w14:paraId="6CC145AE" w14:textId="77777777" w:rsidR="00E937EF" w:rsidRDefault="00E937EF">
            <w:pPr>
              <w:tabs>
                <w:tab w:val="left" w:pos="540"/>
              </w:tabs>
              <w:ind w:left="540" w:right="-72" w:hanging="540"/>
            </w:pPr>
          </w:p>
          <w:p w14:paraId="4D9B02C5" w14:textId="77777777" w:rsidR="00E937EF" w:rsidRDefault="00E937EF">
            <w:pPr>
              <w:tabs>
                <w:tab w:val="left" w:pos="540"/>
              </w:tabs>
              <w:ind w:left="540" w:right="-72" w:hanging="540"/>
            </w:pPr>
            <w:r>
              <w:t>34.3</w:t>
            </w:r>
            <w:r>
              <w:tab/>
              <w:t>If the Performance Security is to be provided by the successful Tenderer in the form of a Bond, it shall be issued by a surety, which the Tenderer has determined to be acceptable to the Employer.</w:t>
            </w:r>
          </w:p>
          <w:p w14:paraId="4EC62265" w14:textId="77777777" w:rsidR="00E937EF" w:rsidRDefault="00E937EF">
            <w:pPr>
              <w:tabs>
                <w:tab w:val="left" w:pos="540"/>
              </w:tabs>
              <w:ind w:left="540" w:right="-72" w:hanging="540"/>
            </w:pPr>
          </w:p>
          <w:p w14:paraId="22226CF0" w14:textId="77777777" w:rsidR="00E937EF" w:rsidRDefault="00E937EF">
            <w:pPr>
              <w:tabs>
                <w:tab w:val="left" w:pos="540"/>
              </w:tabs>
              <w:ind w:left="540" w:right="-72" w:hanging="540"/>
            </w:pPr>
            <w:r>
              <w:t>34.4</w:t>
            </w:r>
            <w:r>
              <w:tab/>
              <w:t>Failure of the successful Tenderer to comply with the requirements of Sub-Clause 34.1 shall constitute sufficient grounds for cancellation of the award and forfeiture of the Tender Security.</w:t>
            </w:r>
          </w:p>
          <w:p w14:paraId="1DB9EA69" w14:textId="77777777" w:rsidR="00E937EF" w:rsidRDefault="00E937EF">
            <w:pPr>
              <w:tabs>
                <w:tab w:val="left" w:pos="540"/>
              </w:tabs>
              <w:ind w:left="540" w:right="-72" w:hanging="540"/>
            </w:pPr>
          </w:p>
        </w:tc>
      </w:tr>
      <w:tr w:rsidR="00E937EF" w14:paraId="7F8850E0" w14:textId="77777777">
        <w:tc>
          <w:tcPr>
            <w:tcW w:w="2160" w:type="dxa"/>
          </w:tcPr>
          <w:p w14:paraId="60ACD8E2" w14:textId="77777777" w:rsidR="00E937EF" w:rsidRDefault="00E937EF">
            <w:pPr>
              <w:pStyle w:val="Head22"/>
            </w:pPr>
            <w:bookmarkStart w:id="90" w:name="_Toc343309803"/>
            <w:bookmarkStart w:id="91" w:name="_Toc55112548"/>
            <w:r>
              <w:lastRenderedPageBreak/>
              <w:t>35.</w:t>
            </w:r>
            <w:r>
              <w:tab/>
              <w:t>Advance Payment and Security</w:t>
            </w:r>
            <w:bookmarkEnd w:id="90"/>
            <w:bookmarkEnd w:id="91"/>
          </w:p>
        </w:tc>
        <w:tc>
          <w:tcPr>
            <w:tcW w:w="6984" w:type="dxa"/>
          </w:tcPr>
          <w:p w14:paraId="6209370F" w14:textId="77777777" w:rsidR="00E937EF" w:rsidRDefault="00E937EF">
            <w:pPr>
              <w:tabs>
                <w:tab w:val="left" w:pos="540"/>
              </w:tabs>
              <w:ind w:left="540" w:right="-72" w:hanging="540"/>
            </w:pPr>
            <w:r>
              <w:t>35.1</w:t>
            </w:r>
            <w:r>
              <w:tab/>
              <w:t>The Employer will provide an Advance Payment on the Contract Price as stipulated in the Conditions of Contract, subject to a maximum amount, as stated in the Tender Data.</w:t>
            </w:r>
          </w:p>
          <w:p w14:paraId="16922453" w14:textId="77777777" w:rsidR="00E937EF" w:rsidRDefault="00E937EF">
            <w:pPr>
              <w:tabs>
                <w:tab w:val="left" w:pos="540"/>
              </w:tabs>
              <w:ind w:left="540" w:right="-72" w:hanging="540"/>
            </w:pPr>
          </w:p>
        </w:tc>
      </w:tr>
      <w:tr w:rsidR="00E937EF" w14:paraId="7C778DF2" w14:textId="77777777">
        <w:tc>
          <w:tcPr>
            <w:tcW w:w="2160" w:type="dxa"/>
          </w:tcPr>
          <w:p w14:paraId="2B93A194" w14:textId="77777777" w:rsidR="00E937EF" w:rsidRDefault="00E937EF">
            <w:pPr>
              <w:pStyle w:val="Head22"/>
            </w:pPr>
            <w:bookmarkStart w:id="92" w:name="_Toc343309804"/>
            <w:bookmarkStart w:id="93" w:name="_Toc55112549"/>
            <w:r>
              <w:t>36.</w:t>
            </w:r>
            <w:r>
              <w:tab/>
              <w:t>Adjudicator</w:t>
            </w:r>
            <w:bookmarkEnd w:id="92"/>
            <w:bookmarkEnd w:id="93"/>
          </w:p>
        </w:tc>
        <w:tc>
          <w:tcPr>
            <w:tcW w:w="6984" w:type="dxa"/>
          </w:tcPr>
          <w:p w14:paraId="59AA7C83" w14:textId="77777777" w:rsidR="00E937EF" w:rsidRDefault="00E937EF">
            <w:pPr>
              <w:tabs>
                <w:tab w:val="left" w:pos="540"/>
              </w:tabs>
              <w:ind w:left="540" w:right="-72" w:hanging="540"/>
            </w:pPr>
            <w:r>
              <w:t>36.1</w:t>
            </w:r>
            <w:r>
              <w:tab/>
              <w:t xml:space="preserve">The Employer proposes the person named in the Tender Data to be appointed as Adjudicator under the Contract, at an hourly fee specified in the Tender Data, plus reimbursable expenses.  If the Tenderer disagrees with this proposal, the Tenderer should </w:t>
            </w:r>
            <w:proofErr w:type="gramStart"/>
            <w:r>
              <w:t>so state</w:t>
            </w:r>
            <w:proofErr w:type="gramEnd"/>
            <w:r>
              <w:t xml:space="preserve"> in the Tender.  If, in the Letter of Acceptance, the Employer has not agreed on the appointment of the Adjudicator, the Adjudicator shall be appointed by the Appointing Authority designated in the Contract Data at the request of either party.</w:t>
            </w:r>
          </w:p>
        </w:tc>
      </w:tr>
    </w:tbl>
    <w:p w14:paraId="118D6D62" w14:textId="77777777" w:rsidR="00E937EF" w:rsidRDefault="00E937EF"/>
    <w:tbl>
      <w:tblPr>
        <w:tblW w:w="9506" w:type="dxa"/>
        <w:tblInd w:w="-162" w:type="dxa"/>
        <w:tblLayout w:type="fixed"/>
        <w:tblLook w:val="0000" w:firstRow="0" w:lastRow="0" w:firstColumn="0" w:lastColumn="0" w:noHBand="0" w:noVBand="0"/>
      </w:tblPr>
      <w:tblGrid>
        <w:gridCol w:w="2340"/>
        <w:gridCol w:w="7166"/>
      </w:tblGrid>
      <w:tr w:rsidR="00E937EF" w14:paraId="17B9EAF1" w14:textId="77777777">
        <w:tc>
          <w:tcPr>
            <w:tcW w:w="2340" w:type="dxa"/>
            <w:tcBorders>
              <w:bottom w:val="nil"/>
            </w:tcBorders>
          </w:tcPr>
          <w:p w14:paraId="79AA14CD" w14:textId="77777777" w:rsidR="00E937EF" w:rsidRDefault="00E937EF">
            <w:pPr>
              <w:pStyle w:val="Sec1-Clauses"/>
              <w:tabs>
                <w:tab w:val="left" w:pos="252"/>
              </w:tabs>
              <w:ind w:left="612" w:hanging="612"/>
            </w:pPr>
            <w:bookmarkStart w:id="94" w:name="_Toc438002631"/>
            <w:r>
              <w:br w:type="page"/>
            </w:r>
            <w:bookmarkStart w:id="95" w:name="_Toc438438822"/>
            <w:bookmarkStart w:id="96" w:name="_Toc438532559"/>
            <w:bookmarkStart w:id="97" w:name="_Toc438733966"/>
            <w:bookmarkStart w:id="98" w:name="_Toc438907007"/>
            <w:bookmarkStart w:id="99" w:name="_Toc438907206"/>
            <w:bookmarkStart w:id="100" w:name="_Toc488384620"/>
            <w:r>
              <w:t>37. Corrupt or Fraudulent     Practices</w:t>
            </w:r>
            <w:bookmarkEnd w:id="94"/>
            <w:bookmarkEnd w:id="95"/>
            <w:bookmarkEnd w:id="96"/>
            <w:bookmarkEnd w:id="97"/>
            <w:bookmarkEnd w:id="98"/>
            <w:bookmarkEnd w:id="99"/>
            <w:bookmarkEnd w:id="100"/>
            <w:r>
              <w:t xml:space="preserve"> </w:t>
            </w:r>
          </w:p>
        </w:tc>
        <w:tc>
          <w:tcPr>
            <w:tcW w:w="7166" w:type="dxa"/>
          </w:tcPr>
          <w:p w14:paraId="0CECF243" w14:textId="77777777" w:rsidR="00E937EF" w:rsidRDefault="00E937EF">
            <w:pPr>
              <w:pStyle w:val="Sub-ClauseText"/>
              <w:tabs>
                <w:tab w:val="left" w:pos="0"/>
                <w:tab w:val="left" w:pos="522"/>
              </w:tabs>
              <w:ind w:left="522" w:hanging="776"/>
            </w:pPr>
            <w:r>
              <w:t xml:space="preserve">3 37.1 The Government of Ghana (GOG) requires that all Procurement Entities as well as Tenderers, Suppliers, Contractors and Consultants participating in contracts financed from the public funds of the Republic of Ghana, adhere to the highest ethical standards, both during the tendering process and throughout the execution of such contracts. The list of definitions set forth below involves the most common types of corrupt </w:t>
            </w:r>
            <w:proofErr w:type="gramStart"/>
            <w:r>
              <w:t>practices, but</w:t>
            </w:r>
            <w:proofErr w:type="gramEnd"/>
            <w:r>
              <w:t xml:space="preserve"> is not exhaustive. For this reason, the Public Procurement Board will also consider claims of similar nature involving alleged acts of corruption, in accordance with the established procedure.</w:t>
            </w:r>
          </w:p>
          <w:p w14:paraId="7916BC7E" w14:textId="77777777" w:rsidR="00E937EF" w:rsidRDefault="00E937EF" w:rsidP="00E76FF7">
            <w:pPr>
              <w:pStyle w:val="Heading4"/>
              <w:numPr>
                <w:ilvl w:val="3"/>
                <w:numId w:val="1"/>
              </w:numPr>
              <w:tabs>
                <w:tab w:val="num" w:pos="2052"/>
              </w:tabs>
              <w:ind w:left="1872" w:hanging="432"/>
            </w:pPr>
            <w:r>
              <w:t>“Bribery” means the act of unduly offering, giving, receiving or soliciting anything of value to influence the process of procuring goods or services, selecting consultants, or executing contracts.</w:t>
            </w:r>
          </w:p>
          <w:p w14:paraId="784A2AE7" w14:textId="77777777" w:rsidR="00E937EF" w:rsidRDefault="00E937EF" w:rsidP="00E76FF7">
            <w:pPr>
              <w:pStyle w:val="Heading4"/>
              <w:numPr>
                <w:ilvl w:val="3"/>
                <w:numId w:val="1"/>
              </w:numPr>
              <w:tabs>
                <w:tab w:val="num" w:pos="2052"/>
              </w:tabs>
              <w:ind w:left="1872" w:hanging="432"/>
            </w:pPr>
            <w:r>
              <w:t>“Extortion” or “Coercion” means the act attempting to influence the process of procuring goods or services, selecting consultants, or executing contracts by means of threats of injury to person, property or reputation.</w:t>
            </w:r>
          </w:p>
          <w:p w14:paraId="505CC6F2" w14:textId="77777777" w:rsidR="00E937EF" w:rsidRDefault="00E937EF" w:rsidP="00E76FF7">
            <w:pPr>
              <w:pStyle w:val="Heading4"/>
              <w:numPr>
                <w:ilvl w:val="3"/>
                <w:numId w:val="1"/>
              </w:numPr>
              <w:tabs>
                <w:tab w:val="num" w:pos="2052"/>
              </w:tabs>
              <w:ind w:left="1782" w:hanging="342"/>
            </w:pPr>
            <w:r>
              <w:t>“Fraud” means the misrepresentation of information or facts for the purpose of influencing the process of procuring goods or services, selecting consultants, or executing contracts, to the detriment of the Procurement Entity/Purchaser or other participants.</w:t>
            </w:r>
          </w:p>
          <w:p w14:paraId="12490277" w14:textId="77777777" w:rsidR="00E937EF" w:rsidRDefault="00E937EF" w:rsidP="00E76FF7">
            <w:pPr>
              <w:pStyle w:val="Heading4"/>
              <w:numPr>
                <w:ilvl w:val="3"/>
                <w:numId w:val="1"/>
              </w:numPr>
              <w:tabs>
                <w:tab w:val="num" w:pos="2052"/>
              </w:tabs>
              <w:ind w:left="1782" w:hanging="342"/>
            </w:pPr>
            <w:r>
              <w:t xml:space="preserve">“Collusion” is an agreement between tenderers designed to result in tenders at artificial prices that are not competitive.  </w:t>
            </w:r>
          </w:p>
          <w:p w14:paraId="15F04CD3" w14:textId="77777777" w:rsidR="00E937EF" w:rsidRDefault="00E937EF">
            <w:pPr>
              <w:pStyle w:val="Sub-ClauseText"/>
              <w:ind w:left="882" w:hanging="630"/>
            </w:pPr>
            <w:r>
              <w:t xml:space="preserve">37.2   If, in accordance with the administrative procedures of the Public Procurement Board, it is demonstrated that a government/public official, or anyone acting on his or her behalf, and/or a Tenderer in </w:t>
            </w:r>
            <w:r>
              <w:lastRenderedPageBreak/>
              <w:t xml:space="preserve">a procurement process or supplier/contractor during the execution of the contract carried out in connection with a project financed from the public funds of the Republic of Ghana has committed corrupt practices, the Public Procurement Board or the appropriate Tender review Board will: </w:t>
            </w:r>
          </w:p>
          <w:p w14:paraId="3EBFF9F8" w14:textId="77777777" w:rsidR="00E937EF" w:rsidRDefault="00E937EF" w:rsidP="00E76FF7">
            <w:pPr>
              <w:pStyle w:val="Heading4"/>
              <w:numPr>
                <w:ilvl w:val="3"/>
                <w:numId w:val="2"/>
              </w:numPr>
              <w:tabs>
                <w:tab w:val="num" w:pos="2052"/>
              </w:tabs>
            </w:pPr>
            <w:r>
              <w:t xml:space="preserve">          reject a proposal to award a contract in connection with the respective procurement process; and/or</w:t>
            </w:r>
          </w:p>
          <w:p w14:paraId="65E5653A" w14:textId="77777777" w:rsidR="00E937EF" w:rsidRDefault="00E937EF" w:rsidP="00E76FF7">
            <w:pPr>
              <w:pStyle w:val="Heading4"/>
              <w:numPr>
                <w:ilvl w:val="3"/>
                <w:numId w:val="2"/>
              </w:numPr>
              <w:tabs>
                <w:tab w:val="num" w:pos="2052"/>
              </w:tabs>
            </w:pPr>
            <w:r>
              <w:t xml:space="preserve">         declare a firm and/or its personnel directly involved in corrupt practices, temporarily or permanently ineligible to be awarded future contracts financed from the public funds of the Republic of Ghana.</w:t>
            </w:r>
          </w:p>
          <w:p w14:paraId="2C693C83" w14:textId="77777777" w:rsidR="00E937EF" w:rsidRDefault="00545325">
            <w:pPr>
              <w:pStyle w:val="Sub-ClauseText"/>
              <w:tabs>
                <w:tab w:val="left" w:pos="882"/>
              </w:tabs>
              <w:ind w:left="882" w:hanging="540"/>
            </w:pPr>
            <w:r>
              <w:t>37.3 The</w:t>
            </w:r>
            <w:r w:rsidR="00E937EF">
              <w:t xml:space="preserve"> Tenderer shall disclose any commissions or fees that may have been paid or are to be paid to agents, representatives, or commission agents with respect to the tendering process or execution of the contract. The information disclosed must include at the name and address of the agent, representative, or commission agent, the amount and currency, and the purpose of the commission or fee. The information must be included </w:t>
            </w:r>
            <w:r>
              <w:t>in the Tender Submission Sheet.</w:t>
            </w:r>
          </w:p>
          <w:p w14:paraId="5C432A48" w14:textId="77777777" w:rsidR="00E937EF" w:rsidRDefault="00E937EF">
            <w:pPr>
              <w:pStyle w:val="Sub-ClauseText"/>
              <w:tabs>
                <w:tab w:val="left" w:pos="162"/>
                <w:tab w:val="left" w:pos="612"/>
              </w:tabs>
              <w:ind w:left="522" w:hanging="450"/>
            </w:pPr>
            <w:r>
              <w:t>37.4 Any communications between the Tenderer and the Purchaser related to matters of alleged fraud or corruption must be made in writing</w:t>
            </w:r>
            <w:r>
              <w:rPr>
                <w:shd w:val="clear" w:color="auto" w:fill="FFFF00"/>
              </w:rPr>
              <w:t xml:space="preserve"> </w:t>
            </w:r>
          </w:p>
        </w:tc>
      </w:tr>
    </w:tbl>
    <w:p w14:paraId="5276F0C6" w14:textId="77777777" w:rsidR="00E937EF" w:rsidRDefault="00E937EF"/>
    <w:p w14:paraId="37FFB1E0" w14:textId="77777777" w:rsidR="00E937EF" w:rsidRDefault="00E937EF"/>
    <w:p w14:paraId="67579EF6" w14:textId="77777777" w:rsidR="00FA6AC8" w:rsidRDefault="00FA6AC8"/>
    <w:p w14:paraId="277A333D" w14:textId="77777777" w:rsidR="00FA6AC8" w:rsidRDefault="00FA6AC8"/>
    <w:p w14:paraId="5984FB8D" w14:textId="77777777" w:rsidR="008C3AF2" w:rsidRDefault="008C3AF2"/>
    <w:p w14:paraId="5098F6E2" w14:textId="77777777" w:rsidR="008C3AF2" w:rsidRDefault="008C3AF2"/>
    <w:p w14:paraId="0CA2C9F0" w14:textId="77777777" w:rsidR="008C3AF2" w:rsidRDefault="008C3AF2"/>
    <w:p w14:paraId="4B551F4C" w14:textId="77777777" w:rsidR="008C3AF2" w:rsidRDefault="008C3AF2"/>
    <w:p w14:paraId="43C0BB3A" w14:textId="77777777" w:rsidR="008C3AF2" w:rsidRDefault="008C3AF2"/>
    <w:p w14:paraId="5F78520D" w14:textId="77777777" w:rsidR="008C3AF2" w:rsidRDefault="008C3AF2"/>
    <w:p w14:paraId="6BC6ECA6" w14:textId="77777777" w:rsidR="00B70D82" w:rsidRDefault="00B70D82"/>
    <w:p w14:paraId="2343BEF1" w14:textId="77777777" w:rsidR="00B70D82" w:rsidRDefault="00B70D82"/>
    <w:p w14:paraId="3505E283" w14:textId="77777777" w:rsidR="00B70D82" w:rsidRDefault="00B70D82"/>
    <w:p w14:paraId="5D0F4C60" w14:textId="77777777" w:rsidR="00B70D82" w:rsidRDefault="00B70D82"/>
    <w:p w14:paraId="1313081E" w14:textId="77777777" w:rsidR="00B70D82" w:rsidRDefault="00B70D82"/>
    <w:p w14:paraId="7B29F75B" w14:textId="77777777" w:rsidR="00B70D82" w:rsidRDefault="00B70D82"/>
    <w:p w14:paraId="5FFF0530" w14:textId="77777777" w:rsidR="00B70D82" w:rsidRDefault="00B70D82"/>
    <w:p w14:paraId="503A4FEF" w14:textId="77777777" w:rsidR="00B70D82" w:rsidRDefault="00B70D82"/>
    <w:p w14:paraId="6D4DAFD8" w14:textId="77777777" w:rsidR="008C3AF2" w:rsidRDefault="008C3AF2"/>
    <w:p w14:paraId="6D48F96C" w14:textId="77777777" w:rsidR="008C3AF2" w:rsidRDefault="008C3AF2"/>
    <w:p w14:paraId="160C65E8" w14:textId="77777777" w:rsidR="00E937EF" w:rsidRDefault="00E937EF">
      <w:pPr>
        <w:pStyle w:val="Head21"/>
      </w:pPr>
      <w:bookmarkStart w:id="101" w:name="_Toc343309805"/>
      <w:bookmarkStart w:id="102" w:name="_Toc55112550"/>
      <w:r>
        <w:lastRenderedPageBreak/>
        <w:t>G.  Tender Data</w:t>
      </w:r>
      <w:bookmarkEnd w:id="101"/>
      <w:bookmarkEnd w:id="102"/>
    </w:p>
    <w:p w14:paraId="74AE3857" w14:textId="77777777" w:rsidR="00E937EF" w:rsidRDefault="00E937EF"/>
    <w:p w14:paraId="5AB4513F" w14:textId="77777777" w:rsidR="00E937EF" w:rsidRDefault="00E937EF">
      <w:pPr>
        <w:jc w:val="center"/>
        <w:rPr>
          <w:b/>
        </w:rPr>
      </w:pPr>
      <w:r>
        <w:rPr>
          <w:b/>
        </w:rPr>
        <w:t xml:space="preserve">Instructions </w:t>
      </w:r>
      <w:proofErr w:type="gramStart"/>
      <w:r>
        <w:rPr>
          <w:b/>
        </w:rPr>
        <w:t>to</w:t>
      </w:r>
      <w:proofErr w:type="gramEnd"/>
      <w:r>
        <w:rPr>
          <w:b/>
        </w:rPr>
        <w:t xml:space="preserve"> </w:t>
      </w:r>
      <w:proofErr w:type="gramStart"/>
      <w:r>
        <w:rPr>
          <w:b/>
        </w:rPr>
        <w:t>Tenderers</w:t>
      </w:r>
      <w:proofErr w:type="gramEnd"/>
      <w:r>
        <w:rPr>
          <w:b/>
        </w:rPr>
        <w:t xml:space="preserve"> Clause Reference</w:t>
      </w:r>
    </w:p>
    <w:p w14:paraId="529DD09A" w14:textId="77777777" w:rsidR="00E937EF" w:rsidRDefault="00E937EF"/>
    <w:tbl>
      <w:tblPr>
        <w:tblW w:w="9144" w:type="dxa"/>
        <w:tblLayout w:type="fixed"/>
        <w:tblLook w:val="0000" w:firstRow="0" w:lastRow="0" w:firstColumn="0" w:lastColumn="0" w:noHBand="0" w:noVBand="0"/>
      </w:tblPr>
      <w:tblGrid>
        <w:gridCol w:w="2160"/>
        <w:gridCol w:w="6984"/>
      </w:tblGrid>
      <w:tr w:rsidR="00E937EF" w14:paraId="64DA720E" w14:textId="77777777" w:rsidTr="001C410C">
        <w:tc>
          <w:tcPr>
            <w:tcW w:w="2160" w:type="dxa"/>
          </w:tcPr>
          <w:p w14:paraId="0B58814F" w14:textId="77777777" w:rsidR="00E937EF" w:rsidRDefault="00E937EF">
            <w:pPr>
              <w:rPr>
                <w:b/>
              </w:rPr>
            </w:pPr>
            <w:r>
              <w:rPr>
                <w:b/>
              </w:rPr>
              <w:t>(2.1)</w:t>
            </w:r>
          </w:p>
        </w:tc>
        <w:tc>
          <w:tcPr>
            <w:tcW w:w="6984" w:type="dxa"/>
          </w:tcPr>
          <w:p w14:paraId="5D65739D" w14:textId="73437D35" w:rsidR="00E937EF" w:rsidRDefault="00E937EF">
            <w:pPr>
              <w:ind w:right="-72"/>
            </w:pPr>
            <w:r>
              <w:t xml:space="preserve">The Employer is </w:t>
            </w:r>
            <w:r w:rsidR="008C3AF2">
              <w:rPr>
                <w:b/>
                <w:bCs/>
              </w:rPr>
              <w:t>TARKWA NSUAEM MUNICIPAL ASSEMBLY</w:t>
            </w:r>
          </w:p>
          <w:p w14:paraId="1811258E" w14:textId="77777777" w:rsidR="00E937EF" w:rsidRDefault="00E937EF">
            <w:pPr>
              <w:ind w:right="-72"/>
            </w:pPr>
          </w:p>
        </w:tc>
      </w:tr>
      <w:tr w:rsidR="00E937EF" w14:paraId="45C2A855" w14:textId="77777777" w:rsidTr="001C410C">
        <w:tc>
          <w:tcPr>
            <w:tcW w:w="2160" w:type="dxa"/>
          </w:tcPr>
          <w:p w14:paraId="2B566924" w14:textId="77777777" w:rsidR="00E937EF" w:rsidRDefault="00E937EF">
            <w:pPr>
              <w:rPr>
                <w:b/>
              </w:rPr>
            </w:pPr>
            <w:r>
              <w:rPr>
                <w:b/>
              </w:rPr>
              <w:t>(2.1)</w:t>
            </w:r>
          </w:p>
        </w:tc>
        <w:tc>
          <w:tcPr>
            <w:tcW w:w="6984" w:type="dxa"/>
          </w:tcPr>
          <w:p w14:paraId="4E4DC032" w14:textId="60388F8A" w:rsidR="00BB6DC8" w:rsidRPr="00DE3425" w:rsidRDefault="00E937EF" w:rsidP="00BB6DC8">
            <w:pPr>
              <w:ind w:right="-72"/>
              <w:rPr>
                <w:b/>
                <w:color w:val="000000" w:themeColor="text1"/>
                <w:szCs w:val="24"/>
              </w:rPr>
            </w:pPr>
            <w:r>
              <w:t>The Project is</w:t>
            </w:r>
            <w:r w:rsidR="00091567">
              <w:t xml:space="preserve"> </w:t>
            </w:r>
            <w:r w:rsidR="00C01665">
              <w:rPr>
                <w:b/>
                <w:color w:val="000000" w:themeColor="text1"/>
                <w:szCs w:val="24"/>
              </w:rPr>
              <w:t>CONSTRUCTION OF 4NO. SINLGE CELL PIPE CULVERT AT ESUOSO</w:t>
            </w:r>
            <w:r w:rsidR="00BB6DC8" w:rsidRPr="00DE3425">
              <w:rPr>
                <w:b/>
                <w:color w:val="000000" w:themeColor="text1"/>
                <w:szCs w:val="24"/>
              </w:rPr>
              <w:t xml:space="preserve"> </w:t>
            </w:r>
          </w:p>
          <w:p w14:paraId="1901C7E4" w14:textId="77777777" w:rsidR="00BB6DC8" w:rsidRPr="00DE3425" w:rsidRDefault="00BB6DC8" w:rsidP="00BB6DC8">
            <w:pPr>
              <w:ind w:right="-72"/>
              <w:rPr>
                <w:b/>
                <w:color w:val="000000" w:themeColor="text1"/>
                <w:szCs w:val="24"/>
              </w:rPr>
            </w:pPr>
          </w:p>
          <w:p w14:paraId="4BE6E822" w14:textId="32600299" w:rsidR="00E937EF" w:rsidRPr="00DE3425" w:rsidRDefault="00E937EF" w:rsidP="00BB6DC8">
            <w:pPr>
              <w:ind w:right="-72"/>
              <w:rPr>
                <w:color w:val="000000" w:themeColor="text1"/>
              </w:rPr>
            </w:pPr>
            <w:r w:rsidRPr="00DE3425">
              <w:rPr>
                <w:color w:val="000000" w:themeColor="text1"/>
              </w:rPr>
              <w:t xml:space="preserve">The </w:t>
            </w:r>
            <w:r w:rsidR="0078341A" w:rsidRPr="00DE3425">
              <w:rPr>
                <w:color w:val="000000" w:themeColor="text1"/>
              </w:rPr>
              <w:t>Identification</w:t>
            </w:r>
            <w:r w:rsidRPr="00DE3425">
              <w:rPr>
                <w:color w:val="000000" w:themeColor="text1"/>
              </w:rPr>
              <w:t xml:space="preserve"> Number </w:t>
            </w:r>
            <w:proofErr w:type="gramStart"/>
            <w:r w:rsidRPr="00DE3425">
              <w:rPr>
                <w:color w:val="000000" w:themeColor="text1"/>
              </w:rPr>
              <w:t>is:</w:t>
            </w:r>
            <w:proofErr w:type="gramEnd"/>
            <w:r w:rsidRPr="00DE3425">
              <w:rPr>
                <w:color w:val="000000" w:themeColor="text1"/>
              </w:rPr>
              <w:t xml:space="preserve"> </w:t>
            </w:r>
            <w:r w:rsidR="008C3AF2" w:rsidRPr="00DE3425">
              <w:rPr>
                <w:b/>
                <w:bCs/>
                <w:color w:val="000000" w:themeColor="text1"/>
              </w:rPr>
              <w:t>WR/TNMA/WKS/</w:t>
            </w:r>
            <w:r w:rsidR="00C01665">
              <w:rPr>
                <w:b/>
                <w:bCs/>
                <w:color w:val="000000" w:themeColor="text1"/>
              </w:rPr>
              <w:t>DACF/12/26</w:t>
            </w:r>
          </w:p>
          <w:p w14:paraId="74644547" w14:textId="77777777" w:rsidR="00E937EF" w:rsidRDefault="00E937EF">
            <w:pPr>
              <w:ind w:right="-72"/>
            </w:pPr>
          </w:p>
        </w:tc>
      </w:tr>
      <w:tr w:rsidR="001C410C" w14:paraId="5D6F6B56" w14:textId="77777777" w:rsidTr="001C410C">
        <w:tc>
          <w:tcPr>
            <w:tcW w:w="2160" w:type="dxa"/>
          </w:tcPr>
          <w:p w14:paraId="57C0A250" w14:textId="77777777" w:rsidR="001C410C" w:rsidRDefault="001C410C" w:rsidP="001C410C">
            <w:pPr>
              <w:rPr>
                <w:b/>
              </w:rPr>
            </w:pPr>
            <w:bookmarkStart w:id="103" w:name="_Hlk207469553"/>
            <w:r>
              <w:rPr>
                <w:b/>
              </w:rPr>
              <w:t>(4.3)</w:t>
            </w:r>
          </w:p>
        </w:tc>
        <w:tc>
          <w:tcPr>
            <w:tcW w:w="6984" w:type="dxa"/>
          </w:tcPr>
          <w:p w14:paraId="36AC84FC" w14:textId="19B81EEF" w:rsidR="001C410C" w:rsidRPr="00BF51C1" w:rsidRDefault="001C410C" w:rsidP="001C410C">
            <w:pPr>
              <w:ind w:right="-72"/>
              <w:jc w:val="left"/>
            </w:pPr>
            <w:r w:rsidRPr="00D826C1">
              <w:rPr>
                <w:b/>
                <w:bCs/>
                <w:sz w:val="22"/>
                <w:szCs w:val="22"/>
              </w:rPr>
              <w:t>HND/Degree with 5yrs/3yrs experience - 1 No. Quantity Surveyor - HND/Degree with 5yrs/3yrs experience - 1No. General Foreman - CTC with 5yrs experience (Detailed signed C. V’s and Certificates should be attached)</w:t>
            </w:r>
            <w:r w:rsidRPr="00BF51C1">
              <w:t xml:space="preserve"> The information required from Tenderers in Sub-Clause 4.3 is modified as follows: </w:t>
            </w:r>
          </w:p>
          <w:p w14:paraId="1376785D" w14:textId="77777777" w:rsidR="001C410C" w:rsidRPr="00BF51C1" w:rsidRDefault="001C410C" w:rsidP="001C410C">
            <w:pPr>
              <w:ind w:right="-72"/>
              <w:jc w:val="left"/>
            </w:pPr>
          </w:p>
          <w:p w14:paraId="42F43FD5" w14:textId="77777777" w:rsidR="001C410C" w:rsidRPr="00BF51C1" w:rsidRDefault="001C410C" w:rsidP="001C410C">
            <w:pPr>
              <w:numPr>
                <w:ilvl w:val="0"/>
                <w:numId w:val="22"/>
              </w:numPr>
              <w:spacing w:after="30" w:line="276" w:lineRule="auto"/>
              <w:jc w:val="left"/>
              <w:rPr>
                <w:b/>
                <w:bCs/>
                <w:sz w:val="22"/>
                <w:szCs w:val="22"/>
              </w:rPr>
            </w:pPr>
            <w:r w:rsidRPr="00BF51C1">
              <w:rPr>
                <w:b/>
                <w:bCs/>
                <w:sz w:val="22"/>
                <w:szCs w:val="22"/>
              </w:rPr>
              <w:t xml:space="preserve">Valid Registrar General Certificate  </w:t>
            </w:r>
          </w:p>
          <w:p w14:paraId="2F41A320" w14:textId="77777777" w:rsidR="001C410C" w:rsidRPr="00BF51C1" w:rsidRDefault="001C410C" w:rsidP="001C410C">
            <w:pPr>
              <w:numPr>
                <w:ilvl w:val="0"/>
                <w:numId w:val="22"/>
              </w:numPr>
              <w:spacing w:after="62" w:line="276" w:lineRule="auto"/>
              <w:rPr>
                <w:b/>
                <w:bCs/>
                <w:sz w:val="22"/>
                <w:szCs w:val="22"/>
              </w:rPr>
            </w:pPr>
            <w:r w:rsidRPr="00BF51C1">
              <w:rPr>
                <w:b/>
                <w:bCs/>
                <w:sz w:val="22"/>
                <w:szCs w:val="22"/>
              </w:rPr>
              <w:t xml:space="preserve">Valid GRA Tax Clearance Certificate </w:t>
            </w:r>
          </w:p>
          <w:p w14:paraId="041BC6D0" w14:textId="77777777" w:rsidR="001C410C" w:rsidRPr="00BF51C1" w:rsidRDefault="001C410C" w:rsidP="001C410C">
            <w:pPr>
              <w:numPr>
                <w:ilvl w:val="0"/>
                <w:numId w:val="22"/>
              </w:numPr>
              <w:spacing w:after="59" w:line="276" w:lineRule="auto"/>
              <w:jc w:val="left"/>
              <w:rPr>
                <w:b/>
                <w:bCs/>
                <w:sz w:val="22"/>
                <w:szCs w:val="22"/>
              </w:rPr>
            </w:pPr>
            <w:r w:rsidRPr="00BF51C1">
              <w:rPr>
                <w:b/>
                <w:bCs/>
                <w:sz w:val="22"/>
                <w:szCs w:val="22"/>
              </w:rPr>
              <w:t xml:space="preserve">Valid PPA Certificate  </w:t>
            </w:r>
          </w:p>
          <w:p w14:paraId="38A6D847" w14:textId="77777777" w:rsidR="001C410C" w:rsidRPr="00BF51C1" w:rsidRDefault="001C410C" w:rsidP="001C410C">
            <w:pPr>
              <w:numPr>
                <w:ilvl w:val="0"/>
                <w:numId w:val="22"/>
              </w:numPr>
              <w:spacing w:after="31" w:line="276" w:lineRule="auto"/>
              <w:jc w:val="left"/>
              <w:rPr>
                <w:b/>
                <w:bCs/>
                <w:sz w:val="22"/>
                <w:szCs w:val="22"/>
              </w:rPr>
            </w:pPr>
            <w:r w:rsidRPr="00BF51C1">
              <w:rPr>
                <w:b/>
                <w:bCs/>
                <w:sz w:val="22"/>
                <w:szCs w:val="22"/>
              </w:rPr>
              <w:t xml:space="preserve">Valid SSNIT Clearance Certificate  </w:t>
            </w:r>
          </w:p>
          <w:p w14:paraId="73C3F6E7" w14:textId="77777777" w:rsidR="001C410C" w:rsidRPr="00BF51C1" w:rsidRDefault="001C410C" w:rsidP="001C410C">
            <w:pPr>
              <w:numPr>
                <w:ilvl w:val="0"/>
                <w:numId w:val="22"/>
              </w:numPr>
              <w:spacing w:after="30" w:line="276" w:lineRule="auto"/>
              <w:jc w:val="left"/>
              <w:rPr>
                <w:b/>
                <w:bCs/>
                <w:sz w:val="22"/>
                <w:szCs w:val="22"/>
              </w:rPr>
            </w:pPr>
            <w:r w:rsidRPr="00BF51C1">
              <w:rPr>
                <w:b/>
                <w:bCs/>
                <w:sz w:val="22"/>
                <w:szCs w:val="22"/>
              </w:rPr>
              <w:t xml:space="preserve">Valid Labour Certificate </w:t>
            </w:r>
          </w:p>
          <w:p w14:paraId="3FE3F753" w14:textId="77777777" w:rsidR="001C410C" w:rsidRPr="00BF51C1" w:rsidRDefault="001C410C" w:rsidP="001C410C">
            <w:pPr>
              <w:numPr>
                <w:ilvl w:val="0"/>
                <w:numId w:val="22"/>
              </w:numPr>
              <w:spacing w:line="276" w:lineRule="auto"/>
              <w:ind w:right="-72"/>
              <w:jc w:val="left"/>
              <w:rPr>
                <w:b/>
                <w:bCs/>
                <w:sz w:val="22"/>
                <w:szCs w:val="22"/>
              </w:rPr>
            </w:pPr>
            <w:r w:rsidRPr="00BF51C1">
              <w:rPr>
                <w:b/>
                <w:bCs/>
                <w:sz w:val="22"/>
                <w:szCs w:val="22"/>
              </w:rPr>
              <w:t>Valid Ministry of Works and Housing Certificate (D3, K3)</w:t>
            </w:r>
          </w:p>
          <w:p w14:paraId="27940B4A" w14:textId="77777777" w:rsidR="001C410C" w:rsidRPr="00BF51C1" w:rsidRDefault="001C410C" w:rsidP="001C410C">
            <w:pPr>
              <w:numPr>
                <w:ilvl w:val="0"/>
                <w:numId w:val="22"/>
              </w:numPr>
              <w:spacing w:line="276" w:lineRule="auto"/>
              <w:ind w:right="-72"/>
              <w:jc w:val="left"/>
              <w:rPr>
                <w:b/>
                <w:bCs/>
                <w:sz w:val="22"/>
                <w:szCs w:val="22"/>
              </w:rPr>
            </w:pPr>
            <w:r w:rsidRPr="00BF51C1">
              <w:rPr>
                <w:b/>
                <w:bCs/>
                <w:sz w:val="22"/>
                <w:szCs w:val="22"/>
              </w:rPr>
              <w:t>Bid Security in approved format and amount</w:t>
            </w:r>
          </w:p>
          <w:p w14:paraId="7581CB14" w14:textId="77777777" w:rsidR="001C410C" w:rsidRPr="00D826C1" w:rsidRDefault="001C410C" w:rsidP="001C410C">
            <w:pPr>
              <w:numPr>
                <w:ilvl w:val="0"/>
                <w:numId w:val="22"/>
              </w:numPr>
              <w:spacing w:line="276" w:lineRule="auto"/>
              <w:ind w:right="-72"/>
              <w:jc w:val="left"/>
              <w:rPr>
                <w:b/>
                <w:bCs/>
                <w:sz w:val="22"/>
                <w:szCs w:val="22"/>
              </w:rPr>
            </w:pPr>
            <w:r w:rsidRPr="00D826C1">
              <w:rPr>
                <w:b/>
                <w:bCs/>
                <w:sz w:val="22"/>
                <w:szCs w:val="22"/>
              </w:rPr>
              <w:t>The minimum required annual volume of construction work for the successful Tenderer in any of the last 2 years shall be GHS 1,000,000.00</w:t>
            </w:r>
          </w:p>
          <w:p w14:paraId="0F58BD1F" w14:textId="77777777" w:rsidR="001C410C" w:rsidRPr="00D826C1" w:rsidRDefault="001C410C" w:rsidP="001C410C">
            <w:pPr>
              <w:numPr>
                <w:ilvl w:val="0"/>
                <w:numId w:val="22"/>
              </w:numPr>
              <w:spacing w:line="276" w:lineRule="auto"/>
              <w:ind w:right="-72"/>
              <w:jc w:val="left"/>
              <w:rPr>
                <w:b/>
                <w:bCs/>
                <w:sz w:val="22"/>
                <w:szCs w:val="22"/>
              </w:rPr>
            </w:pPr>
            <w:r w:rsidRPr="00D826C1">
              <w:rPr>
                <w:b/>
                <w:bCs/>
                <w:sz w:val="22"/>
                <w:szCs w:val="22"/>
              </w:rPr>
              <w:t xml:space="preserve">The essential equipment to be made available for the Contract by the successful Tenderer shall </w:t>
            </w:r>
            <w:proofErr w:type="gramStart"/>
            <w:r w:rsidRPr="00D826C1">
              <w:rPr>
                <w:b/>
                <w:bCs/>
                <w:sz w:val="22"/>
                <w:szCs w:val="22"/>
              </w:rPr>
              <w:t>be:</w:t>
            </w:r>
            <w:proofErr w:type="gramEnd"/>
            <w:r w:rsidRPr="00D826C1">
              <w:rPr>
                <w:b/>
                <w:bCs/>
                <w:sz w:val="22"/>
                <w:szCs w:val="22"/>
              </w:rPr>
              <w:t xml:space="preserve"> Vibrator </w:t>
            </w:r>
            <w:proofErr w:type="gramStart"/>
            <w:r w:rsidRPr="00D826C1">
              <w:rPr>
                <w:b/>
                <w:bCs/>
                <w:sz w:val="22"/>
                <w:szCs w:val="22"/>
              </w:rPr>
              <w:t>–  1</w:t>
            </w:r>
            <w:proofErr w:type="gramEnd"/>
            <w:r w:rsidRPr="00D826C1">
              <w:rPr>
                <w:b/>
                <w:bCs/>
                <w:sz w:val="22"/>
                <w:szCs w:val="22"/>
              </w:rPr>
              <w:t xml:space="preserve">No. Compactor - 1No. Bar Bender/Cutter </w:t>
            </w:r>
            <w:proofErr w:type="gramStart"/>
            <w:r w:rsidRPr="00D826C1">
              <w:rPr>
                <w:b/>
                <w:bCs/>
                <w:sz w:val="22"/>
                <w:szCs w:val="22"/>
              </w:rPr>
              <w:t>–  1</w:t>
            </w:r>
            <w:proofErr w:type="gramEnd"/>
            <w:r w:rsidRPr="00D826C1">
              <w:rPr>
                <w:b/>
                <w:bCs/>
                <w:sz w:val="22"/>
                <w:szCs w:val="22"/>
              </w:rPr>
              <w:t>No. Concrete Mixer    -</w:t>
            </w:r>
            <w:r w:rsidRPr="00D826C1">
              <w:rPr>
                <w:b/>
                <w:bCs/>
                <w:sz w:val="22"/>
                <w:szCs w:val="22"/>
              </w:rPr>
              <w:tab/>
              <w:t xml:space="preserve"> 1 No. Tipper Truck - 1 No</w:t>
            </w:r>
          </w:p>
          <w:p w14:paraId="0506AA8F" w14:textId="5A5C15AB" w:rsidR="001C410C" w:rsidRDefault="001C410C" w:rsidP="001C410C">
            <w:pPr>
              <w:numPr>
                <w:ilvl w:val="0"/>
                <w:numId w:val="22"/>
              </w:numPr>
              <w:spacing w:line="276" w:lineRule="auto"/>
              <w:ind w:right="-72"/>
              <w:jc w:val="left"/>
              <w:rPr>
                <w:b/>
                <w:bCs/>
                <w:sz w:val="22"/>
                <w:szCs w:val="22"/>
              </w:rPr>
            </w:pPr>
            <w:r w:rsidRPr="00D826C1">
              <w:rPr>
                <w:b/>
                <w:bCs/>
                <w:sz w:val="22"/>
                <w:szCs w:val="22"/>
              </w:rPr>
              <w:t>The minimum level of Personnel proposed for the Project shall be: - 1 No. Site Engineer -</w:t>
            </w:r>
          </w:p>
          <w:p w14:paraId="79200BBE" w14:textId="0DA16E07" w:rsidR="001C410C" w:rsidRPr="001C410C" w:rsidRDefault="001C410C" w:rsidP="001C410C">
            <w:pPr>
              <w:numPr>
                <w:ilvl w:val="0"/>
                <w:numId w:val="22"/>
              </w:numPr>
              <w:spacing w:line="276" w:lineRule="auto"/>
              <w:ind w:right="-72"/>
              <w:jc w:val="left"/>
              <w:rPr>
                <w:b/>
                <w:bCs/>
                <w:sz w:val="22"/>
                <w:szCs w:val="22"/>
              </w:rPr>
            </w:pPr>
            <w:r w:rsidRPr="001C410C">
              <w:rPr>
                <w:b/>
                <w:bCs/>
                <w:sz w:val="22"/>
                <w:szCs w:val="22"/>
              </w:rPr>
              <w:t>The minimum amount of liquid assets and/or credit facilities net of other contractual commitments of the successful Tenderer shall GH¢100,000.00. The credit facility should be an unconditional guarantee from a reputable financial institution</w:t>
            </w:r>
          </w:p>
        </w:tc>
      </w:tr>
      <w:bookmarkEnd w:id="103"/>
      <w:tr w:rsidR="001C410C" w14:paraId="653068C8" w14:textId="77777777" w:rsidTr="001C410C">
        <w:tc>
          <w:tcPr>
            <w:tcW w:w="2160" w:type="dxa"/>
          </w:tcPr>
          <w:p w14:paraId="1675B110" w14:textId="77777777" w:rsidR="001C410C" w:rsidRDefault="001C410C" w:rsidP="001C410C">
            <w:pPr>
              <w:rPr>
                <w:b/>
              </w:rPr>
            </w:pPr>
            <w:r>
              <w:rPr>
                <w:b/>
              </w:rPr>
              <w:t>(4.4)</w:t>
            </w:r>
          </w:p>
        </w:tc>
        <w:tc>
          <w:tcPr>
            <w:tcW w:w="6984" w:type="dxa"/>
          </w:tcPr>
          <w:p w14:paraId="3C167F17" w14:textId="77777777" w:rsidR="001C410C" w:rsidRDefault="001C410C" w:rsidP="001C410C">
            <w:pPr>
              <w:ind w:right="-72"/>
            </w:pPr>
            <w:r>
              <w:t xml:space="preserve">The qualification data required from Tenderers in Sub-Clause 4.4 are modified as follows: </w:t>
            </w:r>
            <w:r>
              <w:rPr>
                <w:b/>
                <w:bCs/>
              </w:rPr>
              <w:t>Not Applicable</w:t>
            </w:r>
            <w:r>
              <w:t>.</w:t>
            </w:r>
          </w:p>
          <w:p w14:paraId="46166BBF" w14:textId="77777777" w:rsidR="001C410C" w:rsidRDefault="001C410C" w:rsidP="001C410C">
            <w:pPr>
              <w:ind w:right="-72"/>
            </w:pPr>
          </w:p>
        </w:tc>
      </w:tr>
      <w:tr w:rsidR="001C410C" w14:paraId="3D9BFD06" w14:textId="77777777" w:rsidTr="001C410C">
        <w:tc>
          <w:tcPr>
            <w:tcW w:w="2160" w:type="dxa"/>
          </w:tcPr>
          <w:p w14:paraId="0D30BE2A" w14:textId="77777777" w:rsidR="001C410C" w:rsidRDefault="001C410C" w:rsidP="001C410C">
            <w:pPr>
              <w:rPr>
                <w:b/>
              </w:rPr>
            </w:pPr>
            <w:r>
              <w:rPr>
                <w:b/>
              </w:rPr>
              <w:t>(4.5)</w:t>
            </w:r>
          </w:p>
        </w:tc>
        <w:tc>
          <w:tcPr>
            <w:tcW w:w="6984" w:type="dxa"/>
          </w:tcPr>
          <w:p w14:paraId="21FC0E40" w14:textId="77777777" w:rsidR="001C410C" w:rsidRDefault="001C410C" w:rsidP="001C410C">
            <w:pPr>
              <w:ind w:right="-72"/>
            </w:pPr>
            <w:r>
              <w:t>The qualification criteria in Sub-Clause 4.5 are modified as follows</w:t>
            </w:r>
            <w:r>
              <w:rPr>
                <w:i/>
                <w:sz w:val="20"/>
              </w:rPr>
              <w:t xml:space="preserve">: </w:t>
            </w:r>
            <w:r>
              <w:rPr>
                <w:b/>
                <w:bCs/>
              </w:rPr>
              <w:t>Not Applicable</w:t>
            </w:r>
            <w:r>
              <w:t>.</w:t>
            </w:r>
          </w:p>
          <w:p w14:paraId="5DBB818B" w14:textId="77777777" w:rsidR="001C410C" w:rsidRDefault="001C410C" w:rsidP="001C410C">
            <w:pPr>
              <w:ind w:right="-72"/>
            </w:pPr>
          </w:p>
          <w:p w14:paraId="7D659898" w14:textId="77777777" w:rsidR="001C410C" w:rsidRDefault="001C410C" w:rsidP="001C410C">
            <w:pPr>
              <w:ind w:right="-72"/>
            </w:pPr>
          </w:p>
        </w:tc>
      </w:tr>
      <w:tr w:rsidR="001C410C" w14:paraId="0485FC1E" w14:textId="77777777" w:rsidTr="001C410C">
        <w:tc>
          <w:tcPr>
            <w:tcW w:w="2160" w:type="dxa"/>
          </w:tcPr>
          <w:p w14:paraId="2446A81F" w14:textId="77777777" w:rsidR="001C410C" w:rsidRDefault="001C410C" w:rsidP="001C410C">
            <w:pPr>
              <w:rPr>
                <w:b/>
              </w:rPr>
            </w:pPr>
            <w:r>
              <w:rPr>
                <w:b/>
              </w:rPr>
              <w:lastRenderedPageBreak/>
              <w:t>(4.5a)</w:t>
            </w:r>
          </w:p>
        </w:tc>
        <w:tc>
          <w:tcPr>
            <w:tcW w:w="6984" w:type="dxa"/>
          </w:tcPr>
          <w:p w14:paraId="45AC780A" w14:textId="77777777" w:rsidR="001C410C" w:rsidRPr="0078341A" w:rsidRDefault="001C410C" w:rsidP="001C410C">
            <w:pPr>
              <w:ind w:right="-72"/>
            </w:pPr>
            <w:r>
              <w:t xml:space="preserve">The minimum required annual volume of construction work for the successful Tenderer in any of the last five years shall be </w:t>
            </w:r>
            <w:r>
              <w:rPr>
                <w:b/>
              </w:rPr>
              <w:t>Two</w:t>
            </w:r>
            <w:r w:rsidRPr="00CE76D1">
              <w:rPr>
                <w:b/>
              </w:rPr>
              <w:t xml:space="preserve"> Hundred </w:t>
            </w:r>
            <w:r>
              <w:rPr>
                <w:b/>
              </w:rPr>
              <w:t>Thousand</w:t>
            </w:r>
            <w:r w:rsidRPr="00CE76D1">
              <w:rPr>
                <w:b/>
              </w:rPr>
              <w:t xml:space="preserve"> Ghana Cedis (</w:t>
            </w:r>
            <w:r>
              <w:rPr>
                <w:b/>
              </w:rPr>
              <w:t>GH¢20</w:t>
            </w:r>
            <w:r w:rsidRPr="00CE76D1">
              <w:rPr>
                <w:b/>
              </w:rPr>
              <w:t>0,000.00)</w:t>
            </w:r>
            <w:r>
              <w:t xml:space="preserve"> </w:t>
            </w:r>
          </w:p>
        </w:tc>
      </w:tr>
    </w:tbl>
    <w:p w14:paraId="2325AE44" w14:textId="77777777" w:rsidR="00C23E63" w:rsidRDefault="00C23E63">
      <w:pPr>
        <w:rPr>
          <w:b/>
        </w:rPr>
      </w:pPr>
    </w:p>
    <w:p w14:paraId="779B3659" w14:textId="77777777" w:rsidR="00C23E63" w:rsidRPr="0078341A" w:rsidRDefault="00C23E63">
      <w:pPr>
        <w:rPr>
          <w:b/>
          <w:sz w:val="8"/>
        </w:rPr>
        <w:sectPr w:rsidR="00C23E63" w:rsidRPr="0078341A">
          <w:headerReference w:type="even" r:id="rId12"/>
          <w:headerReference w:type="default" r:id="rId13"/>
          <w:headerReference w:type="first" r:id="rId14"/>
          <w:endnotePr>
            <w:numFmt w:val="decimal"/>
          </w:endnotePr>
          <w:pgSz w:w="12240" w:h="15840" w:code="1"/>
          <w:pgMar w:top="1440" w:right="1440" w:bottom="1440" w:left="1800" w:header="720" w:footer="720" w:gutter="0"/>
          <w:cols w:space="720"/>
          <w:noEndnote/>
          <w:titlePg/>
        </w:sectPr>
      </w:pPr>
    </w:p>
    <w:tbl>
      <w:tblPr>
        <w:tblW w:w="0" w:type="auto"/>
        <w:tblLayout w:type="fixed"/>
        <w:tblLook w:val="0000" w:firstRow="0" w:lastRow="0" w:firstColumn="0" w:lastColumn="0" w:noHBand="0" w:noVBand="0"/>
      </w:tblPr>
      <w:tblGrid>
        <w:gridCol w:w="2160"/>
        <w:gridCol w:w="6984"/>
      </w:tblGrid>
      <w:tr w:rsidR="00E937EF" w14:paraId="0EDFA00B" w14:textId="77777777">
        <w:tc>
          <w:tcPr>
            <w:tcW w:w="2160" w:type="dxa"/>
          </w:tcPr>
          <w:p w14:paraId="1880F7C2" w14:textId="77777777" w:rsidR="00E937EF" w:rsidRDefault="00E937EF">
            <w:pPr>
              <w:rPr>
                <w:b/>
              </w:rPr>
            </w:pPr>
            <w:r>
              <w:rPr>
                <w:b/>
              </w:rPr>
              <w:t>(4.5c)</w:t>
            </w:r>
          </w:p>
        </w:tc>
        <w:tc>
          <w:tcPr>
            <w:tcW w:w="6984" w:type="dxa"/>
          </w:tcPr>
          <w:p w14:paraId="26AD9808" w14:textId="77777777" w:rsidR="00DB77ED" w:rsidRDefault="00E937EF" w:rsidP="00CE76D1">
            <w:pPr>
              <w:ind w:right="-72"/>
              <w:jc w:val="left"/>
              <w:rPr>
                <w:i/>
                <w:iCs/>
                <w:sz w:val="16"/>
              </w:rPr>
            </w:pPr>
            <w:r>
              <w:t xml:space="preserve">The essential equipment to be made available for the Contract by the successful Tenderer shall be: </w:t>
            </w:r>
            <w:r>
              <w:rPr>
                <w:i/>
                <w:iCs/>
                <w:sz w:val="16"/>
              </w:rPr>
              <w:t xml:space="preserve"> </w:t>
            </w:r>
          </w:p>
          <w:p w14:paraId="6CAE3A7A" w14:textId="77777777" w:rsidR="00CE76D1" w:rsidRPr="00CE76D1" w:rsidRDefault="00E937EF" w:rsidP="00CE76D1">
            <w:pPr>
              <w:ind w:right="-72"/>
              <w:jc w:val="left"/>
              <w:rPr>
                <w:b/>
              </w:rPr>
            </w:pPr>
            <w:r>
              <w:t xml:space="preserve"> </w:t>
            </w:r>
          </w:p>
          <w:p w14:paraId="730656C6" w14:textId="77777777" w:rsidR="00E937EF" w:rsidRPr="0048291F" w:rsidRDefault="00CE76D1" w:rsidP="00CE76D1">
            <w:pPr>
              <w:ind w:right="-72"/>
              <w:jc w:val="left"/>
            </w:pPr>
            <w:r w:rsidRPr="00CE76D1">
              <w:rPr>
                <w:b/>
                <w:u w:val="single"/>
              </w:rPr>
              <w:t>Equipment</w:t>
            </w:r>
            <w:r w:rsidR="00E937EF" w:rsidRPr="00CE76D1">
              <w:rPr>
                <w:u w:val="single"/>
              </w:rPr>
              <w:t xml:space="preserve"> </w:t>
            </w:r>
            <w:r w:rsidR="0048291F" w:rsidRPr="0048291F">
              <w:t xml:space="preserve">                         </w:t>
            </w:r>
            <w:r w:rsidR="0048291F" w:rsidRPr="0048291F">
              <w:rPr>
                <w:b/>
              </w:rPr>
              <w:t xml:space="preserve">        </w:t>
            </w:r>
            <w:r w:rsidR="0048291F" w:rsidRPr="0048291F">
              <w:rPr>
                <w:b/>
                <w:u w:val="single"/>
              </w:rPr>
              <w:t>Capacity</w:t>
            </w:r>
            <w:r w:rsidR="0048291F" w:rsidRPr="0048291F">
              <w:rPr>
                <w:b/>
              </w:rPr>
              <w:t xml:space="preserve">                            </w:t>
            </w:r>
            <w:r w:rsidR="0048291F" w:rsidRPr="0048291F">
              <w:rPr>
                <w:b/>
                <w:u w:val="single"/>
              </w:rPr>
              <w:t>Quantity</w:t>
            </w:r>
          </w:p>
          <w:p w14:paraId="553BDEE4" w14:textId="77777777" w:rsidR="00CE76D1" w:rsidRDefault="0048291F" w:rsidP="00CE76D1">
            <w:pPr>
              <w:ind w:right="-72"/>
              <w:jc w:val="left"/>
            </w:pPr>
            <w:r w:rsidRPr="0048291F">
              <w:t>Ti</w:t>
            </w:r>
            <w:r>
              <w:t>pper truck                                        6 m³                                   1</w:t>
            </w:r>
          </w:p>
          <w:p w14:paraId="74E2BF7F" w14:textId="77777777" w:rsidR="0048291F" w:rsidRDefault="0048291F" w:rsidP="00CE76D1">
            <w:pPr>
              <w:ind w:right="-72"/>
              <w:jc w:val="left"/>
            </w:pPr>
            <w:r>
              <w:t>Concrete Mixer                                   1 m³                                   1</w:t>
            </w:r>
          </w:p>
          <w:p w14:paraId="60D8C9BD" w14:textId="77777777" w:rsidR="00DB77ED" w:rsidRDefault="00DB77ED" w:rsidP="00575E74">
            <w:pPr>
              <w:ind w:right="-72"/>
              <w:jc w:val="left"/>
            </w:pPr>
          </w:p>
          <w:p w14:paraId="77C0414E" w14:textId="77777777" w:rsidR="0048291F" w:rsidRDefault="00496D94" w:rsidP="00DB77ED">
            <w:pPr>
              <w:ind w:right="-72"/>
              <w:jc w:val="left"/>
            </w:pPr>
            <w:r>
              <w:t xml:space="preserve">The minimum </w:t>
            </w:r>
            <w:proofErr w:type="gramStart"/>
            <w:r>
              <w:t>number ,</w:t>
            </w:r>
            <w:proofErr w:type="gramEnd"/>
            <w:r>
              <w:t xml:space="preserve"> qualification and experience of key </w:t>
            </w:r>
            <w:r w:rsidR="00200C92">
              <w:t>personnel</w:t>
            </w:r>
            <w:r>
              <w:t xml:space="preserve"> </w:t>
            </w:r>
          </w:p>
          <w:p w14:paraId="259651E3" w14:textId="77777777" w:rsidR="00496D94" w:rsidRDefault="00496D94" w:rsidP="00496D94">
            <w:pPr>
              <w:ind w:left="720" w:right="-72" w:hanging="720"/>
              <w:jc w:val="left"/>
            </w:pPr>
            <w:r>
              <w:t>required for the contract are listed below</w:t>
            </w:r>
          </w:p>
          <w:p w14:paraId="33393DF8" w14:textId="77777777" w:rsidR="00DB77ED" w:rsidRDefault="00DB77ED" w:rsidP="00892CDB">
            <w:pPr>
              <w:ind w:right="-72"/>
              <w:jc w:val="left"/>
              <w:rPr>
                <w:b/>
              </w:rPr>
            </w:pPr>
          </w:p>
          <w:p w14:paraId="360B15B5" w14:textId="77777777" w:rsidR="00DB77ED" w:rsidRDefault="00DB77ED" w:rsidP="00892CDB">
            <w:pPr>
              <w:ind w:right="-72"/>
              <w:jc w:val="left"/>
              <w:rPr>
                <w:b/>
              </w:rPr>
            </w:pPr>
          </w:p>
          <w:tbl>
            <w:tblPr>
              <w:tblW w:w="6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2790"/>
              <w:gridCol w:w="1800"/>
            </w:tblGrid>
            <w:tr w:rsidR="009C5A85" w:rsidRPr="00281AC2" w14:paraId="35235A6E" w14:textId="77777777" w:rsidTr="00281AC2">
              <w:tc>
                <w:tcPr>
                  <w:tcW w:w="2155" w:type="dxa"/>
                </w:tcPr>
                <w:p w14:paraId="624C8696" w14:textId="77777777" w:rsidR="009C5A85" w:rsidRPr="00281AC2" w:rsidRDefault="009C5A85" w:rsidP="00281AC2">
                  <w:pPr>
                    <w:ind w:right="-72"/>
                    <w:jc w:val="left"/>
                    <w:rPr>
                      <w:b/>
                    </w:rPr>
                  </w:pPr>
                  <w:r w:rsidRPr="00281AC2">
                    <w:rPr>
                      <w:b/>
                    </w:rPr>
                    <w:t>Position</w:t>
                  </w:r>
                </w:p>
              </w:tc>
              <w:tc>
                <w:tcPr>
                  <w:tcW w:w="2790" w:type="dxa"/>
                </w:tcPr>
                <w:p w14:paraId="2CD40D6C" w14:textId="77777777" w:rsidR="009C5A85" w:rsidRPr="00281AC2" w:rsidRDefault="009C5A85" w:rsidP="00281AC2">
                  <w:pPr>
                    <w:ind w:right="-72"/>
                    <w:jc w:val="left"/>
                    <w:rPr>
                      <w:b/>
                    </w:rPr>
                  </w:pPr>
                  <w:r w:rsidRPr="00281AC2">
                    <w:rPr>
                      <w:b/>
                    </w:rPr>
                    <w:t xml:space="preserve">Gen. Minimum Qualification        </w:t>
                  </w:r>
                </w:p>
              </w:tc>
              <w:tc>
                <w:tcPr>
                  <w:tcW w:w="1800" w:type="dxa"/>
                </w:tcPr>
                <w:p w14:paraId="5E13B569" w14:textId="77777777" w:rsidR="009C5A85" w:rsidRPr="00281AC2" w:rsidRDefault="009C5A85" w:rsidP="00281AC2">
                  <w:pPr>
                    <w:ind w:right="-72"/>
                    <w:jc w:val="left"/>
                    <w:rPr>
                      <w:b/>
                    </w:rPr>
                  </w:pPr>
                  <w:r w:rsidRPr="00281AC2">
                    <w:rPr>
                      <w:b/>
                    </w:rPr>
                    <w:t>Experience in Works of Similar Nature</w:t>
                  </w:r>
                </w:p>
              </w:tc>
            </w:tr>
            <w:tr w:rsidR="009C5A85" w:rsidRPr="00281AC2" w14:paraId="209C9200" w14:textId="77777777" w:rsidTr="00281AC2">
              <w:tc>
                <w:tcPr>
                  <w:tcW w:w="2155" w:type="dxa"/>
                </w:tcPr>
                <w:p w14:paraId="28510D46" w14:textId="77777777" w:rsidR="009C5A85" w:rsidRPr="003D4105" w:rsidRDefault="003D4105" w:rsidP="00281AC2">
                  <w:pPr>
                    <w:ind w:right="-72"/>
                    <w:jc w:val="left"/>
                  </w:pPr>
                  <w:r w:rsidRPr="003D4105">
                    <w:t>Project manager</w:t>
                  </w:r>
                </w:p>
              </w:tc>
              <w:tc>
                <w:tcPr>
                  <w:tcW w:w="2790" w:type="dxa"/>
                </w:tcPr>
                <w:p w14:paraId="4876EBB4" w14:textId="77777777" w:rsidR="009C5A85" w:rsidRPr="00281AC2" w:rsidRDefault="0049292C" w:rsidP="00281AC2">
                  <w:pPr>
                    <w:ind w:right="-72"/>
                    <w:jc w:val="left"/>
                    <w:rPr>
                      <w:b/>
                    </w:rPr>
                  </w:pPr>
                  <w:r w:rsidRPr="00281AC2">
                    <w:rPr>
                      <w:b/>
                    </w:rPr>
                    <w:t>BSc</w:t>
                  </w:r>
                  <w:r w:rsidRPr="0049292C">
                    <w:t xml:space="preserve"> Building</w:t>
                  </w:r>
                  <w:r w:rsidRPr="00281AC2">
                    <w:rPr>
                      <w:b/>
                    </w:rPr>
                    <w:t xml:space="preserve"> </w:t>
                  </w:r>
                  <w:r w:rsidRPr="0049292C">
                    <w:t>Technology/</w:t>
                  </w:r>
                  <w:r>
                    <w:t xml:space="preserve"> </w:t>
                  </w:r>
                  <w:r w:rsidRPr="0049292C">
                    <w:t>Civil Engineering</w:t>
                  </w:r>
                </w:p>
              </w:tc>
              <w:tc>
                <w:tcPr>
                  <w:tcW w:w="1800" w:type="dxa"/>
                </w:tcPr>
                <w:p w14:paraId="153D37DA" w14:textId="77777777" w:rsidR="00837705" w:rsidRPr="00281AC2" w:rsidRDefault="00837705" w:rsidP="00281AC2">
                  <w:pPr>
                    <w:ind w:right="-72"/>
                    <w:jc w:val="center"/>
                    <w:rPr>
                      <w:b/>
                    </w:rPr>
                  </w:pPr>
                </w:p>
                <w:p w14:paraId="68946967" w14:textId="77777777" w:rsidR="00837705" w:rsidRPr="00281AC2" w:rsidRDefault="00837705" w:rsidP="00281AC2">
                  <w:pPr>
                    <w:ind w:right="-72"/>
                    <w:jc w:val="center"/>
                    <w:rPr>
                      <w:b/>
                    </w:rPr>
                  </w:pPr>
                  <w:r w:rsidRPr="00281AC2">
                    <w:rPr>
                      <w:b/>
                    </w:rPr>
                    <w:t>10years</w:t>
                  </w:r>
                </w:p>
              </w:tc>
            </w:tr>
            <w:tr w:rsidR="009C5A85" w:rsidRPr="00281AC2" w14:paraId="08900A5A" w14:textId="77777777" w:rsidTr="00281AC2">
              <w:tc>
                <w:tcPr>
                  <w:tcW w:w="2155" w:type="dxa"/>
                </w:tcPr>
                <w:p w14:paraId="3199CDF6" w14:textId="77777777" w:rsidR="009C5A85" w:rsidRPr="003D4105" w:rsidRDefault="003D4105" w:rsidP="00281AC2">
                  <w:pPr>
                    <w:ind w:right="-72"/>
                    <w:jc w:val="left"/>
                  </w:pPr>
                  <w:r w:rsidRPr="003D4105">
                    <w:t>Site Engineer</w:t>
                  </w:r>
                </w:p>
              </w:tc>
              <w:tc>
                <w:tcPr>
                  <w:tcW w:w="2790" w:type="dxa"/>
                </w:tcPr>
                <w:p w14:paraId="747F268A" w14:textId="77777777" w:rsidR="009C5A85" w:rsidRPr="00281AC2" w:rsidRDefault="0049292C" w:rsidP="00281AC2">
                  <w:pPr>
                    <w:ind w:right="-72"/>
                    <w:jc w:val="left"/>
                    <w:rPr>
                      <w:b/>
                    </w:rPr>
                  </w:pPr>
                  <w:r w:rsidRPr="00281AC2">
                    <w:rPr>
                      <w:b/>
                    </w:rPr>
                    <w:t xml:space="preserve">HND </w:t>
                  </w:r>
                  <w:r w:rsidRPr="0049292C">
                    <w:t>Building</w:t>
                  </w:r>
                  <w:r w:rsidRPr="00281AC2">
                    <w:rPr>
                      <w:b/>
                    </w:rPr>
                    <w:t xml:space="preserve"> </w:t>
                  </w:r>
                  <w:r>
                    <w:t>Tech.</w:t>
                  </w:r>
                  <w:proofErr w:type="gramStart"/>
                  <w:r w:rsidRPr="0049292C">
                    <w:t>/</w:t>
                  </w:r>
                  <w:r>
                    <w:t xml:space="preserve">  </w:t>
                  </w:r>
                  <w:r w:rsidRPr="0049292C">
                    <w:t>Civil</w:t>
                  </w:r>
                  <w:proofErr w:type="gramEnd"/>
                  <w:r w:rsidRPr="0049292C">
                    <w:t xml:space="preserve"> </w:t>
                  </w:r>
                  <w:proofErr w:type="spellStart"/>
                  <w:r w:rsidRPr="0049292C">
                    <w:t>Engineerin</w:t>
                  </w:r>
                  <w:r w:rsidR="00837705">
                    <w:t>s</w:t>
                  </w:r>
                  <w:r w:rsidRPr="0049292C">
                    <w:t>g</w:t>
                  </w:r>
                  <w:proofErr w:type="spellEnd"/>
                </w:p>
              </w:tc>
              <w:tc>
                <w:tcPr>
                  <w:tcW w:w="1800" w:type="dxa"/>
                </w:tcPr>
                <w:p w14:paraId="4CF6639C" w14:textId="77777777" w:rsidR="009C5A85" w:rsidRPr="00281AC2" w:rsidRDefault="009C5A85" w:rsidP="00281AC2">
                  <w:pPr>
                    <w:ind w:right="-72"/>
                    <w:jc w:val="center"/>
                    <w:rPr>
                      <w:b/>
                    </w:rPr>
                  </w:pPr>
                </w:p>
                <w:p w14:paraId="23582BAB" w14:textId="77777777" w:rsidR="00837705" w:rsidRPr="00281AC2" w:rsidRDefault="00837705" w:rsidP="00281AC2">
                  <w:pPr>
                    <w:ind w:right="-72"/>
                    <w:jc w:val="center"/>
                    <w:rPr>
                      <w:b/>
                    </w:rPr>
                  </w:pPr>
                  <w:r w:rsidRPr="00281AC2">
                    <w:rPr>
                      <w:b/>
                    </w:rPr>
                    <w:t>5 years</w:t>
                  </w:r>
                </w:p>
              </w:tc>
            </w:tr>
            <w:tr w:rsidR="009C5A85" w:rsidRPr="00281AC2" w14:paraId="353F9C95" w14:textId="77777777" w:rsidTr="00281AC2">
              <w:tc>
                <w:tcPr>
                  <w:tcW w:w="2155" w:type="dxa"/>
                </w:tcPr>
                <w:p w14:paraId="18E9E043" w14:textId="77777777" w:rsidR="009C5A85" w:rsidRPr="003D4105" w:rsidRDefault="003D4105" w:rsidP="00281AC2">
                  <w:pPr>
                    <w:ind w:right="-72"/>
                    <w:jc w:val="left"/>
                  </w:pPr>
                  <w:r w:rsidRPr="003D4105">
                    <w:t>Quantity surveyor</w:t>
                  </w:r>
                </w:p>
              </w:tc>
              <w:tc>
                <w:tcPr>
                  <w:tcW w:w="2790" w:type="dxa"/>
                </w:tcPr>
                <w:p w14:paraId="5F4D1B57" w14:textId="77777777" w:rsidR="009C5A85" w:rsidRPr="00281AC2" w:rsidRDefault="0049292C" w:rsidP="00281AC2">
                  <w:pPr>
                    <w:ind w:right="-72"/>
                    <w:jc w:val="left"/>
                    <w:rPr>
                      <w:b/>
                    </w:rPr>
                  </w:pPr>
                  <w:r w:rsidRPr="00281AC2">
                    <w:rPr>
                      <w:b/>
                    </w:rPr>
                    <w:t xml:space="preserve">HND </w:t>
                  </w:r>
                  <w:r w:rsidRPr="0049292C">
                    <w:t>Building</w:t>
                  </w:r>
                  <w:r w:rsidRPr="00281AC2">
                    <w:rPr>
                      <w:b/>
                    </w:rPr>
                    <w:t xml:space="preserve"> </w:t>
                  </w:r>
                  <w:r>
                    <w:t>Technology</w:t>
                  </w:r>
                </w:p>
              </w:tc>
              <w:tc>
                <w:tcPr>
                  <w:tcW w:w="1800" w:type="dxa"/>
                </w:tcPr>
                <w:p w14:paraId="2C1ED0DE" w14:textId="77777777" w:rsidR="009C5A85" w:rsidRPr="00281AC2" w:rsidRDefault="00837705" w:rsidP="00281AC2">
                  <w:pPr>
                    <w:ind w:right="-72"/>
                    <w:jc w:val="center"/>
                    <w:rPr>
                      <w:b/>
                    </w:rPr>
                  </w:pPr>
                  <w:r w:rsidRPr="00281AC2">
                    <w:rPr>
                      <w:b/>
                    </w:rPr>
                    <w:t>5 years</w:t>
                  </w:r>
                </w:p>
              </w:tc>
            </w:tr>
            <w:tr w:rsidR="009C5A85" w:rsidRPr="00281AC2" w14:paraId="4E7CFC8F" w14:textId="77777777" w:rsidTr="00281AC2">
              <w:tc>
                <w:tcPr>
                  <w:tcW w:w="2155" w:type="dxa"/>
                </w:tcPr>
                <w:p w14:paraId="6466C1FD" w14:textId="77777777" w:rsidR="009C5A85" w:rsidRPr="00DB77ED" w:rsidRDefault="00EE00E0" w:rsidP="00281AC2">
                  <w:pPr>
                    <w:ind w:right="-72"/>
                    <w:jc w:val="left"/>
                  </w:pPr>
                  <w:r w:rsidRPr="00DB77ED">
                    <w:t>General foreman</w:t>
                  </w:r>
                </w:p>
              </w:tc>
              <w:tc>
                <w:tcPr>
                  <w:tcW w:w="2790" w:type="dxa"/>
                </w:tcPr>
                <w:p w14:paraId="552CFA26" w14:textId="77777777" w:rsidR="009C5A85" w:rsidRPr="00281AC2" w:rsidRDefault="00837705" w:rsidP="00281AC2">
                  <w:pPr>
                    <w:ind w:right="-72"/>
                    <w:jc w:val="left"/>
                    <w:rPr>
                      <w:b/>
                    </w:rPr>
                  </w:pPr>
                  <w:r w:rsidRPr="00281AC2">
                    <w:rPr>
                      <w:b/>
                    </w:rPr>
                    <w:t>CTC 111</w:t>
                  </w:r>
                </w:p>
              </w:tc>
              <w:tc>
                <w:tcPr>
                  <w:tcW w:w="1800" w:type="dxa"/>
                </w:tcPr>
                <w:p w14:paraId="39856B95" w14:textId="77777777" w:rsidR="009C5A85" w:rsidRPr="00281AC2" w:rsidRDefault="00837705" w:rsidP="00281AC2">
                  <w:pPr>
                    <w:ind w:right="-72"/>
                    <w:jc w:val="center"/>
                    <w:rPr>
                      <w:b/>
                    </w:rPr>
                  </w:pPr>
                  <w:r w:rsidRPr="00281AC2">
                    <w:rPr>
                      <w:b/>
                    </w:rPr>
                    <w:t>5 years</w:t>
                  </w:r>
                </w:p>
              </w:tc>
            </w:tr>
          </w:tbl>
          <w:p w14:paraId="2BF1D417" w14:textId="77777777" w:rsidR="00496D94" w:rsidRPr="00496D94" w:rsidRDefault="00496D94" w:rsidP="00107FC2">
            <w:pPr>
              <w:ind w:right="-72"/>
              <w:jc w:val="left"/>
              <w:rPr>
                <w:b/>
              </w:rPr>
            </w:pPr>
            <w:r>
              <w:rPr>
                <w:b/>
              </w:rPr>
              <w:t xml:space="preserve">                      </w:t>
            </w:r>
          </w:p>
          <w:p w14:paraId="77623D89" w14:textId="77777777" w:rsidR="00E937EF" w:rsidRDefault="00E937EF">
            <w:pPr>
              <w:ind w:right="-72"/>
            </w:pPr>
          </w:p>
        </w:tc>
      </w:tr>
      <w:tr w:rsidR="00E937EF" w14:paraId="5149329B" w14:textId="77777777">
        <w:tc>
          <w:tcPr>
            <w:tcW w:w="2160" w:type="dxa"/>
          </w:tcPr>
          <w:p w14:paraId="0341980C" w14:textId="77777777" w:rsidR="00E937EF" w:rsidRDefault="00E937EF">
            <w:pPr>
              <w:rPr>
                <w:b/>
              </w:rPr>
            </w:pPr>
            <w:r>
              <w:rPr>
                <w:b/>
              </w:rPr>
              <w:t>(8.2)</w:t>
            </w:r>
          </w:p>
          <w:p w14:paraId="0672A75B" w14:textId="77777777" w:rsidR="00E937EF" w:rsidRDefault="00E937EF">
            <w:pPr>
              <w:rPr>
                <w:b/>
              </w:rPr>
            </w:pPr>
            <w:r>
              <w:rPr>
                <w:b/>
              </w:rPr>
              <w:t>(18.1)</w:t>
            </w:r>
          </w:p>
        </w:tc>
        <w:tc>
          <w:tcPr>
            <w:tcW w:w="6984" w:type="dxa"/>
          </w:tcPr>
          <w:p w14:paraId="2562B6BB" w14:textId="2313A58B" w:rsidR="000C3080" w:rsidRDefault="000C3080" w:rsidP="000C3080">
            <w:pPr>
              <w:ind w:right="-72"/>
              <w:jc w:val="left"/>
            </w:pPr>
            <w:r>
              <w:t xml:space="preserve">Tender shall be submitted electronically through GHANEPS </w:t>
            </w:r>
          </w:p>
          <w:p w14:paraId="29C6F8F2" w14:textId="0E640D76" w:rsidR="00E937EF" w:rsidRDefault="000C3080" w:rsidP="000C3080">
            <w:pPr>
              <w:ind w:right="-72"/>
            </w:pPr>
            <w:r>
              <w:t xml:space="preserve">via www.ghaneps.gov.gh </w:t>
            </w:r>
          </w:p>
        </w:tc>
      </w:tr>
      <w:tr w:rsidR="00E937EF" w14:paraId="0BF69128" w14:textId="77777777">
        <w:tc>
          <w:tcPr>
            <w:tcW w:w="2160" w:type="dxa"/>
          </w:tcPr>
          <w:p w14:paraId="00274439" w14:textId="77777777" w:rsidR="00E937EF" w:rsidRDefault="00E937EF">
            <w:pPr>
              <w:rPr>
                <w:b/>
              </w:rPr>
            </w:pPr>
            <w:r>
              <w:rPr>
                <w:b/>
              </w:rPr>
              <w:t>(13.4)</w:t>
            </w:r>
          </w:p>
        </w:tc>
        <w:tc>
          <w:tcPr>
            <w:tcW w:w="6984" w:type="dxa"/>
          </w:tcPr>
          <w:p w14:paraId="7D70DEFF" w14:textId="77777777" w:rsidR="00E937EF" w:rsidRDefault="00E937EF">
            <w:pPr>
              <w:ind w:right="-72"/>
              <w:rPr>
                <w:i/>
                <w:iCs/>
                <w:sz w:val="16"/>
              </w:rPr>
            </w:pPr>
            <w:r>
              <w:t xml:space="preserve">The Contract </w:t>
            </w:r>
            <w:r>
              <w:rPr>
                <w:b/>
                <w:bCs/>
              </w:rPr>
              <w:t>(shall/shall not)</w:t>
            </w:r>
            <w:r>
              <w:t xml:space="preserve"> be subject to price adjustment in accordance with Clause 47 of the Conditions of Contract. (</w:t>
            </w:r>
            <w:r>
              <w:rPr>
                <w:i/>
                <w:iCs/>
                <w:sz w:val="16"/>
              </w:rPr>
              <w:t>select appropriate option)</w:t>
            </w:r>
          </w:p>
          <w:p w14:paraId="6E27E7DA" w14:textId="77777777" w:rsidR="00E937EF" w:rsidRDefault="00E937EF">
            <w:pPr>
              <w:ind w:right="-72"/>
            </w:pPr>
          </w:p>
        </w:tc>
      </w:tr>
      <w:tr w:rsidR="00E937EF" w14:paraId="0D94DF34" w14:textId="77777777">
        <w:tc>
          <w:tcPr>
            <w:tcW w:w="2160" w:type="dxa"/>
          </w:tcPr>
          <w:p w14:paraId="0D2B61DC" w14:textId="77777777" w:rsidR="00E937EF" w:rsidRDefault="00E937EF">
            <w:pPr>
              <w:rPr>
                <w:b/>
              </w:rPr>
            </w:pPr>
            <w:r>
              <w:rPr>
                <w:b/>
              </w:rPr>
              <w:t>(14.1)</w:t>
            </w:r>
          </w:p>
          <w:p w14:paraId="5455DC7C" w14:textId="77777777" w:rsidR="00E937EF" w:rsidRDefault="00E937EF">
            <w:pPr>
              <w:rPr>
                <w:b/>
              </w:rPr>
            </w:pPr>
          </w:p>
          <w:p w14:paraId="7CF85749" w14:textId="77777777" w:rsidR="00E937EF" w:rsidRDefault="00E937EF">
            <w:pPr>
              <w:rPr>
                <w:b/>
              </w:rPr>
            </w:pPr>
            <w:r>
              <w:rPr>
                <w:b/>
              </w:rPr>
              <w:t>(14.2)</w:t>
            </w:r>
          </w:p>
        </w:tc>
        <w:tc>
          <w:tcPr>
            <w:tcW w:w="6984" w:type="dxa"/>
          </w:tcPr>
          <w:p w14:paraId="5E398E58" w14:textId="77777777" w:rsidR="00E937EF" w:rsidRDefault="00E937EF">
            <w:pPr>
              <w:ind w:right="-72"/>
            </w:pPr>
            <w:r>
              <w:t xml:space="preserve">The specified international trading currency shall be </w:t>
            </w:r>
            <w:r>
              <w:rPr>
                <w:b/>
                <w:bCs/>
              </w:rPr>
              <w:t xml:space="preserve">Not </w:t>
            </w:r>
            <w:r w:rsidR="00F21CAB">
              <w:rPr>
                <w:b/>
                <w:bCs/>
              </w:rPr>
              <w:t>Applicable</w:t>
            </w:r>
            <w:r>
              <w:t>.</w:t>
            </w:r>
          </w:p>
          <w:p w14:paraId="6116A580" w14:textId="77777777" w:rsidR="00E937EF" w:rsidRDefault="00E937EF">
            <w:pPr>
              <w:ind w:right="-72"/>
            </w:pPr>
          </w:p>
          <w:p w14:paraId="3CD8100B" w14:textId="77777777" w:rsidR="00E937EF" w:rsidRDefault="00E937EF">
            <w:pPr>
              <w:ind w:right="-72"/>
            </w:pPr>
            <w:r>
              <w:t xml:space="preserve">The date of the exchange rate is </w:t>
            </w:r>
            <w:r>
              <w:rPr>
                <w:b/>
                <w:bCs/>
              </w:rPr>
              <w:t xml:space="preserve">Not </w:t>
            </w:r>
            <w:r w:rsidR="00F21CAB">
              <w:rPr>
                <w:b/>
                <w:bCs/>
              </w:rPr>
              <w:t>Applicable</w:t>
            </w:r>
          </w:p>
          <w:p w14:paraId="47EC4917" w14:textId="77777777" w:rsidR="00E937EF" w:rsidRDefault="00E937EF">
            <w:pPr>
              <w:ind w:right="-72"/>
            </w:pPr>
          </w:p>
          <w:p w14:paraId="4EBCE20E" w14:textId="77777777" w:rsidR="00B01363" w:rsidRDefault="00E937EF">
            <w:pPr>
              <w:pStyle w:val="BodyText2"/>
            </w:pPr>
            <w:r>
              <w:t>The authority for establishing the rates of exchange shall be</w:t>
            </w:r>
          </w:p>
          <w:p w14:paraId="3F38FFBD" w14:textId="77777777" w:rsidR="00E937EF" w:rsidRDefault="00E937EF">
            <w:pPr>
              <w:pStyle w:val="BodyText2"/>
            </w:pPr>
            <w:r>
              <w:t xml:space="preserve"> </w:t>
            </w:r>
            <w:r>
              <w:rPr>
                <w:b/>
                <w:bCs/>
              </w:rPr>
              <w:t xml:space="preserve">Not </w:t>
            </w:r>
            <w:r w:rsidR="00F21CAB">
              <w:rPr>
                <w:b/>
                <w:bCs/>
              </w:rPr>
              <w:t>Applicable</w:t>
            </w:r>
          </w:p>
          <w:p w14:paraId="08B7C889" w14:textId="77777777" w:rsidR="00E937EF" w:rsidRDefault="00E937EF">
            <w:pPr>
              <w:ind w:right="-72"/>
            </w:pPr>
          </w:p>
        </w:tc>
      </w:tr>
      <w:tr w:rsidR="00E937EF" w14:paraId="27C2C05B" w14:textId="77777777">
        <w:tc>
          <w:tcPr>
            <w:tcW w:w="2160" w:type="dxa"/>
          </w:tcPr>
          <w:p w14:paraId="2343808B" w14:textId="77777777" w:rsidR="00E937EF" w:rsidRDefault="00E937EF">
            <w:pPr>
              <w:rPr>
                <w:b/>
              </w:rPr>
            </w:pPr>
            <w:r>
              <w:rPr>
                <w:b/>
              </w:rPr>
              <w:t>(15.1)</w:t>
            </w:r>
          </w:p>
        </w:tc>
        <w:tc>
          <w:tcPr>
            <w:tcW w:w="6984" w:type="dxa"/>
          </w:tcPr>
          <w:p w14:paraId="6FA7263E" w14:textId="77777777" w:rsidR="00E937EF" w:rsidRDefault="00E937EF">
            <w:pPr>
              <w:ind w:right="-72"/>
            </w:pPr>
            <w:r>
              <w:t xml:space="preserve">The period of Tender validity shall be </w:t>
            </w:r>
            <w:r w:rsidR="00DC05E0">
              <w:rPr>
                <w:b/>
                <w:bCs/>
              </w:rPr>
              <w:t>120</w:t>
            </w:r>
            <w:r>
              <w:t xml:space="preserve"> days after the deadline for Tender submission specified in the Tender Data.</w:t>
            </w:r>
          </w:p>
          <w:p w14:paraId="7A72F8E1" w14:textId="77777777" w:rsidR="00E937EF" w:rsidRDefault="00E937EF">
            <w:pPr>
              <w:ind w:right="-72"/>
            </w:pPr>
          </w:p>
        </w:tc>
      </w:tr>
      <w:tr w:rsidR="00E937EF" w14:paraId="274D1CA6" w14:textId="77777777">
        <w:tc>
          <w:tcPr>
            <w:tcW w:w="2160" w:type="dxa"/>
          </w:tcPr>
          <w:p w14:paraId="755A3D32" w14:textId="77777777" w:rsidR="00E937EF" w:rsidRDefault="00E937EF">
            <w:pPr>
              <w:rPr>
                <w:b/>
              </w:rPr>
            </w:pPr>
            <w:r>
              <w:rPr>
                <w:b/>
              </w:rPr>
              <w:t>(15.3)</w:t>
            </w:r>
          </w:p>
        </w:tc>
        <w:tc>
          <w:tcPr>
            <w:tcW w:w="6984" w:type="dxa"/>
          </w:tcPr>
          <w:p w14:paraId="21EA94B6" w14:textId="77777777" w:rsidR="00E937EF" w:rsidRDefault="00E937EF">
            <w:pPr>
              <w:ind w:right="-72"/>
            </w:pPr>
            <w:r>
              <w:t xml:space="preserve">The adjustment of Tender price in accordance with Clause 15.3 shall be calculated </w:t>
            </w:r>
            <w:proofErr w:type="gramStart"/>
            <w:r>
              <w:t>on the basis of</w:t>
            </w:r>
            <w:proofErr w:type="gramEnd"/>
            <w:r>
              <w:t xml:space="preserve"> an annual increase for foreign costs of </w:t>
            </w:r>
            <w:r>
              <w:rPr>
                <w:b/>
                <w:bCs/>
              </w:rPr>
              <w:t>Zero</w:t>
            </w:r>
            <w:r>
              <w:t xml:space="preserve"> percent and an annual increase for local costs of </w:t>
            </w:r>
            <w:r>
              <w:rPr>
                <w:b/>
                <w:bCs/>
              </w:rPr>
              <w:t>hundred</w:t>
            </w:r>
            <w:r>
              <w:t xml:space="preserve"> percent.</w:t>
            </w:r>
          </w:p>
          <w:p w14:paraId="3F57D32C" w14:textId="77777777" w:rsidR="00E937EF" w:rsidRDefault="00E937EF">
            <w:pPr>
              <w:ind w:right="-72"/>
            </w:pPr>
          </w:p>
        </w:tc>
      </w:tr>
      <w:tr w:rsidR="00E937EF" w14:paraId="592D5FC7" w14:textId="77777777">
        <w:tc>
          <w:tcPr>
            <w:tcW w:w="2160" w:type="dxa"/>
          </w:tcPr>
          <w:p w14:paraId="5450C1BA" w14:textId="77777777" w:rsidR="00E937EF" w:rsidRDefault="00E937EF">
            <w:pPr>
              <w:rPr>
                <w:b/>
              </w:rPr>
            </w:pPr>
            <w:r>
              <w:rPr>
                <w:b/>
              </w:rPr>
              <w:t>(16.1)</w:t>
            </w:r>
          </w:p>
        </w:tc>
        <w:tc>
          <w:tcPr>
            <w:tcW w:w="6984" w:type="dxa"/>
          </w:tcPr>
          <w:p w14:paraId="3924E9F7" w14:textId="5AF80C60" w:rsidR="00E937EF" w:rsidRDefault="00E937EF">
            <w:pPr>
              <w:ind w:right="-72"/>
            </w:pPr>
            <w:r>
              <w:t xml:space="preserve">The amount of Tender Security shall be </w:t>
            </w:r>
            <w:r w:rsidR="00B01363">
              <w:rPr>
                <w:b/>
                <w:bCs/>
              </w:rPr>
              <w:t>2%</w:t>
            </w:r>
            <w:r w:rsidR="00DC05E0">
              <w:rPr>
                <w:b/>
                <w:bCs/>
              </w:rPr>
              <w:t xml:space="preserve"> </w:t>
            </w:r>
            <w:r w:rsidR="00575E74">
              <w:rPr>
                <w:b/>
                <w:bCs/>
              </w:rPr>
              <w:t>o</w:t>
            </w:r>
            <w:r w:rsidR="00B01363">
              <w:rPr>
                <w:b/>
                <w:bCs/>
              </w:rPr>
              <w:t>f the quoted price</w:t>
            </w:r>
            <w:r>
              <w:t>.</w:t>
            </w:r>
          </w:p>
          <w:p w14:paraId="58308A10" w14:textId="77777777" w:rsidR="00E937EF" w:rsidRDefault="00E937EF">
            <w:pPr>
              <w:ind w:right="-72"/>
            </w:pPr>
          </w:p>
        </w:tc>
      </w:tr>
      <w:tr w:rsidR="00E937EF" w14:paraId="3B5630D0" w14:textId="77777777">
        <w:tc>
          <w:tcPr>
            <w:tcW w:w="2160" w:type="dxa"/>
          </w:tcPr>
          <w:p w14:paraId="3CC03893" w14:textId="77777777" w:rsidR="00E937EF" w:rsidRDefault="00E937EF">
            <w:pPr>
              <w:rPr>
                <w:b/>
              </w:rPr>
            </w:pPr>
            <w:r>
              <w:rPr>
                <w:b/>
              </w:rPr>
              <w:lastRenderedPageBreak/>
              <w:t>(17.0)</w:t>
            </w:r>
          </w:p>
        </w:tc>
        <w:tc>
          <w:tcPr>
            <w:tcW w:w="6984" w:type="dxa"/>
          </w:tcPr>
          <w:p w14:paraId="35472CBB" w14:textId="77777777" w:rsidR="00E937EF" w:rsidRDefault="00E937EF">
            <w:pPr>
              <w:ind w:right="-72"/>
            </w:pPr>
            <w:r>
              <w:t>Alternative proposals to the requirements of the Tender documents shall be permitted with respect to Clause 17.2.</w:t>
            </w:r>
          </w:p>
          <w:p w14:paraId="068BC6CC" w14:textId="77777777" w:rsidR="00E937EF" w:rsidRDefault="00E937EF">
            <w:pPr>
              <w:ind w:right="-72"/>
            </w:pPr>
          </w:p>
        </w:tc>
      </w:tr>
      <w:tr w:rsidR="00E937EF" w14:paraId="0AE13D7F" w14:textId="77777777">
        <w:tc>
          <w:tcPr>
            <w:tcW w:w="2160" w:type="dxa"/>
          </w:tcPr>
          <w:p w14:paraId="749B77F2" w14:textId="77777777" w:rsidR="00E937EF" w:rsidRDefault="00E937EF">
            <w:pPr>
              <w:rPr>
                <w:b/>
              </w:rPr>
            </w:pPr>
            <w:r>
              <w:rPr>
                <w:b/>
              </w:rPr>
              <w:t>(19.2)</w:t>
            </w:r>
          </w:p>
        </w:tc>
        <w:tc>
          <w:tcPr>
            <w:tcW w:w="6984" w:type="dxa"/>
          </w:tcPr>
          <w:p w14:paraId="1302ABC1" w14:textId="7D8505FC" w:rsidR="00E937EF" w:rsidRDefault="00D71B1E">
            <w:pPr>
              <w:ind w:right="-72"/>
            </w:pPr>
            <w:r w:rsidRPr="00D71B1E">
              <w:t xml:space="preserve">A complete set of tender </w:t>
            </w:r>
            <w:proofErr w:type="gramStart"/>
            <w:r w:rsidRPr="00D71B1E">
              <w:t>document</w:t>
            </w:r>
            <w:proofErr w:type="gramEnd"/>
            <w:r w:rsidRPr="00D71B1E">
              <w:t xml:space="preserve"> for each </w:t>
            </w:r>
            <w:proofErr w:type="gramStart"/>
            <w:r w:rsidRPr="00D71B1E">
              <w:t>lot,</w:t>
            </w:r>
            <w:proofErr w:type="gramEnd"/>
            <w:r w:rsidRPr="00D71B1E">
              <w:t xml:space="preserve"> may be purchased electronically through GHANEPS </w:t>
            </w:r>
            <w:r>
              <w:t xml:space="preserve"> </w:t>
            </w:r>
            <w:hyperlink r:id="rId15" w:history="1">
              <w:r w:rsidRPr="00480FEA">
                <w:rPr>
                  <w:rStyle w:val="Hyperlink"/>
                </w:rPr>
                <w:t>http://www.ghaneps.gov.gh</w:t>
              </w:r>
            </w:hyperlink>
          </w:p>
          <w:p w14:paraId="482D3F46" w14:textId="2D49B0C7" w:rsidR="00D71B1E" w:rsidRDefault="00D71B1E">
            <w:pPr>
              <w:ind w:right="-72"/>
            </w:pPr>
          </w:p>
        </w:tc>
      </w:tr>
      <w:tr w:rsidR="00E937EF" w14:paraId="4673D057" w14:textId="77777777">
        <w:tc>
          <w:tcPr>
            <w:tcW w:w="2160" w:type="dxa"/>
          </w:tcPr>
          <w:p w14:paraId="7E00D52C" w14:textId="77777777" w:rsidR="00E937EF" w:rsidRDefault="00E937EF">
            <w:pPr>
              <w:rPr>
                <w:b/>
              </w:rPr>
            </w:pPr>
            <w:r>
              <w:rPr>
                <w:b/>
              </w:rPr>
              <w:t>(20.1)</w:t>
            </w:r>
          </w:p>
        </w:tc>
        <w:tc>
          <w:tcPr>
            <w:tcW w:w="6984" w:type="dxa"/>
          </w:tcPr>
          <w:p w14:paraId="00FF075A" w14:textId="77777777" w:rsidR="00E937EF" w:rsidRDefault="00E937EF">
            <w:pPr>
              <w:ind w:right="-72"/>
            </w:pPr>
            <w:r>
              <w:t>The deadline for submission of Tenders shall be:</w:t>
            </w:r>
          </w:p>
          <w:p w14:paraId="52C9BFAA" w14:textId="77777777" w:rsidR="00E937EF" w:rsidRDefault="00E937EF">
            <w:pPr>
              <w:ind w:right="-72"/>
            </w:pPr>
          </w:p>
          <w:p w14:paraId="20CAD0E6" w14:textId="5071D891" w:rsidR="00E937EF" w:rsidRPr="00D71B1E" w:rsidRDefault="00E937EF">
            <w:pPr>
              <w:ind w:right="-72"/>
              <w:rPr>
                <w:color w:val="EE0000"/>
              </w:rPr>
            </w:pPr>
            <w:r w:rsidRPr="00D71B1E">
              <w:rPr>
                <w:color w:val="EE0000"/>
              </w:rPr>
              <w:t>Date:</w:t>
            </w:r>
            <w:r w:rsidR="00CA30A0" w:rsidRPr="00D71B1E">
              <w:rPr>
                <w:color w:val="EE0000"/>
              </w:rPr>
              <w:t xml:space="preserve"> </w:t>
            </w:r>
            <w:r w:rsidR="00F21CAB" w:rsidRPr="00D71B1E">
              <w:rPr>
                <w:b/>
                <w:color w:val="EE0000"/>
              </w:rPr>
              <w:t>…</w:t>
            </w:r>
            <w:r w:rsidR="006F2148">
              <w:rPr>
                <w:b/>
                <w:color w:val="EE0000"/>
              </w:rPr>
              <w:t>09</w:t>
            </w:r>
            <w:r w:rsidR="000B28B6">
              <w:rPr>
                <w:b/>
                <w:color w:val="EE0000"/>
              </w:rPr>
              <w:t>/</w:t>
            </w:r>
            <w:r w:rsidR="006F2148">
              <w:rPr>
                <w:b/>
                <w:color w:val="EE0000"/>
              </w:rPr>
              <w:t>11</w:t>
            </w:r>
            <w:r w:rsidR="000B28B6">
              <w:rPr>
                <w:b/>
                <w:color w:val="EE0000"/>
              </w:rPr>
              <w:t>/202</w:t>
            </w:r>
            <w:r w:rsidR="00920CA5">
              <w:rPr>
                <w:b/>
                <w:color w:val="EE0000"/>
              </w:rPr>
              <w:t>6</w:t>
            </w:r>
            <w:r w:rsidR="00F21CAB" w:rsidRPr="00D71B1E">
              <w:rPr>
                <w:b/>
                <w:color w:val="EE0000"/>
              </w:rPr>
              <w:t>……………</w:t>
            </w:r>
            <w:proofErr w:type="gramStart"/>
            <w:r w:rsidR="00F21CAB" w:rsidRPr="00D71B1E">
              <w:rPr>
                <w:b/>
                <w:color w:val="EE0000"/>
              </w:rPr>
              <w:t>…..</w:t>
            </w:r>
            <w:proofErr w:type="gramEnd"/>
          </w:p>
          <w:p w14:paraId="1FBCDB54" w14:textId="77777777" w:rsidR="00E937EF" w:rsidRDefault="00E937EF">
            <w:pPr>
              <w:ind w:right="-72"/>
            </w:pPr>
            <w:r>
              <w:t xml:space="preserve"> </w:t>
            </w:r>
          </w:p>
          <w:p w14:paraId="2B36DBD7" w14:textId="77777777" w:rsidR="00E937EF" w:rsidRDefault="00E937EF">
            <w:pPr>
              <w:ind w:right="-72"/>
            </w:pPr>
            <w:r>
              <w:t>Time:</w:t>
            </w:r>
            <w:r w:rsidR="00CA30A0">
              <w:t xml:space="preserve"> </w:t>
            </w:r>
            <w:r w:rsidR="00CA30A0" w:rsidRPr="00B550F3">
              <w:rPr>
                <w:b/>
              </w:rPr>
              <w:t>10:00 am</w:t>
            </w:r>
          </w:p>
          <w:p w14:paraId="729C9507" w14:textId="77777777" w:rsidR="00E937EF" w:rsidRDefault="00E937EF">
            <w:pPr>
              <w:ind w:right="-72"/>
            </w:pPr>
          </w:p>
          <w:p w14:paraId="7C0E2A25" w14:textId="77777777" w:rsidR="00E937EF" w:rsidRDefault="00E937EF">
            <w:pPr>
              <w:ind w:right="-72"/>
            </w:pPr>
          </w:p>
        </w:tc>
      </w:tr>
      <w:tr w:rsidR="00E937EF" w14:paraId="2DA72EE5" w14:textId="77777777">
        <w:tc>
          <w:tcPr>
            <w:tcW w:w="2160" w:type="dxa"/>
          </w:tcPr>
          <w:p w14:paraId="640C8008" w14:textId="77777777" w:rsidR="00E937EF" w:rsidRDefault="00E937EF">
            <w:pPr>
              <w:rPr>
                <w:b/>
              </w:rPr>
            </w:pPr>
            <w:r>
              <w:rPr>
                <w:b/>
              </w:rPr>
              <w:t>(30.0)</w:t>
            </w:r>
          </w:p>
        </w:tc>
        <w:tc>
          <w:tcPr>
            <w:tcW w:w="6984" w:type="dxa"/>
          </w:tcPr>
          <w:p w14:paraId="4E98985C" w14:textId="77777777" w:rsidR="00E937EF" w:rsidRDefault="00E937EF">
            <w:pPr>
              <w:ind w:right="-72"/>
            </w:pPr>
            <w:r>
              <w:t>Domestic contractors will not receive a margin of preference in Tender evaluation.</w:t>
            </w:r>
          </w:p>
          <w:p w14:paraId="4F19D903" w14:textId="77777777" w:rsidR="00E937EF" w:rsidRDefault="00E937EF">
            <w:pPr>
              <w:ind w:right="-72"/>
            </w:pPr>
          </w:p>
        </w:tc>
      </w:tr>
      <w:tr w:rsidR="00E937EF" w14:paraId="4C52D574" w14:textId="77777777">
        <w:tc>
          <w:tcPr>
            <w:tcW w:w="2160" w:type="dxa"/>
          </w:tcPr>
          <w:p w14:paraId="01BEC2C3" w14:textId="77777777" w:rsidR="00E937EF" w:rsidRDefault="00E937EF">
            <w:pPr>
              <w:rPr>
                <w:b/>
              </w:rPr>
            </w:pPr>
            <w:r>
              <w:rPr>
                <w:b/>
              </w:rPr>
              <w:t>(34.0)</w:t>
            </w:r>
          </w:p>
        </w:tc>
        <w:tc>
          <w:tcPr>
            <w:tcW w:w="6984" w:type="dxa"/>
          </w:tcPr>
          <w:p w14:paraId="0E4275D4" w14:textId="77777777" w:rsidR="00E937EF" w:rsidRDefault="00E937EF">
            <w:pPr>
              <w:ind w:right="-72"/>
              <w:jc w:val="left"/>
              <w:rPr>
                <w:b/>
                <w:bCs/>
              </w:rPr>
            </w:pPr>
            <w:r>
              <w:t xml:space="preserve">The Standard Form of Performance Security acceptable to the Employer shall </w:t>
            </w:r>
            <w:proofErr w:type="gramStart"/>
            <w:r>
              <w:t>be:</w:t>
            </w:r>
            <w:proofErr w:type="gramEnd"/>
            <w:r>
              <w:t xml:space="preserve"> </w:t>
            </w:r>
            <w:r>
              <w:rPr>
                <w:b/>
                <w:bCs/>
              </w:rPr>
              <w:t>Bank Guarantee (10%)</w:t>
            </w:r>
          </w:p>
          <w:p w14:paraId="26AF0855" w14:textId="77777777" w:rsidR="00E937EF" w:rsidRDefault="00E937EF">
            <w:pPr>
              <w:ind w:right="-72"/>
              <w:jc w:val="left"/>
              <w:rPr>
                <w:b/>
                <w:bCs/>
              </w:rPr>
            </w:pPr>
            <w:r>
              <w:rPr>
                <w:b/>
                <w:bCs/>
              </w:rPr>
              <w:t xml:space="preserve">                               Performance Bond (30%)</w:t>
            </w:r>
          </w:p>
          <w:p w14:paraId="23DF65D8" w14:textId="77777777" w:rsidR="00E937EF" w:rsidRDefault="00E937EF">
            <w:pPr>
              <w:ind w:right="-72"/>
            </w:pPr>
          </w:p>
        </w:tc>
      </w:tr>
      <w:tr w:rsidR="00E937EF" w14:paraId="28C4A07D" w14:textId="77777777">
        <w:tc>
          <w:tcPr>
            <w:tcW w:w="2160" w:type="dxa"/>
          </w:tcPr>
          <w:p w14:paraId="20D38FA5" w14:textId="77777777" w:rsidR="00E937EF" w:rsidRDefault="00E937EF">
            <w:pPr>
              <w:rPr>
                <w:b/>
              </w:rPr>
            </w:pPr>
            <w:r>
              <w:rPr>
                <w:b/>
              </w:rPr>
              <w:t>(35.0)</w:t>
            </w:r>
          </w:p>
        </w:tc>
        <w:tc>
          <w:tcPr>
            <w:tcW w:w="6984" w:type="dxa"/>
          </w:tcPr>
          <w:p w14:paraId="6F3A71DF" w14:textId="77777777" w:rsidR="00E937EF" w:rsidRDefault="00E937EF">
            <w:pPr>
              <w:ind w:right="-72"/>
            </w:pPr>
            <w:r>
              <w:t xml:space="preserve">The Advance Payment shall be limited to </w:t>
            </w:r>
            <w:r w:rsidR="001D73BF">
              <w:rPr>
                <w:b/>
                <w:bCs/>
              </w:rPr>
              <w:t>Fifteen</w:t>
            </w:r>
            <w:r w:rsidRPr="00250425">
              <w:t xml:space="preserve"> </w:t>
            </w:r>
            <w:r w:rsidRPr="00250425">
              <w:rPr>
                <w:b/>
                <w:bCs/>
              </w:rPr>
              <w:t>percent</w:t>
            </w:r>
            <w:r w:rsidRPr="00250425">
              <w:t xml:space="preserve"> </w:t>
            </w:r>
            <w:r w:rsidR="00D216AE">
              <w:rPr>
                <w:b/>
                <w:bCs/>
              </w:rPr>
              <w:t>(15</w:t>
            </w:r>
            <w:r w:rsidRPr="00250425">
              <w:rPr>
                <w:b/>
                <w:bCs/>
              </w:rPr>
              <w:t>%)</w:t>
            </w:r>
            <w:r>
              <w:t xml:space="preserve"> of the Contract Price.</w:t>
            </w:r>
          </w:p>
          <w:p w14:paraId="302F7C69" w14:textId="77777777" w:rsidR="00E937EF" w:rsidRDefault="00E937EF">
            <w:pPr>
              <w:ind w:right="-72"/>
            </w:pPr>
          </w:p>
        </w:tc>
      </w:tr>
      <w:tr w:rsidR="00E937EF" w14:paraId="063D7D1C" w14:textId="77777777">
        <w:tc>
          <w:tcPr>
            <w:tcW w:w="2160" w:type="dxa"/>
          </w:tcPr>
          <w:p w14:paraId="1A4D94CF" w14:textId="77777777" w:rsidR="00E937EF" w:rsidRDefault="00E937EF">
            <w:pPr>
              <w:rPr>
                <w:b/>
              </w:rPr>
            </w:pPr>
            <w:r>
              <w:rPr>
                <w:b/>
              </w:rPr>
              <w:t>(36.1)</w:t>
            </w:r>
          </w:p>
        </w:tc>
        <w:tc>
          <w:tcPr>
            <w:tcW w:w="6984" w:type="dxa"/>
          </w:tcPr>
          <w:p w14:paraId="2D5281EC" w14:textId="77777777" w:rsidR="00E937EF" w:rsidRDefault="00E937EF">
            <w:pPr>
              <w:ind w:right="-72"/>
            </w:pPr>
            <w:r>
              <w:t>The Adjudicator proposed by the Employer is:</w:t>
            </w:r>
          </w:p>
          <w:p w14:paraId="514F0177" w14:textId="77777777" w:rsidR="00E937EF" w:rsidRDefault="00E937EF">
            <w:pPr>
              <w:ind w:right="-72"/>
            </w:pPr>
          </w:p>
          <w:p w14:paraId="5EF81E0D" w14:textId="77777777" w:rsidR="00E937EF" w:rsidRPr="00CA30A0" w:rsidRDefault="00E937EF">
            <w:pPr>
              <w:ind w:right="-72"/>
              <w:rPr>
                <w:b/>
              </w:rPr>
            </w:pPr>
            <w:r>
              <w:t>Name:</w:t>
            </w:r>
            <w:r w:rsidR="00CA30A0">
              <w:t xml:space="preserve"> </w:t>
            </w:r>
            <w:r w:rsidR="00CA30A0">
              <w:rPr>
                <w:b/>
              </w:rPr>
              <w:t>THE GHANA INSTITUT</w:t>
            </w:r>
            <w:r w:rsidR="001C3355">
              <w:rPr>
                <w:b/>
              </w:rPr>
              <w:t xml:space="preserve">ION OF </w:t>
            </w:r>
            <w:r w:rsidR="00F21CAB">
              <w:rPr>
                <w:b/>
              </w:rPr>
              <w:t>SURVEYORS</w:t>
            </w:r>
          </w:p>
          <w:p w14:paraId="5CD4B8B0" w14:textId="7450D23E" w:rsidR="00E937EF" w:rsidRPr="00D71B1E" w:rsidRDefault="00E937EF">
            <w:pPr>
              <w:ind w:right="-72"/>
              <w:rPr>
                <w:b/>
              </w:rPr>
            </w:pPr>
            <w:r>
              <w:t xml:space="preserve">Address: </w:t>
            </w:r>
            <w:r w:rsidR="001C3355">
              <w:rPr>
                <w:b/>
              </w:rPr>
              <w:t xml:space="preserve">P.O.BOX </w:t>
            </w:r>
            <w:r w:rsidR="00F21CAB">
              <w:rPr>
                <w:b/>
              </w:rPr>
              <w:t>PMB</w:t>
            </w:r>
            <w:r w:rsidR="001C3355">
              <w:rPr>
                <w:b/>
              </w:rPr>
              <w:t>, ACCRA</w:t>
            </w:r>
          </w:p>
          <w:p w14:paraId="67BE2FD2" w14:textId="77777777" w:rsidR="00E937EF" w:rsidRDefault="00E937EF" w:rsidP="00F21CAB">
            <w:pPr>
              <w:ind w:right="-72"/>
            </w:pPr>
            <w:r>
              <w:t xml:space="preserve">The hourly fee for this proposed Adjudicator shall </w:t>
            </w:r>
            <w:proofErr w:type="gramStart"/>
            <w:r>
              <w:t>be:</w:t>
            </w:r>
            <w:proofErr w:type="gramEnd"/>
            <w:r>
              <w:t xml:space="preserve"> </w:t>
            </w:r>
            <w:r w:rsidR="001C3355">
              <w:rPr>
                <w:b/>
              </w:rPr>
              <w:t xml:space="preserve">in accordance with the scale of fees of the Ghana Institution </w:t>
            </w:r>
            <w:proofErr w:type="gramStart"/>
            <w:r w:rsidR="001C3355">
              <w:rPr>
                <w:b/>
              </w:rPr>
              <w:t>Of</w:t>
            </w:r>
            <w:proofErr w:type="gramEnd"/>
            <w:r w:rsidR="001C3355">
              <w:rPr>
                <w:b/>
              </w:rPr>
              <w:t xml:space="preserve"> </w:t>
            </w:r>
            <w:r w:rsidR="00F21CAB">
              <w:rPr>
                <w:b/>
              </w:rPr>
              <w:t>Surveyors</w:t>
            </w:r>
            <w:r w:rsidR="001C3355">
              <w:rPr>
                <w:b/>
              </w:rPr>
              <w:t>.</w:t>
            </w:r>
            <w:r>
              <w:t xml:space="preserve">  </w:t>
            </w:r>
            <w:r>
              <w:br/>
            </w:r>
            <w:r>
              <w:br/>
            </w:r>
          </w:p>
        </w:tc>
      </w:tr>
    </w:tbl>
    <w:p w14:paraId="7FF54B46" w14:textId="77777777" w:rsidR="00E937EF" w:rsidRDefault="00E937EF"/>
    <w:p w14:paraId="0055ADCD" w14:textId="77777777" w:rsidR="00E937EF" w:rsidRDefault="00E937EF"/>
    <w:p w14:paraId="71F93E34" w14:textId="77777777" w:rsidR="00E937EF" w:rsidRDefault="00E937EF">
      <w:pPr>
        <w:pStyle w:val="Heading1"/>
        <w:sectPr w:rsidR="00E937EF" w:rsidSect="0048291F">
          <w:endnotePr>
            <w:numFmt w:val="decimal"/>
          </w:endnotePr>
          <w:type w:val="continuous"/>
          <w:pgSz w:w="12240" w:h="15840" w:code="1"/>
          <w:pgMar w:top="1440" w:right="1440" w:bottom="1440" w:left="1800" w:header="720" w:footer="720" w:gutter="0"/>
          <w:cols w:space="720"/>
          <w:noEndnote/>
          <w:titlePg/>
        </w:sectPr>
      </w:pPr>
    </w:p>
    <w:p w14:paraId="01D43B98" w14:textId="77777777" w:rsidR="00273DF4" w:rsidRDefault="00273DF4">
      <w:pPr>
        <w:pStyle w:val="Heading1"/>
      </w:pPr>
      <w:bookmarkStart w:id="104" w:name="_Toc343309615"/>
    </w:p>
    <w:p w14:paraId="45FEEAE5" w14:textId="77777777" w:rsidR="00273DF4" w:rsidRDefault="00273DF4">
      <w:pPr>
        <w:pStyle w:val="Heading1"/>
      </w:pPr>
    </w:p>
    <w:p w14:paraId="5F862144" w14:textId="77777777" w:rsidR="00273DF4" w:rsidRDefault="00273DF4">
      <w:pPr>
        <w:pStyle w:val="Heading1"/>
      </w:pPr>
    </w:p>
    <w:p w14:paraId="37B728E3" w14:textId="77777777" w:rsidR="00273DF4" w:rsidRDefault="00273DF4">
      <w:pPr>
        <w:pStyle w:val="Heading1"/>
      </w:pPr>
    </w:p>
    <w:p w14:paraId="08A8579F" w14:textId="77777777" w:rsidR="00E937EF" w:rsidRDefault="00E937EF">
      <w:pPr>
        <w:pStyle w:val="Heading1"/>
      </w:pPr>
      <w:hyperlink w:anchor="_Section_II._" w:history="1">
        <w:bookmarkStart w:id="105" w:name="_Toc55111306"/>
        <w:r>
          <w:rPr>
            <w:rStyle w:val="Hyperlink"/>
            <w:color w:val="auto"/>
            <w:u w:val="none"/>
          </w:rPr>
          <w:t>Section II.  Forms of Tender, Qualification Information, Letter of Acceptance, and Agreement</w:t>
        </w:r>
        <w:bookmarkEnd w:id="104"/>
        <w:bookmarkEnd w:id="105"/>
      </w:hyperlink>
    </w:p>
    <w:p w14:paraId="3D36295B" w14:textId="77777777" w:rsidR="00E937EF" w:rsidRDefault="00E937EF"/>
    <w:p w14:paraId="61DD638B" w14:textId="77777777" w:rsidR="00E937EF" w:rsidRDefault="00E937EF"/>
    <w:p w14:paraId="0540C363" w14:textId="77777777" w:rsidR="00E937EF" w:rsidRDefault="00E937EF">
      <w:pPr>
        <w:pStyle w:val="Heading2"/>
      </w:pPr>
      <w:r>
        <w:br w:type="page"/>
      </w:r>
      <w:bookmarkStart w:id="106" w:name="_Toc343309616"/>
      <w:bookmarkStart w:id="107" w:name="_Toc55111307"/>
      <w:r>
        <w:lastRenderedPageBreak/>
        <w:t>Contractor’s Tender</w:t>
      </w:r>
      <w:bookmarkEnd w:id="106"/>
      <w:bookmarkEnd w:id="107"/>
    </w:p>
    <w:p w14:paraId="2094520E" w14:textId="77777777" w:rsidR="00E937EF" w:rsidRDefault="00E937EF"/>
    <w:tbl>
      <w:tblPr>
        <w:tblW w:w="0" w:type="auto"/>
        <w:tblInd w:w="115" w:type="dxa"/>
        <w:tblLayout w:type="fixed"/>
        <w:tblLook w:val="0000" w:firstRow="0" w:lastRow="0" w:firstColumn="0" w:lastColumn="0" w:noHBand="0" w:noVBand="0"/>
      </w:tblPr>
      <w:tblGrid>
        <w:gridCol w:w="9000"/>
      </w:tblGrid>
      <w:tr w:rsidR="00E937EF" w14:paraId="431D75D4" w14:textId="77777777">
        <w:tc>
          <w:tcPr>
            <w:tcW w:w="9000" w:type="dxa"/>
            <w:tcBorders>
              <w:top w:val="single" w:sz="6" w:space="0" w:color="auto"/>
              <w:left w:val="single" w:sz="6" w:space="0" w:color="auto"/>
              <w:bottom w:val="single" w:sz="6" w:space="0" w:color="auto"/>
              <w:right w:val="single" w:sz="6" w:space="0" w:color="auto"/>
            </w:tcBorders>
          </w:tcPr>
          <w:p w14:paraId="751CB98D" w14:textId="77777777" w:rsidR="00E937EF" w:rsidRDefault="00E937EF"/>
          <w:p w14:paraId="6A074796" w14:textId="77777777" w:rsidR="00E937EF" w:rsidRDefault="00E937EF">
            <w:pPr>
              <w:jc w:val="center"/>
            </w:pPr>
            <w:r>
              <w:rPr>
                <w:b/>
                <w:sz w:val="28"/>
              </w:rPr>
              <w:t>Notes on Form of Contractor’s Tender</w:t>
            </w:r>
          </w:p>
          <w:p w14:paraId="34523EF4" w14:textId="77777777" w:rsidR="00E937EF" w:rsidRDefault="00E937EF"/>
          <w:p w14:paraId="5245DAF9" w14:textId="77777777" w:rsidR="00E937EF" w:rsidRDefault="00E937EF">
            <w:r>
              <w:t xml:space="preserve">The Tenderer shall fill in and submit this Tender form with the Tender. Additional details on the price should be inserted if the Tender is in various currencies.  If the Tenderer objects to the Adjudicator proposed by the Employer in the Tender documents, he </w:t>
            </w:r>
            <w:proofErr w:type="gramStart"/>
            <w:r>
              <w:t>should so</w:t>
            </w:r>
            <w:proofErr w:type="gramEnd"/>
            <w:r>
              <w:t xml:space="preserve"> state in his Tender, and present an alternative candidate, together with the candidate’s daily fees and biographical data, in accordance with Clause 36 of the Instructions to Tenderers.</w:t>
            </w:r>
          </w:p>
          <w:p w14:paraId="5CEE7578" w14:textId="77777777" w:rsidR="00E937EF" w:rsidRDefault="00E937EF"/>
        </w:tc>
      </w:tr>
    </w:tbl>
    <w:p w14:paraId="5C3E1BCF" w14:textId="77777777" w:rsidR="00E937EF" w:rsidRDefault="00E937EF"/>
    <w:p w14:paraId="55BDAD37" w14:textId="77777777" w:rsidR="00E937EF" w:rsidRDefault="00E937EF">
      <w:pPr>
        <w:jc w:val="center"/>
        <w:rPr>
          <w:b/>
          <w:bCs/>
        </w:rPr>
      </w:pPr>
      <w:r>
        <w:br w:type="page"/>
      </w:r>
      <w:r>
        <w:rPr>
          <w:b/>
          <w:bCs/>
        </w:rPr>
        <w:lastRenderedPageBreak/>
        <w:t>TENDER FORM</w:t>
      </w:r>
    </w:p>
    <w:p w14:paraId="68AAE8BA" w14:textId="77777777" w:rsidR="00E937EF" w:rsidRDefault="00E937EF"/>
    <w:p w14:paraId="7FAF07ED" w14:textId="77777777" w:rsidR="00E937EF" w:rsidRDefault="00E937EF">
      <w:pPr>
        <w:jc w:val="right"/>
      </w:pPr>
      <w:r>
        <w:t>Date: _______________</w:t>
      </w:r>
    </w:p>
    <w:p w14:paraId="78CFFF90" w14:textId="77777777" w:rsidR="00E937EF" w:rsidRDefault="00E937EF"/>
    <w:p w14:paraId="5E8C29E0" w14:textId="77777777" w:rsidR="00E937EF" w:rsidRDefault="00E937EF">
      <w:r>
        <w:t>To:  ________________________</w:t>
      </w:r>
    </w:p>
    <w:p w14:paraId="422F6C3D" w14:textId="77777777" w:rsidR="00E937EF" w:rsidRDefault="00E937EF"/>
    <w:p w14:paraId="30582F49" w14:textId="77777777" w:rsidR="00E937EF" w:rsidRDefault="00E937EF">
      <w:r>
        <w:t>Address: ____________________</w:t>
      </w:r>
    </w:p>
    <w:p w14:paraId="421AD62A" w14:textId="77777777" w:rsidR="00E937EF" w:rsidRDefault="00E937EF">
      <w:r>
        <w:t xml:space="preserve">              _____________________</w:t>
      </w:r>
    </w:p>
    <w:p w14:paraId="1A96F083" w14:textId="77777777" w:rsidR="00E937EF" w:rsidRDefault="00E937EF">
      <w:r>
        <w:tab/>
        <w:t xml:space="preserve">  _____________________</w:t>
      </w:r>
    </w:p>
    <w:p w14:paraId="2B95909B" w14:textId="77777777" w:rsidR="00E937EF" w:rsidRDefault="00E937EF">
      <w:r>
        <w:tab/>
        <w:t xml:space="preserve">  _____________________</w:t>
      </w:r>
    </w:p>
    <w:p w14:paraId="23D95AEF" w14:textId="77777777" w:rsidR="00E937EF" w:rsidRDefault="00E937EF"/>
    <w:p w14:paraId="64824762" w14:textId="77777777" w:rsidR="00E937EF" w:rsidRDefault="00E937EF">
      <w:r>
        <w:t>We offer to execute the ___________________ in accordance with the Conditions of Contract accompanying this Tender for the Contract Price of __________________________</w:t>
      </w:r>
    </w:p>
    <w:p w14:paraId="74F95C28" w14:textId="77777777" w:rsidR="00E937EF" w:rsidRDefault="00E937EF">
      <w:r>
        <w:t>___________________________________________________________________________</w:t>
      </w:r>
    </w:p>
    <w:p w14:paraId="1D515768" w14:textId="77777777" w:rsidR="00E937EF" w:rsidRDefault="00E937EF"/>
    <w:p w14:paraId="5492E169" w14:textId="77777777" w:rsidR="00E937EF" w:rsidRDefault="00E937EF">
      <w:r>
        <w:t>The Contract shall be paid in the following currencies:</w:t>
      </w:r>
    </w:p>
    <w:p w14:paraId="21DE4E91" w14:textId="77777777" w:rsidR="00E937EF" w:rsidRDefault="00E937E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E937EF" w14:paraId="30D94CB2" w14:textId="77777777">
        <w:tc>
          <w:tcPr>
            <w:tcW w:w="1440" w:type="dxa"/>
            <w:tcBorders>
              <w:top w:val="single" w:sz="6" w:space="0" w:color="auto"/>
              <w:bottom w:val="single" w:sz="6" w:space="0" w:color="auto"/>
              <w:right w:val="nil"/>
            </w:tcBorders>
          </w:tcPr>
          <w:p w14:paraId="6878C6D9" w14:textId="77777777" w:rsidR="00E937EF" w:rsidRDefault="00E937EF">
            <w:pPr>
              <w:jc w:val="center"/>
              <w:rPr>
                <w:sz w:val="20"/>
              </w:rPr>
            </w:pPr>
            <w:r>
              <w:rPr>
                <w:sz w:val="20"/>
              </w:rPr>
              <w:t>Currency</w:t>
            </w:r>
          </w:p>
        </w:tc>
        <w:tc>
          <w:tcPr>
            <w:tcW w:w="2160" w:type="dxa"/>
            <w:tcBorders>
              <w:top w:val="single" w:sz="6" w:space="0" w:color="auto"/>
              <w:bottom w:val="single" w:sz="6" w:space="0" w:color="auto"/>
            </w:tcBorders>
          </w:tcPr>
          <w:p w14:paraId="7C71592E" w14:textId="77777777" w:rsidR="00E937EF" w:rsidRDefault="00E937EF">
            <w:pPr>
              <w:jc w:val="center"/>
              <w:rPr>
                <w:sz w:val="20"/>
              </w:rPr>
            </w:pPr>
            <w:r>
              <w:rPr>
                <w:sz w:val="20"/>
              </w:rPr>
              <w:t>Percentage payable in currency</w:t>
            </w:r>
          </w:p>
        </w:tc>
        <w:tc>
          <w:tcPr>
            <w:tcW w:w="2880" w:type="dxa"/>
            <w:tcBorders>
              <w:top w:val="single" w:sz="6" w:space="0" w:color="auto"/>
              <w:left w:val="nil"/>
              <w:bottom w:val="single" w:sz="6" w:space="0" w:color="auto"/>
            </w:tcBorders>
          </w:tcPr>
          <w:p w14:paraId="23773E90" w14:textId="77777777" w:rsidR="00E937EF" w:rsidRDefault="00E937EF">
            <w:pPr>
              <w:jc w:val="center"/>
              <w:rPr>
                <w:sz w:val="20"/>
              </w:rPr>
            </w:pPr>
            <w:r>
              <w:rPr>
                <w:sz w:val="20"/>
              </w:rPr>
              <w:t>Rate of exchange</w:t>
            </w:r>
            <w:proofErr w:type="gramStart"/>
            <w:r>
              <w:rPr>
                <w:sz w:val="20"/>
              </w:rPr>
              <w:t>:  one</w:t>
            </w:r>
            <w:proofErr w:type="gramEnd"/>
            <w:r>
              <w:rPr>
                <w:sz w:val="20"/>
              </w:rPr>
              <w:t xml:space="preserve"> foreign equals GHC ____________</w:t>
            </w:r>
          </w:p>
        </w:tc>
        <w:tc>
          <w:tcPr>
            <w:tcW w:w="2520" w:type="dxa"/>
            <w:tcBorders>
              <w:top w:val="single" w:sz="6" w:space="0" w:color="auto"/>
              <w:left w:val="nil"/>
              <w:bottom w:val="single" w:sz="6" w:space="0" w:color="auto"/>
            </w:tcBorders>
          </w:tcPr>
          <w:p w14:paraId="30A7CFBD" w14:textId="77777777" w:rsidR="00E937EF" w:rsidRDefault="00E937EF">
            <w:pPr>
              <w:jc w:val="center"/>
              <w:rPr>
                <w:sz w:val="20"/>
              </w:rPr>
            </w:pPr>
            <w:r>
              <w:rPr>
                <w:sz w:val="20"/>
              </w:rPr>
              <w:t>Inputs for which foreign currency is required</w:t>
            </w:r>
          </w:p>
        </w:tc>
      </w:tr>
      <w:tr w:rsidR="00E937EF" w14:paraId="17DEF736" w14:textId="77777777">
        <w:tc>
          <w:tcPr>
            <w:tcW w:w="1440" w:type="dxa"/>
            <w:tcBorders>
              <w:top w:val="nil"/>
              <w:right w:val="nil"/>
            </w:tcBorders>
          </w:tcPr>
          <w:p w14:paraId="1B6003A3" w14:textId="77777777" w:rsidR="00E937EF" w:rsidRDefault="00E937EF">
            <w:pPr>
              <w:rPr>
                <w:sz w:val="20"/>
              </w:rPr>
            </w:pPr>
            <w:r>
              <w:rPr>
                <w:sz w:val="20"/>
              </w:rPr>
              <w:t>(a)</w:t>
            </w:r>
          </w:p>
          <w:p w14:paraId="4D7835D1" w14:textId="77777777" w:rsidR="00E937EF" w:rsidRDefault="00E937EF">
            <w:pPr>
              <w:rPr>
                <w:sz w:val="20"/>
              </w:rPr>
            </w:pPr>
          </w:p>
          <w:p w14:paraId="17B57635" w14:textId="77777777" w:rsidR="00E937EF" w:rsidRDefault="00E937EF">
            <w:pPr>
              <w:rPr>
                <w:sz w:val="20"/>
              </w:rPr>
            </w:pPr>
            <w:r>
              <w:rPr>
                <w:sz w:val="20"/>
              </w:rPr>
              <w:t>(b)</w:t>
            </w:r>
          </w:p>
        </w:tc>
        <w:tc>
          <w:tcPr>
            <w:tcW w:w="2160" w:type="dxa"/>
            <w:tcBorders>
              <w:top w:val="single" w:sz="6" w:space="0" w:color="auto"/>
              <w:bottom w:val="single" w:sz="6" w:space="0" w:color="auto"/>
            </w:tcBorders>
          </w:tcPr>
          <w:p w14:paraId="27849C95" w14:textId="77777777" w:rsidR="00E937EF" w:rsidRDefault="00E937EF">
            <w:pPr>
              <w:rPr>
                <w:sz w:val="20"/>
              </w:rPr>
            </w:pPr>
          </w:p>
        </w:tc>
        <w:tc>
          <w:tcPr>
            <w:tcW w:w="2880" w:type="dxa"/>
            <w:tcBorders>
              <w:top w:val="single" w:sz="6" w:space="0" w:color="auto"/>
              <w:left w:val="nil"/>
              <w:bottom w:val="single" w:sz="6" w:space="0" w:color="auto"/>
            </w:tcBorders>
          </w:tcPr>
          <w:p w14:paraId="2577C4FD" w14:textId="77777777" w:rsidR="00E937EF" w:rsidRDefault="00E937EF">
            <w:pPr>
              <w:rPr>
                <w:sz w:val="20"/>
              </w:rPr>
            </w:pPr>
          </w:p>
        </w:tc>
        <w:tc>
          <w:tcPr>
            <w:tcW w:w="2520" w:type="dxa"/>
            <w:tcBorders>
              <w:top w:val="nil"/>
              <w:left w:val="nil"/>
            </w:tcBorders>
          </w:tcPr>
          <w:p w14:paraId="7ECCF4F9" w14:textId="77777777" w:rsidR="00E937EF" w:rsidRDefault="00E937EF">
            <w:pPr>
              <w:rPr>
                <w:sz w:val="20"/>
              </w:rPr>
            </w:pPr>
          </w:p>
        </w:tc>
      </w:tr>
    </w:tbl>
    <w:p w14:paraId="5FBE84BE" w14:textId="77777777" w:rsidR="00E937EF" w:rsidRDefault="00E937EF"/>
    <w:p w14:paraId="2AF75AB8" w14:textId="77777777" w:rsidR="00E937EF" w:rsidRDefault="00E937EF"/>
    <w:p w14:paraId="6E601BAF" w14:textId="77777777" w:rsidR="00E937EF" w:rsidRDefault="00E937EF">
      <w:r>
        <w:t>The advance payment required is:</w:t>
      </w:r>
    </w:p>
    <w:p w14:paraId="7812F66A" w14:textId="77777777" w:rsidR="00E937EF" w:rsidRDefault="00E937EF"/>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80"/>
        <w:gridCol w:w="2880"/>
      </w:tblGrid>
      <w:tr w:rsidR="00E937EF" w14:paraId="51F3D176" w14:textId="77777777">
        <w:trPr>
          <w:jc w:val="center"/>
        </w:trPr>
        <w:tc>
          <w:tcPr>
            <w:tcW w:w="2880" w:type="dxa"/>
            <w:tcBorders>
              <w:top w:val="single" w:sz="6" w:space="0" w:color="auto"/>
              <w:bottom w:val="single" w:sz="6" w:space="0" w:color="auto"/>
            </w:tcBorders>
          </w:tcPr>
          <w:p w14:paraId="0A844BCE" w14:textId="77777777" w:rsidR="00E937EF" w:rsidRDefault="00E937EF">
            <w:pPr>
              <w:jc w:val="center"/>
              <w:rPr>
                <w:sz w:val="20"/>
              </w:rPr>
            </w:pPr>
            <w:r>
              <w:rPr>
                <w:sz w:val="20"/>
              </w:rPr>
              <w:t>Amount</w:t>
            </w:r>
          </w:p>
        </w:tc>
        <w:tc>
          <w:tcPr>
            <w:tcW w:w="2880" w:type="dxa"/>
            <w:tcBorders>
              <w:top w:val="single" w:sz="6" w:space="0" w:color="auto"/>
              <w:bottom w:val="single" w:sz="6" w:space="0" w:color="auto"/>
            </w:tcBorders>
          </w:tcPr>
          <w:p w14:paraId="105CC4BA" w14:textId="77777777" w:rsidR="00E937EF" w:rsidRDefault="00E937EF">
            <w:pPr>
              <w:jc w:val="center"/>
              <w:rPr>
                <w:sz w:val="20"/>
              </w:rPr>
            </w:pPr>
            <w:r>
              <w:rPr>
                <w:sz w:val="20"/>
              </w:rPr>
              <w:t>Currency</w:t>
            </w:r>
          </w:p>
        </w:tc>
      </w:tr>
      <w:tr w:rsidR="00E937EF" w14:paraId="67E65F1B" w14:textId="77777777">
        <w:trPr>
          <w:jc w:val="center"/>
        </w:trPr>
        <w:tc>
          <w:tcPr>
            <w:tcW w:w="2880" w:type="dxa"/>
            <w:tcBorders>
              <w:top w:val="nil"/>
            </w:tcBorders>
          </w:tcPr>
          <w:p w14:paraId="11B7770F" w14:textId="77777777" w:rsidR="00E937EF" w:rsidRDefault="00E937EF">
            <w:pPr>
              <w:rPr>
                <w:sz w:val="20"/>
              </w:rPr>
            </w:pPr>
            <w:r>
              <w:rPr>
                <w:sz w:val="20"/>
              </w:rPr>
              <w:t>(a)</w:t>
            </w:r>
          </w:p>
          <w:p w14:paraId="465F3019" w14:textId="77777777" w:rsidR="00E937EF" w:rsidRDefault="00E937EF">
            <w:pPr>
              <w:rPr>
                <w:sz w:val="20"/>
              </w:rPr>
            </w:pPr>
          </w:p>
          <w:p w14:paraId="4CC50B05" w14:textId="77777777" w:rsidR="00E937EF" w:rsidRDefault="00E937EF">
            <w:pPr>
              <w:rPr>
                <w:sz w:val="20"/>
              </w:rPr>
            </w:pPr>
            <w:r>
              <w:rPr>
                <w:sz w:val="20"/>
              </w:rPr>
              <w:t>(b)</w:t>
            </w:r>
          </w:p>
        </w:tc>
        <w:tc>
          <w:tcPr>
            <w:tcW w:w="2880" w:type="dxa"/>
            <w:tcBorders>
              <w:top w:val="nil"/>
            </w:tcBorders>
          </w:tcPr>
          <w:p w14:paraId="3E4493C9" w14:textId="77777777" w:rsidR="00E937EF" w:rsidRDefault="00E937EF">
            <w:pPr>
              <w:rPr>
                <w:sz w:val="20"/>
              </w:rPr>
            </w:pPr>
          </w:p>
        </w:tc>
      </w:tr>
    </w:tbl>
    <w:p w14:paraId="0BDB8DE4" w14:textId="77777777" w:rsidR="00E937EF" w:rsidRDefault="00E937EF"/>
    <w:p w14:paraId="00DF19B5" w14:textId="77777777" w:rsidR="00E937EF" w:rsidRDefault="00E937EF"/>
    <w:p w14:paraId="09E9D8DF" w14:textId="77777777" w:rsidR="00E937EF" w:rsidRDefault="00E937EF">
      <w:r>
        <w:t>We accept the appointment of _______________________ as the Adjudicator.</w:t>
      </w:r>
    </w:p>
    <w:p w14:paraId="6B31AB9E" w14:textId="77777777" w:rsidR="00E937EF" w:rsidRDefault="00E937EF"/>
    <w:p w14:paraId="6B91B21C" w14:textId="77777777" w:rsidR="00E937EF" w:rsidRDefault="00E937EF">
      <w:pPr>
        <w:pStyle w:val="Heading6"/>
      </w:pPr>
      <w:r>
        <w:t>Or</w:t>
      </w:r>
    </w:p>
    <w:p w14:paraId="4F6ADF5F" w14:textId="77777777" w:rsidR="00E937EF" w:rsidRDefault="00E937EF"/>
    <w:p w14:paraId="52081B73" w14:textId="77777777" w:rsidR="00E937EF" w:rsidRDefault="00E937EF">
      <w:r>
        <w:t>We do not accept the appointment of __________________________ as the Adjudicator, and propose instead that ______________________________ be appointed as Adjudicator, whose daily fees and biographical data are attached.</w:t>
      </w:r>
    </w:p>
    <w:p w14:paraId="1C11DFC0" w14:textId="77777777" w:rsidR="00E937EF" w:rsidRDefault="00E937EF"/>
    <w:p w14:paraId="74C17B79" w14:textId="77777777" w:rsidR="00E937EF" w:rsidRDefault="00E937EF">
      <w:r>
        <w:t>This Tender and your written acceptance of it shall constitute a binding Contract between us.  We understand that you are not bound to accept the lowest or any Tender you receive.</w:t>
      </w:r>
    </w:p>
    <w:p w14:paraId="3DAAD009" w14:textId="77777777" w:rsidR="00E937EF" w:rsidRDefault="00E937EF"/>
    <w:p w14:paraId="5CFBC581" w14:textId="77777777" w:rsidR="00E937EF" w:rsidRDefault="00E937EF">
      <w:r>
        <w:t>Commissions or gratuities, if any, paid or to be by us to agents relating to this Tender, and to contract execution if we are awarded the contract, are listed below:</w:t>
      </w:r>
    </w:p>
    <w:p w14:paraId="41D4D6B5" w14:textId="77777777" w:rsidR="00E937EF" w:rsidRDefault="00E937EF"/>
    <w:p w14:paraId="1D3DA65D" w14:textId="77777777" w:rsidR="00E937EF" w:rsidRDefault="00E937EF"/>
    <w:p w14:paraId="6123F1A2" w14:textId="77777777" w:rsidR="00E937EF" w:rsidRDefault="00E937EF"/>
    <w:tbl>
      <w:tblP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072"/>
        <w:gridCol w:w="3072"/>
        <w:gridCol w:w="3072"/>
      </w:tblGrid>
      <w:tr w:rsidR="00E937EF" w14:paraId="17C2703F" w14:textId="77777777">
        <w:tc>
          <w:tcPr>
            <w:tcW w:w="3072" w:type="dxa"/>
            <w:tcBorders>
              <w:bottom w:val="single" w:sz="6" w:space="0" w:color="808080"/>
            </w:tcBorders>
          </w:tcPr>
          <w:p w14:paraId="3AF9C85E" w14:textId="77777777" w:rsidR="00E937EF" w:rsidRDefault="00E937EF">
            <w:pPr>
              <w:jc w:val="center"/>
            </w:pPr>
            <w:r>
              <w:lastRenderedPageBreak/>
              <w:t>Name &amp; Address of Agent</w:t>
            </w:r>
          </w:p>
        </w:tc>
        <w:tc>
          <w:tcPr>
            <w:tcW w:w="3072" w:type="dxa"/>
            <w:tcBorders>
              <w:bottom w:val="single" w:sz="6" w:space="0" w:color="808080"/>
            </w:tcBorders>
          </w:tcPr>
          <w:p w14:paraId="1B8882EF" w14:textId="77777777" w:rsidR="00E937EF" w:rsidRDefault="00E937EF">
            <w:pPr>
              <w:jc w:val="center"/>
            </w:pPr>
            <w:r>
              <w:t>Amount &amp; Currency</w:t>
            </w:r>
          </w:p>
        </w:tc>
        <w:tc>
          <w:tcPr>
            <w:tcW w:w="3072" w:type="dxa"/>
            <w:tcBorders>
              <w:bottom w:val="single" w:sz="6" w:space="0" w:color="808080"/>
            </w:tcBorders>
          </w:tcPr>
          <w:p w14:paraId="5F13DAEC" w14:textId="77777777" w:rsidR="00E937EF" w:rsidRDefault="00E937EF">
            <w:pPr>
              <w:jc w:val="center"/>
            </w:pPr>
            <w:r>
              <w:t>Purpose of Commission or Gratuity</w:t>
            </w:r>
          </w:p>
        </w:tc>
      </w:tr>
      <w:tr w:rsidR="00E937EF" w14:paraId="505184A0" w14:textId="77777777">
        <w:tc>
          <w:tcPr>
            <w:tcW w:w="3072" w:type="dxa"/>
            <w:tcBorders>
              <w:top w:val="single" w:sz="6" w:space="0" w:color="808080"/>
            </w:tcBorders>
          </w:tcPr>
          <w:p w14:paraId="1958D291" w14:textId="77777777" w:rsidR="00E937EF" w:rsidRDefault="00E937EF">
            <w:pPr>
              <w:jc w:val="center"/>
            </w:pPr>
          </w:p>
        </w:tc>
        <w:tc>
          <w:tcPr>
            <w:tcW w:w="3072" w:type="dxa"/>
            <w:tcBorders>
              <w:top w:val="single" w:sz="6" w:space="0" w:color="808080"/>
            </w:tcBorders>
          </w:tcPr>
          <w:p w14:paraId="7F92C88F" w14:textId="77777777" w:rsidR="00E937EF" w:rsidRDefault="00E937EF">
            <w:pPr>
              <w:jc w:val="center"/>
            </w:pPr>
          </w:p>
        </w:tc>
        <w:tc>
          <w:tcPr>
            <w:tcW w:w="3072" w:type="dxa"/>
            <w:tcBorders>
              <w:top w:val="single" w:sz="6" w:space="0" w:color="808080"/>
            </w:tcBorders>
          </w:tcPr>
          <w:p w14:paraId="3D250585" w14:textId="77777777" w:rsidR="00E937EF" w:rsidRDefault="00E937EF">
            <w:pPr>
              <w:jc w:val="center"/>
            </w:pPr>
          </w:p>
        </w:tc>
      </w:tr>
      <w:tr w:rsidR="00E937EF" w14:paraId="686AED3F" w14:textId="77777777">
        <w:tc>
          <w:tcPr>
            <w:tcW w:w="3072" w:type="dxa"/>
          </w:tcPr>
          <w:p w14:paraId="6259C8A3" w14:textId="77777777" w:rsidR="00E937EF" w:rsidRDefault="00E937EF">
            <w:pPr>
              <w:jc w:val="center"/>
            </w:pPr>
          </w:p>
        </w:tc>
        <w:tc>
          <w:tcPr>
            <w:tcW w:w="3072" w:type="dxa"/>
          </w:tcPr>
          <w:p w14:paraId="2972FF3D" w14:textId="77777777" w:rsidR="00E937EF" w:rsidRDefault="00E937EF">
            <w:pPr>
              <w:jc w:val="center"/>
            </w:pPr>
          </w:p>
        </w:tc>
        <w:tc>
          <w:tcPr>
            <w:tcW w:w="3072" w:type="dxa"/>
          </w:tcPr>
          <w:p w14:paraId="3BB6A1D3" w14:textId="77777777" w:rsidR="00E937EF" w:rsidRDefault="00E937EF">
            <w:pPr>
              <w:jc w:val="center"/>
            </w:pPr>
          </w:p>
        </w:tc>
      </w:tr>
      <w:tr w:rsidR="00E937EF" w14:paraId="4E0FE1FA" w14:textId="77777777">
        <w:tc>
          <w:tcPr>
            <w:tcW w:w="3072" w:type="dxa"/>
          </w:tcPr>
          <w:p w14:paraId="691C82AB" w14:textId="77777777" w:rsidR="00E937EF" w:rsidRDefault="00E937EF">
            <w:pPr>
              <w:jc w:val="center"/>
            </w:pPr>
          </w:p>
        </w:tc>
        <w:tc>
          <w:tcPr>
            <w:tcW w:w="3072" w:type="dxa"/>
          </w:tcPr>
          <w:p w14:paraId="05CDD2D6" w14:textId="77777777" w:rsidR="00E937EF" w:rsidRDefault="00E937EF">
            <w:pPr>
              <w:jc w:val="center"/>
            </w:pPr>
          </w:p>
        </w:tc>
        <w:tc>
          <w:tcPr>
            <w:tcW w:w="3072" w:type="dxa"/>
          </w:tcPr>
          <w:p w14:paraId="441E00C2" w14:textId="77777777" w:rsidR="00E937EF" w:rsidRDefault="00E937EF">
            <w:pPr>
              <w:jc w:val="center"/>
            </w:pPr>
          </w:p>
        </w:tc>
      </w:tr>
    </w:tbl>
    <w:p w14:paraId="525D02F2" w14:textId="77777777" w:rsidR="00E937EF" w:rsidRDefault="00E937EF">
      <w:pPr>
        <w:jc w:val="center"/>
      </w:pPr>
    </w:p>
    <w:p w14:paraId="5546D08F" w14:textId="77777777" w:rsidR="00E937EF" w:rsidRDefault="00E937EF"/>
    <w:p w14:paraId="18BBE534" w14:textId="77777777" w:rsidR="00E937EF" w:rsidRDefault="00E937EF">
      <w:r>
        <w:t>We hereby confirm that this Tender complies with the Tender Validity and Tender Security required by the Tender documents and specified in the Tender Data.</w:t>
      </w:r>
    </w:p>
    <w:p w14:paraId="7B54BAE7" w14:textId="77777777" w:rsidR="00E937EF" w:rsidRDefault="00E937EF"/>
    <w:p w14:paraId="7C9326E7" w14:textId="77777777" w:rsidR="00E937EF" w:rsidRDefault="00E937EF"/>
    <w:p w14:paraId="344856D7" w14:textId="77777777" w:rsidR="00E937EF" w:rsidRDefault="00E937EF" w:rsidP="002F48F4">
      <w:pPr>
        <w:tabs>
          <w:tab w:val="left" w:pos="9000"/>
        </w:tabs>
        <w:spacing w:line="360" w:lineRule="auto"/>
      </w:pPr>
      <w:r>
        <w:t xml:space="preserve">Authorized Signature:  </w:t>
      </w:r>
      <w:r>
        <w:rPr>
          <w:u w:val="single"/>
        </w:rPr>
        <w:tab/>
      </w:r>
    </w:p>
    <w:p w14:paraId="563857BC" w14:textId="77777777" w:rsidR="00E937EF" w:rsidRDefault="00E937EF" w:rsidP="002F48F4">
      <w:pPr>
        <w:tabs>
          <w:tab w:val="left" w:pos="9000"/>
        </w:tabs>
        <w:spacing w:line="360" w:lineRule="auto"/>
      </w:pPr>
      <w:r>
        <w:t xml:space="preserve">Name and Title of Signatory:  </w:t>
      </w:r>
      <w:r>
        <w:rPr>
          <w:u w:val="single"/>
        </w:rPr>
        <w:tab/>
      </w:r>
    </w:p>
    <w:p w14:paraId="4A8ABB23" w14:textId="77777777" w:rsidR="00E937EF" w:rsidRDefault="00E937EF" w:rsidP="002F48F4">
      <w:pPr>
        <w:tabs>
          <w:tab w:val="left" w:pos="9000"/>
        </w:tabs>
        <w:spacing w:line="360" w:lineRule="auto"/>
      </w:pPr>
      <w:r>
        <w:t xml:space="preserve">Name of Tenderer:  </w:t>
      </w:r>
      <w:r>
        <w:rPr>
          <w:u w:val="single"/>
        </w:rPr>
        <w:tab/>
      </w:r>
    </w:p>
    <w:p w14:paraId="473A0083" w14:textId="77777777" w:rsidR="00E937EF" w:rsidRDefault="00E937EF" w:rsidP="002F48F4">
      <w:pPr>
        <w:tabs>
          <w:tab w:val="left" w:pos="9000"/>
        </w:tabs>
        <w:spacing w:line="360" w:lineRule="auto"/>
      </w:pPr>
      <w:r>
        <w:t xml:space="preserve">Address:  </w:t>
      </w:r>
      <w:r>
        <w:rPr>
          <w:u w:val="single"/>
        </w:rPr>
        <w:tab/>
      </w:r>
    </w:p>
    <w:p w14:paraId="1732706B" w14:textId="77777777" w:rsidR="00E937EF" w:rsidRDefault="00E937EF" w:rsidP="002F48F4">
      <w:pPr>
        <w:spacing w:line="360" w:lineRule="auto"/>
      </w:pPr>
    </w:p>
    <w:p w14:paraId="050F6FA6" w14:textId="77777777" w:rsidR="00E937EF" w:rsidRDefault="00E937EF" w:rsidP="002F48F4">
      <w:pPr>
        <w:pStyle w:val="Heading2"/>
        <w:spacing w:line="360" w:lineRule="auto"/>
      </w:pPr>
      <w:r>
        <w:br w:type="page"/>
      </w:r>
    </w:p>
    <w:p w14:paraId="3C3ADE50" w14:textId="77777777" w:rsidR="00E937EF" w:rsidRDefault="00E937EF">
      <w:pPr>
        <w:pStyle w:val="Heading2"/>
      </w:pPr>
      <w:bookmarkStart w:id="108" w:name="_Toc55111308"/>
      <w:r>
        <w:lastRenderedPageBreak/>
        <w:t>ATTACHMENTS TO THE TENDER</w:t>
      </w:r>
      <w:bookmarkEnd w:id="108"/>
    </w:p>
    <w:p w14:paraId="29C89698" w14:textId="77777777" w:rsidR="00E937EF" w:rsidRDefault="00E937EF">
      <w:pPr>
        <w:pStyle w:val="Heading2"/>
        <w:jc w:val="left"/>
        <w:rPr>
          <w:b w:val="0"/>
          <w:bCs/>
          <w:sz w:val="24"/>
        </w:rPr>
      </w:pPr>
    </w:p>
    <w:p w14:paraId="0F461F49" w14:textId="6EDBE862" w:rsidR="00E937EF" w:rsidRDefault="00E937EF">
      <w:pPr>
        <w:pStyle w:val="Heading2"/>
        <w:jc w:val="left"/>
        <w:rPr>
          <w:b w:val="0"/>
          <w:bCs/>
          <w:sz w:val="24"/>
        </w:rPr>
      </w:pPr>
      <w:bookmarkStart w:id="109" w:name="_Toc55111310"/>
      <w:r>
        <w:rPr>
          <w:b w:val="0"/>
          <w:bCs/>
          <w:sz w:val="24"/>
        </w:rPr>
        <w:t xml:space="preserve">Attach. </w:t>
      </w:r>
      <w:r w:rsidR="00D71B1E">
        <w:rPr>
          <w:b w:val="0"/>
          <w:bCs/>
          <w:sz w:val="24"/>
        </w:rPr>
        <w:t>1</w:t>
      </w:r>
      <w:r>
        <w:rPr>
          <w:b w:val="0"/>
          <w:bCs/>
          <w:sz w:val="24"/>
        </w:rPr>
        <w:tab/>
        <w:t>Tender Security</w:t>
      </w:r>
      <w:bookmarkEnd w:id="109"/>
    </w:p>
    <w:p w14:paraId="102AF3BC" w14:textId="77777777" w:rsidR="00E937EF" w:rsidRDefault="00E937EF">
      <w:pPr>
        <w:pStyle w:val="Heading2"/>
        <w:jc w:val="left"/>
        <w:rPr>
          <w:b w:val="0"/>
          <w:bCs/>
          <w:sz w:val="24"/>
        </w:rPr>
      </w:pPr>
    </w:p>
    <w:p w14:paraId="5AD54052" w14:textId="09DB318E" w:rsidR="00E937EF" w:rsidRDefault="00E937EF">
      <w:pPr>
        <w:pStyle w:val="Heading2"/>
        <w:jc w:val="left"/>
        <w:rPr>
          <w:b w:val="0"/>
          <w:bCs/>
          <w:sz w:val="24"/>
        </w:rPr>
      </w:pPr>
      <w:bookmarkStart w:id="110" w:name="_Toc55111311"/>
      <w:r>
        <w:rPr>
          <w:b w:val="0"/>
          <w:bCs/>
          <w:sz w:val="24"/>
        </w:rPr>
        <w:t xml:space="preserve">Attach. </w:t>
      </w:r>
      <w:r w:rsidR="00D71B1E">
        <w:rPr>
          <w:b w:val="0"/>
          <w:bCs/>
          <w:sz w:val="24"/>
        </w:rPr>
        <w:t>2</w:t>
      </w:r>
      <w:r>
        <w:rPr>
          <w:b w:val="0"/>
          <w:bCs/>
          <w:sz w:val="24"/>
        </w:rPr>
        <w:tab/>
        <w:t>Price Schedules</w:t>
      </w:r>
      <w:bookmarkEnd w:id="110"/>
    </w:p>
    <w:p w14:paraId="42117F80" w14:textId="77777777" w:rsidR="00E937EF" w:rsidRDefault="00E937EF">
      <w:pPr>
        <w:pStyle w:val="Heading2"/>
        <w:jc w:val="left"/>
        <w:rPr>
          <w:b w:val="0"/>
          <w:bCs/>
          <w:sz w:val="24"/>
        </w:rPr>
      </w:pPr>
    </w:p>
    <w:p w14:paraId="3455390D" w14:textId="1FF00AFF" w:rsidR="00E937EF" w:rsidRDefault="00E937EF">
      <w:pPr>
        <w:pStyle w:val="Heading2"/>
        <w:jc w:val="left"/>
        <w:rPr>
          <w:b w:val="0"/>
          <w:bCs/>
          <w:sz w:val="24"/>
        </w:rPr>
      </w:pPr>
      <w:bookmarkStart w:id="111" w:name="_Toc55111312"/>
      <w:r>
        <w:rPr>
          <w:b w:val="0"/>
          <w:bCs/>
          <w:sz w:val="24"/>
        </w:rPr>
        <w:t xml:space="preserve">Attach. </w:t>
      </w:r>
      <w:r w:rsidR="00D71B1E">
        <w:rPr>
          <w:b w:val="0"/>
          <w:bCs/>
          <w:sz w:val="24"/>
        </w:rPr>
        <w:t>3</w:t>
      </w:r>
      <w:r>
        <w:rPr>
          <w:b w:val="0"/>
          <w:bCs/>
          <w:sz w:val="24"/>
        </w:rPr>
        <w:tab/>
        <w:t>Documentary Evidence of Tenderer’s Qualifications</w:t>
      </w:r>
      <w:bookmarkEnd w:id="111"/>
    </w:p>
    <w:p w14:paraId="447A829C" w14:textId="77777777" w:rsidR="00E937EF" w:rsidRDefault="00E937EF">
      <w:pPr>
        <w:pStyle w:val="Heading2"/>
        <w:jc w:val="left"/>
        <w:rPr>
          <w:b w:val="0"/>
          <w:bCs/>
          <w:sz w:val="24"/>
        </w:rPr>
      </w:pPr>
    </w:p>
    <w:p w14:paraId="2AF1812D" w14:textId="4F4DC1DE" w:rsidR="00E937EF" w:rsidRDefault="00E937EF">
      <w:pPr>
        <w:pStyle w:val="Heading2"/>
        <w:jc w:val="left"/>
        <w:rPr>
          <w:b w:val="0"/>
          <w:bCs/>
          <w:sz w:val="24"/>
        </w:rPr>
      </w:pPr>
      <w:bookmarkStart w:id="112" w:name="_Toc55111313"/>
      <w:r>
        <w:rPr>
          <w:b w:val="0"/>
          <w:bCs/>
          <w:sz w:val="24"/>
        </w:rPr>
        <w:t xml:space="preserve">Attach. </w:t>
      </w:r>
      <w:r w:rsidR="00D71B1E">
        <w:rPr>
          <w:b w:val="0"/>
          <w:bCs/>
          <w:sz w:val="24"/>
        </w:rPr>
        <w:t>5</w:t>
      </w:r>
      <w:r>
        <w:rPr>
          <w:b w:val="0"/>
          <w:bCs/>
          <w:sz w:val="24"/>
        </w:rPr>
        <w:tab/>
        <w:t>Others:</w:t>
      </w:r>
      <w:bookmarkEnd w:id="112"/>
    </w:p>
    <w:p w14:paraId="0DF56169" w14:textId="77777777" w:rsidR="00E937EF" w:rsidRDefault="00E937EF" w:rsidP="00E76FF7">
      <w:pPr>
        <w:pStyle w:val="Heading2"/>
        <w:numPr>
          <w:ilvl w:val="0"/>
          <w:numId w:val="3"/>
        </w:numPr>
        <w:jc w:val="left"/>
        <w:rPr>
          <w:b w:val="0"/>
          <w:bCs/>
          <w:sz w:val="24"/>
        </w:rPr>
      </w:pPr>
      <w:bookmarkStart w:id="113" w:name="_Toc55111314"/>
      <w:r>
        <w:rPr>
          <w:b w:val="0"/>
          <w:bCs/>
          <w:sz w:val="24"/>
        </w:rPr>
        <w:t>Work Programme and Schedule</w:t>
      </w:r>
      <w:bookmarkEnd w:id="113"/>
    </w:p>
    <w:p w14:paraId="19A6A641" w14:textId="77777777" w:rsidR="00E937EF" w:rsidRDefault="00E937EF" w:rsidP="00E76FF7">
      <w:pPr>
        <w:pStyle w:val="Heading2"/>
        <w:numPr>
          <w:ilvl w:val="0"/>
          <w:numId w:val="3"/>
        </w:numPr>
        <w:jc w:val="left"/>
      </w:pPr>
      <w:bookmarkStart w:id="114" w:name="_Toc55111315"/>
      <w:r>
        <w:rPr>
          <w:b w:val="0"/>
          <w:bCs/>
          <w:sz w:val="24"/>
        </w:rPr>
        <w:t>List of Subcontractors</w:t>
      </w:r>
      <w:bookmarkEnd w:id="114"/>
      <w:r>
        <w:rPr>
          <w:b w:val="0"/>
          <w:bCs/>
          <w:sz w:val="24"/>
        </w:rPr>
        <w:t xml:space="preserve"> (if applicable)</w:t>
      </w:r>
    </w:p>
    <w:p w14:paraId="2944CC6E" w14:textId="77777777" w:rsidR="00E937EF" w:rsidRDefault="00E937EF" w:rsidP="00E76FF7">
      <w:pPr>
        <w:pStyle w:val="Heading2"/>
        <w:numPr>
          <w:ilvl w:val="0"/>
          <w:numId w:val="3"/>
        </w:numPr>
        <w:jc w:val="left"/>
      </w:pPr>
      <w:bookmarkStart w:id="115" w:name="_Toc55111316"/>
      <w:r>
        <w:rPr>
          <w:b w:val="0"/>
          <w:bCs/>
          <w:sz w:val="24"/>
        </w:rPr>
        <w:t>Design Drawings, Calculations and Technical Alternatives</w:t>
      </w:r>
      <w:bookmarkEnd w:id="115"/>
    </w:p>
    <w:p w14:paraId="4F635002" w14:textId="77777777" w:rsidR="00E937EF" w:rsidRDefault="00E937EF">
      <w:pPr>
        <w:pStyle w:val="Heading2"/>
        <w:jc w:val="left"/>
      </w:pPr>
      <w:r>
        <w:rPr>
          <w:b w:val="0"/>
          <w:bCs/>
          <w:sz w:val="24"/>
        </w:rPr>
        <w:tab/>
      </w:r>
      <w:r>
        <w:rPr>
          <w:b w:val="0"/>
          <w:bCs/>
          <w:sz w:val="24"/>
        </w:rPr>
        <w:tab/>
      </w:r>
      <w:r>
        <w:br w:type="page"/>
      </w:r>
      <w:bookmarkStart w:id="116" w:name="_Toc343309617"/>
      <w:bookmarkStart w:id="117" w:name="_Toc55111317"/>
      <w:bookmarkStart w:id="118" w:name="_Toc55111318"/>
      <w:r>
        <w:lastRenderedPageBreak/>
        <w:t>Qualification Information</w:t>
      </w:r>
      <w:bookmarkEnd w:id="116"/>
      <w:bookmarkEnd w:id="117"/>
      <w:bookmarkEnd w:id="118"/>
    </w:p>
    <w:p w14:paraId="30013179" w14:textId="77777777" w:rsidR="00E937EF" w:rsidRDefault="00E937EF"/>
    <w:tbl>
      <w:tblPr>
        <w:tblW w:w="0" w:type="auto"/>
        <w:tblInd w:w="115" w:type="dxa"/>
        <w:tblLayout w:type="fixed"/>
        <w:tblLook w:val="0000" w:firstRow="0" w:lastRow="0" w:firstColumn="0" w:lastColumn="0" w:noHBand="0" w:noVBand="0"/>
      </w:tblPr>
      <w:tblGrid>
        <w:gridCol w:w="9000"/>
      </w:tblGrid>
      <w:tr w:rsidR="00E937EF" w14:paraId="0C1921E8" w14:textId="77777777">
        <w:tc>
          <w:tcPr>
            <w:tcW w:w="9000" w:type="dxa"/>
            <w:tcBorders>
              <w:top w:val="single" w:sz="6" w:space="0" w:color="auto"/>
              <w:left w:val="single" w:sz="6" w:space="0" w:color="auto"/>
              <w:bottom w:val="single" w:sz="6" w:space="0" w:color="auto"/>
              <w:right w:val="single" w:sz="6" w:space="0" w:color="auto"/>
            </w:tcBorders>
          </w:tcPr>
          <w:p w14:paraId="38D3B324" w14:textId="77777777" w:rsidR="00E937EF" w:rsidRDefault="00E937EF"/>
          <w:p w14:paraId="2C8C5128" w14:textId="77777777" w:rsidR="00E937EF" w:rsidRDefault="00E937EF">
            <w:pPr>
              <w:jc w:val="center"/>
            </w:pPr>
            <w:r>
              <w:rPr>
                <w:b/>
                <w:sz w:val="28"/>
              </w:rPr>
              <w:t>Notes on Form of Qualification Information</w:t>
            </w:r>
          </w:p>
          <w:p w14:paraId="1E1246A5" w14:textId="77777777" w:rsidR="00E937EF" w:rsidRDefault="00E937EF"/>
          <w:p w14:paraId="3E2CFCFC" w14:textId="77777777" w:rsidR="00E937EF" w:rsidRDefault="00E937EF">
            <w:r>
              <w:t xml:space="preserve">The information to be filled in by Tenderers in the following pages will be used for purposes of </w:t>
            </w:r>
            <w:proofErr w:type="spellStart"/>
            <w:r>
              <w:t>postqualification</w:t>
            </w:r>
            <w:proofErr w:type="spellEnd"/>
            <w:r>
              <w:t xml:space="preserve"> or for verification of </w:t>
            </w:r>
            <w:proofErr w:type="gramStart"/>
            <w:r>
              <w:t>prequalification</w:t>
            </w:r>
            <w:proofErr w:type="gramEnd"/>
            <w:r>
              <w:t xml:space="preserve"> as provided for in Clause 4 of the Instructions to Tenderers.  This information will not be incorporated in the Contract.  Attach additional pages as necessary.  Pertinent sections of attached documents should be translated into English.  If used for prequalification verification, the Tenderer should fill in updated information only.</w:t>
            </w:r>
          </w:p>
          <w:p w14:paraId="5EF22F9A" w14:textId="77777777" w:rsidR="00E937EF" w:rsidRDefault="00E937EF"/>
        </w:tc>
      </w:tr>
    </w:tbl>
    <w:p w14:paraId="3B367788" w14:textId="77777777" w:rsidR="00E937EF" w:rsidRDefault="00E937EF"/>
    <w:p w14:paraId="3394635D" w14:textId="77777777" w:rsidR="00E937EF" w:rsidRDefault="00E937EF">
      <w:pPr>
        <w:jc w:val="center"/>
        <w:rPr>
          <w:b/>
          <w:bCs/>
        </w:rPr>
      </w:pPr>
      <w:r>
        <w:br w:type="page"/>
      </w:r>
      <w:r>
        <w:rPr>
          <w:b/>
          <w:bCs/>
        </w:rPr>
        <w:lastRenderedPageBreak/>
        <w:t>Qualification Information</w:t>
      </w:r>
    </w:p>
    <w:p w14:paraId="5EB4C126" w14:textId="77777777" w:rsidR="00E937EF" w:rsidRDefault="00E937EF">
      <w:pPr>
        <w:jc w:val="center"/>
        <w:rPr>
          <w:b/>
          <w:bCs/>
        </w:rPr>
      </w:pPr>
    </w:p>
    <w:tbl>
      <w:tblPr>
        <w:tblW w:w="0" w:type="auto"/>
        <w:tblLayout w:type="fixed"/>
        <w:tblLook w:val="0000" w:firstRow="0" w:lastRow="0" w:firstColumn="0" w:lastColumn="0" w:noHBand="0" w:noVBand="0"/>
      </w:tblPr>
      <w:tblGrid>
        <w:gridCol w:w="2160"/>
        <w:gridCol w:w="6984"/>
      </w:tblGrid>
      <w:tr w:rsidR="00E937EF" w14:paraId="79F106ED" w14:textId="77777777">
        <w:tc>
          <w:tcPr>
            <w:tcW w:w="2160" w:type="dxa"/>
          </w:tcPr>
          <w:p w14:paraId="5762AAE4" w14:textId="77777777" w:rsidR="00E937EF" w:rsidRDefault="00E937EF">
            <w:pPr>
              <w:tabs>
                <w:tab w:val="left" w:pos="360"/>
              </w:tabs>
              <w:ind w:left="360" w:hanging="360"/>
              <w:jc w:val="left"/>
              <w:rPr>
                <w:b/>
              </w:rPr>
            </w:pPr>
            <w:r>
              <w:rPr>
                <w:b/>
              </w:rPr>
              <w:t>1.</w:t>
            </w:r>
            <w:r>
              <w:rPr>
                <w:b/>
              </w:rPr>
              <w:tab/>
              <w:t>Individual Tenderers or Individual Members of Joint Ventures</w:t>
            </w:r>
          </w:p>
        </w:tc>
        <w:tc>
          <w:tcPr>
            <w:tcW w:w="6984" w:type="dxa"/>
          </w:tcPr>
          <w:p w14:paraId="7F42CFBB" w14:textId="77777777" w:rsidR="00E937EF" w:rsidRDefault="00E937EF">
            <w:pPr>
              <w:tabs>
                <w:tab w:val="left" w:pos="540"/>
              </w:tabs>
              <w:ind w:left="540" w:right="-72" w:hanging="540"/>
            </w:pPr>
            <w:r>
              <w:t>1.1</w:t>
            </w:r>
            <w:r>
              <w:tab/>
              <w:t>Constitution or legal status of Tenderer: ________</w:t>
            </w:r>
            <w:proofErr w:type="gramStart"/>
            <w:r>
              <w:t xml:space="preserve">_  </w:t>
            </w:r>
            <w:r>
              <w:rPr>
                <w:b/>
                <w:bCs/>
                <w:iCs/>
                <w:sz w:val="20"/>
              </w:rPr>
              <w:t>[</w:t>
            </w:r>
            <w:proofErr w:type="gramEnd"/>
            <w:r>
              <w:rPr>
                <w:b/>
                <w:bCs/>
                <w:iCs/>
                <w:sz w:val="20"/>
              </w:rPr>
              <w:t>attach copy]</w:t>
            </w:r>
          </w:p>
          <w:p w14:paraId="41283025" w14:textId="77777777" w:rsidR="00E937EF" w:rsidRDefault="00E937EF">
            <w:pPr>
              <w:tabs>
                <w:tab w:val="left" w:pos="540"/>
              </w:tabs>
              <w:ind w:left="540" w:right="-72" w:hanging="540"/>
            </w:pPr>
          </w:p>
          <w:p w14:paraId="3DCBD4FB" w14:textId="77777777" w:rsidR="00E937EF" w:rsidRDefault="00E937EF">
            <w:pPr>
              <w:ind w:left="540" w:right="-72"/>
            </w:pPr>
            <w:r>
              <w:t>Place of registration: _________________________</w:t>
            </w:r>
          </w:p>
          <w:p w14:paraId="4FB67D58" w14:textId="77777777" w:rsidR="00E937EF" w:rsidRDefault="00E937EF">
            <w:pPr>
              <w:ind w:left="540" w:right="-72"/>
            </w:pPr>
          </w:p>
          <w:p w14:paraId="26F382D8" w14:textId="77777777" w:rsidR="00E937EF" w:rsidRDefault="00E937EF">
            <w:pPr>
              <w:ind w:left="540" w:right="-72"/>
            </w:pPr>
            <w:r>
              <w:t>Principal place of business: ____________________</w:t>
            </w:r>
          </w:p>
          <w:p w14:paraId="66EF6531" w14:textId="77777777" w:rsidR="00E937EF" w:rsidRDefault="00E937EF">
            <w:pPr>
              <w:ind w:left="540" w:right="-72"/>
            </w:pPr>
          </w:p>
          <w:p w14:paraId="090A0902" w14:textId="77777777" w:rsidR="00E937EF" w:rsidRDefault="00E937EF">
            <w:pPr>
              <w:ind w:left="540" w:right="-72"/>
              <w:rPr>
                <w:iCs/>
              </w:rPr>
            </w:pPr>
            <w:r>
              <w:t>Power of attorney of signatory of Tender</w:t>
            </w:r>
            <w:proofErr w:type="gramStart"/>
            <w:r>
              <w:t xml:space="preserve">:  </w:t>
            </w:r>
            <w:r>
              <w:rPr>
                <w:b/>
                <w:bCs/>
                <w:iCs/>
                <w:sz w:val="20"/>
              </w:rPr>
              <w:t>[</w:t>
            </w:r>
            <w:proofErr w:type="gramEnd"/>
            <w:r>
              <w:rPr>
                <w:b/>
                <w:bCs/>
                <w:iCs/>
                <w:sz w:val="20"/>
              </w:rPr>
              <w:t>attach]</w:t>
            </w:r>
          </w:p>
          <w:p w14:paraId="61083D09" w14:textId="77777777" w:rsidR="00E937EF" w:rsidRDefault="00E937EF">
            <w:pPr>
              <w:tabs>
                <w:tab w:val="left" w:pos="540"/>
              </w:tabs>
              <w:ind w:left="540" w:right="-72" w:hanging="540"/>
            </w:pPr>
          </w:p>
          <w:p w14:paraId="141A5BA9" w14:textId="77777777" w:rsidR="00E937EF" w:rsidRDefault="00E937EF">
            <w:pPr>
              <w:tabs>
                <w:tab w:val="left" w:pos="540"/>
              </w:tabs>
              <w:ind w:left="540" w:right="-72" w:hanging="540"/>
            </w:pPr>
            <w:r>
              <w:t>1.2</w:t>
            </w:r>
            <w:r>
              <w:tab/>
              <w:t>Total annual volume of construction work performed in five years, in the internationally traded currency specified in the Tender Data: _________________________________________</w:t>
            </w:r>
          </w:p>
          <w:p w14:paraId="523B309E" w14:textId="77777777" w:rsidR="00E937EF" w:rsidRDefault="00E937EF">
            <w:pPr>
              <w:tabs>
                <w:tab w:val="left" w:pos="540"/>
              </w:tabs>
              <w:ind w:left="540" w:right="-72" w:hanging="540"/>
            </w:pPr>
          </w:p>
          <w:p w14:paraId="43C50F84" w14:textId="77777777" w:rsidR="00E937EF" w:rsidRDefault="00E937EF">
            <w:pPr>
              <w:tabs>
                <w:tab w:val="left" w:pos="540"/>
              </w:tabs>
              <w:ind w:left="540" w:right="-72" w:hanging="540"/>
            </w:pPr>
            <w:r>
              <w:t>1.3</w:t>
            </w:r>
            <w:r>
              <w:tab/>
              <w:t>Work performed as prime Contractor on works of a similar nature and volume over the last five years.  The values should be indicated in the same currency used for Item 1.2 above.  Also list details of work under way or committed, including expected completion date.</w:t>
            </w:r>
          </w:p>
        </w:tc>
      </w:tr>
    </w:tbl>
    <w:p w14:paraId="2EA3B958" w14:textId="77777777" w:rsidR="00E937EF" w:rsidRDefault="00E937E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160"/>
        <w:gridCol w:w="2520"/>
        <w:gridCol w:w="2160"/>
      </w:tblGrid>
      <w:tr w:rsidR="00E937EF" w14:paraId="1B5BFADE" w14:textId="77777777">
        <w:tc>
          <w:tcPr>
            <w:tcW w:w="2160" w:type="dxa"/>
            <w:tcBorders>
              <w:top w:val="single" w:sz="6" w:space="0" w:color="auto"/>
              <w:bottom w:val="single" w:sz="6" w:space="0" w:color="auto"/>
            </w:tcBorders>
          </w:tcPr>
          <w:p w14:paraId="5A0A3990" w14:textId="77777777" w:rsidR="00E937EF" w:rsidRDefault="00E937EF">
            <w:pPr>
              <w:jc w:val="center"/>
              <w:rPr>
                <w:sz w:val="20"/>
              </w:rPr>
            </w:pPr>
            <w:r>
              <w:rPr>
                <w:sz w:val="20"/>
              </w:rPr>
              <w:t>Project name and country</w:t>
            </w:r>
          </w:p>
        </w:tc>
        <w:tc>
          <w:tcPr>
            <w:tcW w:w="2160" w:type="dxa"/>
            <w:tcBorders>
              <w:top w:val="single" w:sz="6" w:space="0" w:color="auto"/>
              <w:bottom w:val="single" w:sz="6" w:space="0" w:color="auto"/>
            </w:tcBorders>
          </w:tcPr>
          <w:p w14:paraId="554F25EC" w14:textId="77777777" w:rsidR="00E937EF" w:rsidRDefault="00E937EF">
            <w:pPr>
              <w:jc w:val="center"/>
              <w:rPr>
                <w:sz w:val="20"/>
              </w:rPr>
            </w:pPr>
            <w:r>
              <w:rPr>
                <w:sz w:val="20"/>
              </w:rPr>
              <w:t>Name of client and contact person</w:t>
            </w:r>
          </w:p>
        </w:tc>
        <w:tc>
          <w:tcPr>
            <w:tcW w:w="2520" w:type="dxa"/>
            <w:tcBorders>
              <w:top w:val="single" w:sz="6" w:space="0" w:color="auto"/>
              <w:bottom w:val="single" w:sz="6" w:space="0" w:color="auto"/>
            </w:tcBorders>
          </w:tcPr>
          <w:p w14:paraId="586EBC0E" w14:textId="77777777" w:rsidR="00E937EF" w:rsidRDefault="00E937EF">
            <w:pPr>
              <w:jc w:val="center"/>
              <w:rPr>
                <w:sz w:val="20"/>
              </w:rPr>
            </w:pPr>
            <w:r>
              <w:rPr>
                <w:sz w:val="20"/>
              </w:rPr>
              <w:t>Type of work performed and year of completion</w:t>
            </w:r>
          </w:p>
        </w:tc>
        <w:tc>
          <w:tcPr>
            <w:tcW w:w="2160" w:type="dxa"/>
            <w:tcBorders>
              <w:top w:val="single" w:sz="6" w:space="0" w:color="auto"/>
              <w:bottom w:val="single" w:sz="6" w:space="0" w:color="auto"/>
            </w:tcBorders>
          </w:tcPr>
          <w:p w14:paraId="2B313F73" w14:textId="77777777" w:rsidR="00E937EF" w:rsidRDefault="00E937EF">
            <w:pPr>
              <w:jc w:val="center"/>
              <w:rPr>
                <w:sz w:val="20"/>
              </w:rPr>
            </w:pPr>
            <w:r>
              <w:rPr>
                <w:sz w:val="20"/>
              </w:rPr>
              <w:t>Value of contract</w:t>
            </w:r>
          </w:p>
        </w:tc>
      </w:tr>
      <w:tr w:rsidR="00E937EF" w14:paraId="5153E1D2" w14:textId="77777777">
        <w:tc>
          <w:tcPr>
            <w:tcW w:w="2160" w:type="dxa"/>
            <w:tcBorders>
              <w:top w:val="nil"/>
            </w:tcBorders>
          </w:tcPr>
          <w:p w14:paraId="32B3D331" w14:textId="77777777" w:rsidR="00E937EF" w:rsidRDefault="00E937EF">
            <w:pPr>
              <w:rPr>
                <w:sz w:val="20"/>
              </w:rPr>
            </w:pPr>
            <w:r>
              <w:rPr>
                <w:sz w:val="20"/>
              </w:rPr>
              <w:t>(a)</w:t>
            </w:r>
          </w:p>
          <w:p w14:paraId="37B9CFA6" w14:textId="77777777" w:rsidR="00E937EF" w:rsidRDefault="00E937EF">
            <w:pPr>
              <w:rPr>
                <w:sz w:val="20"/>
              </w:rPr>
            </w:pPr>
          </w:p>
          <w:p w14:paraId="6E5FECC4" w14:textId="77777777" w:rsidR="00E937EF" w:rsidRDefault="00E937EF">
            <w:pPr>
              <w:rPr>
                <w:sz w:val="20"/>
              </w:rPr>
            </w:pPr>
            <w:r>
              <w:rPr>
                <w:sz w:val="20"/>
              </w:rPr>
              <w:t>(b)</w:t>
            </w:r>
          </w:p>
        </w:tc>
        <w:tc>
          <w:tcPr>
            <w:tcW w:w="2160" w:type="dxa"/>
            <w:tcBorders>
              <w:top w:val="nil"/>
            </w:tcBorders>
          </w:tcPr>
          <w:p w14:paraId="710B16C2" w14:textId="77777777" w:rsidR="00E937EF" w:rsidRDefault="00E937EF">
            <w:pPr>
              <w:rPr>
                <w:sz w:val="20"/>
              </w:rPr>
            </w:pPr>
          </w:p>
        </w:tc>
        <w:tc>
          <w:tcPr>
            <w:tcW w:w="2520" w:type="dxa"/>
            <w:tcBorders>
              <w:top w:val="nil"/>
            </w:tcBorders>
          </w:tcPr>
          <w:p w14:paraId="5174FE8C" w14:textId="77777777" w:rsidR="00E937EF" w:rsidRDefault="00E937EF">
            <w:pPr>
              <w:rPr>
                <w:sz w:val="20"/>
              </w:rPr>
            </w:pPr>
          </w:p>
        </w:tc>
        <w:tc>
          <w:tcPr>
            <w:tcW w:w="2160" w:type="dxa"/>
            <w:tcBorders>
              <w:top w:val="nil"/>
            </w:tcBorders>
          </w:tcPr>
          <w:p w14:paraId="10561442" w14:textId="77777777" w:rsidR="00E937EF" w:rsidRDefault="00E937EF">
            <w:pPr>
              <w:rPr>
                <w:sz w:val="20"/>
              </w:rPr>
            </w:pPr>
          </w:p>
        </w:tc>
      </w:tr>
    </w:tbl>
    <w:p w14:paraId="1A0B17D3"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7EFDA6C3" w14:textId="77777777">
        <w:tc>
          <w:tcPr>
            <w:tcW w:w="2160" w:type="dxa"/>
          </w:tcPr>
          <w:p w14:paraId="369DA7A9" w14:textId="77777777" w:rsidR="00E937EF" w:rsidRDefault="00E937EF">
            <w:pPr>
              <w:tabs>
                <w:tab w:val="left" w:pos="360"/>
              </w:tabs>
              <w:ind w:left="360" w:hanging="360"/>
              <w:jc w:val="left"/>
              <w:rPr>
                <w:b/>
              </w:rPr>
            </w:pPr>
          </w:p>
        </w:tc>
        <w:tc>
          <w:tcPr>
            <w:tcW w:w="6984" w:type="dxa"/>
          </w:tcPr>
          <w:p w14:paraId="5935C61A" w14:textId="77777777" w:rsidR="00E937EF" w:rsidRDefault="00E937EF">
            <w:pPr>
              <w:tabs>
                <w:tab w:val="left" w:pos="540"/>
              </w:tabs>
              <w:ind w:left="540" w:right="-72" w:hanging="540"/>
            </w:pPr>
            <w:r>
              <w:t>1.4</w:t>
            </w:r>
            <w:r>
              <w:tab/>
              <w:t>Major items of Contractor’s Equipment proposed for carrying out the Works.  List all information requested below.  Refer also to Sub-Clause 4.3(c) of the Instructions to Tenderers.</w:t>
            </w:r>
          </w:p>
        </w:tc>
      </w:tr>
    </w:tbl>
    <w:p w14:paraId="63F38671" w14:textId="77777777" w:rsidR="00E937EF" w:rsidRDefault="00E937E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1800"/>
        <w:gridCol w:w="2520"/>
        <w:gridCol w:w="3240"/>
      </w:tblGrid>
      <w:tr w:rsidR="00E937EF" w14:paraId="14E4CE4F" w14:textId="77777777">
        <w:tc>
          <w:tcPr>
            <w:tcW w:w="1440" w:type="dxa"/>
            <w:tcBorders>
              <w:top w:val="single" w:sz="6" w:space="0" w:color="auto"/>
              <w:bottom w:val="single" w:sz="6" w:space="0" w:color="auto"/>
            </w:tcBorders>
          </w:tcPr>
          <w:p w14:paraId="107983C8" w14:textId="77777777" w:rsidR="00E937EF" w:rsidRDefault="00E937EF">
            <w:pPr>
              <w:jc w:val="center"/>
              <w:rPr>
                <w:sz w:val="20"/>
              </w:rPr>
            </w:pPr>
            <w:r>
              <w:rPr>
                <w:sz w:val="20"/>
              </w:rPr>
              <w:t>Item of equipment</w:t>
            </w:r>
          </w:p>
        </w:tc>
        <w:tc>
          <w:tcPr>
            <w:tcW w:w="1800" w:type="dxa"/>
            <w:tcBorders>
              <w:top w:val="single" w:sz="6" w:space="0" w:color="auto"/>
              <w:bottom w:val="single" w:sz="6" w:space="0" w:color="auto"/>
            </w:tcBorders>
          </w:tcPr>
          <w:p w14:paraId="20C14442" w14:textId="77777777" w:rsidR="00E937EF" w:rsidRDefault="00E937EF">
            <w:pPr>
              <w:jc w:val="center"/>
              <w:rPr>
                <w:sz w:val="20"/>
              </w:rPr>
            </w:pPr>
            <w:r>
              <w:rPr>
                <w:sz w:val="20"/>
              </w:rPr>
              <w:t>Description, make, and age (years)</w:t>
            </w:r>
          </w:p>
        </w:tc>
        <w:tc>
          <w:tcPr>
            <w:tcW w:w="2520" w:type="dxa"/>
            <w:tcBorders>
              <w:top w:val="single" w:sz="6" w:space="0" w:color="auto"/>
              <w:bottom w:val="single" w:sz="6" w:space="0" w:color="auto"/>
            </w:tcBorders>
          </w:tcPr>
          <w:p w14:paraId="31645F16" w14:textId="77777777" w:rsidR="00E937EF" w:rsidRDefault="00E937EF">
            <w:pPr>
              <w:jc w:val="center"/>
              <w:rPr>
                <w:sz w:val="20"/>
              </w:rPr>
            </w:pPr>
            <w:r>
              <w:rPr>
                <w:sz w:val="20"/>
              </w:rPr>
              <w:t>Condition (new, good, poor) and number available</w:t>
            </w:r>
          </w:p>
        </w:tc>
        <w:tc>
          <w:tcPr>
            <w:tcW w:w="3240" w:type="dxa"/>
            <w:tcBorders>
              <w:top w:val="single" w:sz="6" w:space="0" w:color="auto"/>
              <w:bottom w:val="single" w:sz="6" w:space="0" w:color="auto"/>
            </w:tcBorders>
          </w:tcPr>
          <w:p w14:paraId="72A090ED" w14:textId="77777777" w:rsidR="00E937EF" w:rsidRDefault="00E937EF">
            <w:pPr>
              <w:jc w:val="center"/>
              <w:rPr>
                <w:sz w:val="20"/>
              </w:rPr>
            </w:pPr>
            <w:r>
              <w:rPr>
                <w:sz w:val="20"/>
              </w:rPr>
              <w:t>Owned, leased (from whom?), or to be purchased (from whom?)</w:t>
            </w:r>
          </w:p>
        </w:tc>
      </w:tr>
      <w:tr w:rsidR="00E937EF" w14:paraId="335A8954" w14:textId="77777777">
        <w:tc>
          <w:tcPr>
            <w:tcW w:w="1440" w:type="dxa"/>
            <w:tcBorders>
              <w:top w:val="nil"/>
            </w:tcBorders>
          </w:tcPr>
          <w:p w14:paraId="28CB6A11" w14:textId="77777777" w:rsidR="00E937EF" w:rsidRDefault="00E937EF">
            <w:pPr>
              <w:rPr>
                <w:sz w:val="20"/>
              </w:rPr>
            </w:pPr>
            <w:r>
              <w:rPr>
                <w:sz w:val="20"/>
              </w:rPr>
              <w:t>(a)</w:t>
            </w:r>
          </w:p>
          <w:p w14:paraId="1EB0DEF3" w14:textId="77777777" w:rsidR="00E937EF" w:rsidRDefault="00E937EF">
            <w:pPr>
              <w:rPr>
                <w:sz w:val="20"/>
              </w:rPr>
            </w:pPr>
          </w:p>
          <w:p w14:paraId="0265E2C7" w14:textId="77777777" w:rsidR="00E937EF" w:rsidRDefault="00E937EF">
            <w:pPr>
              <w:rPr>
                <w:sz w:val="20"/>
              </w:rPr>
            </w:pPr>
            <w:r>
              <w:rPr>
                <w:sz w:val="20"/>
              </w:rPr>
              <w:t>(b)</w:t>
            </w:r>
          </w:p>
        </w:tc>
        <w:tc>
          <w:tcPr>
            <w:tcW w:w="1800" w:type="dxa"/>
            <w:tcBorders>
              <w:top w:val="nil"/>
            </w:tcBorders>
          </w:tcPr>
          <w:p w14:paraId="19B99F3F" w14:textId="77777777" w:rsidR="00E937EF" w:rsidRDefault="00E937EF">
            <w:pPr>
              <w:rPr>
                <w:sz w:val="20"/>
              </w:rPr>
            </w:pPr>
          </w:p>
        </w:tc>
        <w:tc>
          <w:tcPr>
            <w:tcW w:w="2520" w:type="dxa"/>
            <w:tcBorders>
              <w:top w:val="nil"/>
            </w:tcBorders>
          </w:tcPr>
          <w:p w14:paraId="011EFB26" w14:textId="77777777" w:rsidR="00E937EF" w:rsidRDefault="00E937EF">
            <w:pPr>
              <w:rPr>
                <w:sz w:val="20"/>
              </w:rPr>
            </w:pPr>
          </w:p>
        </w:tc>
        <w:tc>
          <w:tcPr>
            <w:tcW w:w="3240" w:type="dxa"/>
            <w:tcBorders>
              <w:top w:val="nil"/>
            </w:tcBorders>
          </w:tcPr>
          <w:p w14:paraId="1C95A152" w14:textId="77777777" w:rsidR="00E937EF" w:rsidRDefault="00E937EF">
            <w:pPr>
              <w:rPr>
                <w:sz w:val="20"/>
              </w:rPr>
            </w:pPr>
          </w:p>
        </w:tc>
      </w:tr>
    </w:tbl>
    <w:p w14:paraId="335325E2"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2D6EAC82" w14:textId="77777777">
        <w:tc>
          <w:tcPr>
            <w:tcW w:w="2160" w:type="dxa"/>
          </w:tcPr>
          <w:p w14:paraId="17E12070" w14:textId="77777777" w:rsidR="00E937EF" w:rsidRDefault="00E937EF">
            <w:pPr>
              <w:tabs>
                <w:tab w:val="left" w:pos="360"/>
              </w:tabs>
              <w:ind w:left="360" w:hanging="360"/>
              <w:jc w:val="left"/>
              <w:rPr>
                <w:b/>
              </w:rPr>
            </w:pPr>
          </w:p>
        </w:tc>
        <w:tc>
          <w:tcPr>
            <w:tcW w:w="6984" w:type="dxa"/>
          </w:tcPr>
          <w:p w14:paraId="32A635E7" w14:textId="77777777" w:rsidR="00E937EF" w:rsidRDefault="00E937EF">
            <w:pPr>
              <w:tabs>
                <w:tab w:val="left" w:pos="540"/>
              </w:tabs>
              <w:ind w:left="540" w:right="-72" w:hanging="540"/>
            </w:pPr>
            <w:r>
              <w:t>1.5</w:t>
            </w:r>
            <w:r>
              <w:tab/>
              <w:t>Qualifications and experience of key personnel proposed for administration and execution of the Contract.  Attach biographical data.  Refer also to Sub-Clause 4.3(e) of the Instructions to Tenderers and Sub-Clause 9.1 of the Conditions of Contract.</w:t>
            </w:r>
          </w:p>
        </w:tc>
      </w:tr>
    </w:tbl>
    <w:p w14:paraId="09DCC14C" w14:textId="77777777" w:rsidR="00E937EF" w:rsidRDefault="00E937E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520"/>
        <w:gridCol w:w="2160"/>
        <w:gridCol w:w="2160"/>
      </w:tblGrid>
      <w:tr w:rsidR="00E937EF" w14:paraId="303398C6" w14:textId="77777777">
        <w:tc>
          <w:tcPr>
            <w:tcW w:w="2160" w:type="dxa"/>
            <w:tcBorders>
              <w:top w:val="single" w:sz="6" w:space="0" w:color="auto"/>
              <w:bottom w:val="single" w:sz="6" w:space="0" w:color="auto"/>
            </w:tcBorders>
          </w:tcPr>
          <w:p w14:paraId="74F03611" w14:textId="77777777" w:rsidR="00E937EF" w:rsidRDefault="00E937EF">
            <w:pPr>
              <w:jc w:val="center"/>
              <w:rPr>
                <w:sz w:val="20"/>
              </w:rPr>
            </w:pPr>
            <w:r>
              <w:rPr>
                <w:sz w:val="20"/>
              </w:rPr>
              <w:t>Position</w:t>
            </w:r>
          </w:p>
        </w:tc>
        <w:tc>
          <w:tcPr>
            <w:tcW w:w="2520" w:type="dxa"/>
            <w:tcBorders>
              <w:top w:val="single" w:sz="6" w:space="0" w:color="auto"/>
              <w:bottom w:val="single" w:sz="6" w:space="0" w:color="auto"/>
            </w:tcBorders>
          </w:tcPr>
          <w:p w14:paraId="3E572E3D" w14:textId="77777777" w:rsidR="00E937EF" w:rsidRDefault="00E937EF">
            <w:pPr>
              <w:jc w:val="center"/>
              <w:rPr>
                <w:sz w:val="20"/>
              </w:rPr>
            </w:pPr>
            <w:r>
              <w:rPr>
                <w:sz w:val="20"/>
              </w:rPr>
              <w:t>Name</w:t>
            </w:r>
          </w:p>
        </w:tc>
        <w:tc>
          <w:tcPr>
            <w:tcW w:w="2160" w:type="dxa"/>
            <w:tcBorders>
              <w:top w:val="single" w:sz="6" w:space="0" w:color="auto"/>
              <w:bottom w:val="single" w:sz="6" w:space="0" w:color="auto"/>
            </w:tcBorders>
          </w:tcPr>
          <w:p w14:paraId="3195A65D" w14:textId="77777777" w:rsidR="00E937EF" w:rsidRDefault="00E937EF">
            <w:pPr>
              <w:jc w:val="center"/>
              <w:rPr>
                <w:sz w:val="20"/>
              </w:rPr>
            </w:pPr>
            <w:r>
              <w:rPr>
                <w:sz w:val="20"/>
              </w:rPr>
              <w:t>Years of experience (general)</w:t>
            </w:r>
          </w:p>
        </w:tc>
        <w:tc>
          <w:tcPr>
            <w:tcW w:w="2160" w:type="dxa"/>
            <w:tcBorders>
              <w:top w:val="single" w:sz="6" w:space="0" w:color="auto"/>
              <w:bottom w:val="single" w:sz="6" w:space="0" w:color="auto"/>
            </w:tcBorders>
          </w:tcPr>
          <w:p w14:paraId="551C0D35" w14:textId="77777777" w:rsidR="00E937EF" w:rsidRDefault="00E937EF">
            <w:pPr>
              <w:jc w:val="center"/>
              <w:rPr>
                <w:sz w:val="20"/>
              </w:rPr>
            </w:pPr>
            <w:r>
              <w:rPr>
                <w:sz w:val="20"/>
              </w:rPr>
              <w:t>Years of experience in proposed position</w:t>
            </w:r>
          </w:p>
        </w:tc>
      </w:tr>
      <w:tr w:rsidR="00E937EF" w14:paraId="04D3DA28" w14:textId="77777777">
        <w:tc>
          <w:tcPr>
            <w:tcW w:w="2160" w:type="dxa"/>
            <w:tcBorders>
              <w:top w:val="nil"/>
            </w:tcBorders>
          </w:tcPr>
          <w:p w14:paraId="4678BAB2" w14:textId="77777777" w:rsidR="00E937EF" w:rsidRDefault="00E937EF">
            <w:pPr>
              <w:rPr>
                <w:sz w:val="20"/>
              </w:rPr>
            </w:pPr>
            <w:r>
              <w:rPr>
                <w:sz w:val="20"/>
              </w:rPr>
              <w:t>(a)</w:t>
            </w:r>
          </w:p>
          <w:p w14:paraId="209F258B" w14:textId="77777777" w:rsidR="00E937EF" w:rsidRDefault="00E937EF">
            <w:pPr>
              <w:rPr>
                <w:sz w:val="20"/>
              </w:rPr>
            </w:pPr>
          </w:p>
          <w:p w14:paraId="14700809" w14:textId="77777777" w:rsidR="00E937EF" w:rsidRDefault="00E937EF">
            <w:pPr>
              <w:rPr>
                <w:sz w:val="20"/>
              </w:rPr>
            </w:pPr>
            <w:r>
              <w:rPr>
                <w:sz w:val="20"/>
              </w:rPr>
              <w:t>(b)</w:t>
            </w:r>
          </w:p>
        </w:tc>
        <w:tc>
          <w:tcPr>
            <w:tcW w:w="2520" w:type="dxa"/>
            <w:tcBorders>
              <w:top w:val="nil"/>
            </w:tcBorders>
          </w:tcPr>
          <w:p w14:paraId="28F10023" w14:textId="77777777" w:rsidR="00E937EF" w:rsidRDefault="00E937EF">
            <w:pPr>
              <w:rPr>
                <w:sz w:val="20"/>
              </w:rPr>
            </w:pPr>
          </w:p>
        </w:tc>
        <w:tc>
          <w:tcPr>
            <w:tcW w:w="2160" w:type="dxa"/>
            <w:tcBorders>
              <w:top w:val="nil"/>
            </w:tcBorders>
          </w:tcPr>
          <w:p w14:paraId="409F0167" w14:textId="77777777" w:rsidR="00E937EF" w:rsidRDefault="00E937EF">
            <w:pPr>
              <w:rPr>
                <w:sz w:val="20"/>
              </w:rPr>
            </w:pPr>
          </w:p>
        </w:tc>
        <w:tc>
          <w:tcPr>
            <w:tcW w:w="2160" w:type="dxa"/>
            <w:tcBorders>
              <w:top w:val="nil"/>
            </w:tcBorders>
          </w:tcPr>
          <w:p w14:paraId="2F059939" w14:textId="77777777" w:rsidR="00E937EF" w:rsidRDefault="00E937EF">
            <w:pPr>
              <w:rPr>
                <w:sz w:val="20"/>
              </w:rPr>
            </w:pPr>
          </w:p>
        </w:tc>
      </w:tr>
    </w:tbl>
    <w:p w14:paraId="4E64D7B8" w14:textId="77777777" w:rsidR="00E937EF" w:rsidRDefault="00E937EF"/>
    <w:p w14:paraId="0DB4879C"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2AA549D1" w14:textId="77777777">
        <w:tc>
          <w:tcPr>
            <w:tcW w:w="2160" w:type="dxa"/>
          </w:tcPr>
          <w:p w14:paraId="61C33660" w14:textId="77777777" w:rsidR="00E937EF" w:rsidRDefault="00E937EF">
            <w:pPr>
              <w:tabs>
                <w:tab w:val="left" w:pos="360"/>
              </w:tabs>
              <w:ind w:left="360" w:hanging="360"/>
              <w:jc w:val="left"/>
              <w:rPr>
                <w:b/>
              </w:rPr>
            </w:pPr>
          </w:p>
        </w:tc>
        <w:tc>
          <w:tcPr>
            <w:tcW w:w="6984" w:type="dxa"/>
          </w:tcPr>
          <w:p w14:paraId="1909DE63" w14:textId="77777777" w:rsidR="00E937EF" w:rsidRDefault="00E937EF">
            <w:pPr>
              <w:tabs>
                <w:tab w:val="left" w:pos="540"/>
              </w:tabs>
              <w:ind w:left="540" w:right="-72" w:hanging="540"/>
            </w:pPr>
            <w:r>
              <w:t>1.6</w:t>
            </w:r>
            <w:r>
              <w:tab/>
              <w:t>Proposed subcontracts and firms involved.  Refer to Clause 7 of Conditions of Contract.</w:t>
            </w:r>
          </w:p>
        </w:tc>
      </w:tr>
    </w:tbl>
    <w:p w14:paraId="220DA634" w14:textId="77777777" w:rsidR="00E937EF" w:rsidRDefault="00E937E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1440"/>
        <w:gridCol w:w="2520"/>
        <w:gridCol w:w="2880"/>
      </w:tblGrid>
      <w:tr w:rsidR="00E937EF" w14:paraId="7965C3E3" w14:textId="77777777">
        <w:tc>
          <w:tcPr>
            <w:tcW w:w="2160" w:type="dxa"/>
            <w:tcBorders>
              <w:top w:val="single" w:sz="6" w:space="0" w:color="auto"/>
              <w:bottom w:val="single" w:sz="6" w:space="0" w:color="auto"/>
            </w:tcBorders>
          </w:tcPr>
          <w:p w14:paraId="00ADD31D" w14:textId="77777777" w:rsidR="00E937EF" w:rsidRDefault="00E937EF">
            <w:pPr>
              <w:jc w:val="center"/>
              <w:rPr>
                <w:sz w:val="20"/>
              </w:rPr>
            </w:pPr>
            <w:r>
              <w:rPr>
                <w:sz w:val="20"/>
              </w:rPr>
              <w:t>Sections of the Works</w:t>
            </w:r>
          </w:p>
        </w:tc>
        <w:tc>
          <w:tcPr>
            <w:tcW w:w="1440" w:type="dxa"/>
            <w:tcBorders>
              <w:top w:val="single" w:sz="6" w:space="0" w:color="auto"/>
              <w:bottom w:val="single" w:sz="6" w:space="0" w:color="auto"/>
            </w:tcBorders>
          </w:tcPr>
          <w:p w14:paraId="2788B82F" w14:textId="77777777" w:rsidR="00E937EF" w:rsidRDefault="00E937EF">
            <w:pPr>
              <w:jc w:val="center"/>
              <w:rPr>
                <w:sz w:val="20"/>
              </w:rPr>
            </w:pPr>
            <w:r>
              <w:rPr>
                <w:sz w:val="20"/>
              </w:rPr>
              <w:t>Value of subcontract</w:t>
            </w:r>
          </w:p>
        </w:tc>
        <w:tc>
          <w:tcPr>
            <w:tcW w:w="2520" w:type="dxa"/>
            <w:tcBorders>
              <w:top w:val="single" w:sz="6" w:space="0" w:color="auto"/>
              <w:bottom w:val="single" w:sz="6" w:space="0" w:color="auto"/>
            </w:tcBorders>
          </w:tcPr>
          <w:p w14:paraId="430EA2D7" w14:textId="77777777" w:rsidR="00E937EF" w:rsidRDefault="00E937EF">
            <w:pPr>
              <w:jc w:val="center"/>
              <w:rPr>
                <w:sz w:val="20"/>
              </w:rPr>
            </w:pPr>
            <w:r>
              <w:rPr>
                <w:sz w:val="20"/>
              </w:rPr>
              <w:t>Subcontractor</w:t>
            </w:r>
          </w:p>
          <w:p w14:paraId="2389E730" w14:textId="77777777" w:rsidR="00E937EF" w:rsidRDefault="00E937EF">
            <w:pPr>
              <w:jc w:val="center"/>
              <w:rPr>
                <w:sz w:val="20"/>
              </w:rPr>
            </w:pPr>
            <w:r>
              <w:rPr>
                <w:sz w:val="20"/>
              </w:rPr>
              <w:t>(name and address)</w:t>
            </w:r>
          </w:p>
        </w:tc>
        <w:tc>
          <w:tcPr>
            <w:tcW w:w="2880" w:type="dxa"/>
            <w:tcBorders>
              <w:top w:val="single" w:sz="6" w:space="0" w:color="auto"/>
              <w:bottom w:val="single" w:sz="6" w:space="0" w:color="auto"/>
            </w:tcBorders>
          </w:tcPr>
          <w:p w14:paraId="7C76ECC2" w14:textId="77777777" w:rsidR="00E937EF" w:rsidRDefault="00E937EF">
            <w:pPr>
              <w:jc w:val="center"/>
              <w:rPr>
                <w:sz w:val="20"/>
              </w:rPr>
            </w:pPr>
            <w:r>
              <w:rPr>
                <w:sz w:val="20"/>
              </w:rPr>
              <w:t>Experience in similar work</w:t>
            </w:r>
          </w:p>
        </w:tc>
      </w:tr>
      <w:tr w:rsidR="00E937EF" w14:paraId="79BB91E3" w14:textId="77777777">
        <w:tc>
          <w:tcPr>
            <w:tcW w:w="2160" w:type="dxa"/>
            <w:tcBorders>
              <w:top w:val="nil"/>
            </w:tcBorders>
          </w:tcPr>
          <w:p w14:paraId="5018CD94" w14:textId="77777777" w:rsidR="00E937EF" w:rsidRDefault="00E937EF">
            <w:pPr>
              <w:rPr>
                <w:sz w:val="20"/>
              </w:rPr>
            </w:pPr>
            <w:r>
              <w:rPr>
                <w:sz w:val="20"/>
              </w:rPr>
              <w:t>(a)</w:t>
            </w:r>
          </w:p>
          <w:p w14:paraId="6293992E" w14:textId="77777777" w:rsidR="00E937EF" w:rsidRDefault="00E937EF">
            <w:pPr>
              <w:rPr>
                <w:sz w:val="20"/>
              </w:rPr>
            </w:pPr>
          </w:p>
          <w:p w14:paraId="53686190" w14:textId="77777777" w:rsidR="00E937EF" w:rsidRDefault="00E937EF">
            <w:pPr>
              <w:rPr>
                <w:sz w:val="20"/>
              </w:rPr>
            </w:pPr>
            <w:r>
              <w:rPr>
                <w:sz w:val="20"/>
              </w:rPr>
              <w:t>(b)</w:t>
            </w:r>
          </w:p>
        </w:tc>
        <w:tc>
          <w:tcPr>
            <w:tcW w:w="1440" w:type="dxa"/>
            <w:tcBorders>
              <w:top w:val="nil"/>
            </w:tcBorders>
          </w:tcPr>
          <w:p w14:paraId="6673A1B5" w14:textId="77777777" w:rsidR="00E937EF" w:rsidRDefault="00E937EF">
            <w:pPr>
              <w:rPr>
                <w:sz w:val="20"/>
              </w:rPr>
            </w:pPr>
          </w:p>
        </w:tc>
        <w:tc>
          <w:tcPr>
            <w:tcW w:w="2520" w:type="dxa"/>
            <w:tcBorders>
              <w:top w:val="nil"/>
            </w:tcBorders>
          </w:tcPr>
          <w:p w14:paraId="7D0F9922" w14:textId="77777777" w:rsidR="00E937EF" w:rsidRDefault="00E937EF">
            <w:pPr>
              <w:rPr>
                <w:sz w:val="20"/>
              </w:rPr>
            </w:pPr>
          </w:p>
        </w:tc>
        <w:tc>
          <w:tcPr>
            <w:tcW w:w="2880" w:type="dxa"/>
            <w:tcBorders>
              <w:top w:val="nil"/>
            </w:tcBorders>
          </w:tcPr>
          <w:p w14:paraId="5A729B45" w14:textId="77777777" w:rsidR="00E937EF" w:rsidRDefault="00E937EF">
            <w:pPr>
              <w:rPr>
                <w:sz w:val="20"/>
              </w:rPr>
            </w:pPr>
          </w:p>
        </w:tc>
      </w:tr>
    </w:tbl>
    <w:p w14:paraId="2BD899EB" w14:textId="77777777" w:rsidR="00E937EF" w:rsidRDefault="00E937EF"/>
    <w:p w14:paraId="2F9587F1"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5914E1E1" w14:textId="77777777">
        <w:tc>
          <w:tcPr>
            <w:tcW w:w="2160" w:type="dxa"/>
          </w:tcPr>
          <w:p w14:paraId="168CEB8A" w14:textId="77777777" w:rsidR="00E937EF" w:rsidRDefault="00E937EF">
            <w:pPr>
              <w:tabs>
                <w:tab w:val="left" w:pos="360"/>
              </w:tabs>
              <w:ind w:left="360" w:hanging="360"/>
              <w:jc w:val="left"/>
              <w:rPr>
                <w:b/>
              </w:rPr>
            </w:pPr>
          </w:p>
        </w:tc>
        <w:tc>
          <w:tcPr>
            <w:tcW w:w="6984" w:type="dxa"/>
          </w:tcPr>
          <w:p w14:paraId="3734CF72" w14:textId="77777777" w:rsidR="00E937EF" w:rsidRDefault="00E937EF">
            <w:pPr>
              <w:tabs>
                <w:tab w:val="left" w:pos="540"/>
              </w:tabs>
              <w:ind w:left="540" w:right="-72" w:hanging="540"/>
            </w:pPr>
            <w:r>
              <w:t>1.7</w:t>
            </w:r>
            <w:r>
              <w:tab/>
              <w:t>Financial reports for the last five years</w:t>
            </w:r>
            <w:proofErr w:type="gramStart"/>
            <w:r>
              <w:t>:  balance</w:t>
            </w:r>
            <w:proofErr w:type="gramEnd"/>
            <w:r>
              <w:t xml:space="preserve"> sheets, profit and loss statements, auditors’ reports, etc.  List below and attach copies.</w:t>
            </w:r>
          </w:p>
          <w:p w14:paraId="000718BE" w14:textId="77777777" w:rsidR="00E937EF" w:rsidRDefault="00E937EF">
            <w:pPr>
              <w:tabs>
                <w:tab w:val="left" w:pos="540"/>
              </w:tabs>
              <w:ind w:left="540" w:right="-72" w:hanging="540"/>
            </w:pPr>
          </w:p>
          <w:p w14:paraId="2B4CD9B6" w14:textId="77777777" w:rsidR="00E937EF" w:rsidRDefault="00E937EF">
            <w:pPr>
              <w:tabs>
                <w:tab w:val="left" w:pos="540"/>
              </w:tabs>
              <w:ind w:left="540" w:right="-72" w:hanging="540"/>
            </w:pPr>
            <w:r>
              <w:t>1.8</w:t>
            </w:r>
            <w:r>
              <w:tab/>
              <w:t>Evidence of access to financial resources to meet the qualification requirements</w:t>
            </w:r>
            <w:proofErr w:type="gramStart"/>
            <w:r>
              <w:t>:  cash</w:t>
            </w:r>
            <w:proofErr w:type="gramEnd"/>
            <w:r>
              <w:t xml:space="preserve"> in hand, lines of credit, etc.  List below and attach copies of support documents.</w:t>
            </w:r>
          </w:p>
          <w:p w14:paraId="3E48E6CC" w14:textId="77777777" w:rsidR="00E937EF" w:rsidRDefault="00E937EF">
            <w:pPr>
              <w:tabs>
                <w:tab w:val="left" w:pos="540"/>
              </w:tabs>
              <w:ind w:left="540" w:right="-72" w:hanging="540"/>
            </w:pPr>
          </w:p>
          <w:p w14:paraId="0DCAF2C2" w14:textId="77777777" w:rsidR="00E937EF" w:rsidRDefault="00E937EF">
            <w:pPr>
              <w:tabs>
                <w:tab w:val="left" w:pos="540"/>
              </w:tabs>
              <w:ind w:left="540" w:right="-72" w:hanging="540"/>
            </w:pPr>
            <w:r>
              <w:t>1.9</w:t>
            </w:r>
            <w:r>
              <w:tab/>
              <w:t xml:space="preserve">Name, </w:t>
            </w:r>
            <w:proofErr w:type="gramStart"/>
            <w:r>
              <w:t>address, and</w:t>
            </w:r>
            <w:proofErr w:type="gramEnd"/>
            <w:r>
              <w:t xml:space="preserve"> telephone, telex, and facsimile numbers of banks that may provide references if contacted by the Employer.</w:t>
            </w:r>
          </w:p>
          <w:p w14:paraId="3DCFBD5D" w14:textId="77777777" w:rsidR="00E937EF" w:rsidRDefault="00E937EF">
            <w:pPr>
              <w:tabs>
                <w:tab w:val="left" w:pos="540"/>
              </w:tabs>
              <w:ind w:left="540" w:right="-72" w:hanging="540"/>
            </w:pPr>
          </w:p>
          <w:p w14:paraId="65A07E29" w14:textId="77777777" w:rsidR="00E937EF" w:rsidRDefault="00E937EF">
            <w:pPr>
              <w:tabs>
                <w:tab w:val="left" w:pos="540"/>
              </w:tabs>
              <w:ind w:left="540" w:right="-72" w:hanging="540"/>
            </w:pPr>
            <w:r>
              <w:t>1.10</w:t>
            </w:r>
            <w:r>
              <w:tab/>
              <w:t>Information on current litigation in which the Tenderer is involved.</w:t>
            </w:r>
          </w:p>
        </w:tc>
      </w:tr>
    </w:tbl>
    <w:p w14:paraId="112A5FAA" w14:textId="77777777" w:rsidR="00E937EF" w:rsidRDefault="00E937E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600"/>
        <w:gridCol w:w="3240"/>
        <w:gridCol w:w="2160"/>
      </w:tblGrid>
      <w:tr w:rsidR="00E937EF" w14:paraId="0D3BD1A9" w14:textId="77777777">
        <w:tc>
          <w:tcPr>
            <w:tcW w:w="3600" w:type="dxa"/>
            <w:tcBorders>
              <w:top w:val="single" w:sz="6" w:space="0" w:color="auto"/>
              <w:bottom w:val="single" w:sz="6" w:space="0" w:color="auto"/>
            </w:tcBorders>
          </w:tcPr>
          <w:p w14:paraId="21A4B7F4" w14:textId="77777777" w:rsidR="00E937EF" w:rsidRDefault="00E937EF">
            <w:pPr>
              <w:jc w:val="center"/>
              <w:rPr>
                <w:sz w:val="20"/>
              </w:rPr>
            </w:pPr>
            <w:r>
              <w:rPr>
                <w:sz w:val="20"/>
              </w:rPr>
              <w:t xml:space="preserve">Other </w:t>
            </w:r>
            <w:proofErr w:type="gramStart"/>
            <w:r>
              <w:rPr>
                <w:sz w:val="20"/>
              </w:rPr>
              <w:t>party</w:t>
            </w:r>
            <w:proofErr w:type="gramEnd"/>
            <w:r>
              <w:rPr>
                <w:sz w:val="20"/>
              </w:rPr>
              <w:t>(</w:t>
            </w:r>
            <w:proofErr w:type="spellStart"/>
            <w:r>
              <w:rPr>
                <w:sz w:val="20"/>
              </w:rPr>
              <w:t>ies</w:t>
            </w:r>
            <w:proofErr w:type="spellEnd"/>
            <w:r>
              <w:rPr>
                <w:sz w:val="20"/>
              </w:rPr>
              <w:t>)</w:t>
            </w:r>
          </w:p>
        </w:tc>
        <w:tc>
          <w:tcPr>
            <w:tcW w:w="3240" w:type="dxa"/>
            <w:tcBorders>
              <w:top w:val="single" w:sz="6" w:space="0" w:color="auto"/>
              <w:bottom w:val="single" w:sz="6" w:space="0" w:color="auto"/>
            </w:tcBorders>
          </w:tcPr>
          <w:p w14:paraId="4731D226" w14:textId="77777777" w:rsidR="00E937EF" w:rsidRDefault="00E937EF">
            <w:pPr>
              <w:jc w:val="center"/>
              <w:rPr>
                <w:sz w:val="20"/>
              </w:rPr>
            </w:pPr>
            <w:r>
              <w:rPr>
                <w:sz w:val="20"/>
              </w:rPr>
              <w:t>Cause of dispute</w:t>
            </w:r>
          </w:p>
        </w:tc>
        <w:tc>
          <w:tcPr>
            <w:tcW w:w="2160" w:type="dxa"/>
            <w:tcBorders>
              <w:top w:val="single" w:sz="6" w:space="0" w:color="auto"/>
              <w:bottom w:val="single" w:sz="6" w:space="0" w:color="auto"/>
            </w:tcBorders>
          </w:tcPr>
          <w:p w14:paraId="5D57D2B8" w14:textId="77777777" w:rsidR="00E937EF" w:rsidRDefault="00E937EF">
            <w:pPr>
              <w:jc w:val="center"/>
              <w:rPr>
                <w:sz w:val="20"/>
              </w:rPr>
            </w:pPr>
            <w:r>
              <w:rPr>
                <w:sz w:val="20"/>
              </w:rPr>
              <w:t>Amount involved</w:t>
            </w:r>
          </w:p>
        </w:tc>
      </w:tr>
      <w:tr w:rsidR="00E937EF" w14:paraId="6D2F46F0" w14:textId="77777777">
        <w:tc>
          <w:tcPr>
            <w:tcW w:w="3600" w:type="dxa"/>
            <w:tcBorders>
              <w:top w:val="nil"/>
            </w:tcBorders>
          </w:tcPr>
          <w:p w14:paraId="4AE6FAB0" w14:textId="77777777" w:rsidR="00E937EF" w:rsidRDefault="00E937EF">
            <w:pPr>
              <w:rPr>
                <w:sz w:val="20"/>
              </w:rPr>
            </w:pPr>
            <w:r>
              <w:rPr>
                <w:sz w:val="20"/>
              </w:rPr>
              <w:t>(a)</w:t>
            </w:r>
          </w:p>
          <w:p w14:paraId="1A2C17EB" w14:textId="77777777" w:rsidR="00E937EF" w:rsidRDefault="00E937EF">
            <w:pPr>
              <w:rPr>
                <w:sz w:val="20"/>
              </w:rPr>
            </w:pPr>
          </w:p>
          <w:p w14:paraId="289E4E04" w14:textId="77777777" w:rsidR="00E937EF" w:rsidRDefault="00E937EF">
            <w:pPr>
              <w:rPr>
                <w:sz w:val="20"/>
              </w:rPr>
            </w:pPr>
            <w:r>
              <w:rPr>
                <w:sz w:val="20"/>
              </w:rPr>
              <w:t>(b)</w:t>
            </w:r>
          </w:p>
        </w:tc>
        <w:tc>
          <w:tcPr>
            <w:tcW w:w="3240" w:type="dxa"/>
            <w:tcBorders>
              <w:top w:val="nil"/>
            </w:tcBorders>
          </w:tcPr>
          <w:p w14:paraId="5C23B968" w14:textId="77777777" w:rsidR="00E937EF" w:rsidRDefault="00E937EF">
            <w:pPr>
              <w:rPr>
                <w:sz w:val="20"/>
              </w:rPr>
            </w:pPr>
          </w:p>
        </w:tc>
        <w:tc>
          <w:tcPr>
            <w:tcW w:w="2160" w:type="dxa"/>
            <w:tcBorders>
              <w:top w:val="nil"/>
            </w:tcBorders>
          </w:tcPr>
          <w:p w14:paraId="618CAF55" w14:textId="77777777" w:rsidR="00E937EF" w:rsidRDefault="00E937EF">
            <w:pPr>
              <w:rPr>
                <w:sz w:val="20"/>
              </w:rPr>
            </w:pPr>
          </w:p>
        </w:tc>
      </w:tr>
    </w:tbl>
    <w:p w14:paraId="49C15714"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0A8FD197" w14:textId="77777777">
        <w:tc>
          <w:tcPr>
            <w:tcW w:w="2160" w:type="dxa"/>
          </w:tcPr>
          <w:p w14:paraId="193677B4" w14:textId="77777777" w:rsidR="00E937EF" w:rsidRDefault="00E937EF">
            <w:pPr>
              <w:tabs>
                <w:tab w:val="left" w:pos="360"/>
              </w:tabs>
              <w:ind w:left="360" w:hanging="360"/>
              <w:jc w:val="left"/>
              <w:rPr>
                <w:b/>
              </w:rPr>
            </w:pPr>
          </w:p>
        </w:tc>
        <w:tc>
          <w:tcPr>
            <w:tcW w:w="6984" w:type="dxa"/>
          </w:tcPr>
          <w:p w14:paraId="599AFB46" w14:textId="77777777" w:rsidR="00E937EF" w:rsidRDefault="00E937EF">
            <w:pPr>
              <w:tabs>
                <w:tab w:val="left" w:pos="540"/>
              </w:tabs>
              <w:ind w:left="540" w:right="-72" w:hanging="540"/>
            </w:pPr>
            <w:r>
              <w:t>1.11</w:t>
            </w:r>
            <w:r>
              <w:tab/>
              <w:t>Statement of compliance with the requirements of Sub-Clause 3.2 of the Instructions to Tenderers.</w:t>
            </w:r>
          </w:p>
          <w:p w14:paraId="29A67FD4" w14:textId="77777777" w:rsidR="00E937EF" w:rsidRDefault="00E937EF">
            <w:pPr>
              <w:tabs>
                <w:tab w:val="left" w:pos="540"/>
              </w:tabs>
              <w:ind w:left="540" w:right="-72" w:hanging="540"/>
            </w:pPr>
          </w:p>
          <w:p w14:paraId="7382A1DC" w14:textId="77777777" w:rsidR="00E937EF" w:rsidRDefault="00E937EF">
            <w:pPr>
              <w:tabs>
                <w:tab w:val="left" w:pos="540"/>
              </w:tabs>
              <w:ind w:left="540" w:right="-72" w:hanging="540"/>
            </w:pPr>
            <w:r>
              <w:t>1.12</w:t>
            </w:r>
            <w:r>
              <w:tab/>
              <w:t>Proposed Programme (work method and schedule).  Descriptions, drawings, and charts, as necessary, to comply with the requirements of the Tender documents.</w:t>
            </w:r>
          </w:p>
          <w:p w14:paraId="75885773" w14:textId="77777777" w:rsidR="00E937EF" w:rsidRDefault="00E937EF">
            <w:pPr>
              <w:tabs>
                <w:tab w:val="left" w:pos="540"/>
              </w:tabs>
              <w:ind w:left="540" w:right="-72" w:hanging="540"/>
            </w:pPr>
          </w:p>
        </w:tc>
      </w:tr>
      <w:tr w:rsidR="00E937EF" w14:paraId="176FF249" w14:textId="77777777">
        <w:tc>
          <w:tcPr>
            <w:tcW w:w="2160" w:type="dxa"/>
          </w:tcPr>
          <w:p w14:paraId="4A68363E" w14:textId="77777777" w:rsidR="00E937EF" w:rsidRDefault="00E937EF">
            <w:pPr>
              <w:tabs>
                <w:tab w:val="left" w:pos="360"/>
              </w:tabs>
              <w:ind w:left="360" w:hanging="360"/>
              <w:jc w:val="left"/>
              <w:rPr>
                <w:b/>
              </w:rPr>
            </w:pPr>
            <w:r>
              <w:rPr>
                <w:b/>
              </w:rPr>
              <w:t>2.</w:t>
            </w:r>
            <w:r>
              <w:rPr>
                <w:b/>
              </w:rPr>
              <w:tab/>
              <w:t>Joint Ventures</w:t>
            </w:r>
          </w:p>
        </w:tc>
        <w:tc>
          <w:tcPr>
            <w:tcW w:w="6984" w:type="dxa"/>
          </w:tcPr>
          <w:p w14:paraId="1AF5BEB2" w14:textId="77777777" w:rsidR="00E937EF" w:rsidRDefault="00E937EF">
            <w:pPr>
              <w:tabs>
                <w:tab w:val="left" w:pos="540"/>
              </w:tabs>
              <w:ind w:left="540" w:right="-72" w:hanging="540"/>
            </w:pPr>
            <w:r>
              <w:t>2.1</w:t>
            </w:r>
            <w:r>
              <w:tab/>
              <w:t>The information listed in 1.1 - 1.11 above shall be provided for each partner of the joint venture.</w:t>
            </w:r>
          </w:p>
          <w:p w14:paraId="60A161CB" w14:textId="77777777" w:rsidR="00E937EF" w:rsidRDefault="00E937EF">
            <w:pPr>
              <w:tabs>
                <w:tab w:val="left" w:pos="540"/>
              </w:tabs>
              <w:ind w:left="540" w:right="-72" w:hanging="540"/>
            </w:pPr>
          </w:p>
          <w:p w14:paraId="2A318C41" w14:textId="77777777" w:rsidR="00E937EF" w:rsidRDefault="00E937EF">
            <w:pPr>
              <w:tabs>
                <w:tab w:val="left" w:pos="540"/>
              </w:tabs>
              <w:ind w:left="540" w:right="-72" w:hanging="540"/>
            </w:pPr>
            <w:r>
              <w:t>2.2</w:t>
            </w:r>
            <w:r>
              <w:tab/>
              <w:t>The information in 1.12 above shall be provided for the joint venture.</w:t>
            </w:r>
          </w:p>
          <w:p w14:paraId="49DE557B" w14:textId="77777777" w:rsidR="00E937EF" w:rsidRDefault="00E937EF">
            <w:pPr>
              <w:tabs>
                <w:tab w:val="left" w:pos="540"/>
              </w:tabs>
              <w:ind w:left="540" w:right="-72" w:hanging="540"/>
            </w:pPr>
          </w:p>
          <w:p w14:paraId="71822E8A" w14:textId="77777777" w:rsidR="00E937EF" w:rsidRDefault="00E937EF">
            <w:pPr>
              <w:tabs>
                <w:tab w:val="left" w:pos="540"/>
              </w:tabs>
              <w:ind w:left="540" w:right="-72" w:hanging="540"/>
            </w:pPr>
            <w:r>
              <w:t>2.3</w:t>
            </w:r>
            <w:r>
              <w:tab/>
              <w:t>Attach the power of attorney of the signatory(</w:t>
            </w:r>
            <w:proofErr w:type="spellStart"/>
            <w:r>
              <w:t>ies</w:t>
            </w:r>
            <w:proofErr w:type="spellEnd"/>
            <w:r>
              <w:t>) of the Tender authorizing signature of the Tender on behalf of the joint venture.</w:t>
            </w:r>
          </w:p>
          <w:p w14:paraId="2A4062B0" w14:textId="77777777" w:rsidR="00E937EF" w:rsidRDefault="00E937EF">
            <w:pPr>
              <w:tabs>
                <w:tab w:val="left" w:pos="540"/>
              </w:tabs>
              <w:ind w:left="540" w:right="-72" w:hanging="540"/>
            </w:pPr>
          </w:p>
          <w:p w14:paraId="0316CBD7" w14:textId="77777777" w:rsidR="00E937EF" w:rsidRDefault="00E937EF">
            <w:pPr>
              <w:tabs>
                <w:tab w:val="left" w:pos="540"/>
              </w:tabs>
              <w:ind w:left="540" w:right="-72" w:hanging="540"/>
            </w:pPr>
            <w:r>
              <w:t>2.4</w:t>
            </w:r>
            <w:r>
              <w:tab/>
              <w:t>Attach the Agreement among all partners of the joint venture (and which is legally binding on all partners), which shows that</w:t>
            </w:r>
          </w:p>
          <w:p w14:paraId="1C9698AD" w14:textId="77777777" w:rsidR="00E937EF" w:rsidRDefault="00E937EF">
            <w:pPr>
              <w:tabs>
                <w:tab w:val="left" w:pos="540"/>
              </w:tabs>
              <w:ind w:left="540" w:right="-72" w:hanging="540"/>
            </w:pPr>
          </w:p>
          <w:p w14:paraId="586BE6B6" w14:textId="77777777" w:rsidR="00E937EF" w:rsidRDefault="00E937EF">
            <w:pPr>
              <w:tabs>
                <w:tab w:val="left" w:pos="1080"/>
              </w:tabs>
              <w:ind w:left="1080" w:right="-72" w:hanging="540"/>
            </w:pPr>
            <w:r>
              <w:lastRenderedPageBreak/>
              <w:t>(a)</w:t>
            </w:r>
            <w:r>
              <w:tab/>
              <w:t>all partners shall be jointly and severally liable for the execution of the Contract in accordance with the Contract terms;</w:t>
            </w:r>
          </w:p>
          <w:p w14:paraId="3E7EB7FF" w14:textId="77777777" w:rsidR="00E937EF" w:rsidRDefault="00E937EF">
            <w:pPr>
              <w:tabs>
                <w:tab w:val="left" w:pos="1080"/>
              </w:tabs>
              <w:ind w:left="1080" w:right="-72" w:hanging="540"/>
            </w:pPr>
          </w:p>
          <w:p w14:paraId="1E659059" w14:textId="77777777" w:rsidR="00E937EF" w:rsidRDefault="00E937EF">
            <w:pPr>
              <w:tabs>
                <w:tab w:val="left" w:pos="1080"/>
              </w:tabs>
              <w:ind w:left="1080" w:right="-72" w:hanging="540"/>
            </w:pPr>
            <w:r>
              <w:t>(b)</w:t>
            </w:r>
            <w:r>
              <w:tab/>
              <w:t xml:space="preserve">one of the partners will be nominated as being in charge, authorized to incur liabilities, and receive instructions for and on behalf of </w:t>
            </w:r>
            <w:proofErr w:type="gramStart"/>
            <w:r>
              <w:t>any and all</w:t>
            </w:r>
            <w:proofErr w:type="gramEnd"/>
            <w:r>
              <w:t xml:space="preserve"> partners of the joint venture; and</w:t>
            </w:r>
          </w:p>
          <w:p w14:paraId="395F7096" w14:textId="77777777" w:rsidR="00E937EF" w:rsidRDefault="00E937EF">
            <w:pPr>
              <w:tabs>
                <w:tab w:val="left" w:pos="1080"/>
              </w:tabs>
              <w:ind w:left="1080" w:right="-72" w:hanging="540"/>
            </w:pPr>
          </w:p>
          <w:p w14:paraId="1D6F048F" w14:textId="77777777" w:rsidR="00E937EF" w:rsidRDefault="00E937EF">
            <w:pPr>
              <w:tabs>
                <w:tab w:val="left" w:pos="1080"/>
              </w:tabs>
              <w:ind w:left="1080" w:right="-72" w:hanging="540"/>
            </w:pPr>
            <w:r>
              <w:t>(c)</w:t>
            </w:r>
            <w:r>
              <w:tab/>
              <w:t>the execution of the entire Contract, including payment, shall be done exclusively with the partner in charge.</w:t>
            </w:r>
          </w:p>
          <w:p w14:paraId="470EA22A" w14:textId="77777777" w:rsidR="00E937EF" w:rsidRDefault="00E937EF">
            <w:pPr>
              <w:tabs>
                <w:tab w:val="left" w:pos="540"/>
              </w:tabs>
              <w:ind w:left="540" w:right="-72" w:hanging="540"/>
            </w:pPr>
          </w:p>
        </w:tc>
      </w:tr>
      <w:tr w:rsidR="00E937EF" w14:paraId="2C96C503" w14:textId="77777777">
        <w:tc>
          <w:tcPr>
            <w:tcW w:w="2160" w:type="dxa"/>
          </w:tcPr>
          <w:p w14:paraId="3CAEA9DE" w14:textId="77777777" w:rsidR="00E937EF" w:rsidRDefault="00E937EF">
            <w:pPr>
              <w:tabs>
                <w:tab w:val="left" w:pos="360"/>
              </w:tabs>
              <w:ind w:left="360" w:hanging="360"/>
              <w:jc w:val="left"/>
              <w:rPr>
                <w:b/>
              </w:rPr>
            </w:pPr>
            <w:r>
              <w:rPr>
                <w:b/>
              </w:rPr>
              <w:lastRenderedPageBreak/>
              <w:t>3.</w:t>
            </w:r>
            <w:r>
              <w:rPr>
                <w:b/>
              </w:rPr>
              <w:tab/>
              <w:t>Additional Requirements</w:t>
            </w:r>
          </w:p>
        </w:tc>
        <w:tc>
          <w:tcPr>
            <w:tcW w:w="6984" w:type="dxa"/>
          </w:tcPr>
          <w:p w14:paraId="13B79134" w14:textId="77777777" w:rsidR="00E937EF" w:rsidRDefault="00E937EF">
            <w:pPr>
              <w:tabs>
                <w:tab w:val="left" w:pos="540"/>
              </w:tabs>
              <w:ind w:left="540" w:right="-72" w:hanging="540"/>
            </w:pPr>
            <w:r>
              <w:t>3.1</w:t>
            </w:r>
            <w:r>
              <w:tab/>
              <w:t>Tenderers should provide any additional information required in the Tender Data or to fulfill the requirements of Sub-Clause 4.1 and Clause 30 of the Instructions to Tenderers, if applicable.</w:t>
            </w:r>
          </w:p>
          <w:p w14:paraId="044A2C6B" w14:textId="77777777" w:rsidR="00E937EF" w:rsidRDefault="00E937EF">
            <w:pPr>
              <w:tabs>
                <w:tab w:val="left" w:pos="540"/>
              </w:tabs>
              <w:ind w:left="540" w:right="-72" w:hanging="540"/>
            </w:pPr>
          </w:p>
        </w:tc>
      </w:tr>
    </w:tbl>
    <w:p w14:paraId="2F10CA26" w14:textId="77777777" w:rsidR="00E937EF" w:rsidRDefault="00E937EF"/>
    <w:p w14:paraId="3227E747" w14:textId="77777777" w:rsidR="00E937EF" w:rsidRDefault="00E937EF"/>
    <w:p w14:paraId="3FE04F9B" w14:textId="77777777" w:rsidR="00E937EF" w:rsidRDefault="00E937EF">
      <w:pPr>
        <w:pStyle w:val="Heading2"/>
        <w:jc w:val="both"/>
      </w:pPr>
    </w:p>
    <w:p w14:paraId="1B5ACBB9" w14:textId="77777777" w:rsidR="00E937EF" w:rsidRDefault="00E937EF">
      <w:pPr>
        <w:jc w:val="center"/>
      </w:pPr>
    </w:p>
    <w:p w14:paraId="05462697" w14:textId="77777777" w:rsidR="00E937EF" w:rsidRDefault="00E937EF">
      <w:pPr>
        <w:jc w:val="center"/>
      </w:pPr>
      <w:r>
        <w:br w:type="page"/>
      </w:r>
    </w:p>
    <w:p w14:paraId="6F43330A" w14:textId="77777777" w:rsidR="00E937EF" w:rsidRDefault="00E937EF">
      <w:pPr>
        <w:pStyle w:val="Heading5"/>
      </w:pPr>
    </w:p>
    <w:p w14:paraId="0009EBB7" w14:textId="77777777" w:rsidR="00E937EF" w:rsidRDefault="00E937EF">
      <w:pPr>
        <w:pStyle w:val="Heading5"/>
      </w:pPr>
      <w:r>
        <w:t>LETTER OF ACCEPTANCE</w:t>
      </w:r>
    </w:p>
    <w:p w14:paraId="17A4804F" w14:textId="77777777" w:rsidR="00E937EF" w:rsidRDefault="00E937EF">
      <w:pPr>
        <w:jc w:val="center"/>
        <w:rPr>
          <w:sz w:val="16"/>
        </w:rPr>
      </w:pPr>
      <w:r>
        <w:rPr>
          <w:i/>
          <w:sz w:val="20"/>
        </w:rPr>
        <w:t>[letterhead paper of the Employer]</w:t>
      </w:r>
    </w:p>
    <w:p w14:paraId="1CDB0C5A" w14:textId="77777777" w:rsidR="00E937EF" w:rsidRDefault="00E937EF">
      <w:pPr>
        <w:jc w:val="right"/>
      </w:pPr>
      <w:r>
        <w:t>Date ______________</w:t>
      </w:r>
    </w:p>
    <w:p w14:paraId="1A759BED" w14:textId="77777777" w:rsidR="00E937EF" w:rsidRDefault="00E937EF"/>
    <w:p w14:paraId="2CEBA273" w14:textId="77777777" w:rsidR="00E937EF" w:rsidRDefault="00E937EF">
      <w:r>
        <w:fldChar w:fldCharType="begin"/>
      </w:r>
      <w:r>
        <w:instrText>ADVANCE \D 4.80</w:instrText>
      </w:r>
      <w:r>
        <w:fldChar w:fldCharType="end"/>
      </w:r>
      <w:r>
        <w:t>To: ______________________________</w:t>
      </w:r>
    </w:p>
    <w:p w14:paraId="66C3D6F7" w14:textId="77777777" w:rsidR="00E937EF" w:rsidRDefault="00E937EF"/>
    <w:p w14:paraId="021A9C9F" w14:textId="77777777" w:rsidR="00E937EF" w:rsidRDefault="00E937EF">
      <w:r>
        <w:t xml:space="preserve">This is to notify you that your Tender dated _______ for execution of the ______________ for the Contract Price of the equivalent </w:t>
      </w:r>
      <w:proofErr w:type="gramStart"/>
      <w:r>
        <w:t>of _____</w:t>
      </w:r>
      <w:proofErr w:type="gramEnd"/>
      <w:r>
        <w:t>__________</w:t>
      </w:r>
      <w:proofErr w:type="gramStart"/>
      <w:r>
        <w:t xml:space="preserve">__, </w:t>
      </w:r>
      <w:proofErr w:type="gramEnd"/>
      <w:r>
        <w:t>________________, as corrected and modified in accordance with the Instructions to Tenderers is hereby accepted by us.</w:t>
      </w:r>
    </w:p>
    <w:p w14:paraId="51F73FE6" w14:textId="77777777" w:rsidR="00E937EF" w:rsidRDefault="00E937EF"/>
    <w:p w14:paraId="155B46FB" w14:textId="77777777" w:rsidR="00E937EF" w:rsidRDefault="00E937EF">
      <w:pPr>
        <w:ind w:left="720" w:hanging="720"/>
      </w:pPr>
      <w:r>
        <w:t>We accept that ________________________ be appointed as the Adjudicator.</w:t>
      </w:r>
    </w:p>
    <w:p w14:paraId="69BECF4B" w14:textId="77777777" w:rsidR="00E937EF" w:rsidRDefault="00E937EF">
      <w:pPr>
        <w:ind w:left="720" w:hanging="720"/>
      </w:pPr>
    </w:p>
    <w:p w14:paraId="58234E5B" w14:textId="77777777" w:rsidR="00E937EF" w:rsidRDefault="00E937EF">
      <w:pPr>
        <w:rPr>
          <w:iCs/>
        </w:rPr>
      </w:pPr>
      <w:r>
        <w:rPr>
          <w:b/>
          <w:iCs/>
        </w:rPr>
        <w:t>Or</w:t>
      </w:r>
    </w:p>
    <w:p w14:paraId="5D81D84A" w14:textId="77777777" w:rsidR="00E937EF" w:rsidRDefault="00E937EF">
      <w:pPr>
        <w:ind w:left="720" w:hanging="720"/>
      </w:pPr>
    </w:p>
    <w:p w14:paraId="595389EA" w14:textId="77777777" w:rsidR="00E937EF" w:rsidRDefault="00E937EF">
      <w:r>
        <w:t>We do not accept that ____________________ be appointed as adjudicator, and by sending a copy of this letter of acceptance to ___________________, we are hereby requesting _________________, the Appointing Authority, to appoint the Adjudicator in accordance with Clause 36.1 of the Instructions to Tenderers.</w:t>
      </w:r>
    </w:p>
    <w:p w14:paraId="74DEB996" w14:textId="77777777" w:rsidR="00E937EF" w:rsidRDefault="00E937EF"/>
    <w:p w14:paraId="1F8298B2" w14:textId="77777777" w:rsidR="00E937EF" w:rsidRDefault="00E937EF">
      <w:pPr>
        <w:pStyle w:val="BankNormal"/>
        <w:suppressAutoHyphens/>
        <w:spacing w:after="0"/>
      </w:pPr>
      <w:r>
        <w:t xml:space="preserve">You are hereby required to submit the Performance Security stipulated in the Tender Documents within 28 days after </w:t>
      </w:r>
      <w:proofErr w:type="gramStart"/>
      <w:r>
        <w:t>receipt of</w:t>
      </w:r>
      <w:proofErr w:type="gramEnd"/>
      <w:r>
        <w:t xml:space="preserve"> this Letter of Acceptance. </w:t>
      </w:r>
    </w:p>
    <w:p w14:paraId="70289909" w14:textId="77777777" w:rsidR="00E937EF" w:rsidRDefault="00E937EF">
      <w:pPr>
        <w:pStyle w:val="BankNormal"/>
        <w:suppressAutoHyphens/>
        <w:spacing w:after="0"/>
      </w:pPr>
    </w:p>
    <w:p w14:paraId="6083ED32" w14:textId="77777777" w:rsidR="00E937EF" w:rsidRDefault="00E937EF">
      <w:pPr>
        <w:pStyle w:val="BankNormal"/>
        <w:suppressAutoHyphens/>
        <w:spacing w:after="0"/>
      </w:pPr>
      <w:r>
        <w:t xml:space="preserve">Following receipt of the Performance </w:t>
      </w:r>
      <w:proofErr w:type="gramStart"/>
      <w:r>
        <w:t>Security</w:t>
      </w:r>
      <w:proofErr w:type="gramEnd"/>
      <w:r>
        <w:t xml:space="preserve"> you will be invited to:</w:t>
      </w:r>
    </w:p>
    <w:p w14:paraId="402F8BFA" w14:textId="77777777" w:rsidR="00E937EF" w:rsidRDefault="00E937EF">
      <w:pPr>
        <w:ind w:left="720"/>
        <w:jc w:val="left"/>
      </w:pPr>
    </w:p>
    <w:p w14:paraId="7B19D679" w14:textId="77777777" w:rsidR="00E937EF" w:rsidRDefault="00E937EF" w:rsidP="00E76FF7">
      <w:pPr>
        <w:numPr>
          <w:ilvl w:val="0"/>
          <w:numId w:val="4"/>
        </w:numPr>
        <w:jc w:val="left"/>
      </w:pPr>
      <w:r>
        <w:t>sign the Contract Agreement as provided in the Tender Documents; and</w:t>
      </w:r>
    </w:p>
    <w:p w14:paraId="2945EC4D" w14:textId="77777777" w:rsidR="00E937EF" w:rsidRDefault="00E937EF" w:rsidP="00E76FF7">
      <w:pPr>
        <w:numPr>
          <w:ilvl w:val="0"/>
          <w:numId w:val="4"/>
        </w:numPr>
        <w:jc w:val="left"/>
      </w:pPr>
      <w:r>
        <w:t>to commence performance of the said contract in accordance with the Contract Documents.</w:t>
      </w:r>
    </w:p>
    <w:p w14:paraId="7A8701B0" w14:textId="77777777" w:rsidR="00E937EF" w:rsidRDefault="00E937EF">
      <w:pPr>
        <w:jc w:val="left"/>
      </w:pPr>
    </w:p>
    <w:p w14:paraId="2858B43A" w14:textId="77777777" w:rsidR="00E937EF" w:rsidRDefault="00E937EF">
      <w:pPr>
        <w:jc w:val="left"/>
      </w:pPr>
      <w:r>
        <w:t>Authorized Signature ____________________________________________</w:t>
      </w:r>
    </w:p>
    <w:p w14:paraId="6E06CF23" w14:textId="77777777" w:rsidR="00E937EF" w:rsidRDefault="00E937EF">
      <w:pPr>
        <w:jc w:val="left"/>
      </w:pPr>
    </w:p>
    <w:p w14:paraId="16456927" w14:textId="77777777" w:rsidR="00E937EF" w:rsidRDefault="00E937EF">
      <w:pPr>
        <w:jc w:val="left"/>
      </w:pPr>
      <w:r>
        <w:t>Name and Title of Signatory _______________________________________</w:t>
      </w:r>
    </w:p>
    <w:p w14:paraId="7FDFC552" w14:textId="77777777" w:rsidR="00E937EF" w:rsidRDefault="00E937EF">
      <w:pPr>
        <w:jc w:val="left"/>
      </w:pPr>
    </w:p>
    <w:p w14:paraId="46A1D7EB" w14:textId="77777777" w:rsidR="00E937EF" w:rsidRDefault="00E937EF">
      <w:pPr>
        <w:tabs>
          <w:tab w:val="left" w:pos="9000"/>
        </w:tabs>
      </w:pPr>
      <w:r>
        <w:t xml:space="preserve">Name of Employer:  </w:t>
      </w:r>
      <w:r>
        <w:rPr>
          <w:u w:val="single"/>
        </w:rPr>
        <w:t>_____________________________________________</w:t>
      </w:r>
    </w:p>
    <w:p w14:paraId="49E53966" w14:textId="77777777" w:rsidR="00E937EF" w:rsidRDefault="00E937EF"/>
    <w:p w14:paraId="79D7CE86" w14:textId="77777777" w:rsidR="00E937EF" w:rsidRDefault="00E937EF">
      <w:r>
        <w:t>Attachment</w:t>
      </w:r>
      <w:proofErr w:type="gramStart"/>
      <w:r>
        <w:t>:  Agreement</w:t>
      </w:r>
      <w:proofErr w:type="gramEnd"/>
    </w:p>
    <w:p w14:paraId="671AEE07" w14:textId="77777777" w:rsidR="00E937EF" w:rsidRDefault="00E937EF"/>
    <w:p w14:paraId="0F2A6C6C" w14:textId="77777777" w:rsidR="00E937EF" w:rsidRDefault="00E937EF">
      <w:pPr>
        <w:pStyle w:val="Heading2"/>
        <w:jc w:val="both"/>
      </w:pPr>
    </w:p>
    <w:p w14:paraId="698E1198" w14:textId="77777777" w:rsidR="00E937EF" w:rsidRDefault="00E937EF" w:rsidP="003007AB">
      <w:pPr>
        <w:pStyle w:val="BankNormal"/>
        <w:suppressAutoHyphens/>
        <w:spacing w:after="0"/>
        <w:jc w:val="center"/>
        <w:rPr>
          <w:b/>
          <w:bCs/>
        </w:rPr>
      </w:pPr>
      <w:r>
        <w:t xml:space="preserve">Cc: </w:t>
      </w:r>
      <w:r>
        <w:rPr>
          <w:i/>
          <w:iCs/>
        </w:rPr>
        <w:t>Public Procurement Board and Relevant Departments.</w:t>
      </w:r>
      <w:r>
        <w:br w:type="page"/>
      </w:r>
      <w:r>
        <w:rPr>
          <w:b/>
          <w:bCs/>
        </w:rPr>
        <w:lastRenderedPageBreak/>
        <w:t>Agreement</w:t>
      </w:r>
    </w:p>
    <w:p w14:paraId="0A45F46D" w14:textId="77777777" w:rsidR="001F4411" w:rsidRDefault="001F4411" w:rsidP="00F86883">
      <w:pPr>
        <w:jc w:val="left"/>
        <w:rPr>
          <w:b/>
          <w:bCs/>
        </w:rPr>
      </w:pPr>
    </w:p>
    <w:p w14:paraId="38BEA4E8" w14:textId="62307EA4" w:rsidR="00E937EF" w:rsidRDefault="00E937EF" w:rsidP="00F86883">
      <w:pPr>
        <w:jc w:val="left"/>
      </w:pPr>
      <w:proofErr w:type="gramStart"/>
      <w:r>
        <w:rPr>
          <w:b/>
          <w:bCs/>
        </w:rPr>
        <w:t>This Agreement</w:t>
      </w:r>
      <w:r>
        <w:t>,</w:t>
      </w:r>
      <w:proofErr w:type="gramEnd"/>
      <w:r>
        <w:t xml:space="preserve"> made the _____ day of _______, _______ between </w:t>
      </w:r>
      <w:r w:rsidR="00274CB2" w:rsidRPr="00274CB2">
        <w:rPr>
          <w:b/>
        </w:rPr>
        <w:t>TARKWA NSUAEM MUNICIPAL ASSEMBLY</w:t>
      </w:r>
      <w:r>
        <w:t xml:space="preserve"> (hereinafter called “the Employer”) and _____________________________________________________________________________________________________</w:t>
      </w:r>
      <w:r w:rsidR="00F86883">
        <w:t>___</w:t>
      </w:r>
      <w:proofErr w:type="gramStart"/>
      <w:r w:rsidR="00F86883">
        <w:t>_</w:t>
      </w:r>
      <w:r>
        <w:t>(</w:t>
      </w:r>
      <w:proofErr w:type="gramEnd"/>
      <w:r>
        <w:t>hereinafter called “the Contractor”) of the other part.</w:t>
      </w:r>
    </w:p>
    <w:p w14:paraId="04C931AD" w14:textId="77777777" w:rsidR="00F86883" w:rsidRDefault="00F86883" w:rsidP="00E87DC9">
      <w:pPr>
        <w:spacing w:line="276" w:lineRule="auto"/>
      </w:pPr>
    </w:p>
    <w:p w14:paraId="43AD6331" w14:textId="72DDAC2A" w:rsidR="00445A77" w:rsidRPr="00DE3425" w:rsidRDefault="00E937EF" w:rsidP="00445A77">
      <w:pPr>
        <w:ind w:right="-72"/>
        <w:rPr>
          <w:b/>
          <w:color w:val="000000" w:themeColor="text1"/>
          <w:szCs w:val="24"/>
        </w:rPr>
      </w:pPr>
      <w:r>
        <w:t>Whereas the Employer is desirous that the Contractor execute</w:t>
      </w:r>
      <w:r>
        <w:fldChar w:fldCharType="begin"/>
      </w:r>
      <w:r>
        <w:instrText>ADVANCE \R 1.90</w:instrText>
      </w:r>
      <w:r>
        <w:fldChar w:fldCharType="end"/>
      </w:r>
      <w:r w:rsidR="0071464A">
        <w:t xml:space="preserve"> </w:t>
      </w:r>
      <w:r w:rsidR="00C01665">
        <w:rPr>
          <w:b/>
          <w:color w:val="000000" w:themeColor="text1"/>
          <w:szCs w:val="24"/>
        </w:rPr>
        <w:t>CONSTRUCTION OF 4NO. SINLGE CELL PIPE CULVERT AT ESUOSO</w:t>
      </w:r>
      <w:r w:rsidR="00445A77" w:rsidRPr="00DE3425">
        <w:rPr>
          <w:b/>
          <w:color w:val="000000" w:themeColor="text1"/>
          <w:szCs w:val="24"/>
        </w:rPr>
        <w:t xml:space="preserve"> </w:t>
      </w:r>
    </w:p>
    <w:p w14:paraId="358361B6" w14:textId="6DC336A6" w:rsidR="003D7061" w:rsidRPr="00274CB2" w:rsidRDefault="00274CB2" w:rsidP="00274CB2">
      <w:pPr>
        <w:spacing w:line="276" w:lineRule="auto"/>
        <w:rPr>
          <w:b/>
          <w:szCs w:val="24"/>
          <w:lang w:val="en-GB"/>
        </w:rPr>
      </w:pPr>
      <w:r w:rsidRPr="00274CB2">
        <w:rPr>
          <w:b/>
          <w:szCs w:val="24"/>
          <w:lang w:val="en-GB"/>
        </w:rPr>
        <w:t xml:space="preserve"> </w:t>
      </w:r>
      <w:r w:rsidR="003D7061">
        <w:t>(hereinafter called “the Works”) and the Employer has accepted the Tender by the Contractor for the execution and completion of such Works and the remedying of any defects therein.</w:t>
      </w:r>
    </w:p>
    <w:p w14:paraId="0C484EE0" w14:textId="77777777" w:rsidR="003D7061" w:rsidRDefault="003D7061" w:rsidP="003D7061"/>
    <w:p w14:paraId="4D068CFD" w14:textId="77777777" w:rsidR="003D7061" w:rsidRDefault="003D7061" w:rsidP="003D7061">
      <w:r>
        <w:t xml:space="preserve">Now this Agreement </w:t>
      </w:r>
      <w:proofErr w:type="spellStart"/>
      <w:r>
        <w:t>wit</w:t>
      </w:r>
      <w:r w:rsidR="006A2A38">
        <w:t>h</w:t>
      </w:r>
      <w:r>
        <w:t>nesseth</w:t>
      </w:r>
      <w:proofErr w:type="spellEnd"/>
      <w:r>
        <w:t xml:space="preserve"> as follows:</w:t>
      </w:r>
    </w:p>
    <w:p w14:paraId="0F5BA6CC" w14:textId="77777777" w:rsidR="003D7061" w:rsidRDefault="003D7061" w:rsidP="003D7061"/>
    <w:p w14:paraId="4A1A8E44" w14:textId="77777777" w:rsidR="003D7061" w:rsidRDefault="003D7061" w:rsidP="003D7061">
      <w:pPr>
        <w:ind w:left="720" w:hanging="720"/>
      </w:pPr>
      <w:r>
        <w:t>1.</w:t>
      </w:r>
      <w:r>
        <w:tab/>
        <w:t>In this Agreement, words and expressions shall have the same meanings as are respectively assigned to them in the Conditions of Contract hereinafter referred to, and they shall be deemed to form and be read and construed as part of this Agreement.</w:t>
      </w:r>
    </w:p>
    <w:p w14:paraId="77D09C58" w14:textId="77777777" w:rsidR="003D7061" w:rsidRDefault="003D7061" w:rsidP="003D7061">
      <w:pPr>
        <w:ind w:left="720" w:hanging="720"/>
      </w:pPr>
    </w:p>
    <w:p w14:paraId="190ACD6A" w14:textId="77777777" w:rsidR="003D7061" w:rsidRDefault="003D7061" w:rsidP="003D7061">
      <w:pPr>
        <w:ind w:left="720" w:hanging="720"/>
      </w:pPr>
      <w:r>
        <w:t>2.</w:t>
      </w:r>
      <w:r>
        <w:tab/>
        <w:t>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w:t>
      </w:r>
    </w:p>
    <w:p w14:paraId="4E770F48" w14:textId="77777777" w:rsidR="003D7061" w:rsidRDefault="003D7061" w:rsidP="003D7061">
      <w:pPr>
        <w:ind w:left="720" w:hanging="720"/>
      </w:pPr>
    </w:p>
    <w:p w14:paraId="48922AB4" w14:textId="77777777" w:rsidR="003D7061" w:rsidRDefault="003D7061" w:rsidP="003D7061">
      <w:pPr>
        <w:ind w:left="720" w:hanging="720"/>
      </w:pPr>
      <w:r>
        <w:t>3.</w:t>
      </w:r>
      <w:r>
        <w:tab/>
        <w:t>The Employer hereby covenants to pay the Contractor in consideration of the execution and completion of the Works and the remedying of defects wherein the Contract Price or such other sum as may become payable under the provisions of the Contract at the times and in the manner prescribed by the Contract.</w:t>
      </w:r>
    </w:p>
    <w:p w14:paraId="2A7D044C" w14:textId="77777777" w:rsidR="003D7061" w:rsidRDefault="003D7061" w:rsidP="003D7061">
      <w:pPr>
        <w:ind w:left="720" w:hanging="720"/>
      </w:pPr>
    </w:p>
    <w:p w14:paraId="191AA756" w14:textId="77777777" w:rsidR="003D7061" w:rsidRDefault="003D7061" w:rsidP="003D7061">
      <w:r>
        <w:t>In Witness whereof the parties thereto have caused this Agreement to be executed the day and year first before written.</w:t>
      </w:r>
    </w:p>
    <w:p w14:paraId="2E924BE9" w14:textId="77777777" w:rsidR="003D7061" w:rsidRDefault="003D7061" w:rsidP="003D7061">
      <w:pPr>
        <w:jc w:val="center"/>
      </w:pPr>
    </w:p>
    <w:tbl>
      <w:tblPr>
        <w:tblW w:w="0" w:type="auto"/>
        <w:tblLook w:val="00A0" w:firstRow="1" w:lastRow="0" w:firstColumn="1" w:lastColumn="0" w:noHBand="0" w:noVBand="0"/>
      </w:tblPr>
      <w:tblGrid>
        <w:gridCol w:w="4608"/>
        <w:gridCol w:w="4608"/>
      </w:tblGrid>
      <w:tr w:rsidR="003D7061" w14:paraId="0D92DFC6" w14:textId="77777777" w:rsidTr="006230B7">
        <w:tc>
          <w:tcPr>
            <w:tcW w:w="4608" w:type="dxa"/>
          </w:tcPr>
          <w:p w14:paraId="3D76EFEE" w14:textId="77777777" w:rsidR="003D7061" w:rsidRDefault="003D7061" w:rsidP="006230B7">
            <w:pPr>
              <w:pStyle w:val="BankNormal"/>
              <w:suppressAutoHyphens/>
              <w:spacing w:after="0"/>
              <w:rPr>
                <w:u w:val="single"/>
              </w:rPr>
            </w:pPr>
            <w:r>
              <w:rPr>
                <w:u w:val="single"/>
              </w:rPr>
              <w:t>For the Employer</w:t>
            </w:r>
          </w:p>
        </w:tc>
        <w:tc>
          <w:tcPr>
            <w:tcW w:w="4608" w:type="dxa"/>
          </w:tcPr>
          <w:p w14:paraId="16DF3F7A" w14:textId="77777777" w:rsidR="003D7061" w:rsidRDefault="003D7061" w:rsidP="006230B7">
            <w:pPr>
              <w:pStyle w:val="Heading9"/>
            </w:pPr>
            <w:r>
              <w:t>For the Contractor</w:t>
            </w:r>
          </w:p>
        </w:tc>
      </w:tr>
      <w:tr w:rsidR="003D7061" w14:paraId="351F0839" w14:textId="77777777" w:rsidTr="006230B7">
        <w:tc>
          <w:tcPr>
            <w:tcW w:w="4608" w:type="dxa"/>
          </w:tcPr>
          <w:p w14:paraId="569F6819" w14:textId="77777777" w:rsidR="003D7061" w:rsidRDefault="003D7061" w:rsidP="0071464A">
            <w:pPr>
              <w:pStyle w:val="BankNormal"/>
              <w:suppressAutoHyphens/>
              <w:spacing w:after="0" w:line="360" w:lineRule="auto"/>
            </w:pPr>
            <w:proofErr w:type="gramStart"/>
            <w:r>
              <w:t>Name:</w:t>
            </w:r>
            <w:r w:rsidR="0071464A">
              <w:t>…</w:t>
            </w:r>
            <w:proofErr w:type="gramEnd"/>
            <w:r w:rsidR="0071464A">
              <w:t>………………………</w:t>
            </w:r>
          </w:p>
        </w:tc>
        <w:tc>
          <w:tcPr>
            <w:tcW w:w="4608" w:type="dxa"/>
          </w:tcPr>
          <w:p w14:paraId="3C6977A0" w14:textId="77777777" w:rsidR="003D7061" w:rsidRDefault="003D7061" w:rsidP="0071464A">
            <w:pPr>
              <w:pStyle w:val="BankNormal"/>
              <w:suppressAutoHyphens/>
              <w:spacing w:after="0" w:line="360" w:lineRule="auto"/>
            </w:pPr>
            <w:proofErr w:type="gramStart"/>
            <w:r>
              <w:t>Name:</w:t>
            </w:r>
            <w:r w:rsidR="0071464A">
              <w:t>…</w:t>
            </w:r>
            <w:proofErr w:type="gramEnd"/>
            <w:r w:rsidR="0071464A">
              <w:t>…………………………</w:t>
            </w:r>
            <w:proofErr w:type="gramStart"/>
            <w:r w:rsidR="0071464A">
              <w:t>…..</w:t>
            </w:r>
            <w:proofErr w:type="gramEnd"/>
          </w:p>
        </w:tc>
      </w:tr>
      <w:tr w:rsidR="003D7061" w14:paraId="643A4C2D" w14:textId="77777777" w:rsidTr="006230B7">
        <w:tc>
          <w:tcPr>
            <w:tcW w:w="4608" w:type="dxa"/>
          </w:tcPr>
          <w:p w14:paraId="028B370C" w14:textId="77777777" w:rsidR="003D7061" w:rsidRDefault="003D7061" w:rsidP="0071464A">
            <w:pPr>
              <w:pStyle w:val="BankNormal"/>
              <w:suppressAutoHyphens/>
              <w:spacing w:after="0" w:line="360" w:lineRule="auto"/>
            </w:pPr>
            <w:proofErr w:type="gramStart"/>
            <w:r>
              <w:t>Designation:</w:t>
            </w:r>
            <w:r w:rsidR="0071464A">
              <w:t>…</w:t>
            </w:r>
            <w:proofErr w:type="gramEnd"/>
            <w:r w:rsidR="0071464A">
              <w:t>…………………</w:t>
            </w:r>
          </w:p>
        </w:tc>
        <w:tc>
          <w:tcPr>
            <w:tcW w:w="4608" w:type="dxa"/>
          </w:tcPr>
          <w:p w14:paraId="31CB6DA6" w14:textId="77777777" w:rsidR="003D7061" w:rsidRDefault="003D7061" w:rsidP="0071464A">
            <w:pPr>
              <w:pStyle w:val="BankNormal"/>
              <w:suppressAutoHyphens/>
              <w:spacing w:after="0" w:line="360" w:lineRule="auto"/>
            </w:pPr>
            <w:proofErr w:type="gramStart"/>
            <w:r>
              <w:t>Designation:</w:t>
            </w:r>
            <w:r w:rsidR="0071464A">
              <w:t>…</w:t>
            </w:r>
            <w:proofErr w:type="gramEnd"/>
            <w:r w:rsidR="0071464A">
              <w:t>………………………</w:t>
            </w:r>
          </w:p>
        </w:tc>
      </w:tr>
      <w:tr w:rsidR="003D7061" w14:paraId="2B7C9CE7" w14:textId="77777777" w:rsidTr="006230B7">
        <w:tc>
          <w:tcPr>
            <w:tcW w:w="4608" w:type="dxa"/>
          </w:tcPr>
          <w:p w14:paraId="2B894725" w14:textId="77777777" w:rsidR="003D7061" w:rsidRDefault="003D7061" w:rsidP="0071464A">
            <w:pPr>
              <w:pStyle w:val="BankNormal"/>
              <w:suppressAutoHyphens/>
              <w:spacing w:after="0" w:line="360" w:lineRule="auto"/>
            </w:pPr>
            <w:proofErr w:type="gramStart"/>
            <w:r>
              <w:t>Signature:</w:t>
            </w:r>
            <w:r w:rsidR="0071464A">
              <w:t>…</w:t>
            </w:r>
            <w:proofErr w:type="gramEnd"/>
            <w:r w:rsidR="0071464A">
              <w:t>…………………...</w:t>
            </w:r>
          </w:p>
        </w:tc>
        <w:tc>
          <w:tcPr>
            <w:tcW w:w="4608" w:type="dxa"/>
          </w:tcPr>
          <w:p w14:paraId="4C7B2664" w14:textId="77777777" w:rsidR="003D7061" w:rsidRDefault="003D7061" w:rsidP="0071464A">
            <w:pPr>
              <w:pStyle w:val="BankNormal"/>
              <w:suppressAutoHyphens/>
              <w:spacing w:after="0" w:line="360" w:lineRule="auto"/>
            </w:pPr>
            <w:proofErr w:type="gramStart"/>
            <w:r>
              <w:t>Signature:</w:t>
            </w:r>
            <w:r w:rsidR="0071464A">
              <w:t>…</w:t>
            </w:r>
            <w:proofErr w:type="gramEnd"/>
            <w:r w:rsidR="0071464A">
              <w:t>…………………………</w:t>
            </w:r>
          </w:p>
        </w:tc>
      </w:tr>
      <w:tr w:rsidR="003D7061" w14:paraId="39CA2AE4" w14:textId="77777777" w:rsidTr="006230B7">
        <w:tc>
          <w:tcPr>
            <w:tcW w:w="4608" w:type="dxa"/>
          </w:tcPr>
          <w:p w14:paraId="669C03D6" w14:textId="77777777" w:rsidR="003D7061" w:rsidRDefault="003D7061" w:rsidP="007347C3">
            <w:pPr>
              <w:pStyle w:val="BankNormal"/>
              <w:suppressAutoHyphens/>
              <w:spacing w:after="0" w:line="276" w:lineRule="auto"/>
            </w:pPr>
          </w:p>
          <w:p w14:paraId="0A4C123F" w14:textId="77777777" w:rsidR="003D7061" w:rsidRDefault="003D7061" w:rsidP="007347C3">
            <w:pPr>
              <w:pStyle w:val="BankNormal"/>
              <w:suppressAutoHyphens/>
              <w:spacing w:after="0" w:line="276" w:lineRule="auto"/>
            </w:pPr>
            <w:r>
              <w:t>Witnessed by:</w:t>
            </w:r>
          </w:p>
        </w:tc>
        <w:tc>
          <w:tcPr>
            <w:tcW w:w="4608" w:type="dxa"/>
          </w:tcPr>
          <w:p w14:paraId="2364A4C6" w14:textId="77777777" w:rsidR="003D7061" w:rsidRDefault="003D7061" w:rsidP="007347C3">
            <w:pPr>
              <w:pStyle w:val="BankNormal"/>
              <w:suppressAutoHyphens/>
              <w:spacing w:after="0" w:line="276" w:lineRule="auto"/>
            </w:pPr>
          </w:p>
          <w:p w14:paraId="67120802" w14:textId="77777777" w:rsidR="003D7061" w:rsidRDefault="003D7061" w:rsidP="007347C3">
            <w:pPr>
              <w:pStyle w:val="BankNormal"/>
              <w:suppressAutoHyphens/>
              <w:spacing w:after="0" w:line="276" w:lineRule="auto"/>
            </w:pPr>
            <w:r>
              <w:t>Witnessed by:</w:t>
            </w:r>
          </w:p>
        </w:tc>
      </w:tr>
      <w:tr w:rsidR="003D7061" w14:paraId="7EB23913" w14:textId="77777777" w:rsidTr="006230B7">
        <w:tc>
          <w:tcPr>
            <w:tcW w:w="4608" w:type="dxa"/>
          </w:tcPr>
          <w:p w14:paraId="1BDC3177" w14:textId="77777777" w:rsidR="003D7061" w:rsidRDefault="003D7061" w:rsidP="007347C3">
            <w:pPr>
              <w:pStyle w:val="BankNormal"/>
              <w:suppressAutoHyphens/>
              <w:spacing w:after="0" w:line="276" w:lineRule="auto"/>
            </w:pPr>
            <w:proofErr w:type="gramStart"/>
            <w:r>
              <w:t>Name:</w:t>
            </w:r>
            <w:r w:rsidR="0071464A">
              <w:t>…</w:t>
            </w:r>
            <w:proofErr w:type="gramEnd"/>
            <w:r w:rsidR="0071464A">
              <w:t>……………………….</w:t>
            </w:r>
          </w:p>
        </w:tc>
        <w:tc>
          <w:tcPr>
            <w:tcW w:w="4608" w:type="dxa"/>
          </w:tcPr>
          <w:p w14:paraId="69626464" w14:textId="77777777" w:rsidR="003D7061" w:rsidRDefault="003D7061" w:rsidP="007347C3">
            <w:pPr>
              <w:pStyle w:val="BankNormal"/>
              <w:suppressAutoHyphens/>
              <w:spacing w:after="0" w:line="276" w:lineRule="auto"/>
            </w:pPr>
            <w:proofErr w:type="gramStart"/>
            <w:r>
              <w:t>Name:</w:t>
            </w:r>
            <w:r w:rsidR="0071464A">
              <w:t>…</w:t>
            </w:r>
            <w:proofErr w:type="gramEnd"/>
            <w:r w:rsidR="0071464A">
              <w:t>…………………………</w:t>
            </w:r>
            <w:proofErr w:type="gramStart"/>
            <w:r w:rsidR="0071464A">
              <w:t>…..</w:t>
            </w:r>
            <w:proofErr w:type="gramEnd"/>
          </w:p>
        </w:tc>
      </w:tr>
      <w:tr w:rsidR="003D7061" w14:paraId="565FDEA9" w14:textId="77777777" w:rsidTr="006230B7">
        <w:tc>
          <w:tcPr>
            <w:tcW w:w="4608" w:type="dxa"/>
          </w:tcPr>
          <w:p w14:paraId="16448B8F" w14:textId="77777777" w:rsidR="003D7061" w:rsidRDefault="003D7061" w:rsidP="007347C3">
            <w:pPr>
              <w:pStyle w:val="BankNormal"/>
              <w:suppressAutoHyphens/>
              <w:spacing w:after="0" w:line="276" w:lineRule="auto"/>
            </w:pPr>
            <w:proofErr w:type="gramStart"/>
            <w:r>
              <w:t>Designation:</w:t>
            </w:r>
            <w:r w:rsidR="0071464A">
              <w:t>…</w:t>
            </w:r>
            <w:proofErr w:type="gramEnd"/>
            <w:r w:rsidR="0071464A">
              <w:t>………………...</w:t>
            </w:r>
          </w:p>
        </w:tc>
        <w:tc>
          <w:tcPr>
            <w:tcW w:w="4608" w:type="dxa"/>
          </w:tcPr>
          <w:p w14:paraId="5EAAB7F3" w14:textId="77777777" w:rsidR="003D7061" w:rsidRDefault="003D7061" w:rsidP="007347C3">
            <w:pPr>
              <w:pStyle w:val="BankNormal"/>
              <w:suppressAutoHyphens/>
              <w:spacing w:after="0" w:line="276" w:lineRule="auto"/>
            </w:pPr>
            <w:proofErr w:type="gramStart"/>
            <w:r>
              <w:t>Designation:</w:t>
            </w:r>
            <w:r w:rsidR="0071464A">
              <w:t>…</w:t>
            </w:r>
            <w:proofErr w:type="gramEnd"/>
            <w:r w:rsidR="0071464A">
              <w:t>………………………</w:t>
            </w:r>
          </w:p>
        </w:tc>
      </w:tr>
      <w:tr w:rsidR="003D7061" w14:paraId="2D954C8D" w14:textId="77777777" w:rsidTr="006230B7">
        <w:tc>
          <w:tcPr>
            <w:tcW w:w="4608" w:type="dxa"/>
          </w:tcPr>
          <w:p w14:paraId="36EDDD20" w14:textId="77777777" w:rsidR="003D7061" w:rsidRDefault="003D7061" w:rsidP="007347C3">
            <w:pPr>
              <w:pStyle w:val="BankNormal"/>
              <w:suppressAutoHyphens/>
              <w:spacing w:after="0" w:line="276" w:lineRule="auto"/>
            </w:pPr>
            <w:r>
              <w:t>Signature</w:t>
            </w:r>
            <w:r w:rsidR="0071464A">
              <w:t>………………………</w:t>
            </w:r>
          </w:p>
        </w:tc>
        <w:tc>
          <w:tcPr>
            <w:tcW w:w="4608" w:type="dxa"/>
          </w:tcPr>
          <w:p w14:paraId="5E48E565" w14:textId="77777777" w:rsidR="003D7061" w:rsidRDefault="003D7061" w:rsidP="007347C3">
            <w:pPr>
              <w:pStyle w:val="BankNormal"/>
              <w:suppressAutoHyphens/>
              <w:spacing w:after="0" w:line="276" w:lineRule="auto"/>
            </w:pPr>
            <w:r>
              <w:t>Signature</w:t>
            </w:r>
            <w:r w:rsidR="0071464A">
              <w:t>…………………………….</w:t>
            </w:r>
          </w:p>
        </w:tc>
      </w:tr>
    </w:tbl>
    <w:p w14:paraId="53A69689" w14:textId="77777777" w:rsidR="003D7061" w:rsidRDefault="003D7061" w:rsidP="003D7061">
      <w:pPr>
        <w:pStyle w:val="BankNormal"/>
        <w:suppressAutoHyphens/>
        <w:spacing w:after="0"/>
      </w:pPr>
    </w:p>
    <w:p w14:paraId="38E9F364" w14:textId="77777777" w:rsidR="003D7061" w:rsidRDefault="003D7061"/>
    <w:p w14:paraId="022B1335" w14:textId="77777777" w:rsidR="00E937EF" w:rsidRDefault="00E937EF" w:rsidP="00E0429D">
      <w:pPr>
        <w:pStyle w:val="Heading1"/>
        <w:jc w:val="both"/>
      </w:pPr>
      <w:bookmarkStart w:id="119" w:name="_Toc343309620"/>
    </w:p>
    <w:p w14:paraId="498C7D7E" w14:textId="77777777" w:rsidR="00E0429D" w:rsidRDefault="00E0429D" w:rsidP="00E0429D"/>
    <w:p w14:paraId="2DB72F2E" w14:textId="77777777" w:rsidR="00E0429D" w:rsidRDefault="00E0429D" w:rsidP="00E0429D"/>
    <w:p w14:paraId="6799D179" w14:textId="77777777" w:rsidR="00E0429D" w:rsidRDefault="00E0429D" w:rsidP="00E0429D"/>
    <w:p w14:paraId="13060007" w14:textId="77777777" w:rsidR="00E0429D" w:rsidRDefault="00E0429D" w:rsidP="00E0429D"/>
    <w:p w14:paraId="683BC3B0" w14:textId="77777777" w:rsidR="00E0429D" w:rsidRDefault="00E0429D" w:rsidP="00E0429D"/>
    <w:p w14:paraId="57CF2B26" w14:textId="77777777" w:rsidR="00E0429D" w:rsidRDefault="00E0429D" w:rsidP="00E0429D"/>
    <w:p w14:paraId="41B74671" w14:textId="77777777" w:rsidR="00E0429D" w:rsidRDefault="00E0429D" w:rsidP="00E0429D"/>
    <w:p w14:paraId="2F163DA2" w14:textId="77777777" w:rsidR="00E0429D" w:rsidRDefault="00E0429D" w:rsidP="00E0429D"/>
    <w:p w14:paraId="03474EDD" w14:textId="77777777" w:rsidR="00E0429D" w:rsidRPr="00E0429D" w:rsidRDefault="00E0429D" w:rsidP="00E0429D"/>
    <w:p w14:paraId="61A9340C" w14:textId="77777777" w:rsidR="00E937EF" w:rsidRDefault="00E937EF">
      <w:pPr>
        <w:pStyle w:val="Heading1"/>
      </w:pPr>
    </w:p>
    <w:p w14:paraId="333EA04E" w14:textId="77777777" w:rsidR="00E937EF" w:rsidRDefault="00E937EF">
      <w:pPr>
        <w:pStyle w:val="Heading1"/>
      </w:pPr>
      <w:hyperlink w:anchor="_Section_III._" w:history="1">
        <w:bookmarkStart w:id="120" w:name="_Toc55111319"/>
        <w:r>
          <w:rPr>
            <w:rStyle w:val="Hyperlink"/>
            <w:color w:val="auto"/>
            <w:u w:val="none"/>
          </w:rPr>
          <w:t>Section III.  Conditions of Contract</w:t>
        </w:r>
        <w:bookmarkEnd w:id="119"/>
        <w:bookmarkEnd w:id="120"/>
      </w:hyperlink>
    </w:p>
    <w:p w14:paraId="0498A90E" w14:textId="77777777" w:rsidR="00E937EF" w:rsidRDefault="00E937EF"/>
    <w:p w14:paraId="6F9A33F5" w14:textId="77777777" w:rsidR="00E937EF" w:rsidRDefault="00E937EF"/>
    <w:p w14:paraId="09C82ED9" w14:textId="77777777" w:rsidR="00E937EF" w:rsidRDefault="00E937EF"/>
    <w:p w14:paraId="5FBA0396" w14:textId="77777777" w:rsidR="00E937EF" w:rsidRDefault="00E937EF"/>
    <w:p w14:paraId="7E2879A4" w14:textId="77777777" w:rsidR="00E937EF" w:rsidRDefault="00E937EF">
      <w:pPr>
        <w:pStyle w:val="Heading2"/>
      </w:pPr>
      <w:r>
        <w:br w:type="page"/>
      </w:r>
      <w:bookmarkStart w:id="121" w:name="_Toc343309622"/>
      <w:bookmarkStart w:id="122" w:name="_Toc55111320"/>
      <w:r>
        <w:lastRenderedPageBreak/>
        <w:t>Table of Clauses</w:t>
      </w:r>
      <w:bookmarkEnd w:id="121"/>
      <w:bookmarkEnd w:id="122"/>
    </w:p>
    <w:p w14:paraId="71CF74D9" w14:textId="77777777" w:rsidR="00E937EF" w:rsidRDefault="00E937EF"/>
    <w:p w14:paraId="3EC294CE" w14:textId="77777777" w:rsidR="00E937EF" w:rsidRDefault="00E937EF">
      <w:pPr>
        <w:pStyle w:val="TOC1"/>
        <w:rPr>
          <w:b w:val="0"/>
        </w:rPr>
      </w:pPr>
      <w:r>
        <w:fldChar w:fldCharType="begin"/>
      </w:r>
      <w:r>
        <w:instrText xml:space="preserve"> TOC \t "Head 4.1,1,Head 4.2,2" </w:instrText>
      </w:r>
      <w:r>
        <w:fldChar w:fldCharType="separate"/>
      </w:r>
      <w:r>
        <w:t>A.  General</w:t>
      </w:r>
      <w:r>
        <w:rPr>
          <w:b w:val="0"/>
        </w:rPr>
        <w:tab/>
      </w:r>
      <w:r>
        <w:rPr>
          <w:b w:val="0"/>
        </w:rPr>
        <w:fldChar w:fldCharType="begin"/>
      </w:r>
      <w:r>
        <w:rPr>
          <w:b w:val="0"/>
        </w:rPr>
        <w:instrText xml:space="preserve"> GOTOBUTTON _Toc343309841  </w:instrText>
      </w:r>
      <w:r>
        <w:rPr>
          <w:b w:val="0"/>
        </w:rPr>
        <w:fldChar w:fldCharType="begin"/>
      </w:r>
      <w:r>
        <w:rPr>
          <w:b w:val="0"/>
        </w:rPr>
        <w:instrText xml:space="preserve"> PAGEREF _Toc343309841 </w:instrText>
      </w:r>
      <w:r>
        <w:rPr>
          <w:b w:val="0"/>
        </w:rPr>
        <w:fldChar w:fldCharType="separate"/>
      </w:r>
      <w:r w:rsidR="008A1841">
        <w:rPr>
          <w:b w:val="0"/>
          <w:noProof/>
        </w:rPr>
        <w:instrText>45</w:instrText>
      </w:r>
      <w:r>
        <w:rPr>
          <w:b w:val="0"/>
        </w:rPr>
        <w:fldChar w:fldCharType="end"/>
      </w:r>
      <w:r>
        <w:rPr>
          <w:b w:val="0"/>
        </w:rPr>
        <w:fldChar w:fldCharType="end"/>
      </w:r>
    </w:p>
    <w:p w14:paraId="49D372EF" w14:textId="77777777" w:rsidR="00E937EF" w:rsidRDefault="00E937EF">
      <w:pPr>
        <w:pStyle w:val="TOC2"/>
      </w:pPr>
      <w:r>
        <w:t>1. Definitions</w:t>
      </w:r>
      <w:r>
        <w:tab/>
      </w:r>
      <w:r>
        <w:fldChar w:fldCharType="begin"/>
      </w:r>
      <w:r>
        <w:instrText xml:space="preserve"> GOTOBUTTON _Toc343309842  </w:instrText>
      </w:r>
      <w:fldSimple w:instr=" PAGEREF _Toc343309842 ">
        <w:r w:rsidR="008A1841">
          <w:rPr>
            <w:noProof/>
          </w:rPr>
          <w:instrText>45</w:instrText>
        </w:r>
      </w:fldSimple>
      <w:r>
        <w:fldChar w:fldCharType="end"/>
      </w:r>
    </w:p>
    <w:p w14:paraId="4FED1B55" w14:textId="77777777" w:rsidR="00E937EF" w:rsidRDefault="00E937EF">
      <w:pPr>
        <w:pStyle w:val="TOC2"/>
      </w:pPr>
      <w:r>
        <w:t>2. Interpretation</w:t>
      </w:r>
      <w:r>
        <w:tab/>
      </w:r>
      <w:r>
        <w:fldChar w:fldCharType="begin"/>
      </w:r>
      <w:r>
        <w:instrText xml:space="preserve"> GOTOBUTTON _Toc343309843  </w:instrText>
      </w:r>
      <w:fldSimple w:instr=" PAGEREF _Toc343309843 ">
        <w:r w:rsidR="008A1841">
          <w:rPr>
            <w:noProof/>
          </w:rPr>
          <w:instrText>47</w:instrText>
        </w:r>
      </w:fldSimple>
      <w:r>
        <w:fldChar w:fldCharType="end"/>
      </w:r>
    </w:p>
    <w:p w14:paraId="563E63EB" w14:textId="77777777" w:rsidR="00E937EF" w:rsidRDefault="00E937EF">
      <w:pPr>
        <w:pStyle w:val="TOC2"/>
      </w:pPr>
      <w:r>
        <w:t>3. Language and Law</w:t>
      </w:r>
      <w:r>
        <w:tab/>
      </w:r>
      <w:r>
        <w:fldChar w:fldCharType="begin"/>
      </w:r>
      <w:r>
        <w:instrText xml:space="preserve"> GOTOBUTTON _Toc343309844  </w:instrText>
      </w:r>
      <w:fldSimple w:instr=" PAGEREF _Toc343309844 ">
        <w:r w:rsidR="008A1841">
          <w:rPr>
            <w:noProof/>
          </w:rPr>
          <w:instrText>48</w:instrText>
        </w:r>
      </w:fldSimple>
      <w:r>
        <w:fldChar w:fldCharType="end"/>
      </w:r>
    </w:p>
    <w:p w14:paraId="328C189F" w14:textId="77777777" w:rsidR="00E937EF" w:rsidRDefault="00E937EF">
      <w:pPr>
        <w:pStyle w:val="TOC2"/>
      </w:pPr>
      <w:r>
        <w:t>4. Duties and Authority of the Project Manager</w:t>
      </w:r>
      <w:r>
        <w:tab/>
      </w:r>
      <w:r>
        <w:fldChar w:fldCharType="begin"/>
      </w:r>
      <w:r>
        <w:instrText xml:space="preserve"> GOTOBUTTON _Toc343309845  </w:instrText>
      </w:r>
      <w:fldSimple w:instr=" PAGEREF _Toc343309845 ">
        <w:r w:rsidR="008A1841">
          <w:rPr>
            <w:noProof/>
          </w:rPr>
          <w:instrText>48</w:instrText>
        </w:r>
      </w:fldSimple>
      <w:r>
        <w:fldChar w:fldCharType="end"/>
      </w:r>
    </w:p>
    <w:p w14:paraId="439954F7" w14:textId="77777777" w:rsidR="00E937EF" w:rsidRDefault="00E937EF">
      <w:pPr>
        <w:pStyle w:val="TOC2"/>
      </w:pPr>
      <w:r>
        <w:t>5. Delegation</w:t>
      </w:r>
      <w:r>
        <w:tab/>
      </w:r>
      <w:r>
        <w:fldChar w:fldCharType="begin"/>
      </w:r>
      <w:r>
        <w:instrText xml:space="preserve"> GOTOBUTTON _Toc343309846  </w:instrText>
      </w:r>
      <w:fldSimple w:instr=" PAGEREF _Toc343309846 ">
        <w:r w:rsidR="008A1841">
          <w:rPr>
            <w:noProof/>
          </w:rPr>
          <w:instrText>49</w:instrText>
        </w:r>
      </w:fldSimple>
      <w:r>
        <w:fldChar w:fldCharType="end"/>
      </w:r>
    </w:p>
    <w:p w14:paraId="6C5D7353" w14:textId="77777777" w:rsidR="00E937EF" w:rsidRDefault="00E937EF">
      <w:pPr>
        <w:pStyle w:val="TOC2"/>
      </w:pPr>
      <w:r>
        <w:t>6. Communications</w:t>
      </w:r>
      <w:r>
        <w:tab/>
      </w:r>
      <w:r>
        <w:fldChar w:fldCharType="begin"/>
      </w:r>
      <w:r>
        <w:instrText xml:space="preserve"> GOTOBUTTON _Toc343309847  </w:instrText>
      </w:r>
      <w:fldSimple w:instr=" PAGEREF _Toc343309847 ">
        <w:r w:rsidR="008A1841">
          <w:rPr>
            <w:noProof/>
          </w:rPr>
          <w:instrText>49</w:instrText>
        </w:r>
      </w:fldSimple>
      <w:r>
        <w:fldChar w:fldCharType="end"/>
      </w:r>
    </w:p>
    <w:p w14:paraId="581E310F" w14:textId="77777777" w:rsidR="00E937EF" w:rsidRDefault="00E937EF">
      <w:pPr>
        <w:pStyle w:val="TOC2"/>
      </w:pPr>
      <w:r>
        <w:t>7. Subcontracting</w:t>
      </w:r>
      <w:r>
        <w:tab/>
      </w:r>
      <w:r>
        <w:fldChar w:fldCharType="begin"/>
      </w:r>
      <w:r>
        <w:instrText xml:space="preserve"> GOTOBUTTON _Toc343309848  </w:instrText>
      </w:r>
      <w:fldSimple w:instr=" PAGEREF _Toc343309848 ">
        <w:r w:rsidR="008A1841">
          <w:rPr>
            <w:noProof/>
          </w:rPr>
          <w:instrText>49</w:instrText>
        </w:r>
      </w:fldSimple>
      <w:r>
        <w:fldChar w:fldCharType="end"/>
      </w:r>
    </w:p>
    <w:p w14:paraId="194CFAAC" w14:textId="77777777" w:rsidR="00E937EF" w:rsidRDefault="00E937EF">
      <w:pPr>
        <w:pStyle w:val="TOC2"/>
      </w:pPr>
      <w:r>
        <w:t>8. Other Contractors</w:t>
      </w:r>
      <w:r>
        <w:tab/>
      </w:r>
      <w:r>
        <w:fldChar w:fldCharType="begin"/>
      </w:r>
      <w:r>
        <w:instrText xml:space="preserve"> GOTOBUTTON _Toc343309849  </w:instrText>
      </w:r>
      <w:fldSimple w:instr=" PAGEREF _Toc343309849 ">
        <w:r w:rsidR="008A1841">
          <w:rPr>
            <w:noProof/>
          </w:rPr>
          <w:instrText>49</w:instrText>
        </w:r>
      </w:fldSimple>
      <w:r>
        <w:fldChar w:fldCharType="end"/>
      </w:r>
    </w:p>
    <w:p w14:paraId="39395361" w14:textId="77777777" w:rsidR="00E937EF" w:rsidRDefault="00E937EF">
      <w:pPr>
        <w:pStyle w:val="TOC2"/>
      </w:pPr>
      <w:r>
        <w:t>9. Personnel</w:t>
      </w:r>
      <w:r>
        <w:tab/>
      </w:r>
      <w:r>
        <w:fldChar w:fldCharType="begin"/>
      </w:r>
      <w:r>
        <w:instrText xml:space="preserve"> GOTOBUTTON _Toc343309850  </w:instrText>
      </w:r>
      <w:fldSimple w:instr=" PAGEREF _Toc343309850 ">
        <w:r w:rsidR="008A1841">
          <w:rPr>
            <w:noProof/>
          </w:rPr>
          <w:instrText>49</w:instrText>
        </w:r>
      </w:fldSimple>
      <w:r>
        <w:fldChar w:fldCharType="end"/>
      </w:r>
    </w:p>
    <w:p w14:paraId="6740813C" w14:textId="77777777" w:rsidR="00E937EF" w:rsidRDefault="00E937EF">
      <w:pPr>
        <w:pStyle w:val="TOC2"/>
      </w:pPr>
      <w:r>
        <w:t>10. Employer’s and Contractor’s Risks</w:t>
      </w:r>
      <w:r>
        <w:tab/>
      </w:r>
      <w:r>
        <w:fldChar w:fldCharType="begin"/>
      </w:r>
      <w:r>
        <w:instrText xml:space="preserve"> GOTOBUTTON _Toc343309851  </w:instrText>
      </w:r>
      <w:fldSimple w:instr=" PAGEREF _Toc343309851 ">
        <w:r w:rsidR="008A1841">
          <w:rPr>
            <w:noProof/>
          </w:rPr>
          <w:instrText>50</w:instrText>
        </w:r>
      </w:fldSimple>
      <w:r>
        <w:fldChar w:fldCharType="end"/>
      </w:r>
    </w:p>
    <w:p w14:paraId="30AAC233" w14:textId="77777777" w:rsidR="00E937EF" w:rsidRDefault="00E937EF">
      <w:pPr>
        <w:pStyle w:val="TOC2"/>
      </w:pPr>
      <w:r>
        <w:t>11. Employer’s Risks</w:t>
      </w:r>
      <w:r>
        <w:tab/>
      </w:r>
      <w:r>
        <w:fldChar w:fldCharType="begin"/>
      </w:r>
      <w:r>
        <w:instrText xml:space="preserve"> GOTOBUTTON _Toc343309852  </w:instrText>
      </w:r>
      <w:fldSimple w:instr=" PAGEREF _Toc343309852 ">
        <w:r w:rsidR="008A1841">
          <w:rPr>
            <w:noProof/>
          </w:rPr>
          <w:instrText>50</w:instrText>
        </w:r>
      </w:fldSimple>
      <w:r>
        <w:fldChar w:fldCharType="end"/>
      </w:r>
    </w:p>
    <w:p w14:paraId="21E8EB7B" w14:textId="77777777" w:rsidR="00E937EF" w:rsidRDefault="00E937EF">
      <w:pPr>
        <w:pStyle w:val="TOC2"/>
      </w:pPr>
      <w:r>
        <w:t>12. Contractor’s Risks</w:t>
      </w:r>
      <w:r>
        <w:tab/>
      </w:r>
      <w:r>
        <w:fldChar w:fldCharType="begin"/>
      </w:r>
      <w:r>
        <w:instrText xml:space="preserve"> GOTOBUTTON _Toc343309853  </w:instrText>
      </w:r>
      <w:fldSimple w:instr=" PAGEREF _Toc343309853 ">
        <w:r w:rsidR="008A1841">
          <w:rPr>
            <w:noProof/>
          </w:rPr>
          <w:instrText>50</w:instrText>
        </w:r>
      </w:fldSimple>
      <w:r>
        <w:fldChar w:fldCharType="end"/>
      </w:r>
    </w:p>
    <w:p w14:paraId="7F9E9610" w14:textId="77777777" w:rsidR="00E937EF" w:rsidRDefault="00E937EF">
      <w:pPr>
        <w:pStyle w:val="TOC2"/>
      </w:pPr>
      <w:r>
        <w:t>13. Insurance</w:t>
      </w:r>
      <w:r>
        <w:tab/>
      </w:r>
      <w:r>
        <w:fldChar w:fldCharType="begin"/>
      </w:r>
      <w:r>
        <w:instrText xml:space="preserve"> GOTOBUTTON _Toc343309854  </w:instrText>
      </w:r>
      <w:fldSimple w:instr=" PAGEREF _Toc343309854 ">
        <w:r w:rsidR="008A1841">
          <w:rPr>
            <w:noProof/>
          </w:rPr>
          <w:instrText>51</w:instrText>
        </w:r>
      </w:fldSimple>
      <w:r>
        <w:fldChar w:fldCharType="end"/>
      </w:r>
    </w:p>
    <w:p w14:paraId="01EFCF7D" w14:textId="77777777" w:rsidR="00E937EF" w:rsidRDefault="00E937EF">
      <w:pPr>
        <w:pStyle w:val="TOC2"/>
      </w:pPr>
      <w:r>
        <w:t>14. Site Investigation Reports</w:t>
      </w:r>
      <w:r>
        <w:tab/>
      </w:r>
      <w:r>
        <w:fldChar w:fldCharType="begin"/>
      </w:r>
      <w:r>
        <w:instrText xml:space="preserve"> GOTOBUTTON _Toc343309855  </w:instrText>
      </w:r>
      <w:fldSimple w:instr=" PAGEREF _Toc343309855 ">
        <w:r w:rsidR="008A1841">
          <w:rPr>
            <w:noProof/>
          </w:rPr>
          <w:instrText>51</w:instrText>
        </w:r>
      </w:fldSimple>
      <w:r>
        <w:fldChar w:fldCharType="end"/>
      </w:r>
    </w:p>
    <w:p w14:paraId="67F7A2A2" w14:textId="77777777" w:rsidR="00E937EF" w:rsidRDefault="00E937EF">
      <w:pPr>
        <w:pStyle w:val="TOC2"/>
      </w:pPr>
      <w:r>
        <w:t>15. Queries about the Contract Data</w:t>
      </w:r>
      <w:r>
        <w:tab/>
      </w:r>
      <w:r>
        <w:fldChar w:fldCharType="begin"/>
      </w:r>
      <w:r>
        <w:instrText xml:space="preserve"> GOTOBUTTON _Toc343309856  </w:instrText>
      </w:r>
      <w:fldSimple w:instr=" PAGEREF _Toc343309856 ">
        <w:r w:rsidR="008A1841">
          <w:rPr>
            <w:noProof/>
          </w:rPr>
          <w:instrText>51</w:instrText>
        </w:r>
      </w:fldSimple>
      <w:r>
        <w:fldChar w:fldCharType="end"/>
      </w:r>
    </w:p>
    <w:p w14:paraId="222711D9" w14:textId="77777777" w:rsidR="00E937EF" w:rsidRDefault="00E937EF">
      <w:pPr>
        <w:pStyle w:val="TOC2"/>
      </w:pPr>
      <w:r>
        <w:t>16. Contractor to Construct the Works</w:t>
      </w:r>
      <w:r>
        <w:tab/>
      </w:r>
      <w:r>
        <w:fldChar w:fldCharType="begin"/>
      </w:r>
      <w:r>
        <w:instrText xml:space="preserve"> GOTOBUTTON _Toc343309857  </w:instrText>
      </w:r>
      <w:fldSimple w:instr=" PAGEREF _Toc343309857 ">
        <w:r w:rsidR="008A1841">
          <w:rPr>
            <w:noProof/>
          </w:rPr>
          <w:instrText>51</w:instrText>
        </w:r>
      </w:fldSimple>
      <w:r>
        <w:fldChar w:fldCharType="end"/>
      </w:r>
    </w:p>
    <w:p w14:paraId="4FE47903" w14:textId="77777777" w:rsidR="00E937EF" w:rsidRDefault="00E937EF">
      <w:pPr>
        <w:pStyle w:val="TOC2"/>
      </w:pPr>
      <w:r>
        <w:t>17. The Works to Be Completed by the Intended Completion Date</w:t>
      </w:r>
      <w:r>
        <w:tab/>
      </w:r>
      <w:r>
        <w:fldChar w:fldCharType="begin"/>
      </w:r>
      <w:r>
        <w:instrText xml:space="preserve"> GOTOBUTTON _Toc343309858  </w:instrText>
      </w:r>
      <w:fldSimple w:instr=" PAGEREF _Toc343309858 ">
        <w:r w:rsidR="008A1841">
          <w:rPr>
            <w:noProof/>
          </w:rPr>
          <w:instrText>52</w:instrText>
        </w:r>
      </w:fldSimple>
      <w:r>
        <w:fldChar w:fldCharType="end"/>
      </w:r>
    </w:p>
    <w:p w14:paraId="0B03575D" w14:textId="77777777" w:rsidR="00E937EF" w:rsidRDefault="00E937EF">
      <w:pPr>
        <w:pStyle w:val="TOC2"/>
      </w:pPr>
      <w:r>
        <w:t>18. Approval by the Project Manager</w:t>
      </w:r>
      <w:r>
        <w:tab/>
      </w:r>
      <w:r>
        <w:fldChar w:fldCharType="begin"/>
      </w:r>
      <w:r>
        <w:instrText xml:space="preserve"> GOTOBUTTON _Toc343309859  </w:instrText>
      </w:r>
      <w:fldSimple w:instr=" PAGEREF _Toc343309859 ">
        <w:r w:rsidR="008A1841">
          <w:rPr>
            <w:noProof/>
          </w:rPr>
          <w:instrText>52</w:instrText>
        </w:r>
      </w:fldSimple>
      <w:r>
        <w:fldChar w:fldCharType="end"/>
      </w:r>
    </w:p>
    <w:p w14:paraId="1A3B3426" w14:textId="77777777" w:rsidR="00E937EF" w:rsidRDefault="00E937EF">
      <w:pPr>
        <w:pStyle w:val="TOC2"/>
      </w:pPr>
      <w:r>
        <w:t>19. Safety</w:t>
      </w:r>
      <w:r>
        <w:tab/>
      </w:r>
      <w:r>
        <w:fldChar w:fldCharType="begin"/>
      </w:r>
      <w:r>
        <w:instrText xml:space="preserve"> GOTOBUTTON _Toc343309860  </w:instrText>
      </w:r>
      <w:fldSimple w:instr=" PAGEREF _Toc343309860 ">
        <w:r w:rsidR="008A1841">
          <w:rPr>
            <w:noProof/>
          </w:rPr>
          <w:instrText>52</w:instrText>
        </w:r>
      </w:fldSimple>
      <w:r>
        <w:fldChar w:fldCharType="end"/>
      </w:r>
    </w:p>
    <w:p w14:paraId="6C4C5378" w14:textId="77777777" w:rsidR="00E937EF" w:rsidRDefault="00E937EF">
      <w:pPr>
        <w:pStyle w:val="TOC2"/>
      </w:pPr>
      <w:r>
        <w:t>20. Discoveries</w:t>
      </w:r>
      <w:r>
        <w:tab/>
      </w:r>
      <w:r>
        <w:fldChar w:fldCharType="begin"/>
      </w:r>
      <w:r>
        <w:instrText xml:space="preserve"> GOTOBUTTON _Toc343309861  </w:instrText>
      </w:r>
      <w:fldSimple w:instr=" PAGEREF _Toc343309861 ">
        <w:r w:rsidR="008A1841">
          <w:rPr>
            <w:noProof/>
          </w:rPr>
          <w:instrText>52</w:instrText>
        </w:r>
      </w:fldSimple>
      <w:r>
        <w:fldChar w:fldCharType="end"/>
      </w:r>
    </w:p>
    <w:p w14:paraId="472B0F3D" w14:textId="77777777" w:rsidR="00E937EF" w:rsidRDefault="00E937EF">
      <w:pPr>
        <w:pStyle w:val="TOC2"/>
      </w:pPr>
      <w:r>
        <w:t>21. Possession of the Site</w:t>
      </w:r>
      <w:r>
        <w:tab/>
      </w:r>
      <w:r>
        <w:fldChar w:fldCharType="begin"/>
      </w:r>
      <w:r>
        <w:instrText xml:space="preserve"> GOTOBUTTON _Toc343309862  </w:instrText>
      </w:r>
      <w:fldSimple w:instr=" PAGEREF _Toc343309862 ">
        <w:r w:rsidR="008A1841">
          <w:rPr>
            <w:noProof/>
          </w:rPr>
          <w:instrText>52</w:instrText>
        </w:r>
      </w:fldSimple>
      <w:r>
        <w:fldChar w:fldCharType="end"/>
      </w:r>
    </w:p>
    <w:p w14:paraId="59F47FAF" w14:textId="77777777" w:rsidR="00E937EF" w:rsidRDefault="00E937EF">
      <w:pPr>
        <w:pStyle w:val="TOC2"/>
      </w:pPr>
      <w:r>
        <w:t>22. Access to the Site</w:t>
      </w:r>
      <w:r>
        <w:tab/>
      </w:r>
      <w:r>
        <w:fldChar w:fldCharType="begin"/>
      </w:r>
      <w:r>
        <w:instrText xml:space="preserve"> GOTOBUTTON _Toc343309863  </w:instrText>
      </w:r>
      <w:fldSimple w:instr=" PAGEREF _Toc343309863 ">
        <w:r w:rsidR="008A1841">
          <w:rPr>
            <w:noProof/>
          </w:rPr>
          <w:instrText>53</w:instrText>
        </w:r>
      </w:fldSimple>
      <w:r>
        <w:fldChar w:fldCharType="end"/>
      </w:r>
    </w:p>
    <w:p w14:paraId="13D34554" w14:textId="77777777" w:rsidR="00E937EF" w:rsidRDefault="00E937EF">
      <w:pPr>
        <w:pStyle w:val="TOC2"/>
      </w:pPr>
      <w:r>
        <w:t>23. Instructions</w:t>
      </w:r>
      <w:r>
        <w:tab/>
      </w:r>
      <w:r>
        <w:fldChar w:fldCharType="begin"/>
      </w:r>
      <w:r>
        <w:instrText xml:space="preserve"> GOTOBUTTON _Toc343309864  </w:instrText>
      </w:r>
      <w:fldSimple w:instr=" PAGEREF _Toc343309864 ">
        <w:r w:rsidR="008A1841">
          <w:rPr>
            <w:noProof/>
          </w:rPr>
          <w:instrText>53</w:instrText>
        </w:r>
      </w:fldSimple>
      <w:r>
        <w:fldChar w:fldCharType="end"/>
      </w:r>
    </w:p>
    <w:p w14:paraId="2B175872" w14:textId="77777777" w:rsidR="00E937EF" w:rsidRDefault="00E937EF">
      <w:pPr>
        <w:pStyle w:val="TOC2"/>
      </w:pPr>
      <w:r>
        <w:t>24. Disputes</w:t>
      </w:r>
      <w:r>
        <w:tab/>
      </w:r>
      <w:r>
        <w:fldChar w:fldCharType="begin"/>
      </w:r>
      <w:r>
        <w:instrText xml:space="preserve"> GOTOBUTTON _Toc343309865  </w:instrText>
      </w:r>
      <w:fldSimple w:instr=" PAGEREF _Toc343309865 ">
        <w:r w:rsidR="008A1841">
          <w:rPr>
            <w:noProof/>
          </w:rPr>
          <w:instrText>53</w:instrText>
        </w:r>
      </w:fldSimple>
      <w:r>
        <w:fldChar w:fldCharType="end"/>
      </w:r>
    </w:p>
    <w:p w14:paraId="39A8D858" w14:textId="77777777" w:rsidR="00E937EF" w:rsidRDefault="00E937EF">
      <w:pPr>
        <w:pStyle w:val="TOC2"/>
      </w:pPr>
      <w:r>
        <w:t>25. Procedure for Disputes</w:t>
      </w:r>
      <w:r>
        <w:tab/>
      </w:r>
      <w:r>
        <w:fldChar w:fldCharType="begin"/>
      </w:r>
      <w:r>
        <w:instrText xml:space="preserve"> GOTOBUTTON _Toc343309866  </w:instrText>
      </w:r>
      <w:fldSimple w:instr=" PAGEREF _Toc343309866 ">
        <w:r w:rsidR="008A1841">
          <w:rPr>
            <w:noProof/>
          </w:rPr>
          <w:instrText>53</w:instrText>
        </w:r>
      </w:fldSimple>
      <w:r>
        <w:fldChar w:fldCharType="end"/>
      </w:r>
    </w:p>
    <w:p w14:paraId="1D807406" w14:textId="77777777" w:rsidR="00E937EF" w:rsidRDefault="00E937EF">
      <w:pPr>
        <w:pStyle w:val="TOC2"/>
      </w:pPr>
      <w:r>
        <w:t>26. Replacement of Adjudicator</w:t>
      </w:r>
      <w:r>
        <w:tab/>
      </w:r>
      <w:r>
        <w:fldChar w:fldCharType="begin"/>
      </w:r>
      <w:r>
        <w:instrText xml:space="preserve"> GOTOBUTTON _Toc343309867  </w:instrText>
      </w:r>
      <w:fldSimple w:instr=" PAGEREF _Toc343309867 ">
        <w:r w:rsidR="008A1841">
          <w:rPr>
            <w:noProof/>
          </w:rPr>
          <w:instrText>54</w:instrText>
        </w:r>
      </w:fldSimple>
      <w:r>
        <w:fldChar w:fldCharType="end"/>
      </w:r>
    </w:p>
    <w:p w14:paraId="63EFCBAA" w14:textId="77777777" w:rsidR="00E937EF" w:rsidRDefault="00E937EF">
      <w:pPr>
        <w:pStyle w:val="TOC1"/>
        <w:rPr>
          <w:b w:val="0"/>
        </w:rPr>
      </w:pPr>
      <w:r>
        <w:t>B.  Time Control</w:t>
      </w:r>
      <w:r>
        <w:rPr>
          <w:b w:val="0"/>
        </w:rPr>
        <w:tab/>
      </w:r>
      <w:r>
        <w:rPr>
          <w:b w:val="0"/>
        </w:rPr>
        <w:fldChar w:fldCharType="begin"/>
      </w:r>
      <w:r>
        <w:rPr>
          <w:b w:val="0"/>
        </w:rPr>
        <w:instrText xml:space="preserve"> GOTOBUTTON _Toc343309868  </w:instrText>
      </w:r>
      <w:r>
        <w:rPr>
          <w:b w:val="0"/>
        </w:rPr>
        <w:fldChar w:fldCharType="begin"/>
      </w:r>
      <w:r>
        <w:rPr>
          <w:b w:val="0"/>
        </w:rPr>
        <w:instrText xml:space="preserve"> PAGEREF _Toc343309868 </w:instrText>
      </w:r>
      <w:r>
        <w:rPr>
          <w:b w:val="0"/>
        </w:rPr>
        <w:fldChar w:fldCharType="separate"/>
      </w:r>
      <w:r w:rsidR="008A1841">
        <w:rPr>
          <w:b w:val="0"/>
          <w:noProof/>
        </w:rPr>
        <w:instrText>54</w:instrText>
      </w:r>
      <w:r>
        <w:rPr>
          <w:b w:val="0"/>
        </w:rPr>
        <w:fldChar w:fldCharType="end"/>
      </w:r>
      <w:r>
        <w:rPr>
          <w:b w:val="0"/>
        </w:rPr>
        <w:fldChar w:fldCharType="end"/>
      </w:r>
    </w:p>
    <w:p w14:paraId="01652F86" w14:textId="77777777" w:rsidR="00E937EF" w:rsidRDefault="00E937EF">
      <w:pPr>
        <w:pStyle w:val="TOC2"/>
      </w:pPr>
      <w:r>
        <w:t>27. Programme</w:t>
      </w:r>
      <w:r>
        <w:tab/>
      </w:r>
      <w:r>
        <w:fldChar w:fldCharType="begin"/>
      </w:r>
      <w:r>
        <w:instrText xml:space="preserve"> GOTOBUTTON _Toc343309869  </w:instrText>
      </w:r>
      <w:fldSimple w:instr=" PAGEREF _Toc343309869 ">
        <w:r w:rsidR="008A1841">
          <w:rPr>
            <w:noProof/>
          </w:rPr>
          <w:instrText>54</w:instrText>
        </w:r>
      </w:fldSimple>
      <w:r>
        <w:fldChar w:fldCharType="end"/>
      </w:r>
    </w:p>
    <w:p w14:paraId="21DCD756" w14:textId="77777777" w:rsidR="00E937EF" w:rsidRDefault="00E937EF">
      <w:pPr>
        <w:pStyle w:val="TOC2"/>
      </w:pPr>
      <w:r>
        <w:t>28. Extension of the Intended Completion Date</w:t>
      </w:r>
      <w:r>
        <w:tab/>
      </w:r>
      <w:r>
        <w:fldChar w:fldCharType="begin"/>
      </w:r>
      <w:r>
        <w:instrText xml:space="preserve"> GOTOBUTTON _Toc343309870  </w:instrText>
      </w:r>
      <w:fldSimple w:instr=" PAGEREF _Toc343309870 ">
        <w:r w:rsidR="008A1841">
          <w:rPr>
            <w:noProof/>
          </w:rPr>
          <w:instrText>55</w:instrText>
        </w:r>
      </w:fldSimple>
      <w:r>
        <w:fldChar w:fldCharType="end"/>
      </w:r>
    </w:p>
    <w:p w14:paraId="303DC5CD" w14:textId="77777777" w:rsidR="00E937EF" w:rsidRDefault="00E937EF">
      <w:pPr>
        <w:pStyle w:val="TOC2"/>
      </w:pPr>
      <w:r>
        <w:t>29. Acceleration</w:t>
      </w:r>
      <w:r>
        <w:tab/>
      </w:r>
      <w:r>
        <w:fldChar w:fldCharType="begin"/>
      </w:r>
      <w:r>
        <w:instrText xml:space="preserve"> GOTOBUTTON _Toc343309871  </w:instrText>
      </w:r>
      <w:fldSimple w:instr=" PAGEREF _Toc343309871 ">
        <w:r w:rsidR="008A1841">
          <w:rPr>
            <w:noProof/>
          </w:rPr>
          <w:instrText>55</w:instrText>
        </w:r>
      </w:fldSimple>
      <w:r>
        <w:fldChar w:fldCharType="end"/>
      </w:r>
    </w:p>
    <w:p w14:paraId="4CDA1A5B" w14:textId="77777777" w:rsidR="00E937EF" w:rsidRDefault="00E937EF">
      <w:pPr>
        <w:pStyle w:val="TOC2"/>
      </w:pPr>
      <w:r>
        <w:t>30. Delays Ordered by the Project Manager</w:t>
      </w:r>
      <w:r>
        <w:tab/>
      </w:r>
      <w:r>
        <w:fldChar w:fldCharType="begin"/>
      </w:r>
      <w:r>
        <w:instrText xml:space="preserve"> GOTOBUTTON _Toc343309872  </w:instrText>
      </w:r>
      <w:fldSimple w:instr=" PAGEREF _Toc343309872 ">
        <w:r w:rsidR="008A1841">
          <w:rPr>
            <w:noProof/>
          </w:rPr>
          <w:instrText>55</w:instrText>
        </w:r>
      </w:fldSimple>
      <w:r>
        <w:fldChar w:fldCharType="end"/>
      </w:r>
    </w:p>
    <w:p w14:paraId="66320530" w14:textId="77777777" w:rsidR="00E937EF" w:rsidRDefault="00E937EF">
      <w:pPr>
        <w:pStyle w:val="TOC2"/>
      </w:pPr>
      <w:r>
        <w:t>31. Management Meetings</w:t>
      </w:r>
      <w:r>
        <w:tab/>
      </w:r>
      <w:r>
        <w:fldChar w:fldCharType="begin"/>
      </w:r>
      <w:r>
        <w:instrText xml:space="preserve"> GOTOBUTTON _Toc343309873  </w:instrText>
      </w:r>
      <w:fldSimple w:instr=" PAGEREF _Toc343309873 ">
        <w:r w:rsidR="008A1841">
          <w:rPr>
            <w:noProof/>
          </w:rPr>
          <w:instrText>55</w:instrText>
        </w:r>
      </w:fldSimple>
      <w:r>
        <w:fldChar w:fldCharType="end"/>
      </w:r>
    </w:p>
    <w:p w14:paraId="27FDE8CB" w14:textId="77777777" w:rsidR="00E937EF" w:rsidRDefault="00E937EF">
      <w:pPr>
        <w:pStyle w:val="TOC2"/>
      </w:pPr>
      <w:r>
        <w:t>32. Early Warning</w:t>
      </w:r>
      <w:r>
        <w:tab/>
      </w:r>
      <w:r>
        <w:fldChar w:fldCharType="begin"/>
      </w:r>
      <w:r>
        <w:instrText xml:space="preserve"> GOTOBUTTON _Toc343309874  </w:instrText>
      </w:r>
      <w:fldSimple w:instr=" PAGEREF _Toc343309874 ">
        <w:r w:rsidR="008A1841">
          <w:rPr>
            <w:noProof/>
          </w:rPr>
          <w:instrText>55</w:instrText>
        </w:r>
      </w:fldSimple>
      <w:r>
        <w:fldChar w:fldCharType="end"/>
      </w:r>
    </w:p>
    <w:p w14:paraId="52D86BDE" w14:textId="77777777" w:rsidR="00E937EF" w:rsidRDefault="00E937EF">
      <w:pPr>
        <w:pStyle w:val="TOC1"/>
        <w:rPr>
          <w:b w:val="0"/>
        </w:rPr>
      </w:pPr>
      <w:r>
        <w:t>C.  Quality Control</w:t>
      </w:r>
      <w:r>
        <w:rPr>
          <w:b w:val="0"/>
        </w:rPr>
        <w:tab/>
      </w:r>
      <w:r>
        <w:rPr>
          <w:b w:val="0"/>
        </w:rPr>
        <w:fldChar w:fldCharType="begin"/>
      </w:r>
      <w:r>
        <w:rPr>
          <w:b w:val="0"/>
        </w:rPr>
        <w:instrText xml:space="preserve"> GOTOBUTTON _Toc343309875  </w:instrText>
      </w:r>
      <w:r>
        <w:rPr>
          <w:b w:val="0"/>
        </w:rPr>
        <w:fldChar w:fldCharType="begin"/>
      </w:r>
      <w:r>
        <w:rPr>
          <w:b w:val="0"/>
        </w:rPr>
        <w:instrText xml:space="preserve"> PAGEREF _Toc343309875 </w:instrText>
      </w:r>
      <w:r>
        <w:rPr>
          <w:b w:val="0"/>
        </w:rPr>
        <w:fldChar w:fldCharType="separate"/>
      </w:r>
      <w:r w:rsidR="008A1841">
        <w:rPr>
          <w:b w:val="0"/>
          <w:noProof/>
        </w:rPr>
        <w:instrText>56</w:instrText>
      </w:r>
      <w:r>
        <w:rPr>
          <w:b w:val="0"/>
        </w:rPr>
        <w:fldChar w:fldCharType="end"/>
      </w:r>
      <w:r>
        <w:rPr>
          <w:b w:val="0"/>
        </w:rPr>
        <w:fldChar w:fldCharType="end"/>
      </w:r>
    </w:p>
    <w:p w14:paraId="53AEFF5C" w14:textId="77777777" w:rsidR="00E937EF" w:rsidRDefault="00E937EF">
      <w:pPr>
        <w:pStyle w:val="TOC2"/>
      </w:pPr>
      <w:r>
        <w:t>33. Identifying Defects</w:t>
      </w:r>
      <w:r>
        <w:tab/>
      </w:r>
      <w:r>
        <w:fldChar w:fldCharType="begin"/>
      </w:r>
      <w:r>
        <w:instrText xml:space="preserve"> GOTOBUTTON _Toc343309876  </w:instrText>
      </w:r>
      <w:fldSimple w:instr=" PAGEREF _Toc343309876 ">
        <w:r w:rsidR="008A1841">
          <w:rPr>
            <w:noProof/>
          </w:rPr>
          <w:instrText>56</w:instrText>
        </w:r>
      </w:fldSimple>
      <w:r>
        <w:fldChar w:fldCharType="end"/>
      </w:r>
    </w:p>
    <w:p w14:paraId="7B8752D8" w14:textId="77777777" w:rsidR="00E937EF" w:rsidRDefault="00E937EF">
      <w:pPr>
        <w:pStyle w:val="TOC2"/>
      </w:pPr>
      <w:r>
        <w:t>34. Tests</w:t>
      </w:r>
      <w:r>
        <w:tab/>
      </w:r>
      <w:r>
        <w:fldChar w:fldCharType="begin"/>
      </w:r>
      <w:r>
        <w:instrText xml:space="preserve"> GOTOBUTTON _Toc343309877  </w:instrText>
      </w:r>
      <w:fldSimple w:instr=" PAGEREF _Toc343309877 ">
        <w:r w:rsidR="008A1841">
          <w:rPr>
            <w:noProof/>
          </w:rPr>
          <w:instrText>56</w:instrText>
        </w:r>
      </w:fldSimple>
      <w:r>
        <w:fldChar w:fldCharType="end"/>
      </w:r>
    </w:p>
    <w:p w14:paraId="1182344A" w14:textId="77777777" w:rsidR="00E937EF" w:rsidRDefault="00E937EF">
      <w:pPr>
        <w:pStyle w:val="TOC2"/>
      </w:pPr>
      <w:r>
        <w:t>35. Correction of Defects</w:t>
      </w:r>
      <w:r>
        <w:tab/>
      </w:r>
      <w:r>
        <w:fldChar w:fldCharType="begin"/>
      </w:r>
      <w:r>
        <w:instrText xml:space="preserve"> GOTOBUTTON _Toc343309878  </w:instrText>
      </w:r>
      <w:fldSimple w:instr=" PAGEREF _Toc343309878 ">
        <w:r w:rsidR="008A1841">
          <w:rPr>
            <w:noProof/>
          </w:rPr>
          <w:instrText>56</w:instrText>
        </w:r>
      </w:fldSimple>
      <w:r>
        <w:fldChar w:fldCharType="end"/>
      </w:r>
    </w:p>
    <w:p w14:paraId="4B1CAC43" w14:textId="77777777" w:rsidR="00E937EF" w:rsidRDefault="00E937EF">
      <w:pPr>
        <w:pStyle w:val="TOC2"/>
      </w:pPr>
      <w:r>
        <w:t>36. Uncorrected Defects</w:t>
      </w:r>
      <w:r>
        <w:tab/>
      </w:r>
      <w:r>
        <w:fldChar w:fldCharType="begin"/>
      </w:r>
      <w:r>
        <w:instrText xml:space="preserve"> GOTOBUTTON _Toc343309879  </w:instrText>
      </w:r>
      <w:fldSimple w:instr=" PAGEREF _Toc343309879 ">
        <w:r w:rsidR="008A1841">
          <w:rPr>
            <w:noProof/>
          </w:rPr>
          <w:instrText>56</w:instrText>
        </w:r>
      </w:fldSimple>
      <w:r>
        <w:fldChar w:fldCharType="end"/>
      </w:r>
    </w:p>
    <w:p w14:paraId="260954B7" w14:textId="77777777" w:rsidR="00E937EF" w:rsidRDefault="00E937EF">
      <w:pPr>
        <w:pStyle w:val="TOC1"/>
        <w:rPr>
          <w:b w:val="0"/>
        </w:rPr>
      </w:pPr>
      <w:r>
        <w:br w:type="page"/>
      </w:r>
      <w:r>
        <w:lastRenderedPageBreak/>
        <w:t>D.  Cost Control</w:t>
      </w:r>
      <w:r>
        <w:rPr>
          <w:b w:val="0"/>
        </w:rPr>
        <w:tab/>
      </w:r>
      <w:r>
        <w:rPr>
          <w:b w:val="0"/>
        </w:rPr>
        <w:fldChar w:fldCharType="begin"/>
      </w:r>
      <w:r>
        <w:rPr>
          <w:b w:val="0"/>
        </w:rPr>
        <w:instrText xml:space="preserve"> GOTOBUTTON _Toc343309880  </w:instrText>
      </w:r>
      <w:r>
        <w:rPr>
          <w:b w:val="0"/>
        </w:rPr>
        <w:fldChar w:fldCharType="begin"/>
      </w:r>
      <w:r>
        <w:rPr>
          <w:b w:val="0"/>
        </w:rPr>
        <w:instrText xml:space="preserve"> PAGEREF _Toc343309880 </w:instrText>
      </w:r>
      <w:r>
        <w:rPr>
          <w:b w:val="0"/>
        </w:rPr>
        <w:fldChar w:fldCharType="separate"/>
      </w:r>
      <w:r w:rsidR="008A1841">
        <w:rPr>
          <w:b w:val="0"/>
          <w:noProof/>
        </w:rPr>
        <w:instrText>57</w:instrText>
      </w:r>
      <w:r>
        <w:rPr>
          <w:b w:val="0"/>
        </w:rPr>
        <w:fldChar w:fldCharType="end"/>
      </w:r>
      <w:r>
        <w:rPr>
          <w:b w:val="0"/>
        </w:rPr>
        <w:fldChar w:fldCharType="end"/>
      </w:r>
    </w:p>
    <w:p w14:paraId="4F03CA2B" w14:textId="77777777" w:rsidR="00E937EF" w:rsidRDefault="00E937EF">
      <w:pPr>
        <w:pStyle w:val="TOC2"/>
      </w:pPr>
      <w:r>
        <w:t>37. Bill of Quantities</w:t>
      </w:r>
      <w:r>
        <w:tab/>
      </w:r>
      <w:r>
        <w:fldChar w:fldCharType="begin"/>
      </w:r>
      <w:r>
        <w:instrText xml:space="preserve"> GOTOBUTTON _Toc343309881  </w:instrText>
      </w:r>
      <w:fldSimple w:instr=" PAGEREF _Toc343309881 ">
        <w:r w:rsidR="008A1841">
          <w:rPr>
            <w:noProof/>
          </w:rPr>
          <w:instrText>57</w:instrText>
        </w:r>
      </w:fldSimple>
      <w:r>
        <w:fldChar w:fldCharType="end"/>
      </w:r>
    </w:p>
    <w:p w14:paraId="5F6FBDB8" w14:textId="77777777" w:rsidR="00E937EF" w:rsidRDefault="00E937EF">
      <w:pPr>
        <w:pStyle w:val="TOC2"/>
      </w:pPr>
      <w:r>
        <w:t>38. Changes in the Quantities</w:t>
      </w:r>
      <w:r>
        <w:tab/>
      </w:r>
      <w:r>
        <w:fldChar w:fldCharType="begin"/>
      </w:r>
      <w:r>
        <w:instrText xml:space="preserve"> GOTOBUTTON _Toc343309882  </w:instrText>
      </w:r>
      <w:fldSimple w:instr=" PAGEREF _Toc343309882 ">
        <w:r w:rsidR="008A1841">
          <w:rPr>
            <w:noProof/>
          </w:rPr>
          <w:instrText>57</w:instrText>
        </w:r>
      </w:fldSimple>
      <w:r>
        <w:fldChar w:fldCharType="end"/>
      </w:r>
    </w:p>
    <w:p w14:paraId="5CCE1D79" w14:textId="77777777" w:rsidR="00E937EF" w:rsidRDefault="00E937EF">
      <w:pPr>
        <w:pStyle w:val="TOC2"/>
      </w:pPr>
      <w:r>
        <w:t>39. Variations</w:t>
      </w:r>
      <w:r>
        <w:tab/>
      </w:r>
      <w:r>
        <w:fldChar w:fldCharType="begin"/>
      </w:r>
      <w:r>
        <w:instrText xml:space="preserve"> GOTOBUTTON _Toc343309883  </w:instrText>
      </w:r>
      <w:fldSimple w:instr=" PAGEREF _Toc343309883 ">
        <w:r w:rsidR="008A1841">
          <w:rPr>
            <w:noProof/>
          </w:rPr>
          <w:instrText>57</w:instrText>
        </w:r>
      </w:fldSimple>
      <w:r>
        <w:fldChar w:fldCharType="end"/>
      </w:r>
    </w:p>
    <w:p w14:paraId="6A4D9ECB" w14:textId="77777777" w:rsidR="00E937EF" w:rsidRDefault="00E937EF">
      <w:pPr>
        <w:pStyle w:val="TOC2"/>
      </w:pPr>
      <w:r>
        <w:t>40. Payments for Variations</w:t>
      </w:r>
      <w:r>
        <w:tab/>
      </w:r>
      <w:r>
        <w:fldChar w:fldCharType="begin"/>
      </w:r>
      <w:r>
        <w:instrText xml:space="preserve"> GOTOBUTTON _Toc343309884  </w:instrText>
      </w:r>
      <w:fldSimple w:instr=" PAGEREF _Toc343309884 ">
        <w:r w:rsidR="008A1841">
          <w:rPr>
            <w:noProof/>
          </w:rPr>
          <w:instrText>57</w:instrText>
        </w:r>
      </w:fldSimple>
      <w:r>
        <w:fldChar w:fldCharType="end"/>
      </w:r>
    </w:p>
    <w:p w14:paraId="3ED1CAE8" w14:textId="77777777" w:rsidR="00E937EF" w:rsidRDefault="00E937EF">
      <w:pPr>
        <w:pStyle w:val="TOC2"/>
      </w:pPr>
      <w:r>
        <w:t>41. Cash Flow Forecasts</w:t>
      </w:r>
      <w:r>
        <w:tab/>
      </w:r>
      <w:r>
        <w:fldChar w:fldCharType="begin"/>
      </w:r>
      <w:r>
        <w:instrText xml:space="preserve"> GOTOBUTTON _Toc343309885  </w:instrText>
      </w:r>
      <w:fldSimple w:instr=" PAGEREF _Toc343309885 ">
        <w:r w:rsidR="008A1841">
          <w:rPr>
            <w:noProof/>
          </w:rPr>
          <w:instrText>58</w:instrText>
        </w:r>
      </w:fldSimple>
      <w:r>
        <w:fldChar w:fldCharType="end"/>
      </w:r>
    </w:p>
    <w:p w14:paraId="1161F51C" w14:textId="77777777" w:rsidR="00E937EF" w:rsidRDefault="00E937EF">
      <w:pPr>
        <w:pStyle w:val="TOC2"/>
      </w:pPr>
      <w:r>
        <w:t>42. Payment Certificates</w:t>
      </w:r>
      <w:r>
        <w:tab/>
      </w:r>
      <w:r>
        <w:fldChar w:fldCharType="begin"/>
      </w:r>
      <w:r>
        <w:instrText xml:space="preserve"> GOTOBUTTON _Toc343309886  </w:instrText>
      </w:r>
      <w:fldSimple w:instr=" PAGEREF _Toc343309886 ">
        <w:r w:rsidR="008A1841">
          <w:rPr>
            <w:noProof/>
          </w:rPr>
          <w:instrText>58</w:instrText>
        </w:r>
      </w:fldSimple>
      <w:r>
        <w:fldChar w:fldCharType="end"/>
      </w:r>
    </w:p>
    <w:p w14:paraId="7604E9F1" w14:textId="77777777" w:rsidR="00E937EF" w:rsidRDefault="00E937EF">
      <w:pPr>
        <w:pStyle w:val="TOC2"/>
      </w:pPr>
      <w:r>
        <w:t>43. Payments</w:t>
      </w:r>
      <w:r>
        <w:tab/>
      </w:r>
      <w:r>
        <w:fldChar w:fldCharType="begin"/>
      </w:r>
      <w:r>
        <w:instrText xml:space="preserve"> GOTOBUTTON _Toc343309887  </w:instrText>
      </w:r>
      <w:fldSimple w:instr=" PAGEREF _Toc343309887 ">
        <w:r w:rsidR="008A1841">
          <w:rPr>
            <w:noProof/>
          </w:rPr>
          <w:instrText>59</w:instrText>
        </w:r>
      </w:fldSimple>
      <w:r>
        <w:fldChar w:fldCharType="end"/>
      </w:r>
    </w:p>
    <w:p w14:paraId="358FBA4A" w14:textId="77777777" w:rsidR="00E937EF" w:rsidRDefault="00E937EF">
      <w:pPr>
        <w:pStyle w:val="TOC2"/>
      </w:pPr>
      <w:r>
        <w:t>44. Compensation Events</w:t>
      </w:r>
      <w:r>
        <w:tab/>
      </w:r>
      <w:r>
        <w:fldChar w:fldCharType="begin"/>
      </w:r>
      <w:r>
        <w:instrText xml:space="preserve"> GOTOBUTTON _Toc343309888  </w:instrText>
      </w:r>
      <w:fldSimple w:instr=" PAGEREF _Toc343309888 ">
        <w:r w:rsidR="008A1841">
          <w:rPr>
            <w:noProof/>
          </w:rPr>
          <w:instrText>59</w:instrText>
        </w:r>
      </w:fldSimple>
      <w:r>
        <w:fldChar w:fldCharType="end"/>
      </w:r>
    </w:p>
    <w:p w14:paraId="65EA668C" w14:textId="77777777" w:rsidR="00E937EF" w:rsidRDefault="00E937EF">
      <w:pPr>
        <w:pStyle w:val="TOC2"/>
      </w:pPr>
      <w:r>
        <w:t>45. Tax</w:t>
      </w:r>
      <w:r>
        <w:tab/>
      </w:r>
      <w:r>
        <w:fldChar w:fldCharType="begin"/>
      </w:r>
      <w:r>
        <w:instrText xml:space="preserve"> GOTOBUTTON _Toc343309889  </w:instrText>
      </w:r>
      <w:fldSimple w:instr=" PAGEREF _Toc343309889 ">
        <w:r w:rsidR="008A1841">
          <w:rPr>
            <w:noProof/>
          </w:rPr>
          <w:instrText>61</w:instrText>
        </w:r>
      </w:fldSimple>
      <w:r>
        <w:fldChar w:fldCharType="end"/>
      </w:r>
    </w:p>
    <w:p w14:paraId="6C6CF581" w14:textId="77777777" w:rsidR="00E937EF" w:rsidRDefault="00E937EF">
      <w:pPr>
        <w:pStyle w:val="TOC2"/>
      </w:pPr>
      <w:r>
        <w:t>46. Currencies</w:t>
      </w:r>
      <w:r>
        <w:tab/>
      </w:r>
      <w:r>
        <w:fldChar w:fldCharType="begin"/>
      </w:r>
      <w:r>
        <w:instrText xml:space="preserve"> GOTOBUTTON _Toc343309890  </w:instrText>
      </w:r>
      <w:fldSimple w:instr=" PAGEREF _Toc343309890 ">
        <w:r w:rsidR="008A1841">
          <w:rPr>
            <w:noProof/>
          </w:rPr>
          <w:instrText>61</w:instrText>
        </w:r>
      </w:fldSimple>
      <w:r>
        <w:fldChar w:fldCharType="end"/>
      </w:r>
    </w:p>
    <w:p w14:paraId="2B133E3D" w14:textId="77777777" w:rsidR="00E937EF" w:rsidRDefault="00E937EF">
      <w:pPr>
        <w:pStyle w:val="TOC2"/>
      </w:pPr>
      <w:r>
        <w:t>47. Price Adjustment</w:t>
      </w:r>
      <w:r>
        <w:tab/>
      </w:r>
      <w:r>
        <w:fldChar w:fldCharType="begin"/>
      </w:r>
      <w:r>
        <w:instrText xml:space="preserve"> GOTOBUTTON _Toc343309891  </w:instrText>
      </w:r>
      <w:fldSimple w:instr=" PAGEREF _Toc343309891 ">
        <w:r w:rsidR="008A1841">
          <w:rPr>
            <w:noProof/>
          </w:rPr>
          <w:instrText>62</w:instrText>
        </w:r>
      </w:fldSimple>
      <w:r>
        <w:fldChar w:fldCharType="end"/>
      </w:r>
    </w:p>
    <w:p w14:paraId="1C47850D" w14:textId="77777777" w:rsidR="00E937EF" w:rsidRDefault="00E937EF">
      <w:pPr>
        <w:pStyle w:val="TOC2"/>
      </w:pPr>
      <w:r>
        <w:t>48. Retention</w:t>
      </w:r>
      <w:r>
        <w:tab/>
      </w:r>
      <w:r>
        <w:fldChar w:fldCharType="begin"/>
      </w:r>
      <w:r>
        <w:instrText xml:space="preserve"> GOTOBUTTON _Toc343309892  </w:instrText>
      </w:r>
      <w:fldSimple w:instr=" PAGEREF _Toc343309892 ">
        <w:r w:rsidR="008A1841">
          <w:rPr>
            <w:noProof/>
          </w:rPr>
          <w:instrText>62</w:instrText>
        </w:r>
      </w:fldSimple>
      <w:r>
        <w:fldChar w:fldCharType="end"/>
      </w:r>
    </w:p>
    <w:p w14:paraId="7EC803DC" w14:textId="77777777" w:rsidR="00E937EF" w:rsidRDefault="00E937EF">
      <w:pPr>
        <w:pStyle w:val="TOC2"/>
      </w:pPr>
      <w:r>
        <w:t>49. Liquidated Damages</w:t>
      </w:r>
      <w:r>
        <w:tab/>
      </w:r>
      <w:r>
        <w:fldChar w:fldCharType="begin"/>
      </w:r>
      <w:r>
        <w:instrText xml:space="preserve"> GOTOBUTTON _Toc343309893  </w:instrText>
      </w:r>
      <w:fldSimple w:instr=" PAGEREF _Toc343309893 ">
        <w:r w:rsidR="008A1841">
          <w:rPr>
            <w:noProof/>
          </w:rPr>
          <w:instrText>63</w:instrText>
        </w:r>
      </w:fldSimple>
      <w:r>
        <w:fldChar w:fldCharType="end"/>
      </w:r>
    </w:p>
    <w:p w14:paraId="5A48FB58" w14:textId="77777777" w:rsidR="00E937EF" w:rsidRDefault="00E937EF">
      <w:pPr>
        <w:pStyle w:val="TOC2"/>
      </w:pPr>
      <w:r>
        <w:t>50. Bonus</w:t>
      </w:r>
      <w:r>
        <w:tab/>
      </w:r>
    </w:p>
    <w:p w14:paraId="3CDF3284" w14:textId="77777777" w:rsidR="00E937EF" w:rsidRDefault="00E937EF">
      <w:pPr>
        <w:pStyle w:val="TOC2"/>
      </w:pPr>
      <w:r>
        <w:t>51. Advance Payment</w:t>
      </w:r>
      <w:r>
        <w:tab/>
      </w:r>
      <w:r>
        <w:fldChar w:fldCharType="begin"/>
      </w:r>
      <w:r>
        <w:instrText xml:space="preserve"> GOTOBUTTON _Toc343309895  </w:instrText>
      </w:r>
      <w:fldSimple w:instr=" PAGEREF _Toc343309895 ">
        <w:r w:rsidR="008A1841">
          <w:rPr>
            <w:noProof/>
          </w:rPr>
          <w:instrText>63</w:instrText>
        </w:r>
      </w:fldSimple>
      <w:r>
        <w:fldChar w:fldCharType="end"/>
      </w:r>
    </w:p>
    <w:p w14:paraId="59A1B9BC" w14:textId="77777777" w:rsidR="00E937EF" w:rsidRDefault="00E937EF">
      <w:pPr>
        <w:pStyle w:val="TOC2"/>
      </w:pPr>
      <w:r>
        <w:t>52. Securities</w:t>
      </w:r>
      <w:r>
        <w:tab/>
      </w:r>
      <w:r>
        <w:fldChar w:fldCharType="begin"/>
      </w:r>
      <w:r>
        <w:instrText xml:space="preserve"> GOTOBUTTON _Toc343309896  </w:instrText>
      </w:r>
      <w:fldSimple w:instr=" PAGEREF _Toc343309896 ">
        <w:r w:rsidR="008A1841">
          <w:rPr>
            <w:noProof/>
          </w:rPr>
          <w:instrText>64</w:instrText>
        </w:r>
      </w:fldSimple>
      <w:r>
        <w:fldChar w:fldCharType="end"/>
      </w:r>
    </w:p>
    <w:p w14:paraId="2C5F3B96" w14:textId="77777777" w:rsidR="00E937EF" w:rsidRDefault="00E937EF">
      <w:pPr>
        <w:pStyle w:val="TOC2"/>
      </w:pPr>
      <w:r>
        <w:t>53. Dayworks</w:t>
      </w:r>
      <w:r>
        <w:tab/>
      </w:r>
      <w:r>
        <w:fldChar w:fldCharType="begin"/>
      </w:r>
      <w:r>
        <w:instrText xml:space="preserve"> GOTOBUTTON _Toc343309897  </w:instrText>
      </w:r>
      <w:fldSimple w:instr=" PAGEREF _Toc343309897 ">
        <w:r w:rsidR="008A1841">
          <w:rPr>
            <w:noProof/>
          </w:rPr>
          <w:instrText>64</w:instrText>
        </w:r>
      </w:fldSimple>
      <w:r>
        <w:fldChar w:fldCharType="end"/>
      </w:r>
    </w:p>
    <w:p w14:paraId="5C7DBE9C" w14:textId="77777777" w:rsidR="00E937EF" w:rsidRDefault="00E937EF">
      <w:pPr>
        <w:pStyle w:val="TOC2"/>
      </w:pPr>
      <w:r>
        <w:t>54. Cost of Repairs</w:t>
      </w:r>
      <w:r>
        <w:tab/>
      </w:r>
      <w:r>
        <w:fldChar w:fldCharType="begin"/>
      </w:r>
      <w:r>
        <w:instrText xml:space="preserve"> GOTOBUTTON _Toc343309898  </w:instrText>
      </w:r>
      <w:fldSimple w:instr=" PAGEREF _Toc343309898 ">
        <w:r w:rsidR="008A1841">
          <w:rPr>
            <w:noProof/>
          </w:rPr>
          <w:instrText>64</w:instrText>
        </w:r>
      </w:fldSimple>
      <w:r>
        <w:fldChar w:fldCharType="end"/>
      </w:r>
    </w:p>
    <w:p w14:paraId="5F064DB2" w14:textId="77777777" w:rsidR="00E937EF" w:rsidRDefault="00E937EF">
      <w:pPr>
        <w:pStyle w:val="TOC1"/>
        <w:rPr>
          <w:b w:val="0"/>
        </w:rPr>
      </w:pPr>
      <w:r>
        <w:t>E.  Finishing the Contract</w:t>
      </w:r>
      <w:r>
        <w:rPr>
          <w:b w:val="0"/>
        </w:rPr>
        <w:tab/>
      </w:r>
      <w:r>
        <w:rPr>
          <w:b w:val="0"/>
        </w:rPr>
        <w:fldChar w:fldCharType="begin"/>
      </w:r>
      <w:r>
        <w:rPr>
          <w:b w:val="0"/>
        </w:rPr>
        <w:instrText xml:space="preserve"> GOTOBUTTON _Toc343309899  </w:instrText>
      </w:r>
      <w:r>
        <w:rPr>
          <w:b w:val="0"/>
        </w:rPr>
        <w:fldChar w:fldCharType="begin"/>
      </w:r>
      <w:r>
        <w:rPr>
          <w:b w:val="0"/>
        </w:rPr>
        <w:instrText xml:space="preserve"> PAGEREF _Toc343309899 </w:instrText>
      </w:r>
      <w:r>
        <w:rPr>
          <w:b w:val="0"/>
        </w:rPr>
        <w:fldChar w:fldCharType="separate"/>
      </w:r>
      <w:r w:rsidR="008A1841">
        <w:rPr>
          <w:b w:val="0"/>
          <w:noProof/>
        </w:rPr>
        <w:instrText>64</w:instrText>
      </w:r>
      <w:r>
        <w:rPr>
          <w:b w:val="0"/>
        </w:rPr>
        <w:fldChar w:fldCharType="end"/>
      </w:r>
      <w:r>
        <w:rPr>
          <w:b w:val="0"/>
        </w:rPr>
        <w:fldChar w:fldCharType="end"/>
      </w:r>
    </w:p>
    <w:p w14:paraId="0FDF9C81" w14:textId="77777777" w:rsidR="00E937EF" w:rsidRDefault="00E937EF">
      <w:pPr>
        <w:pStyle w:val="TOC2"/>
      </w:pPr>
      <w:r>
        <w:t>55. Completion</w:t>
      </w:r>
      <w:r>
        <w:tab/>
      </w:r>
      <w:r>
        <w:fldChar w:fldCharType="begin"/>
      </w:r>
      <w:r>
        <w:instrText xml:space="preserve"> GOTOBUTTON _Toc343309900  </w:instrText>
      </w:r>
      <w:fldSimple w:instr=" PAGEREF _Toc343309900 ">
        <w:r w:rsidR="008A1841">
          <w:rPr>
            <w:noProof/>
          </w:rPr>
          <w:instrText>64</w:instrText>
        </w:r>
      </w:fldSimple>
      <w:r>
        <w:fldChar w:fldCharType="end"/>
      </w:r>
    </w:p>
    <w:p w14:paraId="1083B77D" w14:textId="77777777" w:rsidR="00E937EF" w:rsidRDefault="00E937EF">
      <w:pPr>
        <w:pStyle w:val="TOC2"/>
      </w:pPr>
      <w:r>
        <w:t>56. Taking Over</w:t>
      </w:r>
      <w:r>
        <w:tab/>
      </w:r>
      <w:r>
        <w:fldChar w:fldCharType="begin"/>
      </w:r>
      <w:r>
        <w:instrText xml:space="preserve"> GOTOBUTTON _Toc343309901  </w:instrText>
      </w:r>
      <w:fldSimple w:instr=" PAGEREF _Toc343309901 ">
        <w:r w:rsidR="008A1841">
          <w:rPr>
            <w:noProof/>
          </w:rPr>
          <w:instrText>64</w:instrText>
        </w:r>
      </w:fldSimple>
      <w:r>
        <w:fldChar w:fldCharType="end"/>
      </w:r>
    </w:p>
    <w:p w14:paraId="2822F9D9" w14:textId="77777777" w:rsidR="00E937EF" w:rsidRDefault="00E937EF">
      <w:pPr>
        <w:pStyle w:val="TOC2"/>
      </w:pPr>
      <w:r>
        <w:t>57. Final Account</w:t>
      </w:r>
      <w:r>
        <w:tab/>
      </w:r>
      <w:r>
        <w:fldChar w:fldCharType="begin"/>
      </w:r>
      <w:r>
        <w:instrText xml:space="preserve"> GOTOBUTTON _Toc343309902  </w:instrText>
      </w:r>
      <w:fldSimple w:instr=" PAGEREF _Toc343309902 ">
        <w:r w:rsidR="008A1841">
          <w:rPr>
            <w:noProof/>
          </w:rPr>
          <w:instrText>65</w:instrText>
        </w:r>
      </w:fldSimple>
      <w:r>
        <w:fldChar w:fldCharType="end"/>
      </w:r>
    </w:p>
    <w:p w14:paraId="60D7BF97" w14:textId="77777777" w:rsidR="00E937EF" w:rsidRDefault="00E937EF">
      <w:pPr>
        <w:pStyle w:val="TOC2"/>
      </w:pPr>
      <w:r>
        <w:t>58. Operating and Maintenance Manuals</w:t>
      </w:r>
      <w:r>
        <w:tab/>
      </w:r>
      <w:r>
        <w:fldChar w:fldCharType="begin"/>
      </w:r>
      <w:r>
        <w:instrText xml:space="preserve"> GOTOBUTTON _Toc343309903  </w:instrText>
      </w:r>
      <w:fldSimple w:instr=" PAGEREF _Toc343309903 ">
        <w:r w:rsidR="008A1841">
          <w:rPr>
            <w:noProof/>
          </w:rPr>
          <w:instrText>65</w:instrText>
        </w:r>
      </w:fldSimple>
      <w:r>
        <w:fldChar w:fldCharType="end"/>
      </w:r>
    </w:p>
    <w:p w14:paraId="4FDDE1D1" w14:textId="77777777" w:rsidR="00E937EF" w:rsidRDefault="00E937EF">
      <w:pPr>
        <w:pStyle w:val="TOC2"/>
      </w:pPr>
      <w:r>
        <w:t>59. Termination</w:t>
      </w:r>
      <w:r>
        <w:tab/>
      </w:r>
      <w:r>
        <w:fldChar w:fldCharType="begin"/>
      </w:r>
      <w:r>
        <w:instrText xml:space="preserve"> GOTOBUTTON _Toc343309904  </w:instrText>
      </w:r>
      <w:fldSimple w:instr=" PAGEREF _Toc343309904 ">
        <w:r w:rsidR="008A1841">
          <w:rPr>
            <w:noProof/>
          </w:rPr>
          <w:instrText>65</w:instrText>
        </w:r>
      </w:fldSimple>
      <w:r>
        <w:fldChar w:fldCharType="end"/>
      </w:r>
    </w:p>
    <w:p w14:paraId="0E2CE03A" w14:textId="77777777" w:rsidR="00E937EF" w:rsidRDefault="00E937EF">
      <w:pPr>
        <w:pStyle w:val="TOC2"/>
      </w:pPr>
      <w:r>
        <w:t>60. Payment upon Termination</w:t>
      </w:r>
      <w:r>
        <w:tab/>
      </w:r>
      <w:r>
        <w:fldChar w:fldCharType="begin"/>
      </w:r>
      <w:r>
        <w:instrText xml:space="preserve"> GOTOBUTTON _Toc343309905  </w:instrText>
      </w:r>
      <w:fldSimple w:instr=" PAGEREF _Toc343309905 ">
        <w:r w:rsidR="008A1841">
          <w:rPr>
            <w:noProof/>
          </w:rPr>
          <w:instrText>66</w:instrText>
        </w:r>
      </w:fldSimple>
      <w:r>
        <w:fldChar w:fldCharType="end"/>
      </w:r>
    </w:p>
    <w:p w14:paraId="6AA2C79E" w14:textId="77777777" w:rsidR="00E937EF" w:rsidRDefault="00E937EF">
      <w:pPr>
        <w:pStyle w:val="TOC2"/>
      </w:pPr>
      <w:r>
        <w:t>61. Property</w:t>
      </w:r>
      <w:r>
        <w:tab/>
      </w:r>
      <w:r>
        <w:fldChar w:fldCharType="begin"/>
      </w:r>
      <w:r>
        <w:instrText xml:space="preserve"> GOTOBUTTON _Toc343309906  </w:instrText>
      </w:r>
      <w:fldSimple w:instr=" PAGEREF _Toc343309906 ">
        <w:r w:rsidR="008A1841">
          <w:rPr>
            <w:noProof/>
          </w:rPr>
          <w:instrText>67</w:instrText>
        </w:r>
      </w:fldSimple>
      <w:r>
        <w:fldChar w:fldCharType="end"/>
      </w:r>
    </w:p>
    <w:p w14:paraId="01D0DB3C" w14:textId="77777777" w:rsidR="00E937EF" w:rsidRDefault="00E937EF">
      <w:pPr>
        <w:pStyle w:val="TOC2"/>
      </w:pPr>
      <w:r>
        <w:t>62. Release from Performance</w:t>
      </w:r>
      <w:r>
        <w:tab/>
      </w:r>
      <w:r>
        <w:fldChar w:fldCharType="begin"/>
      </w:r>
      <w:r>
        <w:instrText xml:space="preserve"> GOTOBUTTON _Toc343309907  </w:instrText>
      </w:r>
      <w:fldSimple w:instr=" PAGEREF _Toc343309907 ">
        <w:r w:rsidR="008A1841">
          <w:rPr>
            <w:noProof/>
          </w:rPr>
          <w:instrText>67</w:instrText>
        </w:r>
      </w:fldSimple>
      <w:r>
        <w:fldChar w:fldCharType="end"/>
      </w:r>
    </w:p>
    <w:p w14:paraId="44773050" w14:textId="77777777" w:rsidR="00E937EF" w:rsidRDefault="00E937EF">
      <w:pPr>
        <w:pStyle w:val="TOC2"/>
      </w:pPr>
    </w:p>
    <w:p w14:paraId="2B854AA7" w14:textId="77777777" w:rsidR="00E937EF" w:rsidRDefault="00E937EF">
      <w:r>
        <w:fldChar w:fldCharType="end"/>
      </w:r>
    </w:p>
    <w:p w14:paraId="338DAE21" w14:textId="77777777" w:rsidR="00E937EF" w:rsidRDefault="00E937EF"/>
    <w:p w14:paraId="5D5DEA13" w14:textId="77777777" w:rsidR="00E937EF" w:rsidRDefault="00E937EF">
      <w:pPr>
        <w:jc w:val="center"/>
        <w:rPr>
          <w:b/>
          <w:sz w:val="28"/>
        </w:rPr>
      </w:pPr>
      <w:r>
        <w:br w:type="page"/>
      </w:r>
      <w:r>
        <w:rPr>
          <w:b/>
          <w:sz w:val="28"/>
        </w:rPr>
        <w:lastRenderedPageBreak/>
        <w:t>Conditions of Contract</w:t>
      </w:r>
    </w:p>
    <w:p w14:paraId="76E9BCAE" w14:textId="77777777" w:rsidR="00E937EF" w:rsidRDefault="00E937EF"/>
    <w:p w14:paraId="7FF860FC" w14:textId="77777777" w:rsidR="00E937EF" w:rsidRDefault="00E937EF">
      <w:pPr>
        <w:pStyle w:val="Head41"/>
      </w:pPr>
      <w:bookmarkStart w:id="123" w:name="_Toc343309841"/>
      <w:r>
        <w:t>A.  General</w:t>
      </w:r>
      <w:bookmarkEnd w:id="123"/>
    </w:p>
    <w:p w14:paraId="76AD9476"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6DE48C52" w14:textId="77777777">
        <w:tc>
          <w:tcPr>
            <w:tcW w:w="2160" w:type="dxa"/>
          </w:tcPr>
          <w:p w14:paraId="7C2568E0" w14:textId="77777777" w:rsidR="00E937EF" w:rsidRDefault="00E937EF">
            <w:pPr>
              <w:pStyle w:val="Head42"/>
            </w:pPr>
            <w:bookmarkStart w:id="124" w:name="_Toc343309842"/>
            <w:r>
              <w:t>1.</w:t>
            </w:r>
            <w:r>
              <w:tab/>
              <w:t>Definitions</w:t>
            </w:r>
            <w:bookmarkEnd w:id="124"/>
          </w:p>
        </w:tc>
        <w:tc>
          <w:tcPr>
            <w:tcW w:w="6984" w:type="dxa"/>
          </w:tcPr>
          <w:p w14:paraId="42355CE0" w14:textId="77777777" w:rsidR="00E937EF" w:rsidRDefault="00E937EF">
            <w:pPr>
              <w:tabs>
                <w:tab w:val="left" w:pos="540"/>
              </w:tabs>
              <w:ind w:left="540" w:right="-72" w:hanging="540"/>
            </w:pPr>
            <w:r>
              <w:t>1.1</w:t>
            </w:r>
            <w:r>
              <w:tab/>
              <w:t>Boldface type is used to identify defined terms.</w:t>
            </w:r>
          </w:p>
          <w:p w14:paraId="1438CED3" w14:textId="77777777" w:rsidR="00E937EF" w:rsidRDefault="00E937EF">
            <w:pPr>
              <w:ind w:left="540" w:right="-72"/>
            </w:pPr>
          </w:p>
          <w:p w14:paraId="62633923" w14:textId="77777777" w:rsidR="00E937EF" w:rsidRDefault="00E937EF">
            <w:pPr>
              <w:ind w:left="540" w:right="-72"/>
            </w:pPr>
            <w:r>
              <w:t xml:space="preserve">The </w:t>
            </w:r>
            <w:r>
              <w:rPr>
                <w:b/>
              </w:rPr>
              <w:t>Adjudicator</w:t>
            </w:r>
            <w:r>
              <w:t xml:space="preserve"> is the person appointed jointly by the Employer and the Contractor to resolve disputes in the first instance, as provided for in Clauses 24 and 25 hereunder.</w:t>
            </w:r>
          </w:p>
          <w:p w14:paraId="1393CE4E" w14:textId="77777777" w:rsidR="00E937EF" w:rsidRDefault="00E937EF">
            <w:pPr>
              <w:ind w:left="540" w:right="-72"/>
            </w:pPr>
          </w:p>
          <w:p w14:paraId="285E50F7" w14:textId="77777777" w:rsidR="00E937EF" w:rsidRDefault="00E937EF">
            <w:pPr>
              <w:ind w:left="540" w:right="-72"/>
            </w:pPr>
            <w:r>
              <w:rPr>
                <w:b/>
              </w:rPr>
              <w:t>Bill of Quantities</w:t>
            </w:r>
            <w:r>
              <w:t xml:space="preserve"> means the priced and completed Bill of Quantities forming part of the Tender.</w:t>
            </w:r>
          </w:p>
          <w:p w14:paraId="4554EA46" w14:textId="77777777" w:rsidR="00E937EF" w:rsidRDefault="00E937EF">
            <w:pPr>
              <w:ind w:left="540" w:right="-72"/>
            </w:pPr>
          </w:p>
          <w:p w14:paraId="65AC5166" w14:textId="77777777" w:rsidR="00E937EF" w:rsidRDefault="00E937EF">
            <w:pPr>
              <w:ind w:left="540" w:right="-72"/>
            </w:pPr>
            <w:r>
              <w:rPr>
                <w:b/>
              </w:rPr>
              <w:t>Compensation Events</w:t>
            </w:r>
            <w:r>
              <w:t xml:space="preserve"> are those defined in Clause 44 hereunder.</w:t>
            </w:r>
          </w:p>
          <w:p w14:paraId="1EBBAB52" w14:textId="77777777" w:rsidR="00E937EF" w:rsidRDefault="00E937EF">
            <w:pPr>
              <w:ind w:left="540" w:right="-72"/>
            </w:pPr>
          </w:p>
          <w:p w14:paraId="20A82688" w14:textId="77777777" w:rsidR="00E937EF" w:rsidRDefault="00E937EF">
            <w:pPr>
              <w:ind w:left="540" w:right="-72"/>
            </w:pPr>
            <w:r>
              <w:t xml:space="preserve">The </w:t>
            </w:r>
            <w:r>
              <w:rPr>
                <w:b/>
              </w:rPr>
              <w:t>Completion Certificate</w:t>
            </w:r>
            <w:r>
              <w:t xml:space="preserve"> is the certificate issued by the Project Manager after the Defects Liability Period and upon correction of all defects by the Contractor.</w:t>
            </w:r>
          </w:p>
          <w:p w14:paraId="6DDAFCA8" w14:textId="77777777" w:rsidR="00E937EF" w:rsidRDefault="00E937EF">
            <w:pPr>
              <w:ind w:left="540" w:right="-72"/>
            </w:pPr>
          </w:p>
          <w:p w14:paraId="051B9D4A" w14:textId="77777777" w:rsidR="00E937EF" w:rsidRDefault="00E937EF">
            <w:pPr>
              <w:ind w:left="540" w:right="-72"/>
            </w:pPr>
            <w:r>
              <w:t xml:space="preserve">The </w:t>
            </w:r>
            <w:r>
              <w:rPr>
                <w:b/>
              </w:rPr>
              <w:t>Completion Date</w:t>
            </w:r>
            <w:r>
              <w:t xml:space="preserve"> is the date of </w:t>
            </w:r>
            <w:proofErr w:type="gramStart"/>
            <w:r>
              <w:t>taking-over</w:t>
            </w:r>
            <w:proofErr w:type="gramEnd"/>
            <w:r>
              <w:t xml:space="preserve"> the Works as certified by the Project Manager, in accordance with Sub-Clause 55.1.</w:t>
            </w:r>
          </w:p>
          <w:p w14:paraId="0F6DD4DC" w14:textId="77777777" w:rsidR="00E937EF" w:rsidRDefault="00E937EF">
            <w:pPr>
              <w:ind w:left="540" w:right="-72"/>
            </w:pPr>
          </w:p>
          <w:p w14:paraId="038BBF83" w14:textId="77777777" w:rsidR="00E937EF" w:rsidRDefault="00E937EF">
            <w:pPr>
              <w:ind w:left="540" w:right="-72"/>
            </w:pPr>
            <w:r>
              <w:t xml:space="preserve">The </w:t>
            </w:r>
            <w:r>
              <w:rPr>
                <w:b/>
              </w:rPr>
              <w:t>Contract</w:t>
            </w:r>
            <w:r>
              <w:t xml:space="preserve"> is the Contract between the Employer and the Contractor to execute, complete, and maintain the Works.  It consists of the documents listed in Clause 2.3 below.</w:t>
            </w:r>
          </w:p>
          <w:p w14:paraId="233EB1EC" w14:textId="77777777" w:rsidR="00E937EF" w:rsidRDefault="00E937EF">
            <w:pPr>
              <w:ind w:left="540" w:right="-72"/>
            </w:pPr>
          </w:p>
          <w:p w14:paraId="373C8074" w14:textId="77777777" w:rsidR="00E937EF" w:rsidRDefault="00E937EF">
            <w:pPr>
              <w:ind w:left="540" w:right="-72"/>
            </w:pPr>
            <w:r>
              <w:t xml:space="preserve">The </w:t>
            </w:r>
            <w:r>
              <w:rPr>
                <w:b/>
              </w:rPr>
              <w:t>Contractor</w:t>
            </w:r>
            <w:r>
              <w:t xml:space="preserve"> is a person or corporate body whose Tender to carry out the Works has been accepted by the Employer.</w:t>
            </w:r>
          </w:p>
          <w:p w14:paraId="2718B430" w14:textId="77777777" w:rsidR="00E937EF" w:rsidRDefault="00E937EF">
            <w:pPr>
              <w:ind w:left="540" w:right="-72"/>
            </w:pPr>
          </w:p>
          <w:p w14:paraId="79C56B4D" w14:textId="77777777" w:rsidR="00E937EF" w:rsidRDefault="00E937EF">
            <w:pPr>
              <w:ind w:left="540" w:right="-72"/>
            </w:pPr>
            <w:r>
              <w:t xml:space="preserve">The </w:t>
            </w:r>
            <w:r>
              <w:rPr>
                <w:b/>
              </w:rPr>
              <w:t>Contractor’s Tender</w:t>
            </w:r>
            <w:r>
              <w:t xml:space="preserve"> is the </w:t>
            </w:r>
            <w:proofErr w:type="gramStart"/>
            <w:r>
              <w:t>completed</w:t>
            </w:r>
            <w:proofErr w:type="gramEnd"/>
            <w:r>
              <w:t xml:space="preserve"> Tender document submitted by the Contractor to the Employer.</w:t>
            </w:r>
          </w:p>
          <w:p w14:paraId="25B26F52" w14:textId="77777777" w:rsidR="00E937EF" w:rsidRDefault="00E937EF">
            <w:pPr>
              <w:ind w:left="540" w:right="-72"/>
            </w:pPr>
          </w:p>
          <w:p w14:paraId="49656A7D" w14:textId="77777777" w:rsidR="00E937EF" w:rsidRDefault="00E937EF">
            <w:pPr>
              <w:ind w:left="540" w:right="-72"/>
            </w:pPr>
            <w:r>
              <w:t xml:space="preserve">The </w:t>
            </w:r>
            <w:r>
              <w:rPr>
                <w:b/>
              </w:rPr>
              <w:t>Contract Price</w:t>
            </w:r>
            <w:r>
              <w:t xml:space="preserve"> is the price stated in the Letter of Acceptance and thereafter as adjusted in accordance with the provisions of the Contract.</w:t>
            </w:r>
          </w:p>
          <w:p w14:paraId="52B3251C" w14:textId="77777777" w:rsidR="00E937EF" w:rsidRDefault="00E937EF">
            <w:pPr>
              <w:ind w:left="540" w:right="-72"/>
            </w:pPr>
          </w:p>
          <w:p w14:paraId="3DA38BFF" w14:textId="77777777" w:rsidR="00E937EF" w:rsidRDefault="00E937EF">
            <w:pPr>
              <w:ind w:left="540" w:right="-72"/>
            </w:pPr>
            <w:r>
              <w:rPr>
                <w:b/>
              </w:rPr>
              <w:t>Days</w:t>
            </w:r>
            <w:r>
              <w:t xml:space="preserve"> are calendar days; months are calendar months.</w:t>
            </w:r>
          </w:p>
          <w:p w14:paraId="463E93E5" w14:textId="77777777" w:rsidR="00E937EF" w:rsidRDefault="00E937EF">
            <w:pPr>
              <w:ind w:left="540" w:right="-72"/>
            </w:pPr>
          </w:p>
          <w:p w14:paraId="69BCA55C" w14:textId="77777777" w:rsidR="00E937EF" w:rsidRDefault="00E937EF">
            <w:pPr>
              <w:ind w:left="540" w:right="-72"/>
            </w:pPr>
            <w:r>
              <w:rPr>
                <w:b/>
              </w:rPr>
              <w:t>Dayworks</w:t>
            </w:r>
            <w:r>
              <w:t xml:space="preserve"> are varied work inputs subject to payment on a time basis for the Contractor’s employees and Equipment, in addition to payments for associated Materials and Plant.</w:t>
            </w:r>
          </w:p>
          <w:p w14:paraId="0520AD37" w14:textId="77777777" w:rsidR="00E937EF" w:rsidRDefault="00E937EF">
            <w:pPr>
              <w:ind w:left="540" w:right="-72"/>
            </w:pPr>
          </w:p>
          <w:p w14:paraId="51A1D4F2" w14:textId="77777777" w:rsidR="00E937EF" w:rsidRDefault="00E937EF">
            <w:pPr>
              <w:ind w:left="540" w:right="-72"/>
            </w:pPr>
            <w:r>
              <w:t xml:space="preserve">A </w:t>
            </w:r>
            <w:r>
              <w:rPr>
                <w:b/>
              </w:rPr>
              <w:t>Defect</w:t>
            </w:r>
            <w:r>
              <w:t xml:space="preserve"> is any part of the Works not completed in accordance with the Contract.</w:t>
            </w:r>
          </w:p>
          <w:p w14:paraId="48732A12" w14:textId="77777777" w:rsidR="00E937EF" w:rsidRDefault="00E937EF">
            <w:pPr>
              <w:ind w:left="540" w:right="-72"/>
            </w:pPr>
          </w:p>
          <w:p w14:paraId="0521CC6F" w14:textId="77777777" w:rsidR="00E937EF" w:rsidRDefault="00E937EF">
            <w:pPr>
              <w:ind w:left="540" w:right="-72"/>
            </w:pPr>
            <w:r>
              <w:lastRenderedPageBreak/>
              <w:t xml:space="preserve">The </w:t>
            </w:r>
            <w:r>
              <w:rPr>
                <w:b/>
              </w:rPr>
              <w:t>Defects Liability Certificate</w:t>
            </w:r>
            <w:r>
              <w:t xml:space="preserve"> is the certificate issued by Project Manager upon correction of defects by the Contractor.</w:t>
            </w:r>
          </w:p>
          <w:p w14:paraId="7CAC7445" w14:textId="77777777" w:rsidR="00E937EF" w:rsidRDefault="00E937EF">
            <w:pPr>
              <w:ind w:left="540" w:right="-72"/>
            </w:pPr>
          </w:p>
          <w:p w14:paraId="7EF572E0" w14:textId="77777777" w:rsidR="00E937EF" w:rsidRDefault="00E937EF">
            <w:pPr>
              <w:ind w:left="540" w:right="-72"/>
            </w:pPr>
            <w:r>
              <w:t xml:space="preserve">The </w:t>
            </w:r>
            <w:r>
              <w:rPr>
                <w:b/>
              </w:rPr>
              <w:t>Defects Liability Period</w:t>
            </w:r>
            <w:r>
              <w:t xml:space="preserve"> is the period named in the Contract Data and calculated from the Taking-Over Date.</w:t>
            </w:r>
          </w:p>
          <w:p w14:paraId="2944E64D" w14:textId="77777777" w:rsidR="00E937EF" w:rsidRDefault="00E937EF">
            <w:pPr>
              <w:ind w:left="540" w:right="-72"/>
            </w:pPr>
          </w:p>
          <w:p w14:paraId="5343D33D" w14:textId="77777777" w:rsidR="00E937EF" w:rsidRDefault="00E937EF">
            <w:pPr>
              <w:ind w:left="540" w:right="-72"/>
            </w:pPr>
            <w:r>
              <w:rPr>
                <w:b/>
              </w:rPr>
              <w:t>Drawings</w:t>
            </w:r>
            <w:r>
              <w:t xml:space="preserve"> include calculations and other information provided or approved by the Project Manager for the execution of the Contract.</w:t>
            </w:r>
          </w:p>
          <w:p w14:paraId="6C0BBEFF" w14:textId="77777777" w:rsidR="00E937EF" w:rsidRDefault="00E937EF">
            <w:pPr>
              <w:ind w:left="540" w:right="-72"/>
            </w:pPr>
          </w:p>
          <w:p w14:paraId="19AB35CC" w14:textId="77777777" w:rsidR="00E937EF" w:rsidRDefault="00E937EF">
            <w:pPr>
              <w:ind w:left="540" w:right="-72"/>
            </w:pPr>
            <w:r>
              <w:t xml:space="preserve">The </w:t>
            </w:r>
            <w:r>
              <w:rPr>
                <w:b/>
              </w:rPr>
              <w:t>Employer</w:t>
            </w:r>
            <w:r>
              <w:t xml:space="preserve"> is the party who employs the Contractor to carry out the Works.</w:t>
            </w:r>
          </w:p>
          <w:p w14:paraId="583BA202" w14:textId="77777777" w:rsidR="00E937EF" w:rsidRDefault="00E937EF">
            <w:pPr>
              <w:ind w:left="540" w:right="-72"/>
            </w:pPr>
          </w:p>
          <w:p w14:paraId="02C30AD6" w14:textId="77777777" w:rsidR="00E937EF" w:rsidRDefault="00E937EF">
            <w:pPr>
              <w:ind w:left="540" w:right="-72"/>
            </w:pPr>
            <w:r>
              <w:rPr>
                <w:b/>
              </w:rPr>
              <w:t>Equipment</w:t>
            </w:r>
            <w:r>
              <w:t xml:space="preserve"> is the Contractor’s machinery and vehicles brought temporarily to the Site to construct the Works.</w:t>
            </w:r>
          </w:p>
          <w:p w14:paraId="0F835AA2" w14:textId="77777777" w:rsidR="00E937EF" w:rsidRDefault="00E937EF">
            <w:pPr>
              <w:ind w:left="540" w:right="-72"/>
            </w:pPr>
          </w:p>
          <w:p w14:paraId="3D38B6BF" w14:textId="77777777" w:rsidR="00E937EF" w:rsidRDefault="00E937EF">
            <w:pPr>
              <w:ind w:left="540" w:right="-72"/>
            </w:pPr>
            <w:r>
              <w:t xml:space="preserve">The </w:t>
            </w:r>
            <w:r>
              <w:rPr>
                <w:b/>
              </w:rPr>
              <w:t>Initial Contract Price</w:t>
            </w:r>
            <w:r>
              <w:t xml:space="preserve"> is the Contract Price listed in the Employer’s Letter of Acceptance.</w:t>
            </w:r>
          </w:p>
          <w:p w14:paraId="43C78937" w14:textId="77777777" w:rsidR="00E937EF" w:rsidRDefault="00E937EF">
            <w:pPr>
              <w:ind w:left="540" w:right="-72"/>
            </w:pPr>
          </w:p>
          <w:p w14:paraId="58E7D5ED" w14:textId="77777777" w:rsidR="00E937EF" w:rsidRDefault="00E937EF">
            <w:pPr>
              <w:ind w:left="540" w:right="-72"/>
            </w:pPr>
            <w:r>
              <w:t xml:space="preserve">The </w:t>
            </w:r>
            <w:r>
              <w:rPr>
                <w:b/>
              </w:rPr>
              <w:t>Intended Completion Date</w:t>
            </w:r>
            <w:r>
              <w:t xml:space="preserve"> is the date on which it is intended that the Contractor shall substantially complete the Works.  The Intended Completion Date is specified in the Contract Data.  The Intended Completion Date may be revised only by the Project Manager by issuing an extension of time or an acceleration order.</w:t>
            </w:r>
          </w:p>
          <w:p w14:paraId="5106C1DC" w14:textId="77777777" w:rsidR="00E937EF" w:rsidRDefault="00E937EF">
            <w:pPr>
              <w:ind w:left="540" w:right="-72"/>
            </w:pPr>
          </w:p>
          <w:p w14:paraId="0B47E9D2" w14:textId="77777777" w:rsidR="00E937EF" w:rsidRDefault="00E937EF">
            <w:pPr>
              <w:ind w:left="540" w:right="-72"/>
            </w:pPr>
            <w:r>
              <w:rPr>
                <w:b/>
              </w:rPr>
              <w:t>Materials</w:t>
            </w:r>
            <w:r>
              <w:t xml:space="preserve"> are all supplies, including consumables, used by the Contractor for incorporation in the Works.</w:t>
            </w:r>
          </w:p>
          <w:p w14:paraId="60E1C90C" w14:textId="77777777" w:rsidR="00E937EF" w:rsidRDefault="00E937EF">
            <w:pPr>
              <w:ind w:left="540" w:right="-72"/>
            </w:pPr>
          </w:p>
          <w:p w14:paraId="50EAAE32" w14:textId="77777777" w:rsidR="00E937EF" w:rsidRDefault="00E937EF">
            <w:pPr>
              <w:ind w:left="540" w:right="-72"/>
            </w:pPr>
            <w:r>
              <w:rPr>
                <w:b/>
              </w:rPr>
              <w:t>Plant</w:t>
            </w:r>
            <w:r>
              <w:t xml:space="preserve"> is any integral part of the Works that shall have a mechanical, electrical, chemical, or biological function.</w:t>
            </w:r>
          </w:p>
          <w:p w14:paraId="56299006" w14:textId="77777777" w:rsidR="00E937EF" w:rsidRDefault="00E937EF">
            <w:pPr>
              <w:ind w:left="540" w:right="-72"/>
            </w:pPr>
          </w:p>
          <w:p w14:paraId="13872A8C" w14:textId="77777777" w:rsidR="00E937EF" w:rsidRDefault="00E937EF">
            <w:pPr>
              <w:ind w:left="540" w:right="-72"/>
            </w:pPr>
            <w:r>
              <w:t xml:space="preserve">The </w:t>
            </w:r>
            <w:r>
              <w:rPr>
                <w:b/>
              </w:rPr>
              <w:t>Project Manager</w:t>
            </w:r>
            <w:r>
              <w:t xml:space="preserve"> is the person named in the Contract Data (or any other competent person appointed by the Employer and notified to the Contractor, to act in replacement of the Project Manager) who is responsible for supervising the execution of the Works and administering the Contract.</w:t>
            </w:r>
          </w:p>
          <w:p w14:paraId="4377F3B5" w14:textId="77777777" w:rsidR="00E937EF" w:rsidRDefault="00E937EF">
            <w:pPr>
              <w:ind w:left="540" w:right="-72"/>
            </w:pPr>
          </w:p>
          <w:p w14:paraId="6BCD3F18" w14:textId="77777777" w:rsidR="00E937EF" w:rsidRDefault="00E937EF">
            <w:pPr>
              <w:ind w:left="540" w:right="-72"/>
            </w:pPr>
            <w:r>
              <w:t xml:space="preserve">The </w:t>
            </w:r>
            <w:r>
              <w:rPr>
                <w:b/>
              </w:rPr>
              <w:t>Site</w:t>
            </w:r>
            <w:r>
              <w:t xml:space="preserve"> is the area defined as such in the Contract Data.</w:t>
            </w:r>
          </w:p>
          <w:p w14:paraId="3BFA5B7A" w14:textId="77777777" w:rsidR="00E937EF" w:rsidRDefault="00E937EF">
            <w:pPr>
              <w:ind w:left="540" w:right="-72"/>
            </w:pPr>
          </w:p>
          <w:p w14:paraId="0E94368F" w14:textId="77777777" w:rsidR="00E937EF" w:rsidRDefault="00E937EF">
            <w:pPr>
              <w:ind w:left="540" w:right="-72"/>
            </w:pPr>
            <w:r>
              <w:rPr>
                <w:b/>
              </w:rPr>
              <w:t>Site Investigation Reports</w:t>
            </w:r>
            <w:r>
              <w:t xml:space="preserve"> are those that were included in the Tender documents and are factual and interpretative reports about the surface and subsurface conditions at the Site.</w:t>
            </w:r>
          </w:p>
          <w:p w14:paraId="66FDBA41" w14:textId="77777777" w:rsidR="00E937EF" w:rsidRDefault="00E937EF">
            <w:pPr>
              <w:ind w:left="540" w:right="-72"/>
            </w:pPr>
          </w:p>
          <w:p w14:paraId="2EDF3332" w14:textId="77777777" w:rsidR="00E937EF" w:rsidRDefault="00E937EF">
            <w:pPr>
              <w:ind w:left="540" w:right="-72"/>
            </w:pPr>
            <w:r>
              <w:rPr>
                <w:b/>
              </w:rPr>
              <w:t>Specification</w:t>
            </w:r>
            <w:r>
              <w:t xml:space="preserve"> means the Specification of the Works included in the Contract and any modification or addition made or approved by the Project Manager.</w:t>
            </w:r>
          </w:p>
          <w:p w14:paraId="43BBC800" w14:textId="77777777" w:rsidR="00E937EF" w:rsidRDefault="00E937EF">
            <w:pPr>
              <w:ind w:left="540" w:right="-72"/>
            </w:pPr>
          </w:p>
          <w:p w14:paraId="15F482BE" w14:textId="77777777" w:rsidR="00E937EF" w:rsidRDefault="00E937EF">
            <w:pPr>
              <w:ind w:left="540" w:right="-72"/>
            </w:pPr>
          </w:p>
          <w:p w14:paraId="60486539" w14:textId="77777777" w:rsidR="00E937EF" w:rsidRDefault="00E937EF">
            <w:pPr>
              <w:ind w:left="540" w:right="-72"/>
            </w:pPr>
            <w:r>
              <w:t xml:space="preserve">The </w:t>
            </w:r>
            <w:r>
              <w:rPr>
                <w:b/>
              </w:rPr>
              <w:t>Start Date</w:t>
            </w:r>
            <w:r>
              <w:t xml:space="preserve"> is given in the Contract Data.  It is the latest date when the Contractor shall commence execution of the Works.  It does not necessarily coincide with any of the Site Possession Dates.</w:t>
            </w:r>
          </w:p>
          <w:p w14:paraId="5460305F" w14:textId="77777777" w:rsidR="00E937EF" w:rsidRDefault="00E937EF">
            <w:pPr>
              <w:ind w:left="540" w:right="-72"/>
            </w:pPr>
          </w:p>
          <w:p w14:paraId="092C7F3C" w14:textId="77777777" w:rsidR="00E937EF" w:rsidRDefault="00E937EF">
            <w:pPr>
              <w:ind w:left="540" w:right="-72"/>
            </w:pPr>
            <w:r>
              <w:t xml:space="preserve">A </w:t>
            </w:r>
            <w:r>
              <w:rPr>
                <w:b/>
              </w:rPr>
              <w:t>Subcontractor</w:t>
            </w:r>
            <w:r>
              <w:t xml:space="preserve"> is a person or corporate body who has a Contract with the Contractor to carry out a part of the work in the Contract, which includes work on the Site.</w:t>
            </w:r>
          </w:p>
          <w:p w14:paraId="0B19E8A8" w14:textId="77777777" w:rsidR="00E937EF" w:rsidRDefault="00E937EF">
            <w:pPr>
              <w:ind w:left="540" w:right="-72"/>
            </w:pPr>
          </w:p>
          <w:p w14:paraId="7BFF2FEC" w14:textId="77777777" w:rsidR="00E937EF" w:rsidRDefault="00E937EF">
            <w:pPr>
              <w:ind w:left="540" w:right="-72"/>
            </w:pPr>
            <w:r>
              <w:t xml:space="preserve">The </w:t>
            </w:r>
            <w:r>
              <w:rPr>
                <w:b/>
              </w:rPr>
              <w:t>Taking-Over Certificate</w:t>
            </w:r>
            <w:r>
              <w:t xml:space="preserve"> is a certificate issued by the Project Manager when the works are substantially completed in accordance with Sub-Clause 55.1</w:t>
            </w:r>
          </w:p>
          <w:p w14:paraId="07DE6819" w14:textId="77777777" w:rsidR="00E937EF" w:rsidRDefault="00E937EF">
            <w:pPr>
              <w:ind w:left="540" w:right="-72"/>
            </w:pPr>
          </w:p>
          <w:p w14:paraId="7A4C4831" w14:textId="77777777" w:rsidR="00E937EF" w:rsidRDefault="00E937EF">
            <w:pPr>
              <w:ind w:left="540" w:right="-72"/>
            </w:pPr>
            <w:r>
              <w:rPr>
                <w:b/>
              </w:rPr>
              <w:t>Temporary Works</w:t>
            </w:r>
            <w:r>
              <w:t xml:space="preserve"> are works designed, constructed, installed, and removed by the Contractor that are needed for construction or installation of the Works.</w:t>
            </w:r>
          </w:p>
          <w:p w14:paraId="5B7A7A15" w14:textId="77777777" w:rsidR="00E937EF" w:rsidRDefault="00E937EF">
            <w:pPr>
              <w:ind w:left="540" w:right="-72"/>
            </w:pPr>
          </w:p>
          <w:p w14:paraId="04AA6241" w14:textId="77777777" w:rsidR="00E937EF" w:rsidRDefault="00E937EF">
            <w:pPr>
              <w:ind w:left="540" w:right="-72"/>
            </w:pPr>
            <w:r>
              <w:t xml:space="preserve">A </w:t>
            </w:r>
            <w:r>
              <w:rPr>
                <w:b/>
              </w:rPr>
              <w:t>Variation</w:t>
            </w:r>
            <w:r>
              <w:t xml:space="preserve"> is an instruction given by the Project Manager which varies the Works.</w:t>
            </w:r>
          </w:p>
          <w:p w14:paraId="17881D4D" w14:textId="77777777" w:rsidR="00E937EF" w:rsidRDefault="00E937EF">
            <w:pPr>
              <w:ind w:left="540" w:right="-72"/>
            </w:pPr>
          </w:p>
          <w:p w14:paraId="5BD8C39A" w14:textId="77777777" w:rsidR="00E937EF" w:rsidRDefault="00E937EF">
            <w:pPr>
              <w:ind w:left="540" w:right="-72"/>
            </w:pPr>
            <w:r>
              <w:t xml:space="preserve">The </w:t>
            </w:r>
            <w:r>
              <w:rPr>
                <w:b/>
              </w:rPr>
              <w:t>Works</w:t>
            </w:r>
            <w:r>
              <w:t xml:space="preserve"> are what the Contract requires the Contractor to construct, install, and turn over to the Employer, as defined in the Contract Data.</w:t>
            </w:r>
          </w:p>
          <w:p w14:paraId="25D4C05E" w14:textId="77777777" w:rsidR="00E937EF" w:rsidRDefault="00E937EF">
            <w:pPr>
              <w:ind w:left="540" w:right="-72"/>
            </w:pPr>
          </w:p>
        </w:tc>
      </w:tr>
      <w:tr w:rsidR="00E937EF" w14:paraId="45572011" w14:textId="77777777">
        <w:tc>
          <w:tcPr>
            <w:tcW w:w="2160" w:type="dxa"/>
          </w:tcPr>
          <w:p w14:paraId="73E80C23" w14:textId="77777777" w:rsidR="00E937EF" w:rsidRDefault="00E937EF">
            <w:pPr>
              <w:pStyle w:val="Head42"/>
            </w:pPr>
            <w:bookmarkStart w:id="125" w:name="_Toc343309843"/>
            <w:r>
              <w:lastRenderedPageBreak/>
              <w:t>2.</w:t>
            </w:r>
            <w:r>
              <w:tab/>
              <w:t>Interpretation</w:t>
            </w:r>
            <w:bookmarkEnd w:id="125"/>
          </w:p>
        </w:tc>
        <w:tc>
          <w:tcPr>
            <w:tcW w:w="6984" w:type="dxa"/>
          </w:tcPr>
          <w:p w14:paraId="28269FB7" w14:textId="77777777" w:rsidR="00E937EF" w:rsidRDefault="00E937EF">
            <w:pPr>
              <w:tabs>
                <w:tab w:val="left" w:pos="540"/>
              </w:tabs>
              <w:ind w:left="540" w:right="-72" w:hanging="540"/>
            </w:pPr>
            <w:r>
              <w:t>2.1</w:t>
            </w:r>
            <w:r>
              <w:tab/>
              <w:t>In interpreting these Conditions of Contract, singular also means plural, male also means female or neuter, and the other way around.  Headings have no significance.  Words have their normal meaning under the language of the Contract unless specifically defined.  The Project Manager will provide instructions clarifying queries about these Conditions of Contract.</w:t>
            </w:r>
          </w:p>
          <w:p w14:paraId="6CC9F2D7" w14:textId="77777777" w:rsidR="00E937EF" w:rsidRDefault="00E937EF">
            <w:pPr>
              <w:tabs>
                <w:tab w:val="left" w:pos="540"/>
              </w:tabs>
              <w:ind w:left="540" w:right="-72" w:hanging="540"/>
            </w:pPr>
          </w:p>
          <w:p w14:paraId="1A760743" w14:textId="77777777" w:rsidR="00E937EF" w:rsidRDefault="00E937EF">
            <w:pPr>
              <w:tabs>
                <w:tab w:val="left" w:pos="540"/>
              </w:tabs>
              <w:ind w:left="540" w:right="-72" w:hanging="540"/>
            </w:pPr>
            <w:r>
              <w:t>2.2</w:t>
            </w:r>
            <w:r>
              <w:tab/>
              <w:t>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w:t>
            </w:r>
          </w:p>
          <w:p w14:paraId="3D015135" w14:textId="77777777" w:rsidR="00E937EF" w:rsidRDefault="00E937EF">
            <w:pPr>
              <w:tabs>
                <w:tab w:val="left" w:pos="540"/>
              </w:tabs>
              <w:ind w:left="540" w:right="-72" w:hanging="540"/>
            </w:pPr>
          </w:p>
          <w:p w14:paraId="76953D1C" w14:textId="77777777" w:rsidR="00E937EF" w:rsidRDefault="00E937EF">
            <w:pPr>
              <w:tabs>
                <w:tab w:val="left" w:pos="540"/>
              </w:tabs>
              <w:ind w:left="540" w:right="-72" w:hanging="540"/>
            </w:pPr>
            <w:r>
              <w:t>2.3</w:t>
            </w:r>
            <w:r>
              <w:tab/>
              <w:t>The documents forming the Contract shall be interpreted in the following order of priority:</w:t>
            </w:r>
          </w:p>
          <w:p w14:paraId="565659BA" w14:textId="77777777" w:rsidR="00E937EF" w:rsidRDefault="00E937EF">
            <w:pPr>
              <w:tabs>
                <w:tab w:val="left" w:pos="540"/>
              </w:tabs>
              <w:ind w:left="540" w:right="-72" w:hanging="540"/>
            </w:pPr>
          </w:p>
          <w:p w14:paraId="49BD0677" w14:textId="77777777" w:rsidR="00E937EF" w:rsidRDefault="00E937EF">
            <w:pPr>
              <w:tabs>
                <w:tab w:val="left" w:pos="1080"/>
              </w:tabs>
              <w:ind w:left="1080" w:right="-72" w:hanging="540"/>
            </w:pPr>
            <w:r>
              <w:t>(1)</w:t>
            </w:r>
            <w:r>
              <w:tab/>
              <w:t>Agreement,</w:t>
            </w:r>
          </w:p>
          <w:p w14:paraId="73ADF186" w14:textId="77777777" w:rsidR="00E937EF" w:rsidRDefault="00E937EF">
            <w:pPr>
              <w:tabs>
                <w:tab w:val="left" w:pos="1080"/>
              </w:tabs>
              <w:ind w:left="1080" w:right="-72" w:hanging="540"/>
            </w:pPr>
            <w:r>
              <w:t>(2)</w:t>
            </w:r>
            <w:r>
              <w:tab/>
              <w:t>Letter of Acceptance,</w:t>
            </w:r>
          </w:p>
          <w:p w14:paraId="731789E7" w14:textId="77777777" w:rsidR="00E937EF" w:rsidRDefault="00E937EF">
            <w:pPr>
              <w:tabs>
                <w:tab w:val="left" w:pos="1080"/>
              </w:tabs>
              <w:ind w:left="1080" w:right="-72" w:hanging="540"/>
            </w:pPr>
            <w:r>
              <w:t>(3)</w:t>
            </w:r>
            <w:r>
              <w:tab/>
              <w:t>Contractor’s Tender,</w:t>
            </w:r>
          </w:p>
          <w:p w14:paraId="6912563B" w14:textId="77777777" w:rsidR="00E937EF" w:rsidRDefault="00E937EF">
            <w:pPr>
              <w:tabs>
                <w:tab w:val="left" w:pos="1080"/>
              </w:tabs>
              <w:ind w:left="1080" w:right="-72" w:hanging="540"/>
            </w:pPr>
            <w:r>
              <w:t>(4)</w:t>
            </w:r>
            <w:r>
              <w:tab/>
              <w:t>Contract Data,</w:t>
            </w:r>
          </w:p>
          <w:p w14:paraId="7F830440" w14:textId="77777777" w:rsidR="00E937EF" w:rsidRDefault="00E937EF">
            <w:pPr>
              <w:tabs>
                <w:tab w:val="left" w:pos="1080"/>
              </w:tabs>
              <w:ind w:left="1080" w:right="-72" w:hanging="540"/>
            </w:pPr>
            <w:r>
              <w:t>(5)</w:t>
            </w:r>
            <w:r>
              <w:tab/>
              <w:t>Conditions of Contract,</w:t>
            </w:r>
          </w:p>
          <w:p w14:paraId="6046FDE3" w14:textId="77777777" w:rsidR="00E937EF" w:rsidRDefault="00E937EF">
            <w:pPr>
              <w:tabs>
                <w:tab w:val="left" w:pos="1080"/>
              </w:tabs>
              <w:ind w:left="1080" w:right="-72" w:hanging="540"/>
            </w:pPr>
            <w:r>
              <w:lastRenderedPageBreak/>
              <w:t>(6)</w:t>
            </w:r>
            <w:r>
              <w:tab/>
              <w:t>Specifications,</w:t>
            </w:r>
          </w:p>
          <w:p w14:paraId="1E86EA5F" w14:textId="77777777" w:rsidR="00E937EF" w:rsidRDefault="00E937EF">
            <w:pPr>
              <w:tabs>
                <w:tab w:val="left" w:pos="1080"/>
              </w:tabs>
              <w:ind w:left="1080" w:right="-72" w:hanging="540"/>
            </w:pPr>
            <w:r>
              <w:t>(7)</w:t>
            </w:r>
            <w:r>
              <w:tab/>
              <w:t>Drawings,</w:t>
            </w:r>
          </w:p>
          <w:p w14:paraId="38DA107C" w14:textId="77777777" w:rsidR="00E937EF" w:rsidRDefault="00E937EF">
            <w:pPr>
              <w:tabs>
                <w:tab w:val="left" w:pos="1080"/>
              </w:tabs>
              <w:ind w:left="1080" w:right="-72" w:hanging="540"/>
            </w:pPr>
            <w:r>
              <w:t>(8)</w:t>
            </w:r>
            <w:r>
              <w:tab/>
              <w:t>Bill of Quantities, and</w:t>
            </w:r>
          </w:p>
          <w:p w14:paraId="20B733F3" w14:textId="77777777" w:rsidR="00E937EF" w:rsidRDefault="00E937EF">
            <w:pPr>
              <w:tabs>
                <w:tab w:val="left" w:pos="1080"/>
              </w:tabs>
              <w:ind w:left="1080" w:right="-72" w:hanging="540"/>
            </w:pPr>
            <w:r>
              <w:t>(9)</w:t>
            </w:r>
            <w:r>
              <w:tab/>
              <w:t>any other document listed in the Contract Data as forming part of the Contract.</w:t>
            </w:r>
          </w:p>
          <w:p w14:paraId="2F50AF05" w14:textId="77777777" w:rsidR="00E937EF" w:rsidRDefault="00E937EF">
            <w:pPr>
              <w:tabs>
                <w:tab w:val="left" w:pos="540"/>
              </w:tabs>
              <w:ind w:left="540" w:right="-72" w:hanging="540"/>
            </w:pPr>
          </w:p>
        </w:tc>
      </w:tr>
      <w:tr w:rsidR="00E937EF" w14:paraId="1EEA05DD" w14:textId="77777777">
        <w:tc>
          <w:tcPr>
            <w:tcW w:w="2160" w:type="dxa"/>
          </w:tcPr>
          <w:p w14:paraId="3A76106E" w14:textId="77777777" w:rsidR="00E937EF" w:rsidRDefault="00E937EF">
            <w:pPr>
              <w:pStyle w:val="Head42"/>
            </w:pPr>
            <w:bookmarkStart w:id="126" w:name="_Toc343309844"/>
            <w:r>
              <w:lastRenderedPageBreak/>
              <w:t>3.</w:t>
            </w:r>
            <w:r>
              <w:tab/>
              <w:t>Language and Law</w:t>
            </w:r>
            <w:bookmarkEnd w:id="126"/>
          </w:p>
        </w:tc>
        <w:tc>
          <w:tcPr>
            <w:tcW w:w="6984" w:type="dxa"/>
          </w:tcPr>
          <w:p w14:paraId="5E612726" w14:textId="77777777" w:rsidR="00E937EF" w:rsidRDefault="00E937EF">
            <w:pPr>
              <w:tabs>
                <w:tab w:val="left" w:pos="540"/>
              </w:tabs>
              <w:ind w:left="540" w:right="-72" w:hanging="540"/>
            </w:pPr>
            <w:r>
              <w:t>3.1</w:t>
            </w:r>
            <w:r>
              <w:tab/>
              <w:t xml:space="preserve">The Contract and the law governing the Contract shall be in English </w:t>
            </w:r>
          </w:p>
          <w:p w14:paraId="5027B8D1" w14:textId="77777777" w:rsidR="00E937EF" w:rsidRDefault="00E937EF">
            <w:pPr>
              <w:tabs>
                <w:tab w:val="left" w:pos="540"/>
              </w:tabs>
              <w:ind w:left="540" w:right="-72" w:hanging="540"/>
            </w:pPr>
          </w:p>
        </w:tc>
      </w:tr>
      <w:tr w:rsidR="00E937EF" w14:paraId="03C9890F" w14:textId="77777777">
        <w:tc>
          <w:tcPr>
            <w:tcW w:w="2160" w:type="dxa"/>
          </w:tcPr>
          <w:p w14:paraId="12EFC442" w14:textId="77777777" w:rsidR="00E937EF" w:rsidRDefault="00E937EF" w:rsidP="00E76FF7">
            <w:pPr>
              <w:pStyle w:val="Head42"/>
              <w:numPr>
                <w:ilvl w:val="0"/>
                <w:numId w:val="5"/>
              </w:numPr>
              <w:tabs>
                <w:tab w:val="clear" w:pos="720"/>
                <w:tab w:val="num" w:pos="360"/>
              </w:tabs>
              <w:ind w:left="360"/>
            </w:pPr>
            <w:bookmarkStart w:id="127" w:name="_Toc343309845"/>
            <w:r>
              <w:t>Duties and Authority of the Project Manager</w:t>
            </w:r>
            <w:bookmarkEnd w:id="127"/>
          </w:p>
          <w:p w14:paraId="1348CAB5" w14:textId="77777777" w:rsidR="00E937EF" w:rsidRDefault="00E937EF">
            <w:pPr>
              <w:pStyle w:val="Head42"/>
            </w:pPr>
          </w:p>
        </w:tc>
        <w:tc>
          <w:tcPr>
            <w:tcW w:w="6984" w:type="dxa"/>
          </w:tcPr>
          <w:p w14:paraId="6A95341A" w14:textId="77777777" w:rsidR="00E937EF" w:rsidRDefault="00E937EF">
            <w:pPr>
              <w:tabs>
                <w:tab w:val="left" w:pos="540"/>
              </w:tabs>
              <w:ind w:left="540" w:right="-72" w:hanging="540"/>
              <w:rPr>
                <w:lang w:val="en-GB"/>
              </w:rPr>
            </w:pPr>
            <w:r>
              <w:t>4.1</w:t>
            </w:r>
            <w:r>
              <w:tab/>
              <w:t xml:space="preserve">(a) </w:t>
            </w:r>
            <w:r>
              <w:rPr>
                <w:lang w:val="en-GB"/>
              </w:rPr>
              <w:t>The Project Manager shall carry out the duties specified in the       Contract</w:t>
            </w:r>
          </w:p>
          <w:p w14:paraId="78FCCC0B" w14:textId="77777777" w:rsidR="00E937EF" w:rsidRDefault="00E937EF" w:rsidP="00E76FF7">
            <w:pPr>
              <w:numPr>
                <w:ilvl w:val="2"/>
                <w:numId w:val="1"/>
              </w:numPr>
              <w:tabs>
                <w:tab w:val="clear" w:pos="1152"/>
                <w:tab w:val="left" w:pos="900"/>
                <w:tab w:val="num" w:pos="990"/>
              </w:tabs>
              <w:ind w:left="990" w:right="-72" w:hanging="414"/>
              <w:rPr>
                <w:lang w:val="en-GB"/>
              </w:rPr>
            </w:pPr>
            <w:r>
              <w:rPr>
                <w:lang w:val="en-GB"/>
              </w:rPr>
              <w:t>The Project Manager may exercise the authority specified in or necessarily to be implied from the Contract</w:t>
            </w:r>
          </w:p>
          <w:p w14:paraId="152CB2D7" w14:textId="77777777" w:rsidR="00E937EF" w:rsidRDefault="00E937EF" w:rsidP="00E76FF7">
            <w:pPr>
              <w:numPr>
                <w:ilvl w:val="2"/>
                <w:numId w:val="1"/>
              </w:numPr>
              <w:tabs>
                <w:tab w:val="clear" w:pos="1152"/>
                <w:tab w:val="left" w:pos="900"/>
                <w:tab w:val="num" w:pos="990"/>
              </w:tabs>
              <w:ind w:left="990" w:right="-72" w:hanging="414"/>
            </w:pPr>
            <w:r>
              <w:t xml:space="preserve"> </w:t>
            </w:r>
            <w:r>
              <w:rPr>
                <w:lang w:val="en-GB"/>
              </w:rPr>
              <w:t>Except as expressly stated in the Contract, the Project Manager shall have no authority to relieve the Contractor of any of his obligations under the Contract</w:t>
            </w:r>
          </w:p>
          <w:p w14:paraId="6ED5AADC" w14:textId="77777777" w:rsidR="00E937EF" w:rsidRDefault="00E937EF">
            <w:pPr>
              <w:tabs>
                <w:tab w:val="left" w:pos="900"/>
              </w:tabs>
              <w:ind w:left="576" w:right="-72"/>
            </w:pPr>
          </w:p>
          <w:p w14:paraId="1608A213" w14:textId="77777777" w:rsidR="00E937EF" w:rsidRDefault="00E937EF">
            <w:pPr>
              <w:ind w:left="540" w:right="-72" w:hanging="540"/>
            </w:pPr>
            <w:r>
              <w:t>4.2   With reference to Sub-Clause 4.1 (b), the following provision shall also apply:</w:t>
            </w:r>
          </w:p>
          <w:p w14:paraId="643E78F5" w14:textId="77777777" w:rsidR="00E937EF" w:rsidRDefault="00E937EF">
            <w:pPr>
              <w:ind w:left="540" w:right="-72"/>
            </w:pPr>
            <w:r>
              <w:t>The Project Manager shall obtain the specific approval of the Employer before taking any of the following actions:</w:t>
            </w:r>
          </w:p>
          <w:p w14:paraId="4BB348D6" w14:textId="77777777" w:rsidR="00E937EF" w:rsidRDefault="00E937EF">
            <w:pPr>
              <w:tabs>
                <w:tab w:val="left" w:pos="900"/>
              </w:tabs>
              <w:ind w:left="900" w:right="-72" w:hanging="360"/>
            </w:pPr>
            <w:r>
              <w:t>(a) approving subcontracting of any part of the Works;</w:t>
            </w:r>
          </w:p>
          <w:p w14:paraId="37FE20EB" w14:textId="77777777" w:rsidR="00E937EF" w:rsidRDefault="00E937EF">
            <w:pPr>
              <w:tabs>
                <w:tab w:val="left" w:pos="540"/>
              </w:tabs>
              <w:ind w:left="540" w:right="-72"/>
            </w:pPr>
            <w:r>
              <w:t>(b) certifying additional cost;</w:t>
            </w:r>
          </w:p>
          <w:p w14:paraId="2B41B5C8" w14:textId="77777777" w:rsidR="00E937EF" w:rsidRDefault="00E937EF">
            <w:pPr>
              <w:tabs>
                <w:tab w:val="left" w:pos="540"/>
              </w:tabs>
              <w:ind w:left="540" w:right="-72"/>
            </w:pPr>
            <w:r>
              <w:t>(c) determining an extension of time;</w:t>
            </w:r>
          </w:p>
          <w:p w14:paraId="12E78E67" w14:textId="77777777" w:rsidR="00E937EF" w:rsidRDefault="00E937EF">
            <w:pPr>
              <w:tabs>
                <w:tab w:val="left" w:pos="900"/>
              </w:tabs>
              <w:ind w:left="900" w:right="-72" w:hanging="360"/>
            </w:pPr>
            <w:r>
              <w:t>(d) issuing a variation under, except if such variation would    increase the Contract Price by less than the amount stated in the Appendix to Tender; or</w:t>
            </w:r>
          </w:p>
          <w:p w14:paraId="584EC99A" w14:textId="77777777" w:rsidR="00E937EF" w:rsidRDefault="00E937EF">
            <w:pPr>
              <w:tabs>
                <w:tab w:val="left" w:pos="540"/>
              </w:tabs>
              <w:ind w:left="540" w:right="-72"/>
            </w:pPr>
            <w:r>
              <w:t>(e) fixing rates or prices.</w:t>
            </w:r>
          </w:p>
          <w:p w14:paraId="6198FE06" w14:textId="77777777" w:rsidR="00E937EF" w:rsidRDefault="00E937EF">
            <w:pPr>
              <w:tabs>
                <w:tab w:val="left" w:pos="540"/>
              </w:tabs>
              <w:ind w:left="540" w:right="-72" w:hanging="540"/>
            </w:pPr>
          </w:p>
          <w:p w14:paraId="4556074B" w14:textId="77777777" w:rsidR="00E937EF" w:rsidRDefault="00692136">
            <w:pPr>
              <w:tabs>
                <w:tab w:val="left" w:pos="540"/>
              </w:tabs>
              <w:ind w:left="540" w:right="-72" w:hanging="540"/>
            </w:pPr>
            <w:r>
              <w:t>4.3 Except</w:t>
            </w:r>
            <w:r w:rsidR="00E937EF">
              <w:t xml:space="preserve"> where otherwise specifically stated, the Project Manager will decide contractual matters between the Employer and the Contractor in the role representing the Employer.</w:t>
            </w:r>
          </w:p>
          <w:p w14:paraId="10629D4B" w14:textId="77777777" w:rsidR="00E937EF" w:rsidRDefault="00E937EF">
            <w:pPr>
              <w:tabs>
                <w:tab w:val="left" w:pos="540"/>
              </w:tabs>
              <w:ind w:left="540" w:right="-72" w:hanging="540"/>
            </w:pPr>
          </w:p>
          <w:p w14:paraId="3238FFF1" w14:textId="77777777" w:rsidR="00E937EF" w:rsidRDefault="00692136">
            <w:pPr>
              <w:tabs>
                <w:tab w:val="left" w:pos="540"/>
              </w:tabs>
              <w:ind w:left="540" w:right="-72" w:hanging="540"/>
            </w:pPr>
            <w:r>
              <w:t>4.4 Notwithstanding</w:t>
            </w:r>
            <w:r w:rsidR="00E937EF">
              <w:t xml:space="preserve"> the obligation, as set out above, to obtain approval, if, in the opinion of the Project Manager, an emergency occurs affecting the safety of life or of the Works or of adjoining property, he may, without relieving the Contractor of any of his duties and responsibilities under the Contract, instruct the Contractor to execute all such work or to do all such things as may, in the opinion of the Project Manager, be necessary to abate or reduce the risk.  The Contractor shall forthwith comply, despite the absence of approval of the Employer, with any such instruction of the Project Manager. The Project Manager shall determine an addition to the Contract Price, in respect of such instruction, in consultation with the Employer and shall notify the Contractor accordingly, with a copy to the Employer</w:t>
            </w:r>
          </w:p>
          <w:p w14:paraId="4FBF9525" w14:textId="77777777" w:rsidR="00E937EF" w:rsidRDefault="00E937EF">
            <w:pPr>
              <w:tabs>
                <w:tab w:val="left" w:pos="540"/>
              </w:tabs>
              <w:ind w:left="540" w:right="-72" w:hanging="540"/>
            </w:pPr>
          </w:p>
        </w:tc>
      </w:tr>
      <w:tr w:rsidR="00E937EF" w14:paraId="6F210821" w14:textId="77777777">
        <w:tc>
          <w:tcPr>
            <w:tcW w:w="2160" w:type="dxa"/>
          </w:tcPr>
          <w:p w14:paraId="659BA50B" w14:textId="77777777" w:rsidR="00E937EF" w:rsidRDefault="00E937EF">
            <w:pPr>
              <w:pStyle w:val="Head42"/>
            </w:pPr>
            <w:bookmarkStart w:id="128" w:name="_Toc343309846"/>
            <w:r>
              <w:lastRenderedPageBreak/>
              <w:t>5.</w:t>
            </w:r>
            <w:r>
              <w:tab/>
              <w:t>Delegation</w:t>
            </w:r>
            <w:bookmarkEnd w:id="128"/>
          </w:p>
        </w:tc>
        <w:tc>
          <w:tcPr>
            <w:tcW w:w="6984" w:type="dxa"/>
          </w:tcPr>
          <w:p w14:paraId="1F17715D" w14:textId="77777777" w:rsidR="00E937EF" w:rsidRDefault="00E937EF">
            <w:pPr>
              <w:tabs>
                <w:tab w:val="left" w:pos="540"/>
              </w:tabs>
              <w:ind w:left="540" w:right="-72" w:hanging="540"/>
            </w:pPr>
            <w:r>
              <w:t>5.1</w:t>
            </w:r>
            <w:r>
              <w:tab/>
              <w:t>The Project Manager may delegate any of his duties and responsibilities to other people, except to the Adjudicator, after notifying the Contractor, and may cancel any delegation after notifying the Contractor.</w:t>
            </w:r>
          </w:p>
          <w:p w14:paraId="6164B282" w14:textId="77777777" w:rsidR="00E937EF" w:rsidRDefault="00E937EF">
            <w:pPr>
              <w:tabs>
                <w:tab w:val="left" w:pos="540"/>
              </w:tabs>
              <w:ind w:left="540" w:right="-72" w:hanging="540"/>
            </w:pPr>
          </w:p>
        </w:tc>
      </w:tr>
      <w:tr w:rsidR="00E937EF" w14:paraId="33D0981E" w14:textId="77777777">
        <w:tc>
          <w:tcPr>
            <w:tcW w:w="2160" w:type="dxa"/>
          </w:tcPr>
          <w:p w14:paraId="6141D133" w14:textId="77777777" w:rsidR="00E937EF" w:rsidRDefault="00E937EF">
            <w:pPr>
              <w:pStyle w:val="Head42"/>
            </w:pPr>
            <w:bookmarkStart w:id="129" w:name="_Toc343309847"/>
            <w:r>
              <w:t>6.</w:t>
            </w:r>
            <w:bookmarkEnd w:id="129"/>
            <w:r>
              <w:t>Communications</w:t>
            </w:r>
          </w:p>
        </w:tc>
        <w:tc>
          <w:tcPr>
            <w:tcW w:w="6984" w:type="dxa"/>
          </w:tcPr>
          <w:p w14:paraId="35036B11" w14:textId="77777777" w:rsidR="00E937EF" w:rsidRDefault="00E937EF">
            <w:pPr>
              <w:tabs>
                <w:tab w:val="left" w:pos="540"/>
              </w:tabs>
              <w:ind w:left="540" w:right="-72" w:hanging="540"/>
            </w:pPr>
            <w:r>
              <w:t>6.1</w:t>
            </w:r>
            <w:r>
              <w:tab/>
              <w:t xml:space="preserve">Communications between parties that are referred to in the Conditions shall be effective only when in writing.  </w:t>
            </w:r>
            <w:proofErr w:type="gramStart"/>
            <w:r>
              <w:t>A notice</w:t>
            </w:r>
            <w:proofErr w:type="gramEnd"/>
            <w:r>
              <w:t xml:space="preserve"> shall be effective only when it is delivered.</w:t>
            </w:r>
          </w:p>
          <w:p w14:paraId="5F2F4756" w14:textId="77777777" w:rsidR="00E937EF" w:rsidRDefault="00E937EF">
            <w:pPr>
              <w:tabs>
                <w:tab w:val="left" w:pos="540"/>
              </w:tabs>
              <w:ind w:left="540" w:right="-72" w:hanging="540"/>
            </w:pPr>
          </w:p>
        </w:tc>
      </w:tr>
      <w:tr w:rsidR="00E937EF" w14:paraId="63E7E3CE" w14:textId="77777777">
        <w:tc>
          <w:tcPr>
            <w:tcW w:w="2160" w:type="dxa"/>
          </w:tcPr>
          <w:p w14:paraId="646883A0" w14:textId="77777777" w:rsidR="00E937EF" w:rsidRDefault="00E937EF">
            <w:pPr>
              <w:pStyle w:val="Head42"/>
            </w:pPr>
            <w:bookmarkStart w:id="130" w:name="_Toc343309848"/>
            <w:r>
              <w:t>7.</w:t>
            </w:r>
            <w:r>
              <w:tab/>
              <w:t>Subcontracting</w:t>
            </w:r>
            <w:bookmarkEnd w:id="130"/>
          </w:p>
        </w:tc>
        <w:tc>
          <w:tcPr>
            <w:tcW w:w="6984" w:type="dxa"/>
          </w:tcPr>
          <w:p w14:paraId="188E6AF7" w14:textId="77777777" w:rsidR="00E937EF" w:rsidRDefault="00E937EF">
            <w:pPr>
              <w:tabs>
                <w:tab w:val="left" w:pos="540"/>
              </w:tabs>
              <w:ind w:left="540" w:right="-72" w:hanging="540"/>
            </w:pPr>
            <w:r>
              <w:t>7.1</w:t>
            </w:r>
            <w:r>
              <w:tab/>
              <w:t xml:space="preserve">The Contractor may subcontract with the approval of the Project </w:t>
            </w:r>
            <w:proofErr w:type="gramStart"/>
            <w:r>
              <w:t>Manager, but</w:t>
            </w:r>
            <w:proofErr w:type="gramEnd"/>
            <w:r>
              <w:t xml:space="preserve"> may not assign the Contract without the approval of the Employer in writing.  Subcontracting shall not alter the Contractor’s obligations.</w:t>
            </w:r>
          </w:p>
          <w:p w14:paraId="2AAA5767" w14:textId="77777777" w:rsidR="00E937EF" w:rsidRDefault="00E937EF">
            <w:pPr>
              <w:tabs>
                <w:tab w:val="left" w:pos="540"/>
              </w:tabs>
              <w:ind w:left="540" w:right="-72" w:hanging="540"/>
            </w:pPr>
          </w:p>
        </w:tc>
      </w:tr>
      <w:tr w:rsidR="00E937EF" w14:paraId="2EF72A85" w14:textId="77777777">
        <w:tc>
          <w:tcPr>
            <w:tcW w:w="2160" w:type="dxa"/>
          </w:tcPr>
          <w:p w14:paraId="521B4A6C" w14:textId="77777777" w:rsidR="00E937EF" w:rsidRDefault="00E937EF">
            <w:pPr>
              <w:pStyle w:val="Head42"/>
            </w:pPr>
            <w:bookmarkStart w:id="131" w:name="_Toc343309849"/>
            <w:r>
              <w:t>8.</w:t>
            </w:r>
            <w:r>
              <w:tab/>
              <w:t>Other Contractors</w:t>
            </w:r>
            <w:bookmarkEnd w:id="131"/>
          </w:p>
        </w:tc>
        <w:tc>
          <w:tcPr>
            <w:tcW w:w="6984" w:type="dxa"/>
          </w:tcPr>
          <w:p w14:paraId="7C030359" w14:textId="77777777" w:rsidR="00E937EF" w:rsidRDefault="00E937EF">
            <w:pPr>
              <w:tabs>
                <w:tab w:val="left" w:pos="540"/>
              </w:tabs>
              <w:ind w:left="540" w:right="-72" w:hanging="540"/>
            </w:pPr>
            <w:r>
              <w:t>8.1</w:t>
            </w:r>
            <w:r>
              <w:tab/>
              <w:t xml:space="preserve">The Contractor shall cooperate and share the Site with 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w:t>
            </w:r>
            <w:proofErr w:type="gramStart"/>
            <w:r>
              <w:t>Contractors, and</w:t>
            </w:r>
            <w:proofErr w:type="gramEnd"/>
            <w:r>
              <w:t xml:space="preserve"> shall notify the Contractor of any such modification.</w:t>
            </w:r>
          </w:p>
          <w:p w14:paraId="1AA45FAD" w14:textId="77777777" w:rsidR="00E937EF" w:rsidRDefault="00E937EF">
            <w:pPr>
              <w:tabs>
                <w:tab w:val="left" w:pos="540"/>
              </w:tabs>
              <w:ind w:left="540" w:right="-72" w:hanging="540"/>
            </w:pPr>
          </w:p>
        </w:tc>
      </w:tr>
      <w:tr w:rsidR="00E937EF" w14:paraId="127D88D6" w14:textId="77777777">
        <w:tc>
          <w:tcPr>
            <w:tcW w:w="2160" w:type="dxa"/>
          </w:tcPr>
          <w:p w14:paraId="5B26EC68" w14:textId="77777777" w:rsidR="00E937EF" w:rsidRDefault="00E937EF">
            <w:pPr>
              <w:pStyle w:val="Head42"/>
            </w:pPr>
            <w:bookmarkStart w:id="132" w:name="_Toc343309850"/>
            <w:r>
              <w:t>9.</w:t>
            </w:r>
            <w:r>
              <w:tab/>
              <w:t>Personnel</w:t>
            </w:r>
            <w:bookmarkEnd w:id="132"/>
          </w:p>
        </w:tc>
        <w:tc>
          <w:tcPr>
            <w:tcW w:w="6984" w:type="dxa"/>
          </w:tcPr>
          <w:p w14:paraId="7F48458B" w14:textId="77777777" w:rsidR="00E937EF" w:rsidRDefault="00E937EF">
            <w:pPr>
              <w:tabs>
                <w:tab w:val="left" w:pos="540"/>
              </w:tabs>
              <w:ind w:left="540" w:right="-72" w:hanging="540"/>
            </w:pPr>
            <w:r>
              <w:t>9.1</w:t>
            </w:r>
            <w:r>
              <w:tab/>
              <w:t>The Contractor shall employ the key personnel named in the Schedule of Key Personnel, as referred to in the Contract Data, to carry out the functions stated in the Schedule or other personnel approved by the Project Manager.  The Project Manager will approve any proposed replacement of key personnel only if their relevant qualifications and abilities are substantially equal to or better than those of the personnel listed in the Schedule.</w:t>
            </w:r>
          </w:p>
          <w:p w14:paraId="12A0D7B1" w14:textId="77777777" w:rsidR="00E937EF" w:rsidRDefault="00E937EF">
            <w:pPr>
              <w:tabs>
                <w:tab w:val="left" w:pos="540"/>
              </w:tabs>
              <w:ind w:left="540" w:right="-72" w:hanging="540"/>
            </w:pPr>
          </w:p>
          <w:p w14:paraId="3F7F4DE2" w14:textId="77777777" w:rsidR="00E937EF" w:rsidRDefault="00E937EF">
            <w:pPr>
              <w:tabs>
                <w:tab w:val="left" w:pos="540"/>
              </w:tabs>
              <w:ind w:left="540" w:right="-72" w:hanging="540"/>
            </w:pPr>
          </w:p>
          <w:p w14:paraId="11DBB3DE" w14:textId="77777777" w:rsidR="00E937EF" w:rsidRDefault="00E937EF">
            <w:pPr>
              <w:tabs>
                <w:tab w:val="left" w:pos="540"/>
              </w:tabs>
              <w:ind w:left="540" w:right="-72" w:hanging="540"/>
            </w:pPr>
            <w:r>
              <w:t>9.2</w:t>
            </w:r>
            <w:r>
              <w:tab/>
              <w:t>If the Project Manager asks the Contractor to remove a person who is a member of the Contractor’s staff or work force, stating the reasons, the Contractor shall ensure that the person leaves the Site within seven days and has no further connection with the work in the Contract.</w:t>
            </w:r>
          </w:p>
          <w:p w14:paraId="348FFA2E" w14:textId="77777777" w:rsidR="00E937EF" w:rsidRDefault="00E937EF">
            <w:pPr>
              <w:tabs>
                <w:tab w:val="left" w:pos="540"/>
              </w:tabs>
              <w:ind w:left="540" w:right="-72" w:hanging="540"/>
            </w:pPr>
          </w:p>
        </w:tc>
      </w:tr>
      <w:tr w:rsidR="00E937EF" w14:paraId="7A003BF4" w14:textId="77777777">
        <w:tc>
          <w:tcPr>
            <w:tcW w:w="2160" w:type="dxa"/>
          </w:tcPr>
          <w:p w14:paraId="74F73036" w14:textId="77777777" w:rsidR="00E937EF" w:rsidRDefault="00E937EF">
            <w:pPr>
              <w:pStyle w:val="Head42"/>
            </w:pPr>
            <w:bookmarkStart w:id="133" w:name="_Toc343309851"/>
            <w:r>
              <w:t>10.</w:t>
            </w:r>
            <w:r>
              <w:tab/>
              <w:t>Employer’s and Contractor’s Risks</w:t>
            </w:r>
            <w:bookmarkEnd w:id="133"/>
          </w:p>
          <w:p w14:paraId="4A0189D8" w14:textId="77777777" w:rsidR="00E937EF" w:rsidRDefault="00E937EF">
            <w:pPr>
              <w:pStyle w:val="Head42"/>
            </w:pPr>
          </w:p>
        </w:tc>
        <w:tc>
          <w:tcPr>
            <w:tcW w:w="6984" w:type="dxa"/>
          </w:tcPr>
          <w:p w14:paraId="3811F19F" w14:textId="77777777" w:rsidR="00E937EF" w:rsidRDefault="00E937EF">
            <w:pPr>
              <w:tabs>
                <w:tab w:val="left" w:pos="540"/>
              </w:tabs>
              <w:ind w:left="540" w:right="-72" w:hanging="540"/>
            </w:pPr>
            <w:r>
              <w:t>10.1</w:t>
            </w:r>
            <w:r>
              <w:tab/>
              <w:t>The Employer carries the risks, which this Contract states are Employer’s risks, and the Contractor carries the risks, which this Contract states are Contractor’s risks.</w:t>
            </w:r>
          </w:p>
          <w:p w14:paraId="236F258C" w14:textId="77777777" w:rsidR="00E937EF" w:rsidRDefault="00E937EF">
            <w:pPr>
              <w:tabs>
                <w:tab w:val="left" w:pos="540"/>
              </w:tabs>
              <w:ind w:left="540" w:right="-72" w:hanging="540"/>
            </w:pPr>
          </w:p>
        </w:tc>
      </w:tr>
      <w:tr w:rsidR="00E937EF" w14:paraId="4D55881A" w14:textId="77777777">
        <w:tc>
          <w:tcPr>
            <w:tcW w:w="2160" w:type="dxa"/>
          </w:tcPr>
          <w:p w14:paraId="76090682" w14:textId="77777777" w:rsidR="00E937EF" w:rsidRDefault="00E937EF">
            <w:pPr>
              <w:pStyle w:val="Head42"/>
            </w:pPr>
            <w:bookmarkStart w:id="134" w:name="_Toc343309852"/>
            <w:r>
              <w:t>11.</w:t>
            </w:r>
            <w:r>
              <w:tab/>
              <w:t>Employer’s Risks</w:t>
            </w:r>
            <w:bookmarkEnd w:id="134"/>
          </w:p>
        </w:tc>
        <w:tc>
          <w:tcPr>
            <w:tcW w:w="6984" w:type="dxa"/>
          </w:tcPr>
          <w:p w14:paraId="534BA7A1" w14:textId="77777777" w:rsidR="00E937EF" w:rsidRDefault="00E937EF">
            <w:pPr>
              <w:tabs>
                <w:tab w:val="left" w:pos="540"/>
              </w:tabs>
              <w:ind w:left="540" w:right="-72" w:hanging="540"/>
            </w:pPr>
            <w:r>
              <w:t>11.1</w:t>
            </w:r>
            <w:r>
              <w:tab/>
              <w:t>From the Start Date until the Defects Correction Certificate has been issued, the following are Employer’s risks:</w:t>
            </w:r>
          </w:p>
          <w:p w14:paraId="186AB5D0" w14:textId="77777777" w:rsidR="00E937EF" w:rsidRDefault="00E937EF">
            <w:pPr>
              <w:tabs>
                <w:tab w:val="left" w:pos="540"/>
              </w:tabs>
              <w:ind w:left="540" w:right="-72" w:hanging="540"/>
            </w:pPr>
          </w:p>
          <w:p w14:paraId="50CDBCBC" w14:textId="77777777" w:rsidR="00E937EF" w:rsidRDefault="00E937EF">
            <w:pPr>
              <w:tabs>
                <w:tab w:val="left" w:pos="1080"/>
              </w:tabs>
              <w:ind w:left="1080" w:right="-72" w:hanging="540"/>
            </w:pPr>
            <w:r>
              <w:lastRenderedPageBreak/>
              <w:t>(a)</w:t>
            </w:r>
            <w:r>
              <w:tab/>
              <w:t>The risk of personal injury, death, or loss of or damage to property (excluding the Works, Plant, Materials, and Equipment), which are due to</w:t>
            </w:r>
          </w:p>
          <w:p w14:paraId="7FCE5FC5" w14:textId="77777777" w:rsidR="00E937EF" w:rsidRDefault="00E937EF">
            <w:pPr>
              <w:tabs>
                <w:tab w:val="left" w:pos="540"/>
              </w:tabs>
              <w:ind w:left="540" w:right="-72" w:hanging="540"/>
            </w:pPr>
          </w:p>
          <w:p w14:paraId="2B3D02DA" w14:textId="77777777" w:rsidR="00E937EF" w:rsidRDefault="00E937EF">
            <w:pPr>
              <w:tabs>
                <w:tab w:val="left" w:pos="1620"/>
              </w:tabs>
              <w:ind w:left="1620" w:right="-72" w:hanging="540"/>
            </w:pPr>
            <w:r>
              <w:t>(</w:t>
            </w:r>
            <w:proofErr w:type="spellStart"/>
            <w:r>
              <w:t>i</w:t>
            </w:r>
            <w:proofErr w:type="spellEnd"/>
            <w:r>
              <w:t>)</w:t>
            </w:r>
            <w:r>
              <w:tab/>
              <w:t>use or occupation of the Site by the Works or for the purpose of the Works, which is the unavoidable result of the Works or</w:t>
            </w:r>
          </w:p>
          <w:p w14:paraId="5EA32974" w14:textId="77777777" w:rsidR="00E937EF" w:rsidRDefault="00E937EF">
            <w:pPr>
              <w:tabs>
                <w:tab w:val="left" w:pos="1620"/>
              </w:tabs>
              <w:ind w:left="1620" w:right="-72" w:hanging="540"/>
            </w:pPr>
          </w:p>
          <w:p w14:paraId="347A3330" w14:textId="77777777" w:rsidR="00E937EF" w:rsidRDefault="00E937EF">
            <w:pPr>
              <w:tabs>
                <w:tab w:val="left" w:pos="1620"/>
              </w:tabs>
              <w:ind w:left="1620" w:right="-72" w:hanging="540"/>
            </w:pPr>
            <w:r>
              <w:t>(ii)</w:t>
            </w:r>
            <w:r>
              <w:tab/>
              <w:t>negligence, breach of statutory duty, or interference with any legal right by the Employer or by any person employed by or contracted to him except the Contractor.</w:t>
            </w:r>
          </w:p>
          <w:p w14:paraId="4F0A8F6E" w14:textId="77777777" w:rsidR="00E937EF" w:rsidRDefault="00E937EF">
            <w:pPr>
              <w:tabs>
                <w:tab w:val="left" w:pos="540"/>
              </w:tabs>
              <w:ind w:left="540" w:right="-72" w:hanging="540"/>
            </w:pPr>
          </w:p>
          <w:p w14:paraId="632D4461" w14:textId="77777777" w:rsidR="00E937EF" w:rsidRDefault="00E937EF">
            <w:pPr>
              <w:tabs>
                <w:tab w:val="left" w:pos="1080"/>
              </w:tabs>
              <w:ind w:left="1080" w:right="-72" w:hanging="540"/>
            </w:pPr>
            <w:r>
              <w:t>(b)</w:t>
            </w:r>
            <w:r>
              <w:tab/>
              <w:t>The risk of damage to the Works, Plant, Materials, and Equipment to the extent that it is due to a fault of the Employer or in the Employer’s design, or due to war or radioactive contamination directly affecting the country where the Works are to be executed.</w:t>
            </w:r>
          </w:p>
          <w:p w14:paraId="5AA519C6" w14:textId="77777777" w:rsidR="00E937EF" w:rsidRDefault="00E937EF">
            <w:pPr>
              <w:tabs>
                <w:tab w:val="left" w:pos="540"/>
              </w:tabs>
              <w:ind w:left="540" w:right="-72" w:hanging="540"/>
            </w:pPr>
          </w:p>
          <w:p w14:paraId="0ADAA749" w14:textId="77777777" w:rsidR="00E937EF" w:rsidRDefault="00E937EF">
            <w:pPr>
              <w:tabs>
                <w:tab w:val="left" w:pos="540"/>
              </w:tabs>
              <w:ind w:left="540" w:right="-72" w:hanging="540"/>
            </w:pPr>
            <w:r>
              <w:t>11.2</w:t>
            </w:r>
            <w:r>
              <w:tab/>
              <w:t>From the Completion Date until the Defects Correction Certificate has been issued, the risk of loss of or damage to the Works, Plant, and Materials is an Employer’s risk except loss or damage due to</w:t>
            </w:r>
          </w:p>
          <w:p w14:paraId="015053A5" w14:textId="77777777" w:rsidR="00E937EF" w:rsidRDefault="00E937EF">
            <w:pPr>
              <w:tabs>
                <w:tab w:val="left" w:pos="540"/>
              </w:tabs>
              <w:ind w:left="540" w:right="-72" w:hanging="540"/>
            </w:pPr>
          </w:p>
          <w:p w14:paraId="01A5964B" w14:textId="77777777" w:rsidR="00E937EF" w:rsidRDefault="00E937EF">
            <w:pPr>
              <w:tabs>
                <w:tab w:val="left" w:pos="1080"/>
              </w:tabs>
              <w:ind w:left="1080" w:right="-72" w:hanging="540"/>
            </w:pPr>
            <w:r>
              <w:t>(a)</w:t>
            </w:r>
            <w:r>
              <w:tab/>
              <w:t>a Defect which existed on the Completion Date,</w:t>
            </w:r>
          </w:p>
          <w:p w14:paraId="48837B50" w14:textId="77777777" w:rsidR="00E937EF" w:rsidRDefault="00E937EF">
            <w:pPr>
              <w:tabs>
                <w:tab w:val="left" w:pos="1080"/>
              </w:tabs>
              <w:ind w:left="1080" w:right="-72" w:hanging="540"/>
            </w:pPr>
          </w:p>
          <w:p w14:paraId="771E76A6" w14:textId="77777777" w:rsidR="00E937EF" w:rsidRDefault="00E937EF">
            <w:pPr>
              <w:tabs>
                <w:tab w:val="left" w:pos="1080"/>
              </w:tabs>
              <w:ind w:left="1080" w:right="-72" w:hanging="540"/>
            </w:pPr>
            <w:r>
              <w:t>(b)</w:t>
            </w:r>
            <w:r>
              <w:tab/>
              <w:t>an event occurring before the Completion Date, which was not itself an Employer’s risk, or</w:t>
            </w:r>
          </w:p>
          <w:p w14:paraId="66BAB3F1" w14:textId="77777777" w:rsidR="00E937EF" w:rsidRDefault="00E937EF">
            <w:pPr>
              <w:tabs>
                <w:tab w:val="left" w:pos="1080"/>
              </w:tabs>
              <w:ind w:left="1080" w:right="-72" w:hanging="540"/>
            </w:pPr>
          </w:p>
          <w:p w14:paraId="23960549" w14:textId="77777777" w:rsidR="00E937EF" w:rsidRDefault="00E937EF">
            <w:pPr>
              <w:tabs>
                <w:tab w:val="left" w:pos="1080"/>
              </w:tabs>
              <w:ind w:left="1080" w:right="-72" w:hanging="540"/>
            </w:pPr>
            <w:r>
              <w:t>(c)</w:t>
            </w:r>
            <w:r>
              <w:tab/>
              <w:t>the activities of the Contractor on the Site after the Completion Date.</w:t>
            </w:r>
          </w:p>
        </w:tc>
      </w:tr>
      <w:tr w:rsidR="00E937EF" w14:paraId="46C1F2FA" w14:textId="77777777">
        <w:tc>
          <w:tcPr>
            <w:tcW w:w="2160" w:type="dxa"/>
          </w:tcPr>
          <w:p w14:paraId="65532B54" w14:textId="77777777" w:rsidR="00E937EF" w:rsidRDefault="00E937EF">
            <w:pPr>
              <w:pStyle w:val="Head42"/>
            </w:pPr>
            <w:bookmarkStart w:id="135" w:name="_Toc343309853"/>
            <w:r>
              <w:lastRenderedPageBreak/>
              <w:t>12.</w:t>
            </w:r>
            <w:r>
              <w:tab/>
              <w:t>Contractor’s Risks</w:t>
            </w:r>
            <w:bookmarkEnd w:id="135"/>
          </w:p>
        </w:tc>
        <w:tc>
          <w:tcPr>
            <w:tcW w:w="6984" w:type="dxa"/>
          </w:tcPr>
          <w:p w14:paraId="42B22635" w14:textId="77777777" w:rsidR="00E937EF" w:rsidRDefault="00E937EF">
            <w:pPr>
              <w:tabs>
                <w:tab w:val="left" w:pos="540"/>
              </w:tabs>
              <w:ind w:left="540" w:right="-72" w:hanging="540"/>
            </w:pPr>
            <w:r>
              <w:t>12.1</w:t>
            </w:r>
            <w:r>
              <w:tab/>
              <w:t>From the Starting Date until the Defects Correction Certificate has been issued, the risks of personal injury, death, and loss of or damage to property (including, without limitation, the Works, Plant, Materials, and Equipment) which are not Employer’s risks are Contractor’s risks.</w:t>
            </w:r>
          </w:p>
          <w:p w14:paraId="4770A049" w14:textId="77777777" w:rsidR="00E937EF" w:rsidRDefault="00E937EF">
            <w:pPr>
              <w:tabs>
                <w:tab w:val="left" w:pos="540"/>
              </w:tabs>
              <w:ind w:left="540" w:right="-72" w:hanging="540"/>
            </w:pPr>
          </w:p>
        </w:tc>
      </w:tr>
      <w:tr w:rsidR="00E937EF" w14:paraId="5B6844D6" w14:textId="77777777">
        <w:tc>
          <w:tcPr>
            <w:tcW w:w="2160" w:type="dxa"/>
          </w:tcPr>
          <w:p w14:paraId="19932E39" w14:textId="77777777" w:rsidR="00E937EF" w:rsidRDefault="00E937EF">
            <w:pPr>
              <w:pStyle w:val="Head42"/>
            </w:pPr>
            <w:bookmarkStart w:id="136" w:name="_Toc343309854"/>
            <w:r>
              <w:t>13.</w:t>
            </w:r>
            <w:r>
              <w:tab/>
              <w:t>Insurance</w:t>
            </w:r>
            <w:bookmarkEnd w:id="136"/>
          </w:p>
        </w:tc>
        <w:tc>
          <w:tcPr>
            <w:tcW w:w="6984" w:type="dxa"/>
          </w:tcPr>
          <w:p w14:paraId="3E610C89" w14:textId="77777777" w:rsidR="00E937EF" w:rsidRDefault="00E937EF">
            <w:pPr>
              <w:tabs>
                <w:tab w:val="left" w:pos="540"/>
              </w:tabs>
              <w:ind w:left="540" w:right="-72" w:hanging="540"/>
            </w:pPr>
            <w:r>
              <w:t>13.1</w:t>
            </w:r>
            <w:r>
              <w:tab/>
              <w:t>The Contractor shall provide, in the joint names of the Employer and the Contractor, insurance cover from the Start Date to the end of the Defects Liability Period, in the amounts and deductibles stated in the Contract Data for the following events which are due to the Contractor’s risks:</w:t>
            </w:r>
          </w:p>
          <w:p w14:paraId="2C2AB6B7" w14:textId="77777777" w:rsidR="00E937EF" w:rsidRDefault="00E937EF">
            <w:pPr>
              <w:tabs>
                <w:tab w:val="left" w:pos="540"/>
              </w:tabs>
              <w:ind w:left="540" w:right="-72" w:hanging="540"/>
            </w:pPr>
          </w:p>
          <w:p w14:paraId="7DB0673D" w14:textId="77777777" w:rsidR="00E937EF" w:rsidRDefault="00E937EF">
            <w:pPr>
              <w:tabs>
                <w:tab w:val="left" w:pos="1080"/>
              </w:tabs>
              <w:ind w:left="1080" w:right="-72" w:hanging="540"/>
            </w:pPr>
            <w:r>
              <w:t>(a)</w:t>
            </w:r>
            <w:r>
              <w:tab/>
              <w:t>loss of or damage to the Works, Plant, and Materials;</w:t>
            </w:r>
          </w:p>
          <w:p w14:paraId="73758A6A" w14:textId="77777777" w:rsidR="00E937EF" w:rsidRDefault="00E937EF">
            <w:pPr>
              <w:tabs>
                <w:tab w:val="left" w:pos="1080"/>
              </w:tabs>
              <w:ind w:left="1080" w:right="-72" w:hanging="540"/>
            </w:pPr>
          </w:p>
          <w:p w14:paraId="7F4BFD10" w14:textId="77777777" w:rsidR="00E937EF" w:rsidRDefault="00E937EF">
            <w:pPr>
              <w:tabs>
                <w:tab w:val="left" w:pos="1080"/>
              </w:tabs>
              <w:ind w:left="1080" w:right="-72" w:hanging="540"/>
            </w:pPr>
            <w:r>
              <w:t>(b)</w:t>
            </w:r>
            <w:r>
              <w:tab/>
              <w:t>loss of or damage to Equipment;</w:t>
            </w:r>
          </w:p>
          <w:p w14:paraId="2138590F" w14:textId="77777777" w:rsidR="00E937EF" w:rsidRDefault="00E937EF">
            <w:pPr>
              <w:tabs>
                <w:tab w:val="left" w:pos="1080"/>
              </w:tabs>
              <w:ind w:left="1080" w:right="-72" w:hanging="540"/>
            </w:pPr>
          </w:p>
          <w:p w14:paraId="09BD4CE0" w14:textId="77777777" w:rsidR="00E937EF" w:rsidRDefault="00E937EF">
            <w:pPr>
              <w:tabs>
                <w:tab w:val="left" w:pos="1080"/>
              </w:tabs>
              <w:ind w:left="1080" w:right="-72" w:hanging="540"/>
            </w:pPr>
            <w:r>
              <w:lastRenderedPageBreak/>
              <w:t>(c)</w:t>
            </w:r>
            <w:r>
              <w:tab/>
              <w:t>loss of or damage to property (except the Works, Plant, Materials, and Equipment) in connection with the Contract; and</w:t>
            </w:r>
          </w:p>
          <w:p w14:paraId="3E3AD83C" w14:textId="77777777" w:rsidR="00E937EF" w:rsidRDefault="00E937EF">
            <w:pPr>
              <w:tabs>
                <w:tab w:val="left" w:pos="1080"/>
              </w:tabs>
              <w:ind w:left="1080" w:right="-72" w:hanging="540"/>
            </w:pPr>
          </w:p>
          <w:p w14:paraId="72864BBD" w14:textId="77777777" w:rsidR="00E937EF" w:rsidRDefault="00E937EF">
            <w:pPr>
              <w:tabs>
                <w:tab w:val="left" w:pos="1080"/>
              </w:tabs>
              <w:ind w:left="1080" w:right="-72" w:hanging="540"/>
            </w:pPr>
            <w:r>
              <w:t>(d)</w:t>
            </w:r>
            <w:r>
              <w:tab/>
              <w:t>personal injury or death.</w:t>
            </w:r>
          </w:p>
          <w:p w14:paraId="2514789D" w14:textId="77777777" w:rsidR="00E937EF" w:rsidRDefault="00E937EF">
            <w:pPr>
              <w:tabs>
                <w:tab w:val="left" w:pos="540"/>
              </w:tabs>
              <w:ind w:left="540" w:right="-72" w:hanging="540"/>
            </w:pPr>
          </w:p>
          <w:p w14:paraId="1D63E8B1" w14:textId="77777777" w:rsidR="00E937EF" w:rsidRDefault="00E937EF">
            <w:pPr>
              <w:tabs>
                <w:tab w:val="left" w:pos="540"/>
              </w:tabs>
              <w:ind w:left="540" w:right="-72" w:hanging="540"/>
            </w:pPr>
            <w:r>
              <w:t>13.2</w:t>
            </w:r>
            <w:r>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1CE296FC" w14:textId="77777777" w:rsidR="00E937EF" w:rsidRDefault="00E937EF">
            <w:pPr>
              <w:tabs>
                <w:tab w:val="left" w:pos="540"/>
              </w:tabs>
              <w:ind w:left="540" w:right="-72" w:hanging="540"/>
            </w:pPr>
          </w:p>
          <w:p w14:paraId="3BC6FC5E" w14:textId="77777777" w:rsidR="00E937EF" w:rsidRDefault="00E937EF">
            <w:pPr>
              <w:tabs>
                <w:tab w:val="left" w:pos="540"/>
              </w:tabs>
              <w:ind w:left="540" w:right="-72" w:hanging="540"/>
            </w:pPr>
            <w:r>
              <w:t>13.3</w:t>
            </w:r>
            <w:r>
              <w:tab/>
              <w:t xml:space="preserve">If the Contractor does not provide any of the policies and certificates required, the Employer may </w:t>
            </w:r>
            <w:proofErr w:type="spellStart"/>
            <w:proofErr w:type="gramStart"/>
            <w:r>
              <w:t>effect</w:t>
            </w:r>
            <w:proofErr w:type="spellEnd"/>
            <w:proofErr w:type="gramEnd"/>
            <w:r>
              <w:t xml:space="preserve"> the insurance which the Contractor should have provided and recover the premiums the Employer has paid from payments otherwise due to the Contractor or, if no payment is due, the payment of the premiums shall be a debt due.</w:t>
            </w:r>
          </w:p>
          <w:p w14:paraId="5BCC6C2D" w14:textId="77777777" w:rsidR="00E937EF" w:rsidRDefault="00E937EF">
            <w:pPr>
              <w:tabs>
                <w:tab w:val="left" w:pos="540"/>
              </w:tabs>
              <w:ind w:left="540" w:right="-72" w:hanging="540"/>
            </w:pPr>
          </w:p>
          <w:p w14:paraId="4C5EE5DF" w14:textId="77777777" w:rsidR="00E937EF" w:rsidRDefault="00E937EF">
            <w:pPr>
              <w:tabs>
                <w:tab w:val="left" w:pos="540"/>
              </w:tabs>
              <w:ind w:left="540" w:right="-72" w:hanging="540"/>
            </w:pPr>
            <w:r>
              <w:t>13.4</w:t>
            </w:r>
            <w:r>
              <w:tab/>
              <w:t xml:space="preserve">Alterations to the terms of </w:t>
            </w:r>
            <w:proofErr w:type="gramStart"/>
            <w:r>
              <w:t>an insurance</w:t>
            </w:r>
            <w:proofErr w:type="gramEnd"/>
            <w:r>
              <w:t xml:space="preserve"> shall not be made without the approval of the Project Manager.</w:t>
            </w:r>
          </w:p>
          <w:p w14:paraId="6FA56896" w14:textId="77777777" w:rsidR="00E937EF" w:rsidRDefault="00E937EF">
            <w:pPr>
              <w:tabs>
                <w:tab w:val="left" w:pos="540"/>
              </w:tabs>
              <w:ind w:left="540" w:right="-72" w:hanging="540"/>
            </w:pPr>
          </w:p>
          <w:p w14:paraId="37AA34C2" w14:textId="77777777" w:rsidR="00E937EF" w:rsidRDefault="00E937EF">
            <w:pPr>
              <w:tabs>
                <w:tab w:val="left" w:pos="540"/>
              </w:tabs>
              <w:ind w:left="540" w:right="-72" w:hanging="540"/>
            </w:pPr>
            <w:r>
              <w:t>13.5</w:t>
            </w:r>
            <w:r>
              <w:tab/>
              <w:t>Both parties shall comply with any conditions of the insurance policies.</w:t>
            </w:r>
          </w:p>
          <w:p w14:paraId="17B6D078" w14:textId="77777777" w:rsidR="00E937EF" w:rsidRDefault="00E937EF">
            <w:pPr>
              <w:tabs>
                <w:tab w:val="left" w:pos="540"/>
              </w:tabs>
              <w:ind w:left="540" w:right="-72" w:hanging="540"/>
            </w:pPr>
          </w:p>
        </w:tc>
      </w:tr>
      <w:tr w:rsidR="00E937EF" w14:paraId="4B70D1CE" w14:textId="77777777">
        <w:tc>
          <w:tcPr>
            <w:tcW w:w="2160" w:type="dxa"/>
          </w:tcPr>
          <w:p w14:paraId="4A25BD41" w14:textId="77777777" w:rsidR="00E937EF" w:rsidRDefault="00E937EF">
            <w:pPr>
              <w:pStyle w:val="Head42"/>
            </w:pPr>
            <w:bookmarkStart w:id="137" w:name="_Toc343309855"/>
            <w:r>
              <w:lastRenderedPageBreak/>
              <w:t>14.</w:t>
            </w:r>
            <w:r>
              <w:tab/>
              <w:t>Site Investigation Reports</w:t>
            </w:r>
            <w:bookmarkEnd w:id="137"/>
          </w:p>
        </w:tc>
        <w:tc>
          <w:tcPr>
            <w:tcW w:w="6984" w:type="dxa"/>
          </w:tcPr>
          <w:p w14:paraId="24DA3597" w14:textId="77777777" w:rsidR="00E937EF" w:rsidRDefault="00E937EF">
            <w:pPr>
              <w:tabs>
                <w:tab w:val="left" w:pos="540"/>
              </w:tabs>
              <w:ind w:left="540" w:right="-72" w:hanging="540"/>
            </w:pPr>
            <w:r>
              <w:t>14.1</w:t>
            </w:r>
            <w:r>
              <w:tab/>
              <w:t>The Contractor, in preparing the Tender, shall rely on any Site Investigation Reports referred to in the Contract Data, supplemented by any information available to the Tenderer.</w:t>
            </w:r>
          </w:p>
          <w:p w14:paraId="6246A690" w14:textId="77777777" w:rsidR="00E937EF" w:rsidRDefault="00E937EF">
            <w:pPr>
              <w:tabs>
                <w:tab w:val="left" w:pos="540"/>
              </w:tabs>
              <w:ind w:left="540" w:right="-72" w:hanging="540"/>
            </w:pPr>
          </w:p>
        </w:tc>
      </w:tr>
      <w:tr w:rsidR="00E937EF" w14:paraId="03DD30F2" w14:textId="77777777">
        <w:tc>
          <w:tcPr>
            <w:tcW w:w="2160" w:type="dxa"/>
          </w:tcPr>
          <w:p w14:paraId="422DB077" w14:textId="77777777" w:rsidR="00E937EF" w:rsidRDefault="00E937EF">
            <w:pPr>
              <w:pStyle w:val="Head42"/>
            </w:pPr>
            <w:bookmarkStart w:id="138" w:name="_Toc343309856"/>
            <w:r>
              <w:t>15.</w:t>
            </w:r>
            <w:r>
              <w:tab/>
              <w:t>Queries about the Contract Data</w:t>
            </w:r>
            <w:bookmarkEnd w:id="138"/>
          </w:p>
          <w:p w14:paraId="6DD79CE5" w14:textId="77777777" w:rsidR="00E937EF" w:rsidRDefault="00E937EF">
            <w:pPr>
              <w:pStyle w:val="Head42"/>
            </w:pPr>
          </w:p>
        </w:tc>
        <w:tc>
          <w:tcPr>
            <w:tcW w:w="6984" w:type="dxa"/>
          </w:tcPr>
          <w:p w14:paraId="03AAEAF7" w14:textId="77777777" w:rsidR="00E937EF" w:rsidRDefault="00E937EF">
            <w:pPr>
              <w:tabs>
                <w:tab w:val="left" w:pos="540"/>
              </w:tabs>
              <w:ind w:left="540" w:right="-72" w:hanging="540"/>
            </w:pPr>
            <w:r>
              <w:t>15.1</w:t>
            </w:r>
            <w:r>
              <w:tab/>
              <w:t>The Project Manager will clarify queries on the Contract Data.</w:t>
            </w:r>
          </w:p>
          <w:p w14:paraId="4F04BD40" w14:textId="77777777" w:rsidR="00E937EF" w:rsidRDefault="00E937EF">
            <w:pPr>
              <w:tabs>
                <w:tab w:val="left" w:pos="540"/>
              </w:tabs>
              <w:ind w:left="540" w:right="-72" w:hanging="540"/>
            </w:pPr>
          </w:p>
        </w:tc>
      </w:tr>
      <w:tr w:rsidR="00E937EF" w14:paraId="24ADB6C4" w14:textId="77777777">
        <w:tc>
          <w:tcPr>
            <w:tcW w:w="2160" w:type="dxa"/>
          </w:tcPr>
          <w:p w14:paraId="57AB6E95" w14:textId="77777777" w:rsidR="00E937EF" w:rsidRDefault="00E937EF">
            <w:pPr>
              <w:pStyle w:val="Head42"/>
            </w:pPr>
            <w:bookmarkStart w:id="139" w:name="_Toc343309857"/>
            <w:r>
              <w:t>16.</w:t>
            </w:r>
            <w:r>
              <w:tab/>
              <w:t>Contractor to Construct the Works</w:t>
            </w:r>
            <w:bookmarkEnd w:id="139"/>
          </w:p>
        </w:tc>
        <w:tc>
          <w:tcPr>
            <w:tcW w:w="6984" w:type="dxa"/>
          </w:tcPr>
          <w:p w14:paraId="66BE2C95" w14:textId="77777777" w:rsidR="00E937EF" w:rsidRDefault="00E937EF">
            <w:pPr>
              <w:tabs>
                <w:tab w:val="left" w:pos="540"/>
              </w:tabs>
              <w:ind w:left="540" w:right="-72" w:hanging="540"/>
            </w:pPr>
            <w:r>
              <w:t>16.1</w:t>
            </w:r>
            <w:r>
              <w:tab/>
              <w:t>The Contractor shall construct and install the Works in accordance with the Specifications and Drawings.</w:t>
            </w:r>
          </w:p>
          <w:p w14:paraId="28C143E5" w14:textId="77777777" w:rsidR="00E937EF" w:rsidRDefault="00E937EF">
            <w:pPr>
              <w:tabs>
                <w:tab w:val="left" w:pos="540"/>
              </w:tabs>
              <w:ind w:left="540" w:right="-72" w:hanging="540"/>
            </w:pPr>
          </w:p>
          <w:p w14:paraId="19567406" w14:textId="77777777" w:rsidR="00E937EF" w:rsidRDefault="00E937EF">
            <w:pPr>
              <w:tabs>
                <w:tab w:val="left" w:pos="540"/>
              </w:tabs>
              <w:ind w:left="540" w:right="-72" w:hanging="540"/>
            </w:pPr>
          </w:p>
        </w:tc>
      </w:tr>
      <w:tr w:rsidR="00E937EF" w14:paraId="74EBDE24" w14:textId="77777777">
        <w:tc>
          <w:tcPr>
            <w:tcW w:w="2160" w:type="dxa"/>
          </w:tcPr>
          <w:p w14:paraId="3749339A" w14:textId="77777777" w:rsidR="00E937EF" w:rsidRDefault="00E937EF">
            <w:pPr>
              <w:pStyle w:val="Head42"/>
            </w:pPr>
            <w:bookmarkStart w:id="140" w:name="_Toc343309858"/>
            <w:r>
              <w:t>17.</w:t>
            </w:r>
            <w:r>
              <w:tab/>
              <w:t>The Works to Be Completed by the Intended Completion Date</w:t>
            </w:r>
            <w:bookmarkEnd w:id="140"/>
          </w:p>
          <w:p w14:paraId="0E4D6FD8" w14:textId="77777777" w:rsidR="00E937EF" w:rsidRDefault="00E937EF">
            <w:pPr>
              <w:pStyle w:val="Head42"/>
            </w:pPr>
          </w:p>
        </w:tc>
        <w:tc>
          <w:tcPr>
            <w:tcW w:w="6984" w:type="dxa"/>
          </w:tcPr>
          <w:p w14:paraId="4BC85D3A" w14:textId="77777777" w:rsidR="00E937EF" w:rsidRDefault="00E937EF">
            <w:pPr>
              <w:tabs>
                <w:tab w:val="left" w:pos="540"/>
              </w:tabs>
              <w:ind w:left="540" w:right="-72" w:hanging="540"/>
            </w:pPr>
            <w:r>
              <w:t>17.1</w:t>
            </w:r>
            <w:r>
              <w:tab/>
              <w:t>The Contractor may commence execution of the Works on the Start Date and shall carry out the Works in accordance with the Programme submitted by the Contractor, as updated with the approval of the Project Manager, and complete them by the Intended Completion Date.</w:t>
            </w:r>
          </w:p>
          <w:p w14:paraId="60AD56E8" w14:textId="77777777" w:rsidR="00E937EF" w:rsidRDefault="00E937EF">
            <w:pPr>
              <w:tabs>
                <w:tab w:val="left" w:pos="540"/>
              </w:tabs>
              <w:ind w:left="540" w:right="-72" w:hanging="540"/>
            </w:pPr>
          </w:p>
        </w:tc>
      </w:tr>
      <w:tr w:rsidR="00E937EF" w14:paraId="35D6388B" w14:textId="77777777">
        <w:tc>
          <w:tcPr>
            <w:tcW w:w="2160" w:type="dxa"/>
          </w:tcPr>
          <w:p w14:paraId="17B5FF72" w14:textId="77777777" w:rsidR="00E937EF" w:rsidRDefault="00E937EF">
            <w:pPr>
              <w:pStyle w:val="Head42"/>
            </w:pPr>
            <w:bookmarkStart w:id="141" w:name="_Toc343309859"/>
            <w:r>
              <w:lastRenderedPageBreak/>
              <w:t>18.</w:t>
            </w:r>
            <w:r>
              <w:tab/>
              <w:t>Approval by the Project Manager</w:t>
            </w:r>
            <w:bookmarkEnd w:id="141"/>
          </w:p>
        </w:tc>
        <w:tc>
          <w:tcPr>
            <w:tcW w:w="6984" w:type="dxa"/>
          </w:tcPr>
          <w:p w14:paraId="3C156F56" w14:textId="77777777" w:rsidR="00E937EF" w:rsidRDefault="00E937EF">
            <w:pPr>
              <w:tabs>
                <w:tab w:val="left" w:pos="540"/>
              </w:tabs>
              <w:ind w:left="540" w:right="-72" w:hanging="540"/>
            </w:pPr>
            <w:r>
              <w:t>18.1</w:t>
            </w:r>
            <w:r>
              <w:tab/>
              <w:t>The Contractor shall submit Specifications and Drawings showing the proposed Temporary Works to the Project Manager, who is to approve them if they comply with the Specifications and Drawings.</w:t>
            </w:r>
          </w:p>
          <w:p w14:paraId="1D5D158E" w14:textId="77777777" w:rsidR="00E937EF" w:rsidRDefault="00E937EF">
            <w:pPr>
              <w:tabs>
                <w:tab w:val="left" w:pos="540"/>
              </w:tabs>
              <w:ind w:left="540" w:right="-72" w:hanging="540"/>
            </w:pPr>
          </w:p>
          <w:p w14:paraId="17109DDD" w14:textId="77777777" w:rsidR="00E937EF" w:rsidRDefault="00E937EF">
            <w:pPr>
              <w:tabs>
                <w:tab w:val="left" w:pos="540"/>
              </w:tabs>
              <w:ind w:left="540" w:right="-72" w:hanging="540"/>
            </w:pPr>
            <w:r>
              <w:t>18.2</w:t>
            </w:r>
            <w:r>
              <w:tab/>
              <w:t>The Contractor shall be responsible for design of Temporary Works.</w:t>
            </w:r>
          </w:p>
          <w:p w14:paraId="7384E061" w14:textId="77777777" w:rsidR="00E937EF" w:rsidRDefault="00E937EF">
            <w:pPr>
              <w:tabs>
                <w:tab w:val="left" w:pos="540"/>
              </w:tabs>
              <w:ind w:left="540" w:right="-72" w:hanging="540"/>
            </w:pPr>
          </w:p>
          <w:p w14:paraId="4BA0D2D0" w14:textId="77777777" w:rsidR="00E937EF" w:rsidRDefault="00E937EF">
            <w:pPr>
              <w:tabs>
                <w:tab w:val="left" w:pos="540"/>
              </w:tabs>
              <w:ind w:left="540" w:right="-72" w:hanging="540"/>
            </w:pPr>
            <w:r>
              <w:t>18.3</w:t>
            </w:r>
            <w:r>
              <w:tab/>
              <w:t>The Project Manager’s approval shall not alter the Contractor’s responsibility for design of the Temporary Works.</w:t>
            </w:r>
          </w:p>
          <w:p w14:paraId="73C44CDA" w14:textId="77777777" w:rsidR="00E937EF" w:rsidRDefault="00E937EF">
            <w:pPr>
              <w:tabs>
                <w:tab w:val="left" w:pos="540"/>
              </w:tabs>
              <w:ind w:left="540" w:right="-72" w:hanging="540"/>
            </w:pPr>
          </w:p>
          <w:p w14:paraId="4CC5387D" w14:textId="77777777" w:rsidR="00E937EF" w:rsidRDefault="00E937EF">
            <w:pPr>
              <w:tabs>
                <w:tab w:val="left" w:pos="540"/>
              </w:tabs>
              <w:ind w:left="540" w:right="-72" w:hanging="540"/>
            </w:pPr>
            <w:r>
              <w:t>18.4</w:t>
            </w:r>
            <w:r>
              <w:tab/>
              <w:t>The Contractor shall obtain approval of third parties to the design of the Temporary Works, where required.</w:t>
            </w:r>
          </w:p>
          <w:p w14:paraId="4514DF76" w14:textId="77777777" w:rsidR="00E937EF" w:rsidRDefault="00E937EF">
            <w:pPr>
              <w:tabs>
                <w:tab w:val="left" w:pos="540"/>
              </w:tabs>
              <w:ind w:left="540" w:right="-72" w:hanging="540"/>
            </w:pPr>
          </w:p>
          <w:p w14:paraId="4CCD99B8" w14:textId="77777777" w:rsidR="00E937EF" w:rsidRDefault="00E937EF">
            <w:pPr>
              <w:tabs>
                <w:tab w:val="left" w:pos="540"/>
              </w:tabs>
              <w:ind w:left="540" w:right="-72" w:hanging="540"/>
            </w:pPr>
            <w:r>
              <w:t>18.5</w:t>
            </w:r>
            <w:r>
              <w:tab/>
              <w:t>All Drawings prepared by the Contractor for the execution of the temporary or permanent Works, are subject to prior approval by the Project Manager before this use.</w:t>
            </w:r>
          </w:p>
          <w:p w14:paraId="068EF83F" w14:textId="77777777" w:rsidR="00E937EF" w:rsidRDefault="00E937EF">
            <w:pPr>
              <w:tabs>
                <w:tab w:val="left" w:pos="540"/>
              </w:tabs>
              <w:ind w:left="540" w:right="-72" w:hanging="540"/>
            </w:pPr>
          </w:p>
        </w:tc>
      </w:tr>
      <w:tr w:rsidR="00E937EF" w14:paraId="669FD98B" w14:textId="77777777">
        <w:tc>
          <w:tcPr>
            <w:tcW w:w="2160" w:type="dxa"/>
          </w:tcPr>
          <w:p w14:paraId="7643F40D" w14:textId="77777777" w:rsidR="00E937EF" w:rsidRDefault="00E937EF">
            <w:pPr>
              <w:pStyle w:val="Head42"/>
            </w:pPr>
            <w:bookmarkStart w:id="142" w:name="_Toc343309860"/>
            <w:r>
              <w:t>19.</w:t>
            </w:r>
            <w:r>
              <w:tab/>
              <w:t>Safety</w:t>
            </w:r>
            <w:bookmarkEnd w:id="142"/>
          </w:p>
        </w:tc>
        <w:tc>
          <w:tcPr>
            <w:tcW w:w="6984" w:type="dxa"/>
          </w:tcPr>
          <w:p w14:paraId="27F68279" w14:textId="77777777" w:rsidR="00E937EF" w:rsidRDefault="00E937EF">
            <w:pPr>
              <w:tabs>
                <w:tab w:val="left" w:pos="540"/>
              </w:tabs>
              <w:ind w:left="540" w:right="-72" w:hanging="540"/>
            </w:pPr>
            <w:r>
              <w:t>19.1</w:t>
            </w:r>
            <w:r>
              <w:tab/>
              <w:t>The Contractor shall be responsible for the safety of all activities on the Site.</w:t>
            </w:r>
          </w:p>
          <w:p w14:paraId="36F8173A" w14:textId="77777777" w:rsidR="00E937EF" w:rsidRDefault="00E937EF">
            <w:pPr>
              <w:tabs>
                <w:tab w:val="left" w:pos="540"/>
              </w:tabs>
              <w:ind w:left="540" w:right="-72" w:hanging="540"/>
            </w:pPr>
          </w:p>
        </w:tc>
      </w:tr>
      <w:tr w:rsidR="00E937EF" w14:paraId="0254F11D" w14:textId="77777777">
        <w:tc>
          <w:tcPr>
            <w:tcW w:w="2160" w:type="dxa"/>
          </w:tcPr>
          <w:p w14:paraId="1D69A2A8" w14:textId="77777777" w:rsidR="00E937EF" w:rsidRDefault="00E937EF">
            <w:pPr>
              <w:pStyle w:val="Head42"/>
            </w:pPr>
            <w:bookmarkStart w:id="143" w:name="_Toc343309861"/>
            <w:r>
              <w:t>20.</w:t>
            </w:r>
            <w:r>
              <w:tab/>
              <w:t>Discoveries</w:t>
            </w:r>
            <w:bookmarkEnd w:id="143"/>
          </w:p>
        </w:tc>
        <w:tc>
          <w:tcPr>
            <w:tcW w:w="6984" w:type="dxa"/>
          </w:tcPr>
          <w:p w14:paraId="7891D5DA" w14:textId="77777777" w:rsidR="00E937EF" w:rsidRDefault="00E937EF">
            <w:pPr>
              <w:tabs>
                <w:tab w:val="left" w:pos="540"/>
              </w:tabs>
              <w:ind w:left="540" w:right="-72" w:hanging="540"/>
            </w:pPr>
            <w:r>
              <w:t>20.1</w:t>
            </w:r>
            <w:r>
              <w:tab/>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p w14:paraId="0DC60FB3" w14:textId="77777777" w:rsidR="00E937EF" w:rsidRDefault="00E937EF">
            <w:pPr>
              <w:tabs>
                <w:tab w:val="left" w:pos="540"/>
              </w:tabs>
              <w:ind w:left="540" w:right="-72" w:hanging="540"/>
            </w:pPr>
          </w:p>
        </w:tc>
      </w:tr>
      <w:tr w:rsidR="00E937EF" w14:paraId="41C79AB5" w14:textId="77777777">
        <w:tc>
          <w:tcPr>
            <w:tcW w:w="2160" w:type="dxa"/>
          </w:tcPr>
          <w:p w14:paraId="0FB2AA06" w14:textId="77777777" w:rsidR="00E937EF" w:rsidRDefault="00E937EF">
            <w:pPr>
              <w:pStyle w:val="Head42"/>
            </w:pPr>
            <w:bookmarkStart w:id="144" w:name="_Toc343309862"/>
            <w:r>
              <w:t>21.</w:t>
            </w:r>
            <w:r>
              <w:tab/>
              <w:t>Possession of the Site</w:t>
            </w:r>
            <w:bookmarkEnd w:id="144"/>
          </w:p>
        </w:tc>
        <w:tc>
          <w:tcPr>
            <w:tcW w:w="6984" w:type="dxa"/>
          </w:tcPr>
          <w:tbl>
            <w:tblPr>
              <w:tblW w:w="0" w:type="auto"/>
              <w:tblInd w:w="108" w:type="dxa"/>
              <w:tblLayout w:type="fixed"/>
              <w:tblLook w:val="0000" w:firstRow="0" w:lastRow="0" w:firstColumn="0" w:lastColumn="0" w:noHBand="0" w:noVBand="0"/>
            </w:tblPr>
            <w:tblGrid>
              <w:gridCol w:w="6480"/>
            </w:tblGrid>
            <w:tr w:rsidR="00E937EF" w14:paraId="496E12E2" w14:textId="77777777">
              <w:tc>
                <w:tcPr>
                  <w:tcW w:w="6480" w:type="dxa"/>
                </w:tcPr>
                <w:p w14:paraId="54315C68" w14:textId="77777777" w:rsidR="00E937EF" w:rsidRDefault="00E937EF">
                  <w:pPr>
                    <w:tabs>
                      <w:tab w:val="right" w:pos="2127"/>
                      <w:tab w:val="right" w:pos="2694"/>
                    </w:tabs>
                    <w:spacing w:after="60"/>
                    <w:ind w:left="496" w:right="-29" w:hanging="496"/>
                    <w:rPr>
                      <w:lang w:val="en-GB"/>
                    </w:rPr>
                  </w:pPr>
                  <w:r>
                    <w:rPr>
                      <w:lang w:val="en-GB"/>
                    </w:rPr>
                    <w:t>21.1 Insofar as the Contract may prescribe the Employer shall give:</w:t>
                  </w:r>
                </w:p>
                <w:p w14:paraId="04B2E36B" w14:textId="77777777" w:rsidR="00E937EF" w:rsidRDefault="00E937EF">
                  <w:pPr>
                    <w:tabs>
                      <w:tab w:val="right" w:pos="2127"/>
                      <w:tab w:val="right" w:pos="2694"/>
                    </w:tabs>
                    <w:spacing w:after="60"/>
                    <w:ind w:left="856" w:right="-29" w:hanging="360"/>
                    <w:rPr>
                      <w:spacing w:val="-4"/>
                      <w:lang w:val="en-GB"/>
                    </w:rPr>
                  </w:pPr>
                  <w:r>
                    <w:rPr>
                      <w:lang w:val="en-GB"/>
                    </w:rPr>
                    <w:t xml:space="preserve">(a) </w:t>
                  </w:r>
                  <w:r>
                    <w:rPr>
                      <w:lang w:val="en-GB"/>
                    </w:rPr>
                    <w:tab/>
                  </w:r>
                  <w:r>
                    <w:rPr>
                      <w:spacing w:val="-4"/>
                      <w:lang w:val="en-GB"/>
                    </w:rPr>
                    <w:t>the extent of portions of the Site of which the Contractor is to be given possession from time to time</w:t>
                  </w:r>
                </w:p>
                <w:p w14:paraId="5DCB26FB" w14:textId="77777777" w:rsidR="00E937EF" w:rsidRDefault="00E937EF">
                  <w:pPr>
                    <w:tabs>
                      <w:tab w:val="right" w:pos="2127"/>
                      <w:tab w:val="right" w:pos="2694"/>
                    </w:tabs>
                    <w:spacing w:after="60"/>
                    <w:ind w:left="856" w:right="-29" w:hanging="360"/>
                    <w:rPr>
                      <w:lang w:val="en-GB"/>
                    </w:rPr>
                  </w:pPr>
                  <w:r>
                    <w:rPr>
                      <w:lang w:val="en-GB"/>
                    </w:rPr>
                    <w:t xml:space="preserve">(b) </w:t>
                  </w:r>
                  <w:r>
                    <w:rPr>
                      <w:lang w:val="en-GB"/>
                    </w:rPr>
                    <w:tab/>
                    <w:t>the order in which such portions shall be made available to the Contractor, and, subject to any requirement in the Contract as to the order in which the Works shall be executed, the Employer will, with the Project Manager's notice to commence the Works, give to the Contractor possession of</w:t>
                  </w:r>
                </w:p>
                <w:p w14:paraId="55A36457" w14:textId="77777777" w:rsidR="00E937EF" w:rsidRDefault="00E937EF">
                  <w:pPr>
                    <w:tabs>
                      <w:tab w:val="right" w:pos="2127"/>
                      <w:tab w:val="right" w:pos="2694"/>
                    </w:tabs>
                    <w:spacing w:after="60"/>
                    <w:ind w:left="856" w:right="-29" w:hanging="360"/>
                    <w:rPr>
                      <w:lang w:val="en-GB"/>
                    </w:rPr>
                  </w:pPr>
                  <w:r>
                    <w:rPr>
                      <w:lang w:val="en-GB"/>
                    </w:rPr>
                    <w:t xml:space="preserve">(c) </w:t>
                  </w:r>
                  <w:r>
                    <w:rPr>
                      <w:lang w:val="en-GB"/>
                    </w:rPr>
                    <w:tab/>
                    <w:t>so much of the Site, and</w:t>
                  </w:r>
                </w:p>
                <w:p w14:paraId="784D52CA" w14:textId="77777777" w:rsidR="00E937EF" w:rsidRDefault="00E937EF">
                  <w:pPr>
                    <w:tabs>
                      <w:tab w:val="right" w:pos="2127"/>
                      <w:tab w:val="right" w:pos="2694"/>
                    </w:tabs>
                    <w:spacing w:after="60"/>
                    <w:ind w:left="856" w:right="-29" w:hanging="360"/>
                    <w:rPr>
                      <w:lang w:val="en-GB"/>
                    </w:rPr>
                  </w:pPr>
                  <w:r>
                    <w:rPr>
                      <w:lang w:val="en-GB"/>
                    </w:rPr>
                    <w:t xml:space="preserve">(d) </w:t>
                  </w:r>
                  <w:r>
                    <w:rPr>
                      <w:lang w:val="en-GB"/>
                    </w:rPr>
                    <w:tab/>
                    <w:t xml:space="preserve">such access as, in accordance with the Contract, is to be provided by the </w:t>
                  </w:r>
                  <w:r>
                    <w:rPr>
                      <w:spacing w:val="-4"/>
                      <w:lang w:val="en-GB"/>
                    </w:rPr>
                    <w:t>Employer as may be required to enable the Contractor to commence and proceed with the execution of the Works in accordance with the programme referred to in Clause 27</w:t>
                  </w:r>
                  <w:r>
                    <w:rPr>
                      <w:lang w:val="en-GB"/>
                    </w:rPr>
                    <w:t xml:space="preserve">, if any, and otherwise in accordance with such reasonable proposals as the Contractor ' shall, by notice to the Project Manager with a copy to the Employer, make. The Employer will, from time to time as the Works </w:t>
                  </w:r>
                  <w:r>
                    <w:rPr>
                      <w:lang w:val="en-GB"/>
                    </w:rPr>
                    <w:lastRenderedPageBreak/>
                    <w:t>proceed, give to the Contractor possession of such further portions of the Site as may be required to enable the Contractor to proceed with the execution of the Works with due dispatch in accordance with such programme or proposals, as the case may be.</w:t>
                  </w:r>
                </w:p>
              </w:tc>
            </w:tr>
          </w:tbl>
          <w:p w14:paraId="1ED7398D" w14:textId="77777777" w:rsidR="00E937EF" w:rsidRDefault="00E937EF">
            <w:pPr>
              <w:tabs>
                <w:tab w:val="left" w:pos="540"/>
              </w:tabs>
              <w:ind w:left="540" w:right="-72" w:hanging="540"/>
            </w:pPr>
          </w:p>
        </w:tc>
      </w:tr>
      <w:tr w:rsidR="00E937EF" w14:paraId="5521B798" w14:textId="77777777">
        <w:tc>
          <w:tcPr>
            <w:tcW w:w="2160" w:type="dxa"/>
          </w:tcPr>
          <w:p w14:paraId="2186EC58" w14:textId="77777777" w:rsidR="00E937EF" w:rsidRDefault="00E937EF">
            <w:pPr>
              <w:pStyle w:val="Head42"/>
            </w:pPr>
            <w:bookmarkStart w:id="145" w:name="_Toc343309863"/>
            <w:r>
              <w:lastRenderedPageBreak/>
              <w:t>22.</w:t>
            </w:r>
            <w:r>
              <w:tab/>
              <w:t>Access to the Site</w:t>
            </w:r>
            <w:bookmarkEnd w:id="145"/>
          </w:p>
        </w:tc>
        <w:tc>
          <w:tcPr>
            <w:tcW w:w="6984" w:type="dxa"/>
          </w:tcPr>
          <w:p w14:paraId="5025B699" w14:textId="77777777" w:rsidR="00E937EF" w:rsidRDefault="00E937EF">
            <w:pPr>
              <w:tabs>
                <w:tab w:val="left" w:pos="540"/>
              </w:tabs>
              <w:ind w:left="540" w:right="-72" w:hanging="540"/>
            </w:pPr>
            <w:r>
              <w:t>22.1</w:t>
            </w:r>
            <w:r>
              <w:tab/>
              <w:t>The Contractor shall allow the Project Manager and any person authorized by the Project Manager access to the Site and to any place where work in connection with the Contract is being carried out or is intended to be carried out.</w:t>
            </w:r>
          </w:p>
          <w:p w14:paraId="51DAE220" w14:textId="77777777" w:rsidR="00E937EF" w:rsidRDefault="00E937EF">
            <w:pPr>
              <w:tabs>
                <w:tab w:val="left" w:pos="540"/>
              </w:tabs>
              <w:ind w:left="540" w:right="-72" w:hanging="540"/>
            </w:pPr>
          </w:p>
        </w:tc>
      </w:tr>
      <w:tr w:rsidR="00E937EF" w14:paraId="4F522A1B" w14:textId="77777777">
        <w:tc>
          <w:tcPr>
            <w:tcW w:w="2160" w:type="dxa"/>
          </w:tcPr>
          <w:p w14:paraId="098D377C" w14:textId="77777777" w:rsidR="00E937EF" w:rsidRDefault="00E937EF">
            <w:pPr>
              <w:pStyle w:val="Head42"/>
            </w:pPr>
            <w:bookmarkStart w:id="146" w:name="_Toc343309864"/>
            <w:r>
              <w:t>23.</w:t>
            </w:r>
            <w:r>
              <w:tab/>
              <w:t>Instructions</w:t>
            </w:r>
            <w:bookmarkEnd w:id="146"/>
          </w:p>
        </w:tc>
        <w:tc>
          <w:tcPr>
            <w:tcW w:w="6984" w:type="dxa"/>
          </w:tcPr>
          <w:p w14:paraId="09964DCB" w14:textId="77777777" w:rsidR="00E937EF" w:rsidRDefault="00E937EF">
            <w:pPr>
              <w:tabs>
                <w:tab w:val="left" w:pos="540"/>
              </w:tabs>
              <w:ind w:left="540" w:right="-72" w:hanging="540"/>
            </w:pPr>
            <w:r>
              <w:t>23.1</w:t>
            </w:r>
            <w:r>
              <w:tab/>
              <w:t>Pursuant to the Duties and Authority of the Project Manager as specified in Clause 4, the Contractor shall carry out all instructions of the Project Manager, which comply with the applicable laws where the Site is located.</w:t>
            </w:r>
          </w:p>
          <w:p w14:paraId="66330BA2" w14:textId="77777777" w:rsidR="00E937EF" w:rsidRDefault="00E937EF">
            <w:pPr>
              <w:tabs>
                <w:tab w:val="left" w:pos="540"/>
              </w:tabs>
              <w:ind w:left="540" w:right="-72" w:hanging="540"/>
            </w:pPr>
          </w:p>
        </w:tc>
      </w:tr>
      <w:tr w:rsidR="00E937EF" w14:paraId="6D15557D" w14:textId="77777777">
        <w:tc>
          <w:tcPr>
            <w:tcW w:w="2160" w:type="dxa"/>
          </w:tcPr>
          <w:p w14:paraId="1E262900" w14:textId="77777777" w:rsidR="00E937EF" w:rsidRDefault="00E937EF">
            <w:pPr>
              <w:pStyle w:val="Head42"/>
            </w:pPr>
            <w:bookmarkStart w:id="147" w:name="_Toc343309865"/>
            <w:r>
              <w:t>24.</w:t>
            </w:r>
            <w:r>
              <w:tab/>
              <w:t>Disputes</w:t>
            </w:r>
            <w:bookmarkEnd w:id="147"/>
          </w:p>
        </w:tc>
        <w:tc>
          <w:tcPr>
            <w:tcW w:w="6984" w:type="dxa"/>
          </w:tcPr>
          <w:p w14:paraId="38FF9AA6" w14:textId="77777777" w:rsidR="00E937EF" w:rsidRDefault="00E937EF">
            <w:pPr>
              <w:tabs>
                <w:tab w:val="left" w:pos="540"/>
              </w:tabs>
              <w:ind w:left="540" w:right="-72" w:hanging="540"/>
            </w:pPr>
            <w:r>
              <w:t>24.1</w:t>
            </w:r>
            <w:r>
              <w:tab/>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40DCAE3E" w14:textId="77777777" w:rsidR="00E937EF" w:rsidRDefault="00E937EF">
            <w:pPr>
              <w:tabs>
                <w:tab w:val="left" w:pos="540"/>
              </w:tabs>
              <w:ind w:left="540" w:right="-72" w:hanging="540"/>
            </w:pPr>
          </w:p>
        </w:tc>
      </w:tr>
      <w:tr w:rsidR="00E937EF" w14:paraId="27702A88" w14:textId="77777777">
        <w:tc>
          <w:tcPr>
            <w:tcW w:w="2160" w:type="dxa"/>
          </w:tcPr>
          <w:p w14:paraId="667D9BDC" w14:textId="77777777" w:rsidR="00E937EF" w:rsidRDefault="00E937EF">
            <w:pPr>
              <w:pStyle w:val="Head42"/>
            </w:pPr>
            <w:bookmarkStart w:id="148" w:name="_Toc343309866"/>
            <w:r>
              <w:t>25.</w:t>
            </w:r>
            <w:r>
              <w:tab/>
              <w:t>Procedure for Disputes</w:t>
            </w:r>
            <w:bookmarkEnd w:id="148"/>
          </w:p>
        </w:tc>
        <w:tc>
          <w:tcPr>
            <w:tcW w:w="6984" w:type="dxa"/>
          </w:tcPr>
          <w:p w14:paraId="7BD14612" w14:textId="77777777" w:rsidR="00E937EF" w:rsidRDefault="00E937EF">
            <w:pPr>
              <w:tabs>
                <w:tab w:val="left" w:pos="540"/>
              </w:tabs>
              <w:ind w:left="540" w:right="-72" w:hanging="540"/>
            </w:pPr>
            <w:r>
              <w:t>25.1</w:t>
            </w:r>
            <w:r>
              <w:tab/>
              <w:t>The Adjudicator shall give a decision in writing within 28 days of receipt of a notification of a dispute.</w:t>
            </w:r>
          </w:p>
          <w:p w14:paraId="267A2A1C" w14:textId="77777777" w:rsidR="00E937EF" w:rsidRDefault="00E937EF">
            <w:pPr>
              <w:tabs>
                <w:tab w:val="left" w:pos="540"/>
              </w:tabs>
              <w:ind w:left="540" w:right="-72" w:hanging="540"/>
            </w:pPr>
          </w:p>
          <w:p w14:paraId="37AE3A88" w14:textId="77777777" w:rsidR="00E937EF" w:rsidRDefault="00E937EF">
            <w:pPr>
              <w:tabs>
                <w:tab w:val="left" w:pos="540"/>
              </w:tabs>
              <w:ind w:left="540" w:right="-72" w:hanging="540"/>
            </w:pPr>
            <w:r>
              <w:t>25.2</w:t>
            </w:r>
            <w:r>
              <w:tab/>
              <w:t xml:space="preserve">The Adjudicator shall be paid by the hour at the rate specified in the Tender Data and Contract Data, together with reimbursable expenses of the types specified in the Contract Data, and the cost shall be divided equally between the Employer and the Contractor, whatever decision is reached by the Adjudicator.  Either party may refer a decision of the Adjudicator to an Arbitrator within 28 days of the Adjudicator’s written decision.  If neither party </w:t>
            </w:r>
            <w:proofErr w:type="gramStart"/>
            <w:r>
              <w:t>refers</w:t>
            </w:r>
            <w:proofErr w:type="gramEnd"/>
            <w:r>
              <w:t xml:space="preserve"> the dispute to arbitration within the above 28 days, the Adjudicator’s decision will be final and binding.</w:t>
            </w:r>
          </w:p>
          <w:p w14:paraId="32083C63" w14:textId="77777777" w:rsidR="00E937EF" w:rsidRDefault="00E937EF">
            <w:pPr>
              <w:tabs>
                <w:tab w:val="left" w:pos="540"/>
              </w:tabs>
              <w:ind w:left="540" w:right="-72" w:hanging="540"/>
            </w:pPr>
          </w:p>
          <w:p w14:paraId="010178A9" w14:textId="77777777" w:rsidR="00E937EF" w:rsidRDefault="00E937EF">
            <w:pPr>
              <w:tabs>
                <w:tab w:val="left" w:pos="540"/>
              </w:tabs>
              <w:ind w:left="540" w:right="-72" w:hanging="540"/>
            </w:pPr>
            <w:r>
              <w:t>25.3</w:t>
            </w:r>
            <w:r>
              <w:tab/>
              <w:t xml:space="preserve">The arbitration shall be conducted in accordance with the arbitration procedure published by the institution named </w:t>
            </w:r>
            <w:proofErr w:type="gramStart"/>
            <w:r>
              <w:t>and in the place</w:t>
            </w:r>
            <w:proofErr w:type="gramEnd"/>
            <w:r>
              <w:t xml:space="preserve"> shown in the Contract Data.</w:t>
            </w:r>
          </w:p>
          <w:p w14:paraId="307EA4F1" w14:textId="77777777" w:rsidR="00E937EF" w:rsidRDefault="00E937EF">
            <w:pPr>
              <w:tabs>
                <w:tab w:val="left" w:pos="540"/>
              </w:tabs>
              <w:ind w:left="540" w:right="-72" w:hanging="540"/>
            </w:pPr>
          </w:p>
          <w:p w14:paraId="058A7837" w14:textId="77777777" w:rsidR="00E937EF" w:rsidRDefault="00E937EF">
            <w:pPr>
              <w:tabs>
                <w:tab w:val="left" w:pos="540"/>
              </w:tabs>
              <w:ind w:left="540" w:right="-72" w:hanging="540"/>
            </w:pPr>
          </w:p>
          <w:p w14:paraId="2C32799C" w14:textId="77777777" w:rsidR="00E937EF" w:rsidRDefault="00E937EF">
            <w:pPr>
              <w:tabs>
                <w:tab w:val="left" w:pos="540"/>
              </w:tabs>
              <w:ind w:left="540" w:right="-72" w:hanging="540"/>
            </w:pPr>
          </w:p>
        </w:tc>
      </w:tr>
      <w:tr w:rsidR="00E937EF" w14:paraId="7222ABAC" w14:textId="77777777">
        <w:tc>
          <w:tcPr>
            <w:tcW w:w="2160" w:type="dxa"/>
          </w:tcPr>
          <w:p w14:paraId="151C5EDD" w14:textId="77777777" w:rsidR="00E937EF" w:rsidRDefault="00E937EF">
            <w:pPr>
              <w:pStyle w:val="Head42"/>
            </w:pPr>
            <w:bookmarkStart w:id="149" w:name="_Toc343309867"/>
            <w:r>
              <w:t>26.</w:t>
            </w:r>
            <w:r>
              <w:tab/>
              <w:t>Replacement of Adjudicator</w:t>
            </w:r>
            <w:bookmarkEnd w:id="149"/>
          </w:p>
        </w:tc>
        <w:tc>
          <w:tcPr>
            <w:tcW w:w="6984" w:type="dxa"/>
          </w:tcPr>
          <w:p w14:paraId="7C700FFF" w14:textId="77777777" w:rsidR="00E937EF" w:rsidRDefault="00E937EF">
            <w:pPr>
              <w:tabs>
                <w:tab w:val="left" w:pos="540"/>
              </w:tabs>
              <w:ind w:left="540" w:right="-72" w:hanging="540"/>
            </w:pPr>
            <w:r>
              <w:t>26.1</w:t>
            </w:r>
            <w:r>
              <w:tab/>
              <w:t xml:space="preserve">Should the Adjudicator resign or </w:t>
            </w:r>
            <w:proofErr w:type="gramStart"/>
            <w:r>
              <w:t>die, or</w:t>
            </w:r>
            <w:proofErr w:type="gramEnd"/>
            <w:r>
              <w:t xml:space="preserve"> should the Employer and the Contractor agree that the Adjudicator is not functioning in accordance with the provisions of the Contract, a new Adjudicator will be jointly appointed by the Employer and the Contractor.  In case of disagreement between the Employer and the Contractor, within 30 days, the Adjudicator shall be designated by the </w:t>
            </w:r>
            <w:r>
              <w:lastRenderedPageBreak/>
              <w:t>Appointing Authority designated in the Contract Data at the request of either party, within 14 days of receipt of such request.</w:t>
            </w:r>
          </w:p>
        </w:tc>
      </w:tr>
    </w:tbl>
    <w:p w14:paraId="3720DBA6" w14:textId="77777777" w:rsidR="00E937EF" w:rsidRDefault="00E937EF"/>
    <w:p w14:paraId="02973405" w14:textId="77777777" w:rsidR="00E937EF" w:rsidRDefault="00E937EF"/>
    <w:p w14:paraId="7DB34694" w14:textId="77777777" w:rsidR="00E937EF" w:rsidRDefault="00E937EF">
      <w:pPr>
        <w:pStyle w:val="Head41"/>
      </w:pPr>
      <w:bookmarkStart w:id="150" w:name="_Toc343309868"/>
      <w:r>
        <w:t>B.  Time Control</w:t>
      </w:r>
      <w:bookmarkEnd w:id="150"/>
    </w:p>
    <w:p w14:paraId="61A7A6C2"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0273F0B2" w14:textId="77777777">
        <w:tc>
          <w:tcPr>
            <w:tcW w:w="2160" w:type="dxa"/>
          </w:tcPr>
          <w:p w14:paraId="77B54F24" w14:textId="77777777" w:rsidR="00E937EF" w:rsidRDefault="00E937EF">
            <w:pPr>
              <w:pStyle w:val="Head42"/>
            </w:pPr>
            <w:bookmarkStart w:id="151" w:name="_Toc343309869"/>
            <w:r>
              <w:t>27.</w:t>
            </w:r>
            <w:r>
              <w:tab/>
              <w:t>Programme</w:t>
            </w:r>
            <w:bookmarkEnd w:id="151"/>
          </w:p>
          <w:p w14:paraId="01AA2326" w14:textId="77777777" w:rsidR="00E937EF" w:rsidRDefault="00E937EF"/>
        </w:tc>
        <w:tc>
          <w:tcPr>
            <w:tcW w:w="6984" w:type="dxa"/>
          </w:tcPr>
          <w:p w14:paraId="77132113" w14:textId="77777777" w:rsidR="00E937EF" w:rsidRDefault="00E937EF">
            <w:pPr>
              <w:tabs>
                <w:tab w:val="left" w:pos="540"/>
              </w:tabs>
              <w:ind w:left="540" w:right="-72" w:hanging="540"/>
            </w:pPr>
            <w:r>
              <w:t>27.1</w:t>
            </w:r>
            <w:r>
              <w:tab/>
              <w:t>Within the time stated in the Contract Data, the Contractor shall submit to the Project Manager for approval a Programme showing the general methods, arrangements, order, and timing for all the activities in the Works.</w:t>
            </w:r>
          </w:p>
          <w:p w14:paraId="33E8BF8E" w14:textId="77777777" w:rsidR="00E937EF" w:rsidRDefault="00E937EF">
            <w:pPr>
              <w:tabs>
                <w:tab w:val="left" w:pos="540"/>
              </w:tabs>
              <w:ind w:left="540" w:right="-72" w:hanging="540"/>
            </w:pPr>
          </w:p>
          <w:p w14:paraId="03096DF3" w14:textId="77777777" w:rsidR="00E937EF" w:rsidRDefault="00E937EF">
            <w:pPr>
              <w:tabs>
                <w:tab w:val="left" w:pos="540"/>
              </w:tabs>
              <w:ind w:left="540" w:right="-72" w:hanging="540"/>
            </w:pPr>
            <w:r>
              <w:t>27.2</w:t>
            </w:r>
            <w:r>
              <w:tab/>
              <w:t>An update of the Programme shall be a Programme showing the actual progress achieved on each activity and the effect of the progress achieved on the timing of the remaining work, including any changes to the sequence of the activities.</w:t>
            </w:r>
          </w:p>
          <w:p w14:paraId="1BCBC212" w14:textId="77777777" w:rsidR="00E937EF" w:rsidRDefault="00E937EF">
            <w:pPr>
              <w:tabs>
                <w:tab w:val="left" w:pos="540"/>
              </w:tabs>
              <w:ind w:left="540" w:right="-72" w:hanging="540"/>
            </w:pPr>
          </w:p>
          <w:p w14:paraId="72E0E842" w14:textId="77777777" w:rsidR="00E937EF" w:rsidRDefault="00E937EF">
            <w:pPr>
              <w:tabs>
                <w:tab w:val="left" w:pos="540"/>
              </w:tabs>
              <w:ind w:left="540" w:right="-72" w:hanging="540"/>
            </w:pPr>
            <w:r>
              <w:t>27.3</w:t>
            </w:r>
            <w:r>
              <w:tab/>
              <w:t>The Contractor shall submit to the Project Manager for approval an updated Programme at intervals no longer than the period stated in the Contract Data.  If the Contractor does not submit an updated Programme within this period, the Project Manager may withhold the amount stated in the Contract Data from the next payment certificate and continue to withhold this amount until the next payment after the date on which the overdue Programme has been submitted.</w:t>
            </w:r>
          </w:p>
          <w:p w14:paraId="393B13E7" w14:textId="77777777" w:rsidR="00E937EF" w:rsidRDefault="00E937EF">
            <w:pPr>
              <w:tabs>
                <w:tab w:val="left" w:pos="540"/>
              </w:tabs>
              <w:ind w:left="540" w:right="-72" w:hanging="540"/>
            </w:pPr>
          </w:p>
          <w:p w14:paraId="2A775C5C" w14:textId="77777777" w:rsidR="00E937EF" w:rsidRDefault="00E937EF">
            <w:pPr>
              <w:tabs>
                <w:tab w:val="left" w:pos="540"/>
              </w:tabs>
              <w:ind w:left="540" w:right="-72" w:hanging="540"/>
            </w:pPr>
            <w:r>
              <w:t>27.4</w:t>
            </w:r>
            <w:r>
              <w:tab/>
              <w:t>The Project Manager’s approval of the Programme shall not alter the Contractor’s obligations.  The Contractor may revise the Programme and submit it to the Project Manager again at any time.  A revised Programme shall show the effect of Variations and Compensation Events.</w:t>
            </w:r>
          </w:p>
          <w:p w14:paraId="401F0E4A" w14:textId="77777777" w:rsidR="00E937EF" w:rsidRDefault="00E937EF">
            <w:pPr>
              <w:tabs>
                <w:tab w:val="left" w:pos="540"/>
              </w:tabs>
              <w:ind w:left="540" w:right="-72" w:hanging="540"/>
            </w:pPr>
          </w:p>
        </w:tc>
      </w:tr>
      <w:tr w:rsidR="00E937EF" w14:paraId="336A8127" w14:textId="77777777">
        <w:tc>
          <w:tcPr>
            <w:tcW w:w="2160" w:type="dxa"/>
          </w:tcPr>
          <w:p w14:paraId="34E59EE7" w14:textId="77777777" w:rsidR="00E937EF" w:rsidRDefault="00E937EF">
            <w:pPr>
              <w:pStyle w:val="Head42"/>
            </w:pPr>
            <w:bookmarkStart w:id="152" w:name="_Toc343309870"/>
            <w:r>
              <w:t>28.</w:t>
            </w:r>
            <w:r>
              <w:tab/>
              <w:t>Extension of the Intended Completion Date</w:t>
            </w:r>
            <w:bookmarkEnd w:id="152"/>
          </w:p>
        </w:tc>
        <w:tc>
          <w:tcPr>
            <w:tcW w:w="6984" w:type="dxa"/>
          </w:tcPr>
          <w:p w14:paraId="680DCD46" w14:textId="77777777" w:rsidR="00E937EF" w:rsidRDefault="00E937EF">
            <w:pPr>
              <w:tabs>
                <w:tab w:val="left" w:pos="540"/>
              </w:tabs>
              <w:ind w:left="540" w:right="-72" w:hanging="540"/>
            </w:pPr>
            <w:r>
              <w:t>28.1</w:t>
            </w:r>
            <w:r>
              <w:tab/>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7488E09A" w14:textId="77777777" w:rsidR="00E937EF" w:rsidRDefault="00E937EF">
            <w:pPr>
              <w:tabs>
                <w:tab w:val="left" w:pos="540"/>
              </w:tabs>
              <w:ind w:left="540" w:right="-72" w:hanging="540"/>
            </w:pPr>
          </w:p>
          <w:p w14:paraId="421D5C8C" w14:textId="77777777" w:rsidR="00E937EF" w:rsidRDefault="00E937EF">
            <w:pPr>
              <w:tabs>
                <w:tab w:val="left" w:pos="540"/>
              </w:tabs>
              <w:ind w:left="540" w:right="-72" w:hanging="540"/>
            </w:pPr>
            <w:r>
              <w:t>28.2</w:t>
            </w:r>
            <w:r>
              <w:tab/>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7B743036" w14:textId="77777777" w:rsidR="00E937EF" w:rsidRDefault="00E937EF">
            <w:pPr>
              <w:tabs>
                <w:tab w:val="left" w:pos="540"/>
              </w:tabs>
              <w:ind w:left="540" w:right="-72" w:hanging="540"/>
            </w:pPr>
          </w:p>
        </w:tc>
      </w:tr>
      <w:tr w:rsidR="00E937EF" w14:paraId="5C8B0DB5" w14:textId="77777777">
        <w:tc>
          <w:tcPr>
            <w:tcW w:w="2160" w:type="dxa"/>
          </w:tcPr>
          <w:p w14:paraId="17E980A0" w14:textId="77777777" w:rsidR="00E937EF" w:rsidRDefault="00E937EF">
            <w:pPr>
              <w:pStyle w:val="Head42"/>
            </w:pPr>
            <w:bookmarkStart w:id="153" w:name="_Toc343309871"/>
            <w:r>
              <w:lastRenderedPageBreak/>
              <w:t>29.</w:t>
            </w:r>
            <w:r>
              <w:tab/>
              <w:t>Acceleration</w:t>
            </w:r>
            <w:bookmarkEnd w:id="153"/>
          </w:p>
        </w:tc>
        <w:tc>
          <w:tcPr>
            <w:tcW w:w="6984" w:type="dxa"/>
          </w:tcPr>
          <w:p w14:paraId="73F82A3A" w14:textId="77777777" w:rsidR="00E937EF" w:rsidRDefault="00E937EF">
            <w:pPr>
              <w:tabs>
                <w:tab w:val="left" w:pos="540"/>
              </w:tabs>
              <w:ind w:left="540" w:right="-72" w:hanging="540"/>
            </w:pPr>
            <w:r>
              <w:t>29.1</w:t>
            </w:r>
            <w:r>
              <w:tab/>
              <w:t>When the Employer wants the Contractor to finish before the Intended Completion Date, the Project Manager will obtain priced proposals for achieving the necessary acceleration from the Contractor. If the Employer accepts these proposals, the Intended Completion Date will be adjusted accordingly and confirmed by both the Employer and the Contractor.</w:t>
            </w:r>
          </w:p>
          <w:p w14:paraId="1278E471" w14:textId="77777777" w:rsidR="00E937EF" w:rsidRDefault="00E937EF">
            <w:pPr>
              <w:tabs>
                <w:tab w:val="left" w:pos="540"/>
              </w:tabs>
              <w:ind w:left="540" w:right="-72" w:hanging="540"/>
            </w:pPr>
          </w:p>
          <w:p w14:paraId="42E06FC8" w14:textId="77777777" w:rsidR="00E937EF" w:rsidRDefault="00E937EF">
            <w:pPr>
              <w:tabs>
                <w:tab w:val="left" w:pos="540"/>
              </w:tabs>
              <w:ind w:left="540" w:right="-72" w:hanging="540"/>
            </w:pPr>
            <w:r>
              <w:t>29.2</w:t>
            </w:r>
            <w:r>
              <w:tab/>
              <w:t>If the Contractor’s priced proposals for an acceleration are accepted by the Employer, they are incorporated in the Contract Price and treated as a Variation.</w:t>
            </w:r>
          </w:p>
          <w:p w14:paraId="372D365B" w14:textId="77777777" w:rsidR="00E937EF" w:rsidRDefault="00E937EF">
            <w:pPr>
              <w:tabs>
                <w:tab w:val="left" w:pos="540"/>
              </w:tabs>
              <w:ind w:left="540" w:right="-72" w:hanging="540"/>
            </w:pPr>
          </w:p>
        </w:tc>
      </w:tr>
      <w:tr w:rsidR="00E937EF" w14:paraId="19EAC468" w14:textId="77777777">
        <w:tc>
          <w:tcPr>
            <w:tcW w:w="2160" w:type="dxa"/>
          </w:tcPr>
          <w:p w14:paraId="5D99D1FD" w14:textId="77777777" w:rsidR="00E937EF" w:rsidRDefault="00E937EF">
            <w:pPr>
              <w:pStyle w:val="Head42"/>
            </w:pPr>
            <w:bookmarkStart w:id="154" w:name="_Toc343309872"/>
            <w:r>
              <w:t>30.</w:t>
            </w:r>
            <w:r>
              <w:tab/>
              <w:t>Delays Ordered by the Project Manager</w:t>
            </w:r>
            <w:bookmarkEnd w:id="154"/>
          </w:p>
          <w:p w14:paraId="7119ACB3" w14:textId="77777777" w:rsidR="00E937EF" w:rsidRDefault="00E937EF">
            <w:pPr>
              <w:pStyle w:val="Head42"/>
            </w:pPr>
          </w:p>
        </w:tc>
        <w:tc>
          <w:tcPr>
            <w:tcW w:w="6984" w:type="dxa"/>
          </w:tcPr>
          <w:p w14:paraId="01034E69" w14:textId="77777777" w:rsidR="00E937EF" w:rsidRDefault="00E937EF">
            <w:pPr>
              <w:tabs>
                <w:tab w:val="left" w:pos="540"/>
              </w:tabs>
              <w:ind w:left="540" w:right="-72" w:hanging="540"/>
            </w:pPr>
            <w:r>
              <w:t>30.1</w:t>
            </w:r>
            <w:r>
              <w:tab/>
              <w:t>The Project Manager may instruct the Contractor to delay the start or progress of any activity within the Works.</w:t>
            </w:r>
          </w:p>
          <w:p w14:paraId="76E3BD86" w14:textId="77777777" w:rsidR="00E937EF" w:rsidRDefault="00E937EF">
            <w:pPr>
              <w:tabs>
                <w:tab w:val="left" w:pos="540"/>
              </w:tabs>
              <w:ind w:left="540" w:right="-72" w:hanging="540"/>
            </w:pPr>
          </w:p>
        </w:tc>
      </w:tr>
      <w:tr w:rsidR="00E937EF" w14:paraId="0E02C059" w14:textId="77777777">
        <w:tc>
          <w:tcPr>
            <w:tcW w:w="2160" w:type="dxa"/>
          </w:tcPr>
          <w:p w14:paraId="5E7D790F" w14:textId="77777777" w:rsidR="00E937EF" w:rsidRDefault="00E937EF">
            <w:pPr>
              <w:pStyle w:val="Head42"/>
            </w:pPr>
            <w:bookmarkStart w:id="155" w:name="_Toc343309873"/>
            <w:r>
              <w:t>31.</w:t>
            </w:r>
            <w:r>
              <w:tab/>
              <w:t>Management Meetings</w:t>
            </w:r>
            <w:bookmarkEnd w:id="155"/>
          </w:p>
        </w:tc>
        <w:tc>
          <w:tcPr>
            <w:tcW w:w="6984" w:type="dxa"/>
          </w:tcPr>
          <w:p w14:paraId="0E9A25E5" w14:textId="77777777" w:rsidR="00E937EF" w:rsidRDefault="00E937EF">
            <w:pPr>
              <w:tabs>
                <w:tab w:val="left" w:pos="540"/>
              </w:tabs>
              <w:ind w:left="540" w:right="-72" w:hanging="540"/>
            </w:pPr>
            <w:r>
              <w:t>31.1</w:t>
            </w:r>
            <w:r>
              <w:tab/>
              <w:t xml:space="preserve">The Project Manager shall arrange monthly management meetings. The business of </w:t>
            </w:r>
            <w:proofErr w:type="gramStart"/>
            <w:r>
              <w:t>a management</w:t>
            </w:r>
            <w:proofErr w:type="gramEnd"/>
            <w:r>
              <w:t xml:space="preserve"> meeting shall be to review the plans for remaining work and to deal with matters raised in accordance with the early warning procedure.</w:t>
            </w:r>
          </w:p>
          <w:p w14:paraId="4AAC75D1" w14:textId="77777777" w:rsidR="00E937EF" w:rsidRDefault="00E937EF">
            <w:pPr>
              <w:tabs>
                <w:tab w:val="left" w:pos="540"/>
              </w:tabs>
              <w:ind w:left="540" w:right="-72" w:hanging="540"/>
            </w:pPr>
          </w:p>
          <w:p w14:paraId="5530B289" w14:textId="77777777" w:rsidR="00E937EF" w:rsidRDefault="00E937EF">
            <w:pPr>
              <w:tabs>
                <w:tab w:val="left" w:pos="540"/>
              </w:tabs>
              <w:ind w:left="540" w:right="-72" w:hanging="540"/>
            </w:pPr>
            <w:r>
              <w:t>31.2</w:t>
            </w:r>
            <w:r>
              <w:tab/>
              <w:t xml:space="preserve">The Project Manager shall record the </w:t>
            </w:r>
            <w:proofErr w:type="gramStart"/>
            <w:r>
              <w:t>business of</w:t>
            </w:r>
            <w:proofErr w:type="gramEnd"/>
            <w:r>
              <w:t xml:space="preserve">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p w14:paraId="483E02EB" w14:textId="77777777" w:rsidR="00E937EF" w:rsidRDefault="00E937EF">
            <w:pPr>
              <w:tabs>
                <w:tab w:val="left" w:pos="540"/>
              </w:tabs>
              <w:ind w:left="540" w:right="-72" w:hanging="540"/>
            </w:pPr>
          </w:p>
        </w:tc>
      </w:tr>
      <w:tr w:rsidR="00E937EF" w14:paraId="35F5D8B7" w14:textId="77777777">
        <w:tc>
          <w:tcPr>
            <w:tcW w:w="2160" w:type="dxa"/>
          </w:tcPr>
          <w:p w14:paraId="1A99DB0B" w14:textId="77777777" w:rsidR="00E937EF" w:rsidRDefault="00E937EF">
            <w:pPr>
              <w:pStyle w:val="Head42"/>
            </w:pPr>
            <w:bookmarkStart w:id="156" w:name="_Toc343309874"/>
            <w:r>
              <w:t>32.</w:t>
            </w:r>
            <w:r>
              <w:tab/>
              <w:t>Early Warning</w:t>
            </w:r>
            <w:bookmarkEnd w:id="156"/>
          </w:p>
        </w:tc>
        <w:tc>
          <w:tcPr>
            <w:tcW w:w="6984" w:type="dxa"/>
          </w:tcPr>
          <w:p w14:paraId="1B74FE21" w14:textId="77777777" w:rsidR="00E937EF" w:rsidRDefault="00E937EF">
            <w:pPr>
              <w:tabs>
                <w:tab w:val="left" w:pos="540"/>
              </w:tabs>
              <w:ind w:left="540" w:right="-72" w:hanging="540"/>
            </w:pPr>
            <w:r>
              <w:t>32.1</w:t>
            </w:r>
            <w:r>
              <w:tab/>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7245F640" w14:textId="77777777" w:rsidR="00E937EF" w:rsidRDefault="00E937EF">
            <w:pPr>
              <w:tabs>
                <w:tab w:val="left" w:pos="540"/>
              </w:tabs>
              <w:ind w:left="540" w:right="-72" w:hanging="540"/>
            </w:pPr>
          </w:p>
          <w:p w14:paraId="0104F349" w14:textId="77777777" w:rsidR="00E937EF" w:rsidRDefault="00E937EF">
            <w:pPr>
              <w:tabs>
                <w:tab w:val="left" w:pos="540"/>
              </w:tabs>
              <w:ind w:left="540" w:right="-72" w:hanging="540"/>
            </w:pPr>
            <w:r>
              <w:t>32.2</w:t>
            </w:r>
            <w:r>
              <w:tab/>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3387A9DE" w14:textId="77777777" w:rsidR="00E937EF" w:rsidRDefault="00E937EF"/>
    <w:p w14:paraId="768C703A" w14:textId="77777777" w:rsidR="00E937EF" w:rsidRDefault="00E937EF"/>
    <w:p w14:paraId="04BA6553" w14:textId="77777777" w:rsidR="00E937EF" w:rsidRDefault="00E937EF">
      <w:pPr>
        <w:pStyle w:val="Head41"/>
      </w:pPr>
      <w:bookmarkStart w:id="157" w:name="_Toc343309875"/>
      <w:r>
        <w:t>C.  Quality Control</w:t>
      </w:r>
      <w:bookmarkEnd w:id="157"/>
    </w:p>
    <w:p w14:paraId="7DCDC530"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4D1E5F20" w14:textId="77777777">
        <w:tc>
          <w:tcPr>
            <w:tcW w:w="2160" w:type="dxa"/>
          </w:tcPr>
          <w:p w14:paraId="5A12D0CD" w14:textId="77777777" w:rsidR="00E937EF" w:rsidRDefault="00E937EF">
            <w:pPr>
              <w:pStyle w:val="Head42"/>
            </w:pPr>
            <w:bookmarkStart w:id="158" w:name="_Toc343309876"/>
            <w:r>
              <w:t>33.</w:t>
            </w:r>
            <w:r>
              <w:tab/>
              <w:t>Identifying Defects</w:t>
            </w:r>
            <w:bookmarkEnd w:id="158"/>
          </w:p>
        </w:tc>
        <w:tc>
          <w:tcPr>
            <w:tcW w:w="6984" w:type="dxa"/>
          </w:tcPr>
          <w:p w14:paraId="1EE126CF" w14:textId="77777777" w:rsidR="00E937EF" w:rsidRDefault="00E937EF">
            <w:pPr>
              <w:tabs>
                <w:tab w:val="left" w:pos="540"/>
              </w:tabs>
              <w:ind w:left="540" w:right="-72" w:hanging="540"/>
            </w:pPr>
            <w:r>
              <w:t>33.1</w:t>
            </w:r>
            <w:r>
              <w:tab/>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p w14:paraId="3E9AA0FA" w14:textId="77777777" w:rsidR="00E937EF" w:rsidRDefault="00E937EF">
            <w:pPr>
              <w:tabs>
                <w:tab w:val="left" w:pos="540"/>
              </w:tabs>
              <w:ind w:left="540" w:right="-72" w:hanging="540"/>
            </w:pPr>
          </w:p>
        </w:tc>
      </w:tr>
      <w:tr w:rsidR="00E937EF" w14:paraId="081D6B54" w14:textId="77777777">
        <w:tc>
          <w:tcPr>
            <w:tcW w:w="2160" w:type="dxa"/>
          </w:tcPr>
          <w:p w14:paraId="21343355" w14:textId="77777777" w:rsidR="00E937EF" w:rsidRDefault="00E937EF">
            <w:pPr>
              <w:pStyle w:val="Head42"/>
            </w:pPr>
            <w:bookmarkStart w:id="159" w:name="_Toc343309877"/>
            <w:r>
              <w:t>34.</w:t>
            </w:r>
            <w:r>
              <w:tab/>
              <w:t>Tests</w:t>
            </w:r>
            <w:bookmarkEnd w:id="159"/>
          </w:p>
        </w:tc>
        <w:tc>
          <w:tcPr>
            <w:tcW w:w="6984" w:type="dxa"/>
          </w:tcPr>
          <w:p w14:paraId="6AA1FC26" w14:textId="77777777" w:rsidR="00E937EF" w:rsidRDefault="00E937EF">
            <w:pPr>
              <w:tabs>
                <w:tab w:val="left" w:pos="540"/>
              </w:tabs>
              <w:ind w:left="540" w:right="-72" w:hanging="540"/>
            </w:pPr>
            <w:r>
              <w:t>34.1</w:t>
            </w:r>
            <w:r>
              <w:tab/>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p w14:paraId="63532774" w14:textId="77777777" w:rsidR="00E937EF" w:rsidRDefault="00E937EF">
            <w:pPr>
              <w:tabs>
                <w:tab w:val="left" w:pos="540"/>
              </w:tabs>
              <w:ind w:left="540" w:right="-72" w:hanging="540"/>
            </w:pPr>
          </w:p>
        </w:tc>
      </w:tr>
      <w:tr w:rsidR="00E937EF" w14:paraId="44C4DFFE" w14:textId="77777777">
        <w:tc>
          <w:tcPr>
            <w:tcW w:w="2160" w:type="dxa"/>
          </w:tcPr>
          <w:p w14:paraId="6BAB355A" w14:textId="77777777" w:rsidR="00E937EF" w:rsidRDefault="00E937EF">
            <w:pPr>
              <w:pStyle w:val="Head42"/>
            </w:pPr>
            <w:bookmarkStart w:id="160" w:name="_Toc343309878"/>
            <w:r>
              <w:t>35.</w:t>
            </w:r>
            <w:r>
              <w:tab/>
              <w:t>Correction of Defects</w:t>
            </w:r>
            <w:bookmarkEnd w:id="160"/>
          </w:p>
        </w:tc>
        <w:tc>
          <w:tcPr>
            <w:tcW w:w="6984" w:type="dxa"/>
          </w:tcPr>
          <w:p w14:paraId="222AB49C" w14:textId="77777777" w:rsidR="00E937EF" w:rsidRDefault="00E937EF">
            <w:pPr>
              <w:tabs>
                <w:tab w:val="left" w:pos="540"/>
              </w:tabs>
              <w:ind w:left="540" w:right="-72" w:hanging="540"/>
            </w:pPr>
            <w:r>
              <w:t>35.1</w:t>
            </w:r>
            <w:r>
              <w:tab/>
              <w:t xml:space="preserve">The Project Manager shall give notice to the Contractor of any Defects before the end of the Defects Liability Period, which begins at Taking-Over, and is defined in the Contract Data.  </w:t>
            </w:r>
          </w:p>
          <w:p w14:paraId="5B5F8256" w14:textId="77777777" w:rsidR="00E937EF" w:rsidRDefault="00E937EF">
            <w:pPr>
              <w:tabs>
                <w:tab w:val="left" w:pos="540"/>
              </w:tabs>
              <w:ind w:left="540" w:right="-72" w:hanging="540"/>
            </w:pPr>
          </w:p>
          <w:p w14:paraId="7A1809E3" w14:textId="77777777" w:rsidR="00E937EF" w:rsidRDefault="00E937EF">
            <w:pPr>
              <w:tabs>
                <w:tab w:val="left" w:pos="540"/>
              </w:tabs>
              <w:ind w:left="540" w:right="-72" w:hanging="540"/>
            </w:pPr>
            <w:r>
              <w:t>35.2</w:t>
            </w:r>
            <w:r>
              <w:tab/>
              <w:t xml:space="preserve">Every time notice of a Defect is </w:t>
            </w:r>
            <w:proofErr w:type="gramStart"/>
            <w:r>
              <w:t>given,</w:t>
            </w:r>
            <w:proofErr w:type="gramEnd"/>
            <w:r>
              <w:t xml:space="preserve"> the Contractor shall correct the notified Defect within the length of time specified by the Project Manager’s notice.</w:t>
            </w:r>
          </w:p>
          <w:p w14:paraId="074031D8" w14:textId="77777777" w:rsidR="00E937EF" w:rsidRDefault="00E937EF">
            <w:pPr>
              <w:tabs>
                <w:tab w:val="left" w:pos="540"/>
              </w:tabs>
              <w:ind w:left="540" w:right="-72" w:hanging="540"/>
            </w:pPr>
          </w:p>
        </w:tc>
      </w:tr>
      <w:tr w:rsidR="00E937EF" w14:paraId="43D5092A" w14:textId="77777777">
        <w:tc>
          <w:tcPr>
            <w:tcW w:w="2160" w:type="dxa"/>
          </w:tcPr>
          <w:p w14:paraId="4FD1F9C6" w14:textId="77777777" w:rsidR="00E937EF" w:rsidRDefault="00E937EF">
            <w:pPr>
              <w:pStyle w:val="Head42"/>
            </w:pPr>
            <w:bookmarkStart w:id="161" w:name="_Toc343309879"/>
            <w:r>
              <w:t>36.</w:t>
            </w:r>
            <w:r>
              <w:tab/>
              <w:t>Uncorrected Defects</w:t>
            </w:r>
            <w:bookmarkEnd w:id="161"/>
          </w:p>
        </w:tc>
        <w:tc>
          <w:tcPr>
            <w:tcW w:w="6984" w:type="dxa"/>
          </w:tcPr>
          <w:p w14:paraId="45680D5A" w14:textId="77777777" w:rsidR="00E937EF" w:rsidRDefault="00E937EF">
            <w:pPr>
              <w:tabs>
                <w:tab w:val="left" w:pos="540"/>
              </w:tabs>
              <w:ind w:left="540" w:right="-72" w:hanging="540"/>
            </w:pPr>
            <w:r>
              <w:t>36.1</w:t>
            </w:r>
            <w:r>
              <w:tab/>
              <w:t>If the Contractor has not corrected a Defect within the Defects Liability Period, the Project Manager will have the Defects corrected and the Contractor surcharged with the amount involved.</w:t>
            </w:r>
          </w:p>
        </w:tc>
      </w:tr>
    </w:tbl>
    <w:p w14:paraId="5ECD776F" w14:textId="77777777" w:rsidR="00E937EF" w:rsidRDefault="00E937EF"/>
    <w:p w14:paraId="0B6BBBBD" w14:textId="77777777" w:rsidR="00E937EF" w:rsidRDefault="00E937EF"/>
    <w:p w14:paraId="3F0DF00B" w14:textId="77777777" w:rsidR="00E937EF" w:rsidRDefault="00E937EF">
      <w:pPr>
        <w:pStyle w:val="Head41"/>
      </w:pPr>
      <w:r>
        <w:br w:type="page"/>
      </w:r>
      <w:bookmarkStart w:id="162" w:name="_Toc343309880"/>
      <w:r>
        <w:lastRenderedPageBreak/>
        <w:t>D.  Cost Control</w:t>
      </w:r>
      <w:bookmarkEnd w:id="162"/>
    </w:p>
    <w:p w14:paraId="14BE9A2F"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1116E740" w14:textId="77777777">
        <w:tc>
          <w:tcPr>
            <w:tcW w:w="2160" w:type="dxa"/>
          </w:tcPr>
          <w:p w14:paraId="6F2DBBC9" w14:textId="77777777" w:rsidR="00E937EF" w:rsidRDefault="00E937EF">
            <w:pPr>
              <w:pStyle w:val="Head42"/>
            </w:pPr>
            <w:bookmarkStart w:id="163" w:name="_Toc343309881"/>
            <w:r>
              <w:t>37.</w:t>
            </w:r>
            <w:r>
              <w:tab/>
              <w:t>Bill of Quantities</w:t>
            </w:r>
            <w:r>
              <w:rPr>
                <w:rStyle w:val="FootnoteReference"/>
                <w:b w:val="0"/>
              </w:rPr>
              <w:footnoteReference w:id="1"/>
            </w:r>
            <w:bookmarkEnd w:id="163"/>
          </w:p>
        </w:tc>
        <w:tc>
          <w:tcPr>
            <w:tcW w:w="6984" w:type="dxa"/>
          </w:tcPr>
          <w:p w14:paraId="488A0F7F" w14:textId="77777777" w:rsidR="00E937EF" w:rsidRDefault="00E937EF">
            <w:pPr>
              <w:tabs>
                <w:tab w:val="left" w:pos="540"/>
              </w:tabs>
              <w:ind w:left="540" w:right="-72" w:hanging="540"/>
            </w:pPr>
            <w:r>
              <w:t>37.1</w:t>
            </w:r>
            <w:r>
              <w:tab/>
              <w:t>The Bill of Quantities shall contain items for the construction, installation, testing, and commissioning work to be done by the Contractor.</w:t>
            </w:r>
          </w:p>
          <w:p w14:paraId="7381502D" w14:textId="77777777" w:rsidR="00E937EF" w:rsidRDefault="00E937EF">
            <w:pPr>
              <w:tabs>
                <w:tab w:val="left" w:pos="540"/>
              </w:tabs>
              <w:ind w:left="540" w:right="-72" w:hanging="540"/>
            </w:pPr>
          </w:p>
          <w:p w14:paraId="42EDD4C5" w14:textId="77777777" w:rsidR="00E937EF" w:rsidRDefault="00E937EF">
            <w:pPr>
              <w:tabs>
                <w:tab w:val="left" w:pos="540"/>
              </w:tabs>
              <w:ind w:left="540" w:right="-72" w:hanging="540"/>
            </w:pPr>
            <w:r>
              <w:t>37.2</w:t>
            </w:r>
            <w:r>
              <w:tab/>
              <w:t>The Bill of Quantities is used to calculate the Contract Price.  The Contractor is paid for the quantity of the work done at the rate in the Bill of Quantities for each item.</w:t>
            </w:r>
          </w:p>
          <w:p w14:paraId="39085E50" w14:textId="77777777" w:rsidR="00E937EF" w:rsidRDefault="00E937EF">
            <w:pPr>
              <w:tabs>
                <w:tab w:val="left" w:pos="540"/>
              </w:tabs>
              <w:ind w:left="540" w:right="-72" w:hanging="540"/>
            </w:pPr>
          </w:p>
        </w:tc>
      </w:tr>
      <w:tr w:rsidR="00E937EF" w14:paraId="7DF3257F" w14:textId="77777777">
        <w:tc>
          <w:tcPr>
            <w:tcW w:w="2160" w:type="dxa"/>
          </w:tcPr>
          <w:p w14:paraId="36B240F7" w14:textId="77777777" w:rsidR="00E937EF" w:rsidRDefault="00E937EF">
            <w:pPr>
              <w:pStyle w:val="Head42"/>
            </w:pPr>
            <w:bookmarkStart w:id="164" w:name="_Toc343309882"/>
            <w:r>
              <w:t>38.</w:t>
            </w:r>
            <w:r>
              <w:tab/>
              <w:t>Changes in the Quantities</w:t>
            </w:r>
            <w:r>
              <w:rPr>
                <w:rStyle w:val="FootnoteReference"/>
                <w:b w:val="0"/>
              </w:rPr>
              <w:footnoteReference w:id="2"/>
            </w:r>
            <w:bookmarkEnd w:id="164"/>
          </w:p>
        </w:tc>
        <w:tc>
          <w:tcPr>
            <w:tcW w:w="6984" w:type="dxa"/>
          </w:tcPr>
          <w:p w14:paraId="6F731ED7" w14:textId="77777777" w:rsidR="00E937EF" w:rsidRDefault="00E937EF">
            <w:pPr>
              <w:tabs>
                <w:tab w:val="left" w:pos="540"/>
              </w:tabs>
              <w:ind w:left="540" w:right="-72" w:hanging="540"/>
            </w:pPr>
            <w:r>
              <w:t>38.1</w:t>
            </w:r>
            <w:r>
              <w:tab/>
              <w:t xml:space="preserve">If the final quantity of the work done differs from the quantity in the Bill of Quantities for the </w:t>
            </w:r>
            <w:proofErr w:type="gramStart"/>
            <w:r>
              <w:t>particular item</w:t>
            </w:r>
            <w:proofErr w:type="gramEnd"/>
            <w:r>
              <w:t xml:space="preserve"> by more than 25 percent, provided the change exceeds 1 percent of the Initial Contract Price, the Project Manager shall adjust the rate to allow for the change.</w:t>
            </w:r>
          </w:p>
          <w:p w14:paraId="2E731984" w14:textId="77777777" w:rsidR="00E937EF" w:rsidRDefault="00E937EF">
            <w:pPr>
              <w:tabs>
                <w:tab w:val="left" w:pos="540"/>
              </w:tabs>
              <w:ind w:left="540" w:right="-72" w:hanging="540"/>
            </w:pPr>
          </w:p>
          <w:p w14:paraId="10A696BA" w14:textId="77777777" w:rsidR="00E937EF" w:rsidRDefault="00E937EF">
            <w:pPr>
              <w:tabs>
                <w:tab w:val="left" w:pos="540"/>
              </w:tabs>
              <w:ind w:left="540" w:right="-72" w:hanging="540"/>
            </w:pPr>
            <w:r>
              <w:t>38.2</w:t>
            </w:r>
            <w:r>
              <w:tab/>
              <w:t>The Project Manager shall not adjust rates from changes in quantities if thereby the Initial Contract Price is exceeded by more than 15 percent, except with the prior approval of the Employer.</w:t>
            </w:r>
          </w:p>
          <w:p w14:paraId="61F112C5" w14:textId="77777777" w:rsidR="00E937EF" w:rsidRDefault="00E937EF">
            <w:pPr>
              <w:tabs>
                <w:tab w:val="left" w:pos="540"/>
              </w:tabs>
              <w:ind w:left="540" w:right="-72" w:hanging="540"/>
            </w:pPr>
          </w:p>
          <w:p w14:paraId="7869E80E" w14:textId="77777777" w:rsidR="00E937EF" w:rsidRDefault="00E937EF">
            <w:pPr>
              <w:tabs>
                <w:tab w:val="left" w:pos="540"/>
              </w:tabs>
              <w:ind w:left="540" w:right="-72" w:hanging="540"/>
            </w:pPr>
            <w:r>
              <w:t>38.3</w:t>
            </w:r>
            <w:r>
              <w:tab/>
              <w:t>If requested by the Project Manager, the Contractor shall provide the Project Manager with a detailed cost breakdown of any rate in the Bill of Quantities.</w:t>
            </w:r>
          </w:p>
          <w:p w14:paraId="11F84EC9" w14:textId="77777777" w:rsidR="00E937EF" w:rsidRDefault="00E937EF">
            <w:pPr>
              <w:tabs>
                <w:tab w:val="left" w:pos="540"/>
              </w:tabs>
              <w:ind w:left="540" w:right="-72" w:hanging="540"/>
            </w:pPr>
          </w:p>
        </w:tc>
      </w:tr>
      <w:tr w:rsidR="00E937EF" w14:paraId="53F18446" w14:textId="77777777">
        <w:tc>
          <w:tcPr>
            <w:tcW w:w="2160" w:type="dxa"/>
          </w:tcPr>
          <w:p w14:paraId="73F266FB" w14:textId="77777777" w:rsidR="00E937EF" w:rsidRDefault="00E937EF">
            <w:pPr>
              <w:pStyle w:val="Head42"/>
            </w:pPr>
            <w:bookmarkStart w:id="165" w:name="_Toc343309883"/>
            <w:r>
              <w:t>39.</w:t>
            </w:r>
            <w:r>
              <w:tab/>
              <w:t>Variations</w:t>
            </w:r>
            <w:bookmarkEnd w:id="165"/>
          </w:p>
        </w:tc>
        <w:tc>
          <w:tcPr>
            <w:tcW w:w="6984" w:type="dxa"/>
          </w:tcPr>
          <w:p w14:paraId="3565901D" w14:textId="77777777" w:rsidR="00E937EF" w:rsidRDefault="00E937EF">
            <w:pPr>
              <w:tabs>
                <w:tab w:val="left" w:pos="540"/>
              </w:tabs>
              <w:ind w:left="540" w:right="-72" w:hanging="540"/>
            </w:pPr>
            <w:r>
              <w:t>39.1</w:t>
            </w:r>
            <w:r>
              <w:tab/>
              <w:t xml:space="preserve">All Variations shall be included in updated </w:t>
            </w:r>
            <w:proofErr w:type="spellStart"/>
            <w:r>
              <w:t>Programmes</w:t>
            </w:r>
            <w:proofErr w:type="spellEnd"/>
            <w:r>
              <w:rPr>
                <w:rStyle w:val="FootnoteReference"/>
              </w:rPr>
              <w:footnoteReference w:id="3"/>
            </w:r>
            <w:r>
              <w:t xml:space="preserve"> produced by the Contractor.</w:t>
            </w:r>
          </w:p>
          <w:p w14:paraId="145675CA" w14:textId="77777777" w:rsidR="00E937EF" w:rsidRDefault="00E937EF">
            <w:pPr>
              <w:tabs>
                <w:tab w:val="left" w:pos="540"/>
              </w:tabs>
              <w:ind w:left="540" w:right="-72" w:hanging="540"/>
            </w:pPr>
          </w:p>
        </w:tc>
      </w:tr>
      <w:tr w:rsidR="00E937EF" w14:paraId="4514EB3F" w14:textId="77777777">
        <w:tc>
          <w:tcPr>
            <w:tcW w:w="2160" w:type="dxa"/>
          </w:tcPr>
          <w:p w14:paraId="736C4C9D" w14:textId="77777777" w:rsidR="00E937EF" w:rsidRDefault="00E937EF">
            <w:pPr>
              <w:pStyle w:val="Head42"/>
            </w:pPr>
            <w:bookmarkStart w:id="166" w:name="_Toc343309884"/>
            <w:r>
              <w:t>40.</w:t>
            </w:r>
            <w:r>
              <w:tab/>
              <w:t>Payments for Variations</w:t>
            </w:r>
            <w:bookmarkEnd w:id="166"/>
          </w:p>
        </w:tc>
        <w:tc>
          <w:tcPr>
            <w:tcW w:w="6984" w:type="dxa"/>
          </w:tcPr>
          <w:p w14:paraId="1CC4256A" w14:textId="77777777" w:rsidR="00E937EF" w:rsidRDefault="00E937EF">
            <w:pPr>
              <w:tabs>
                <w:tab w:val="left" w:pos="540"/>
              </w:tabs>
              <w:ind w:left="540" w:right="-72" w:hanging="540"/>
            </w:pPr>
            <w:r>
              <w:t>40.1</w:t>
            </w:r>
            <w:r>
              <w:tab/>
              <w:t>The Contractor shall provide the Project Manager with a quotation for carrying out the Variation when requested to do so by the Project Manager.  The Project Manager shall assess the quotation, which shall be given within seven days of the request or within any longer period stated by the Project Manager and before the Variation is ordered.</w:t>
            </w:r>
          </w:p>
          <w:p w14:paraId="2BDC0915" w14:textId="77777777" w:rsidR="00E937EF" w:rsidRDefault="00E937EF">
            <w:pPr>
              <w:tabs>
                <w:tab w:val="left" w:pos="540"/>
              </w:tabs>
              <w:ind w:left="540" w:right="-72" w:hanging="540"/>
            </w:pPr>
            <w:r>
              <w:lastRenderedPageBreak/>
              <w:t>40.2</w:t>
            </w:r>
            <w:r>
              <w:tab/>
              <w:t>If the work in the Variation corresponds with an item description in the Bill of Quantities and if, in the opinion of the Project Manager, the quantity of work above the limit stated in Sub-Clause 38.1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w:t>
            </w:r>
            <w:r>
              <w:rPr>
                <w:rStyle w:val="FootnoteReference"/>
              </w:rPr>
              <w:footnoteReference w:id="4"/>
            </w:r>
          </w:p>
          <w:p w14:paraId="33553F99" w14:textId="77777777" w:rsidR="00E937EF" w:rsidRDefault="00E937EF">
            <w:pPr>
              <w:tabs>
                <w:tab w:val="left" w:pos="540"/>
              </w:tabs>
              <w:ind w:left="540" w:right="-72" w:hanging="540"/>
            </w:pPr>
          </w:p>
          <w:p w14:paraId="6875A9AB" w14:textId="77777777" w:rsidR="00E937EF" w:rsidRDefault="00E937EF">
            <w:pPr>
              <w:tabs>
                <w:tab w:val="left" w:pos="540"/>
              </w:tabs>
              <w:ind w:left="540" w:right="-72" w:hanging="540"/>
            </w:pPr>
            <w:r>
              <w:t>40.3</w:t>
            </w:r>
            <w:r>
              <w:tab/>
              <w:t>If the Contractor’s quotation is unreasonable, the Project Manager may order the Variation and make a change to the Contract Price, which shall be based on the Project Manager’s own forecast of the effects of the Variation on the Contractor’s costs.</w:t>
            </w:r>
          </w:p>
          <w:p w14:paraId="04FB0434" w14:textId="77777777" w:rsidR="00E937EF" w:rsidRDefault="00E937EF">
            <w:pPr>
              <w:tabs>
                <w:tab w:val="left" w:pos="540"/>
              </w:tabs>
              <w:ind w:left="540" w:right="-72" w:hanging="540"/>
            </w:pPr>
          </w:p>
          <w:p w14:paraId="2CDCF4C4" w14:textId="77777777" w:rsidR="00E937EF" w:rsidRDefault="00E937EF">
            <w:pPr>
              <w:tabs>
                <w:tab w:val="left" w:pos="540"/>
              </w:tabs>
              <w:ind w:left="540" w:right="-72" w:hanging="540"/>
            </w:pPr>
            <w:r>
              <w:t>40.4</w:t>
            </w:r>
            <w:r>
              <w:tab/>
              <w:t xml:space="preserve">If the Project Manager decides that the urgency of varying the work would prevent a quotation being given and considered without delaying the work, no quotation shall be </w:t>
            </w:r>
            <w:proofErr w:type="gramStart"/>
            <w:r>
              <w:t>given</w:t>
            </w:r>
            <w:proofErr w:type="gramEnd"/>
            <w:r>
              <w:t xml:space="preserve"> and the Variation shall be treated as a Compensation Event.</w:t>
            </w:r>
          </w:p>
          <w:p w14:paraId="33A6CDAF" w14:textId="77777777" w:rsidR="00E937EF" w:rsidRDefault="00E937EF">
            <w:pPr>
              <w:tabs>
                <w:tab w:val="left" w:pos="540"/>
              </w:tabs>
              <w:ind w:left="540" w:right="-72" w:hanging="540"/>
            </w:pPr>
          </w:p>
          <w:p w14:paraId="212D7B2F" w14:textId="77777777" w:rsidR="00E937EF" w:rsidRDefault="00E937EF">
            <w:pPr>
              <w:tabs>
                <w:tab w:val="left" w:pos="540"/>
              </w:tabs>
              <w:ind w:left="540" w:right="-72" w:hanging="540"/>
            </w:pPr>
            <w:r>
              <w:t>40.5</w:t>
            </w:r>
            <w:r>
              <w:tab/>
              <w:t>The Contractor shall not be entitled to additional payment for costs that could have been avoided by giving early warning.</w:t>
            </w:r>
          </w:p>
          <w:p w14:paraId="68DB6DEC" w14:textId="77777777" w:rsidR="00E937EF" w:rsidRDefault="00E937EF">
            <w:pPr>
              <w:tabs>
                <w:tab w:val="left" w:pos="540"/>
              </w:tabs>
              <w:ind w:left="540" w:right="-72" w:hanging="540"/>
            </w:pPr>
          </w:p>
        </w:tc>
      </w:tr>
      <w:tr w:rsidR="00E937EF" w14:paraId="41C93B12" w14:textId="77777777">
        <w:tc>
          <w:tcPr>
            <w:tcW w:w="2160" w:type="dxa"/>
          </w:tcPr>
          <w:p w14:paraId="4E91BB09" w14:textId="77777777" w:rsidR="00E937EF" w:rsidRDefault="00E937EF">
            <w:pPr>
              <w:pStyle w:val="Head42"/>
            </w:pPr>
            <w:bookmarkStart w:id="167" w:name="_Toc343309885"/>
            <w:r>
              <w:lastRenderedPageBreak/>
              <w:t>41.</w:t>
            </w:r>
            <w:r>
              <w:tab/>
              <w:t>Cash Flow Forecasts</w:t>
            </w:r>
            <w:bookmarkEnd w:id="167"/>
          </w:p>
        </w:tc>
        <w:tc>
          <w:tcPr>
            <w:tcW w:w="6984" w:type="dxa"/>
          </w:tcPr>
          <w:p w14:paraId="47C1185E" w14:textId="77777777" w:rsidR="00E937EF" w:rsidRDefault="00E937EF">
            <w:pPr>
              <w:tabs>
                <w:tab w:val="left" w:pos="540"/>
              </w:tabs>
              <w:ind w:left="540" w:right="-72" w:hanging="540"/>
            </w:pPr>
            <w:r>
              <w:t>41.1</w:t>
            </w:r>
            <w:r>
              <w:tab/>
              <w:t>When the Programme</w:t>
            </w:r>
            <w:r>
              <w:rPr>
                <w:rStyle w:val="FootnoteReference"/>
              </w:rPr>
              <w:footnoteReference w:id="5"/>
            </w:r>
            <w:r>
              <w:t xml:space="preserve"> is updated, the Contractor shall provide the Project Manager with an updated cash flow forecast.  The cash flow forecast shall include different currencies, as defined in the Contract, converted as necessary using the Contract exchange rates.</w:t>
            </w:r>
          </w:p>
          <w:p w14:paraId="55D0AEA8" w14:textId="77777777" w:rsidR="00E937EF" w:rsidRDefault="00E937EF">
            <w:pPr>
              <w:tabs>
                <w:tab w:val="left" w:pos="540"/>
              </w:tabs>
              <w:ind w:left="540" w:right="-72" w:hanging="540"/>
            </w:pPr>
          </w:p>
        </w:tc>
      </w:tr>
      <w:tr w:rsidR="00E937EF" w14:paraId="0650621C" w14:textId="77777777">
        <w:tc>
          <w:tcPr>
            <w:tcW w:w="2160" w:type="dxa"/>
          </w:tcPr>
          <w:p w14:paraId="5FEC0BC9" w14:textId="77777777" w:rsidR="00E937EF" w:rsidRDefault="00E937EF">
            <w:pPr>
              <w:pStyle w:val="Head42"/>
            </w:pPr>
            <w:bookmarkStart w:id="168" w:name="_Toc343309886"/>
            <w:r>
              <w:t>42.</w:t>
            </w:r>
            <w:r>
              <w:tab/>
              <w:t>Payment Certificates</w:t>
            </w:r>
            <w:bookmarkEnd w:id="168"/>
          </w:p>
        </w:tc>
        <w:tc>
          <w:tcPr>
            <w:tcW w:w="6984" w:type="dxa"/>
          </w:tcPr>
          <w:p w14:paraId="7D8D0D96" w14:textId="77777777" w:rsidR="00E937EF" w:rsidRDefault="00E937EF">
            <w:pPr>
              <w:tabs>
                <w:tab w:val="left" w:pos="540"/>
              </w:tabs>
              <w:ind w:left="540" w:right="-72" w:hanging="540"/>
            </w:pPr>
            <w:r>
              <w:t>42.1</w:t>
            </w:r>
            <w:r>
              <w:tab/>
              <w:t xml:space="preserve">The Contractor shall submit to the Project Manager monthly statements of the estimated value of the work </w:t>
            </w:r>
            <w:proofErr w:type="gramStart"/>
            <w:r>
              <w:t>executed</w:t>
            </w:r>
            <w:proofErr w:type="gramEnd"/>
            <w:r>
              <w:t xml:space="preserve"> </w:t>
            </w:r>
            <w:proofErr w:type="gramStart"/>
            <w:r>
              <w:t>less</w:t>
            </w:r>
            <w:proofErr w:type="gramEnd"/>
            <w:r>
              <w:t xml:space="preserve"> the cumulative amount certified previously.</w:t>
            </w:r>
          </w:p>
          <w:p w14:paraId="274F1F17" w14:textId="77777777" w:rsidR="00E937EF" w:rsidRDefault="00E937EF">
            <w:pPr>
              <w:tabs>
                <w:tab w:val="left" w:pos="540"/>
              </w:tabs>
              <w:ind w:left="540" w:right="-72" w:hanging="540"/>
            </w:pPr>
          </w:p>
          <w:p w14:paraId="216888E7" w14:textId="77777777" w:rsidR="00E937EF" w:rsidRDefault="00E937EF">
            <w:pPr>
              <w:tabs>
                <w:tab w:val="left" w:pos="540"/>
              </w:tabs>
              <w:ind w:left="540" w:right="-72" w:hanging="540"/>
            </w:pPr>
            <w:r>
              <w:t>42.2</w:t>
            </w:r>
            <w:r>
              <w:tab/>
              <w:t>The Project Manager shall check the Contractor’s monthly statement and certify the amount to be paid to the Contractor.</w:t>
            </w:r>
          </w:p>
          <w:p w14:paraId="4258CDB3" w14:textId="77777777" w:rsidR="00E937EF" w:rsidRDefault="00E937EF">
            <w:pPr>
              <w:tabs>
                <w:tab w:val="left" w:pos="540"/>
              </w:tabs>
              <w:ind w:left="540" w:right="-72" w:hanging="540"/>
            </w:pPr>
          </w:p>
          <w:p w14:paraId="63D82650" w14:textId="77777777" w:rsidR="00E937EF" w:rsidRDefault="00E937EF">
            <w:pPr>
              <w:tabs>
                <w:tab w:val="left" w:pos="540"/>
              </w:tabs>
              <w:ind w:left="540" w:right="-72" w:hanging="540"/>
            </w:pPr>
            <w:r>
              <w:t>42.3</w:t>
            </w:r>
            <w:r>
              <w:tab/>
              <w:t>The value of work executed shall be determined by the Project Manager.</w:t>
            </w:r>
          </w:p>
          <w:p w14:paraId="7642C68B" w14:textId="77777777" w:rsidR="00E937EF" w:rsidRDefault="00E937EF">
            <w:pPr>
              <w:tabs>
                <w:tab w:val="left" w:pos="540"/>
              </w:tabs>
              <w:ind w:left="540" w:right="-72" w:hanging="540"/>
            </w:pPr>
          </w:p>
          <w:p w14:paraId="7AC7A985" w14:textId="77777777" w:rsidR="00E937EF" w:rsidRDefault="00E937EF">
            <w:pPr>
              <w:tabs>
                <w:tab w:val="left" w:pos="540"/>
              </w:tabs>
              <w:ind w:left="540" w:right="-72" w:hanging="540"/>
            </w:pPr>
            <w:r>
              <w:t>42.4</w:t>
            </w:r>
            <w:r>
              <w:tab/>
              <w:t>The value of work executed shall comprise the value of the quantities of the items in the Bill of Quantities completed.</w:t>
            </w:r>
            <w:r>
              <w:rPr>
                <w:rStyle w:val="FootnoteReference"/>
              </w:rPr>
              <w:footnoteReference w:id="6"/>
            </w:r>
          </w:p>
          <w:p w14:paraId="58BF4A3A" w14:textId="77777777" w:rsidR="00E937EF" w:rsidRDefault="00E937EF">
            <w:pPr>
              <w:tabs>
                <w:tab w:val="left" w:pos="540"/>
              </w:tabs>
              <w:ind w:left="540" w:right="-72" w:hanging="540"/>
            </w:pPr>
          </w:p>
          <w:p w14:paraId="3D8F771A" w14:textId="77777777" w:rsidR="00E937EF" w:rsidRDefault="00E937EF">
            <w:pPr>
              <w:tabs>
                <w:tab w:val="left" w:pos="540"/>
              </w:tabs>
              <w:ind w:left="540" w:right="-72" w:hanging="540"/>
            </w:pPr>
            <w:r>
              <w:t>42.5</w:t>
            </w:r>
            <w:r>
              <w:tab/>
              <w:t>The value of work executed shall include the valuation of Variations and Compensation Events.</w:t>
            </w:r>
          </w:p>
          <w:p w14:paraId="43D8E6BA" w14:textId="77777777" w:rsidR="00E937EF" w:rsidRDefault="00E937EF">
            <w:pPr>
              <w:tabs>
                <w:tab w:val="left" w:pos="540"/>
              </w:tabs>
              <w:ind w:left="540" w:right="-72" w:hanging="540"/>
            </w:pPr>
          </w:p>
          <w:p w14:paraId="731855F1" w14:textId="77777777" w:rsidR="00E937EF" w:rsidRDefault="00E937EF">
            <w:pPr>
              <w:tabs>
                <w:tab w:val="left" w:pos="540"/>
              </w:tabs>
              <w:ind w:left="540" w:right="-72" w:hanging="540"/>
            </w:pPr>
            <w:r>
              <w:t>42.6</w:t>
            </w:r>
            <w:r>
              <w:tab/>
              <w:t>The Project Manager may exclude any item certified in a previous certificate or reduce the proportion of any item previously certified in any certificate in the light of later information.</w:t>
            </w:r>
          </w:p>
          <w:p w14:paraId="07A5FFBB" w14:textId="77777777" w:rsidR="00E937EF" w:rsidRDefault="00E937EF">
            <w:pPr>
              <w:tabs>
                <w:tab w:val="left" w:pos="540"/>
              </w:tabs>
              <w:ind w:left="540" w:right="-72" w:hanging="540"/>
            </w:pPr>
          </w:p>
        </w:tc>
      </w:tr>
      <w:tr w:rsidR="00E937EF" w14:paraId="4BEA293D" w14:textId="77777777">
        <w:tc>
          <w:tcPr>
            <w:tcW w:w="2160" w:type="dxa"/>
          </w:tcPr>
          <w:p w14:paraId="54D06FFD" w14:textId="77777777" w:rsidR="00E937EF" w:rsidRDefault="00E937EF">
            <w:pPr>
              <w:pStyle w:val="Head42"/>
            </w:pPr>
            <w:bookmarkStart w:id="169" w:name="_Toc343309887"/>
            <w:r>
              <w:lastRenderedPageBreak/>
              <w:t>43.</w:t>
            </w:r>
            <w:r>
              <w:tab/>
              <w:t>Payments</w:t>
            </w:r>
            <w:bookmarkEnd w:id="169"/>
          </w:p>
        </w:tc>
        <w:tc>
          <w:tcPr>
            <w:tcW w:w="6984" w:type="dxa"/>
          </w:tcPr>
          <w:p w14:paraId="5B651001" w14:textId="77777777" w:rsidR="00E937EF" w:rsidRDefault="00E937EF">
            <w:pPr>
              <w:tabs>
                <w:tab w:val="left" w:pos="540"/>
              </w:tabs>
              <w:ind w:left="540" w:right="-72" w:hanging="540"/>
            </w:pPr>
            <w:r>
              <w:t>43.1</w:t>
            </w:r>
            <w:r>
              <w:tab/>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w:t>
            </w:r>
            <w:proofErr w:type="gramStart"/>
            <w:r>
              <w:t>on</w:t>
            </w:r>
            <w:proofErr w:type="gramEnd"/>
            <w:r>
              <w:t xml:space="preserve">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4F23E110" w14:textId="77777777" w:rsidR="00E937EF" w:rsidRDefault="00E937EF">
            <w:pPr>
              <w:tabs>
                <w:tab w:val="left" w:pos="540"/>
              </w:tabs>
              <w:ind w:left="540" w:right="-72" w:hanging="540"/>
            </w:pPr>
          </w:p>
          <w:p w14:paraId="2E7DEF77" w14:textId="77777777" w:rsidR="00E937EF" w:rsidRDefault="00E937EF">
            <w:pPr>
              <w:tabs>
                <w:tab w:val="left" w:pos="540"/>
              </w:tabs>
              <w:ind w:left="540" w:right="-72" w:hanging="540"/>
            </w:pPr>
            <w:r>
              <w:t>43.2</w:t>
            </w:r>
            <w:r>
              <w:tab/>
              <w:t xml:space="preserve">If an amount certified is increased in a later certificate or </w:t>
            </w:r>
            <w:proofErr w:type="gramStart"/>
            <w:r>
              <w:t>as a result of</w:t>
            </w:r>
            <w:proofErr w:type="gramEnd"/>
            <w:r>
              <w:t xml:space="preserve">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30587B1A" w14:textId="77777777" w:rsidR="00E937EF" w:rsidRDefault="00E937EF">
            <w:pPr>
              <w:tabs>
                <w:tab w:val="left" w:pos="540"/>
              </w:tabs>
              <w:ind w:left="540" w:right="-72" w:hanging="540"/>
            </w:pPr>
          </w:p>
          <w:p w14:paraId="4D776A3D" w14:textId="77777777" w:rsidR="00E937EF" w:rsidRDefault="00E937EF">
            <w:pPr>
              <w:tabs>
                <w:tab w:val="left" w:pos="540"/>
              </w:tabs>
              <w:ind w:left="540" w:right="-72" w:hanging="540"/>
            </w:pPr>
            <w:r>
              <w:t>43.3</w:t>
            </w:r>
            <w:r>
              <w:tab/>
              <w:t>Unless otherwise stated, all payments and deductions will be paid or charged in the proportions of currencies comprising the Contract Price.</w:t>
            </w:r>
          </w:p>
          <w:p w14:paraId="79337F2C" w14:textId="77777777" w:rsidR="00E937EF" w:rsidRDefault="00E937EF">
            <w:pPr>
              <w:tabs>
                <w:tab w:val="left" w:pos="540"/>
              </w:tabs>
              <w:ind w:left="540" w:right="-72" w:hanging="540"/>
            </w:pPr>
          </w:p>
          <w:p w14:paraId="47A2B318" w14:textId="77777777" w:rsidR="00E937EF" w:rsidRDefault="00E937EF">
            <w:pPr>
              <w:tabs>
                <w:tab w:val="left" w:pos="540"/>
              </w:tabs>
              <w:ind w:left="540" w:right="-72" w:hanging="540"/>
            </w:pPr>
            <w:r>
              <w:t>43.4</w:t>
            </w:r>
            <w:r>
              <w:tab/>
              <w:t>Items of the Works for which no rate or price has been entered in will not be paid for by the Employer and shall be deemed covered by other rates and prices in the Contract.</w:t>
            </w:r>
          </w:p>
          <w:p w14:paraId="47BD8027" w14:textId="77777777" w:rsidR="00E937EF" w:rsidRDefault="00E937EF">
            <w:pPr>
              <w:tabs>
                <w:tab w:val="left" w:pos="540"/>
              </w:tabs>
              <w:ind w:left="540" w:right="-72" w:hanging="540"/>
            </w:pPr>
          </w:p>
        </w:tc>
      </w:tr>
      <w:tr w:rsidR="00E937EF" w14:paraId="2498DF5D" w14:textId="77777777">
        <w:tc>
          <w:tcPr>
            <w:tcW w:w="2160" w:type="dxa"/>
          </w:tcPr>
          <w:p w14:paraId="713CF787" w14:textId="77777777" w:rsidR="00E937EF" w:rsidRDefault="00E937EF">
            <w:pPr>
              <w:pStyle w:val="Head42"/>
            </w:pPr>
            <w:bookmarkStart w:id="170" w:name="_Toc343309888"/>
            <w:r>
              <w:t>44.</w:t>
            </w:r>
            <w:r>
              <w:tab/>
              <w:t>Compensation Events</w:t>
            </w:r>
            <w:bookmarkEnd w:id="170"/>
          </w:p>
        </w:tc>
        <w:tc>
          <w:tcPr>
            <w:tcW w:w="6984" w:type="dxa"/>
          </w:tcPr>
          <w:p w14:paraId="4AF0E53C" w14:textId="77777777" w:rsidR="00E937EF" w:rsidRDefault="00E937EF">
            <w:pPr>
              <w:tabs>
                <w:tab w:val="left" w:pos="540"/>
              </w:tabs>
              <w:ind w:left="540" w:right="-72" w:hanging="540"/>
            </w:pPr>
            <w:r>
              <w:t>44.1</w:t>
            </w:r>
            <w:r>
              <w:tab/>
              <w:t>The following shall be Compensation Events:</w:t>
            </w:r>
          </w:p>
          <w:p w14:paraId="16971DEB" w14:textId="77777777" w:rsidR="00E937EF" w:rsidRDefault="00E937EF">
            <w:pPr>
              <w:tabs>
                <w:tab w:val="left" w:pos="540"/>
              </w:tabs>
              <w:ind w:left="540" w:right="-72" w:hanging="540"/>
            </w:pPr>
          </w:p>
          <w:p w14:paraId="3E638229" w14:textId="77777777" w:rsidR="00E937EF" w:rsidRDefault="00E937EF">
            <w:pPr>
              <w:tabs>
                <w:tab w:val="left" w:pos="1080"/>
              </w:tabs>
              <w:ind w:left="1080" w:right="-72" w:hanging="540"/>
            </w:pPr>
            <w:r>
              <w:t>(a)</w:t>
            </w:r>
            <w:r>
              <w:tab/>
              <w:t>The Employer does not give access to the Site as defined in Clause 21 by the Site Possession Date as stated in the Contract Data.</w:t>
            </w:r>
          </w:p>
          <w:p w14:paraId="0A8524CE" w14:textId="77777777" w:rsidR="00E937EF" w:rsidRDefault="00E937EF">
            <w:pPr>
              <w:tabs>
                <w:tab w:val="left" w:pos="1080"/>
              </w:tabs>
              <w:ind w:left="1080" w:right="-72" w:hanging="540"/>
            </w:pPr>
          </w:p>
          <w:p w14:paraId="30E1B85F" w14:textId="77777777" w:rsidR="00E937EF" w:rsidRDefault="00E937EF">
            <w:pPr>
              <w:tabs>
                <w:tab w:val="left" w:pos="1080"/>
              </w:tabs>
              <w:ind w:left="1080" w:right="-72" w:hanging="540"/>
            </w:pPr>
            <w:r>
              <w:t>(b)</w:t>
            </w:r>
            <w:r>
              <w:tab/>
              <w:t>The Employer modifies the Schedule of Other Contractors in a way that affects the work of the Contractor under the Contract.</w:t>
            </w:r>
          </w:p>
          <w:p w14:paraId="5E6ADD91" w14:textId="77777777" w:rsidR="00E937EF" w:rsidRDefault="00E937EF">
            <w:pPr>
              <w:tabs>
                <w:tab w:val="left" w:pos="1080"/>
              </w:tabs>
              <w:ind w:left="1080" w:right="-72" w:hanging="540"/>
            </w:pPr>
          </w:p>
          <w:p w14:paraId="44C2E156" w14:textId="77777777" w:rsidR="00E937EF" w:rsidRDefault="00E937EF">
            <w:pPr>
              <w:tabs>
                <w:tab w:val="left" w:pos="1080"/>
              </w:tabs>
              <w:ind w:left="1080" w:right="-72" w:hanging="540"/>
            </w:pPr>
            <w:r>
              <w:t>(c)</w:t>
            </w:r>
            <w:r>
              <w:tab/>
              <w:t>The Project Manager orders a delay or does not issue Drawings, Specifications, or instructions required for execution of the Works on time.</w:t>
            </w:r>
          </w:p>
          <w:p w14:paraId="034B7C09" w14:textId="77777777" w:rsidR="00E937EF" w:rsidRDefault="00E937EF">
            <w:pPr>
              <w:tabs>
                <w:tab w:val="left" w:pos="1080"/>
              </w:tabs>
              <w:ind w:left="1080" w:right="-72" w:hanging="540"/>
            </w:pPr>
          </w:p>
          <w:p w14:paraId="01E205F1" w14:textId="77777777" w:rsidR="00E937EF" w:rsidRDefault="00E937EF">
            <w:pPr>
              <w:tabs>
                <w:tab w:val="left" w:pos="1080"/>
              </w:tabs>
              <w:ind w:left="1080" w:right="-72" w:hanging="540"/>
            </w:pPr>
            <w:r>
              <w:t>(d)</w:t>
            </w:r>
            <w:r>
              <w:tab/>
              <w:t>The Project Manager instructs the Contractor to uncover or to carry out additional tests upon work, which is then found to have no Defects.</w:t>
            </w:r>
          </w:p>
          <w:p w14:paraId="570AA985" w14:textId="77777777" w:rsidR="00E937EF" w:rsidRDefault="00E937EF">
            <w:pPr>
              <w:tabs>
                <w:tab w:val="left" w:pos="1080"/>
              </w:tabs>
              <w:ind w:left="1080" w:right="-72" w:hanging="540"/>
            </w:pPr>
          </w:p>
          <w:p w14:paraId="4F164248" w14:textId="77777777" w:rsidR="00E937EF" w:rsidRDefault="00E937EF">
            <w:pPr>
              <w:tabs>
                <w:tab w:val="left" w:pos="1080"/>
              </w:tabs>
              <w:ind w:left="1080" w:right="-72" w:hanging="540"/>
            </w:pPr>
            <w:r>
              <w:t>(e)</w:t>
            </w:r>
            <w:r>
              <w:tab/>
              <w:t>The Project Manager unreasonably does not approve a subcontract to be let.</w:t>
            </w:r>
          </w:p>
          <w:p w14:paraId="23F996BB" w14:textId="77777777" w:rsidR="00E937EF" w:rsidRDefault="00E937EF">
            <w:pPr>
              <w:tabs>
                <w:tab w:val="left" w:pos="1080"/>
              </w:tabs>
              <w:ind w:left="1080" w:right="-72" w:hanging="540"/>
            </w:pPr>
          </w:p>
          <w:p w14:paraId="39183DDB" w14:textId="77777777" w:rsidR="00E937EF" w:rsidRDefault="00E937EF">
            <w:pPr>
              <w:tabs>
                <w:tab w:val="left" w:pos="1080"/>
              </w:tabs>
              <w:ind w:left="1080" w:right="-72" w:hanging="540"/>
            </w:pPr>
            <w:r>
              <w:t>(f)</w:t>
            </w:r>
            <w:r>
              <w:tab/>
              <w:t>Ground conditions are substantially more adverse than could reasonably have been assumed before issuance of the Letter of Acceptance from the information issued to Tenderers (including the Site Investigation Reports), from information available publicly and from a visual inspection of the Site.</w:t>
            </w:r>
          </w:p>
          <w:p w14:paraId="7209BDB1" w14:textId="77777777" w:rsidR="00E937EF" w:rsidRDefault="00E937EF">
            <w:pPr>
              <w:tabs>
                <w:tab w:val="left" w:pos="1080"/>
              </w:tabs>
              <w:ind w:left="1080" w:right="-72" w:hanging="540"/>
            </w:pPr>
          </w:p>
          <w:p w14:paraId="7ABF25E9" w14:textId="77777777" w:rsidR="00E937EF" w:rsidRDefault="00E937EF">
            <w:pPr>
              <w:tabs>
                <w:tab w:val="left" w:pos="1080"/>
              </w:tabs>
              <w:ind w:left="1080" w:right="-72" w:hanging="540"/>
            </w:pPr>
            <w:r>
              <w:t>(g)</w:t>
            </w:r>
            <w:r>
              <w:tab/>
              <w:t xml:space="preserve">The Project Manager gives </w:t>
            </w:r>
            <w:proofErr w:type="gramStart"/>
            <w:r>
              <w:t>an instruction</w:t>
            </w:r>
            <w:proofErr w:type="gramEnd"/>
            <w:r>
              <w:t xml:space="preserve"> for dealing with an unforeseen condition, caused by the Employer, or additional work required for safety or other reasons.</w:t>
            </w:r>
          </w:p>
          <w:p w14:paraId="121E4A2B" w14:textId="77777777" w:rsidR="00E937EF" w:rsidRDefault="00E937EF">
            <w:pPr>
              <w:tabs>
                <w:tab w:val="left" w:pos="1080"/>
              </w:tabs>
              <w:ind w:left="1080" w:right="-72" w:hanging="540"/>
            </w:pPr>
          </w:p>
          <w:p w14:paraId="2F10041A" w14:textId="77777777" w:rsidR="00E937EF" w:rsidRDefault="00E937EF">
            <w:pPr>
              <w:tabs>
                <w:tab w:val="left" w:pos="1080"/>
              </w:tabs>
              <w:ind w:left="1080" w:right="-72" w:hanging="540"/>
            </w:pPr>
            <w:r>
              <w:t>(h)</w:t>
            </w:r>
            <w:r>
              <w:tab/>
              <w:t>Other contractors, public authorities, utilities, or the Employer does not work within the dates and other constraints stated in the Contract, and they cause delay or extra cost to the Contractor.</w:t>
            </w:r>
          </w:p>
          <w:p w14:paraId="147A20EE" w14:textId="77777777" w:rsidR="00E937EF" w:rsidRDefault="00E937EF">
            <w:pPr>
              <w:tabs>
                <w:tab w:val="left" w:pos="1080"/>
              </w:tabs>
              <w:ind w:left="1080" w:right="-72" w:hanging="540"/>
            </w:pPr>
          </w:p>
          <w:p w14:paraId="2C4E08E1" w14:textId="77777777" w:rsidR="00E937EF" w:rsidRDefault="00E937EF">
            <w:pPr>
              <w:tabs>
                <w:tab w:val="left" w:pos="1080"/>
              </w:tabs>
              <w:ind w:left="1080" w:right="-72" w:hanging="540"/>
            </w:pPr>
            <w:r>
              <w:t>(</w:t>
            </w:r>
            <w:proofErr w:type="spellStart"/>
            <w:r>
              <w:t>i</w:t>
            </w:r>
            <w:proofErr w:type="spellEnd"/>
            <w:r>
              <w:t>)</w:t>
            </w:r>
            <w:r>
              <w:tab/>
              <w:t>The advance payment is delayed.</w:t>
            </w:r>
          </w:p>
          <w:p w14:paraId="48B75EFA" w14:textId="77777777" w:rsidR="00E937EF" w:rsidRDefault="00E937EF">
            <w:pPr>
              <w:tabs>
                <w:tab w:val="left" w:pos="1080"/>
              </w:tabs>
              <w:ind w:left="1080" w:right="-72" w:hanging="540"/>
            </w:pPr>
          </w:p>
          <w:p w14:paraId="3DC38259" w14:textId="77777777" w:rsidR="00E937EF" w:rsidRDefault="00E937EF">
            <w:pPr>
              <w:tabs>
                <w:tab w:val="left" w:pos="1080"/>
              </w:tabs>
              <w:ind w:left="1080" w:right="-72" w:hanging="540"/>
            </w:pPr>
            <w:r>
              <w:t>(j)</w:t>
            </w:r>
            <w:r>
              <w:tab/>
              <w:t>The effects on the Contractor of any of the Employer’s Risks.</w:t>
            </w:r>
          </w:p>
          <w:p w14:paraId="106C6EE5" w14:textId="77777777" w:rsidR="00E937EF" w:rsidRDefault="00E937EF">
            <w:pPr>
              <w:tabs>
                <w:tab w:val="left" w:pos="1080"/>
              </w:tabs>
              <w:ind w:left="1080" w:right="-72" w:hanging="540"/>
            </w:pPr>
          </w:p>
          <w:p w14:paraId="2AE70383" w14:textId="77777777" w:rsidR="00E937EF" w:rsidRDefault="00E937EF">
            <w:pPr>
              <w:tabs>
                <w:tab w:val="left" w:pos="1080"/>
              </w:tabs>
              <w:ind w:left="1080" w:right="-72" w:hanging="540"/>
            </w:pPr>
            <w:r>
              <w:t>(k)</w:t>
            </w:r>
            <w:r>
              <w:tab/>
              <w:t>The Project Manager unreasonably delays issuing a Certificate of Completion.</w:t>
            </w:r>
          </w:p>
          <w:p w14:paraId="7B7E7487" w14:textId="77777777" w:rsidR="00E937EF" w:rsidRDefault="00E937EF">
            <w:pPr>
              <w:tabs>
                <w:tab w:val="left" w:pos="1080"/>
              </w:tabs>
              <w:ind w:left="1080" w:right="-72" w:hanging="540"/>
            </w:pPr>
          </w:p>
          <w:p w14:paraId="3D496B3C" w14:textId="77777777" w:rsidR="00E937EF" w:rsidRDefault="00E937EF">
            <w:pPr>
              <w:tabs>
                <w:tab w:val="left" w:pos="1080"/>
              </w:tabs>
              <w:ind w:left="1080" w:right="-72" w:hanging="540"/>
            </w:pPr>
            <w:r>
              <w:t>(l)</w:t>
            </w:r>
            <w:r>
              <w:tab/>
              <w:t>Other Compensation Events described in the Contract or determined by the Project Manager shall apply.</w:t>
            </w:r>
          </w:p>
          <w:p w14:paraId="44A3B0F1" w14:textId="77777777" w:rsidR="00E937EF" w:rsidRDefault="00E937EF">
            <w:pPr>
              <w:tabs>
                <w:tab w:val="left" w:pos="540"/>
              </w:tabs>
              <w:ind w:left="540" w:right="-72" w:hanging="540"/>
            </w:pPr>
          </w:p>
          <w:p w14:paraId="56C7E6B7" w14:textId="77777777" w:rsidR="00E937EF" w:rsidRDefault="00E937EF">
            <w:pPr>
              <w:tabs>
                <w:tab w:val="left" w:pos="540"/>
              </w:tabs>
              <w:ind w:left="540" w:right="-72" w:hanging="540"/>
            </w:pPr>
            <w:r>
              <w:t>44.2</w:t>
            </w:r>
            <w:r>
              <w:tab/>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4DEADA2A" w14:textId="77777777" w:rsidR="00E937EF" w:rsidRDefault="00E937EF">
            <w:pPr>
              <w:tabs>
                <w:tab w:val="left" w:pos="540"/>
              </w:tabs>
              <w:ind w:left="540" w:right="-72" w:hanging="540"/>
            </w:pPr>
          </w:p>
          <w:p w14:paraId="45C05560" w14:textId="77777777" w:rsidR="00E937EF" w:rsidRDefault="00E937EF">
            <w:pPr>
              <w:tabs>
                <w:tab w:val="left" w:pos="540"/>
              </w:tabs>
              <w:ind w:left="540" w:right="-72" w:hanging="540"/>
            </w:pPr>
            <w:r>
              <w:t>44.3</w:t>
            </w:r>
            <w:r>
              <w:tab/>
              <w:t xml:space="preserve">As soon as information </w:t>
            </w:r>
            <w:proofErr w:type="gramStart"/>
            <w:r>
              <w:t>demonstrating</w:t>
            </w:r>
            <w:proofErr w:type="gramEnd"/>
            <w:r>
              <w:t xml:space="preserve"> the effect of each Compensation Event upon the Contractor’s forecast cost has been provided by the Contractor, it shall be assessed by the Project Manager, and the Contract Price shall be adjusted accordingly.  If </w:t>
            </w:r>
            <w:r>
              <w:lastRenderedPageBreak/>
              <w:t>the Contractor’s forecast is deemed unreasonable, the Project Manager shall adjust the Contract Price based on the Project Manager’s own forecast. The Project Manager will assume that the Contractor will react competently and promptly to the event.</w:t>
            </w:r>
          </w:p>
          <w:p w14:paraId="7E980EBA" w14:textId="77777777" w:rsidR="00E937EF" w:rsidRDefault="00E937EF">
            <w:pPr>
              <w:tabs>
                <w:tab w:val="left" w:pos="540"/>
              </w:tabs>
              <w:ind w:left="540" w:right="-72" w:hanging="540"/>
            </w:pPr>
          </w:p>
          <w:p w14:paraId="2A79E105" w14:textId="77777777" w:rsidR="00E937EF" w:rsidRDefault="00E937EF">
            <w:pPr>
              <w:tabs>
                <w:tab w:val="left" w:pos="540"/>
              </w:tabs>
              <w:ind w:left="540" w:right="-72" w:hanging="540"/>
            </w:pPr>
            <w:r>
              <w:t>44.4</w:t>
            </w:r>
            <w:r>
              <w:tab/>
              <w:t>The Contractor shall not be entitled to compensation to the extent that the Employer’s interests are adversely affected by the Contractor’s not having given early warning or not having cooperated with the Project Manager.</w:t>
            </w:r>
          </w:p>
          <w:p w14:paraId="20BA4294" w14:textId="77777777" w:rsidR="00E937EF" w:rsidRDefault="00E937EF">
            <w:pPr>
              <w:tabs>
                <w:tab w:val="left" w:pos="540"/>
              </w:tabs>
              <w:ind w:left="540" w:right="-72" w:hanging="540"/>
            </w:pPr>
          </w:p>
        </w:tc>
      </w:tr>
      <w:tr w:rsidR="00E937EF" w14:paraId="44A3839C" w14:textId="77777777">
        <w:tc>
          <w:tcPr>
            <w:tcW w:w="2160" w:type="dxa"/>
          </w:tcPr>
          <w:p w14:paraId="17BDC416" w14:textId="77777777" w:rsidR="00E937EF" w:rsidRDefault="00E937EF">
            <w:pPr>
              <w:pStyle w:val="Head42"/>
            </w:pPr>
            <w:bookmarkStart w:id="171" w:name="_Toc343309889"/>
            <w:r>
              <w:lastRenderedPageBreak/>
              <w:t>45.</w:t>
            </w:r>
            <w:r>
              <w:tab/>
              <w:t>Tax</w:t>
            </w:r>
            <w:bookmarkEnd w:id="171"/>
          </w:p>
        </w:tc>
        <w:tc>
          <w:tcPr>
            <w:tcW w:w="6984" w:type="dxa"/>
          </w:tcPr>
          <w:p w14:paraId="6618368A" w14:textId="77777777" w:rsidR="00E937EF" w:rsidRDefault="00E937EF">
            <w:pPr>
              <w:tabs>
                <w:tab w:val="left" w:pos="540"/>
              </w:tabs>
              <w:ind w:left="540" w:right="-72" w:hanging="540"/>
            </w:pPr>
            <w:r>
              <w:t>45.1</w:t>
            </w:r>
            <w:r>
              <w:tab/>
              <w:t>The Project Manager shall adjust the Contract Price if taxes, duties, and other levies are changed between the date 28 days before the submission of Tenders for the Contract and the date of the last Completion certificate.  The adjustment shall be the change in the amount of tax payable by the Contractor, provided such changes are not already reflected in the Contract Price or are a result of Clause 47.</w:t>
            </w:r>
          </w:p>
          <w:p w14:paraId="49F12EF7" w14:textId="77777777" w:rsidR="00E937EF" w:rsidRDefault="00E937EF">
            <w:pPr>
              <w:tabs>
                <w:tab w:val="left" w:pos="540"/>
              </w:tabs>
              <w:ind w:left="540" w:right="-72" w:hanging="540"/>
            </w:pPr>
          </w:p>
        </w:tc>
      </w:tr>
      <w:tr w:rsidR="00E937EF" w14:paraId="61AC554C" w14:textId="77777777">
        <w:tc>
          <w:tcPr>
            <w:tcW w:w="2160" w:type="dxa"/>
          </w:tcPr>
          <w:p w14:paraId="4FFCD542" w14:textId="77777777" w:rsidR="00E937EF" w:rsidRDefault="00E937EF">
            <w:pPr>
              <w:pStyle w:val="Head42"/>
            </w:pPr>
            <w:bookmarkStart w:id="172" w:name="_Toc343309890"/>
            <w:r>
              <w:t>46.</w:t>
            </w:r>
            <w:r>
              <w:tab/>
              <w:t>Currencies</w:t>
            </w:r>
            <w:bookmarkEnd w:id="172"/>
          </w:p>
        </w:tc>
        <w:tc>
          <w:tcPr>
            <w:tcW w:w="6984" w:type="dxa"/>
          </w:tcPr>
          <w:p w14:paraId="318E19CC" w14:textId="77777777" w:rsidR="00E937EF" w:rsidRDefault="00E937EF">
            <w:pPr>
              <w:tabs>
                <w:tab w:val="left" w:pos="540"/>
              </w:tabs>
              <w:ind w:left="540" w:right="-72" w:hanging="540"/>
            </w:pPr>
            <w:r>
              <w:t>46.1</w:t>
            </w:r>
            <w:r>
              <w:tab/>
              <w:t>Where payments are made in currencies other than the Ghanaian Cedis, the exchange rates used for calculating the amounts to be paid shall be the exchange rates stated in the Contractor’s Tender.</w:t>
            </w:r>
          </w:p>
          <w:p w14:paraId="33807243" w14:textId="77777777" w:rsidR="00E937EF" w:rsidRDefault="00E937EF">
            <w:pPr>
              <w:tabs>
                <w:tab w:val="left" w:pos="540"/>
              </w:tabs>
              <w:ind w:left="540" w:right="-72" w:hanging="540"/>
            </w:pPr>
          </w:p>
        </w:tc>
      </w:tr>
      <w:tr w:rsidR="00E937EF" w14:paraId="1F1EB46A" w14:textId="77777777">
        <w:trPr>
          <w:trHeight w:val="3697"/>
        </w:trPr>
        <w:tc>
          <w:tcPr>
            <w:tcW w:w="2160" w:type="dxa"/>
          </w:tcPr>
          <w:p w14:paraId="2B512019" w14:textId="77777777" w:rsidR="00E937EF" w:rsidRDefault="00E937EF">
            <w:pPr>
              <w:pStyle w:val="Head42"/>
            </w:pPr>
            <w:bookmarkStart w:id="173" w:name="_Toc343309891"/>
            <w:r>
              <w:t>47.</w:t>
            </w:r>
            <w:r>
              <w:tab/>
              <w:t>Price Adjustment</w:t>
            </w:r>
            <w:bookmarkEnd w:id="173"/>
          </w:p>
        </w:tc>
        <w:tc>
          <w:tcPr>
            <w:tcW w:w="6984" w:type="dxa"/>
          </w:tcPr>
          <w:p w14:paraId="6249309A" w14:textId="77777777" w:rsidR="00E937EF" w:rsidRDefault="00E937EF">
            <w:pPr>
              <w:tabs>
                <w:tab w:val="left" w:pos="540"/>
              </w:tabs>
              <w:ind w:left="540" w:right="-72" w:hanging="540"/>
            </w:pPr>
            <w:r>
              <w:t>47.1</w:t>
            </w:r>
            <w:r>
              <w:tab/>
              <w:t>Prices shall be adjusted for fluctuations in the cost of inputs only if provided for in the Contract Data.  If so provided, the amounts certified in each payment certificate, after deducting for Advance Payment, shall be adjusted by applying the respective price adjustment factor to the payment amounts due in each currency.  A separate formula of the type indicated below applies to each Contract currency:</w:t>
            </w:r>
          </w:p>
          <w:p w14:paraId="2CDA75C3" w14:textId="77777777" w:rsidR="00E937EF" w:rsidRDefault="00E937EF">
            <w:pPr>
              <w:tabs>
                <w:tab w:val="left" w:pos="540"/>
              </w:tabs>
              <w:ind w:left="540" w:right="-72" w:hanging="540"/>
            </w:pPr>
          </w:p>
          <w:p w14:paraId="53E4904E" w14:textId="77777777" w:rsidR="00E937EF" w:rsidRDefault="00E937EF">
            <w:pPr>
              <w:ind w:right="-72"/>
              <w:jc w:val="center"/>
            </w:pPr>
            <w:r>
              <w:rPr>
                <w:b/>
              </w:rPr>
              <w:t>P</w:t>
            </w:r>
            <w:r>
              <w:rPr>
                <w:b/>
                <w:vertAlign w:val="subscript"/>
              </w:rPr>
              <w:t>c</w:t>
            </w:r>
            <w:r>
              <w:rPr>
                <w:b/>
              </w:rPr>
              <w:t xml:space="preserve"> = A</w:t>
            </w:r>
            <w:r>
              <w:rPr>
                <w:b/>
                <w:vertAlign w:val="subscript"/>
              </w:rPr>
              <w:t>c</w:t>
            </w:r>
            <w:r>
              <w:rPr>
                <w:b/>
              </w:rPr>
              <w:t xml:space="preserve"> + </w:t>
            </w:r>
            <w:proofErr w:type="spellStart"/>
            <w:proofErr w:type="gramStart"/>
            <w:r>
              <w:rPr>
                <w:b/>
              </w:rPr>
              <w:t>B</w:t>
            </w:r>
            <w:r>
              <w:rPr>
                <w:b/>
                <w:vertAlign w:val="subscript"/>
              </w:rPr>
              <w:t>c</w:t>
            </w:r>
            <w:proofErr w:type="spellEnd"/>
            <w:r>
              <w:rPr>
                <w:b/>
              </w:rPr>
              <w:t xml:space="preserve">  </w:t>
            </w:r>
            <w:proofErr w:type="spellStart"/>
            <w:r>
              <w:rPr>
                <w:b/>
              </w:rPr>
              <w:t>Imc</w:t>
            </w:r>
            <w:proofErr w:type="spellEnd"/>
            <w:proofErr w:type="gramEnd"/>
            <w:r>
              <w:rPr>
                <w:b/>
              </w:rPr>
              <w:t>/</w:t>
            </w:r>
            <w:proofErr w:type="spellStart"/>
            <w:r>
              <w:rPr>
                <w:b/>
              </w:rPr>
              <w:t>Ioc</w:t>
            </w:r>
            <w:proofErr w:type="spellEnd"/>
          </w:p>
          <w:p w14:paraId="0280F1B5" w14:textId="77777777" w:rsidR="00E937EF" w:rsidRDefault="00E937EF">
            <w:pPr>
              <w:tabs>
                <w:tab w:val="left" w:pos="540"/>
              </w:tabs>
              <w:ind w:left="540" w:right="-72" w:hanging="540"/>
            </w:pPr>
          </w:p>
          <w:p w14:paraId="27C5596A" w14:textId="77777777" w:rsidR="00E937EF" w:rsidRDefault="00E937EF">
            <w:pPr>
              <w:tabs>
                <w:tab w:val="left" w:pos="1080"/>
              </w:tabs>
              <w:ind w:left="1080" w:right="-72" w:hanging="540"/>
            </w:pPr>
            <w:r>
              <w:t>where:</w:t>
            </w:r>
          </w:p>
          <w:p w14:paraId="5903F4E0" w14:textId="77777777" w:rsidR="00E937EF" w:rsidRDefault="00E937EF">
            <w:pPr>
              <w:tabs>
                <w:tab w:val="left" w:pos="1080"/>
              </w:tabs>
              <w:ind w:left="1080" w:right="-72" w:hanging="540"/>
            </w:pPr>
          </w:p>
          <w:p w14:paraId="07D61D28" w14:textId="77777777" w:rsidR="00E937EF" w:rsidRDefault="00E937EF">
            <w:pPr>
              <w:tabs>
                <w:tab w:val="left" w:pos="1080"/>
              </w:tabs>
              <w:ind w:left="1080" w:right="-72" w:hanging="540"/>
            </w:pPr>
            <w:r>
              <w:t>P</w:t>
            </w:r>
            <w:r>
              <w:rPr>
                <w:vertAlign w:val="subscript"/>
              </w:rPr>
              <w:t>c</w:t>
            </w:r>
            <w:r>
              <w:t xml:space="preserve"> is the adjustment factor for the portion of the Contract Price payable in a specific currency “c”.</w:t>
            </w:r>
          </w:p>
          <w:p w14:paraId="3C292A99" w14:textId="77777777" w:rsidR="00E937EF" w:rsidRDefault="00E937EF">
            <w:pPr>
              <w:tabs>
                <w:tab w:val="left" w:pos="1080"/>
              </w:tabs>
              <w:ind w:left="1080" w:right="-72" w:hanging="540"/>
            </w:pPr>
            <w:r>
              <w:t>A</w:t>
            </w:r>
            <w:r>
              <w:rPr>
                <w:vertAlign w:val="subscript"/>
              </w:rPr>
              <w:t>c</w:t>
            </w:r>
            <w:r>
              <w:t xml:space="preserve"> and </w:t>
            </w:r>
            <w:proofErr w:type="spellStart"/>
            <w:r>
              <w:t>B</w:t>
            </w:r>
            <w:r>
              <w:rPr>
                <w:vertAlign w:val="subscript"/>
              </w:rPr>
              <w:t>c</w:t>
            </w:r>
            <w:proofErr w:type="spellEnd"/>
            <w:r>
              <w:t xml:space="preserve"> are coefficients</w:t>
            </w:r>
            <w:r>
              <w:rPr>
                <w:rStyle w:val="FootnoteReference"/>
              </w:rPr>
              <w:footnoteReference w:id="7"/>
            </w:r>
            <w:r>
              <w:t xml:space="preserve"> specified in the Contract Data, representing the nonadjustable and adjustable portions, respectively, of the Contract Price payable in that specific currency “c”; and</w:t>
            </w:r>
          </w:p>
          <w:p w14:paraId="125409B9" w14:textId="77777777" w:rsidR="00E937EF" w:rsidRDefault="00E937EF">
            <w:pPr>
              <w:tabs>
                <w:tab w:val="left" w:pos="1080"/>
              </w:tabs>
              <w:ind w:left="1080" w:right="-72" w:hanging="540"/>
            </w:pPr>
          </w:p>
          <w:p w14:paraId="3D05C564" w14:textId="77777777" w:rsidR="00E937EF" w:rsidRDefault="00E937EF">
            <w:pPr>
              <w:tabs>
                <w:tab w:val="left" w:pos="1080"/>
              </w:tabs>
              <w:ind w:left="1080" w:right="-72" w:hanging="540"/>
            </w:pPr>
            <w:proofErr w:type="spellStart"/>
            <w:r>
              <w:lastRenderedPageBreak/>
              <w:t>Imc</w:t>
            </w:r>
            <w:proofErr w:type="spellEnd"/>
            <w:r>
              <w:t xml:space="preserve"> is the index prevailing at the end of the month being invoiced and </w:t>
            </w:r>
            <w:proofErr w:type="spellStart"/>
            <w:r>
              <w:t>Ioc</w:t>
            </w:r>
            <w:proofErr w:type="spellEnd"/>
            <w:r>
              <w:t xml:space="preserve"> is the index prevailing 28 days before Tender opening for inputs payable; both in the specific currency “c”.</w:t>
            </w:r>
          </w:p>
          <w:p w14:paraId="2172563C" w14:textId="77777777" w:rsidR="00E937EF" w:rsidRDefault="00E937EF">
            <w:pPr>
              <w:tabs>
                <w:tab w:val="left" w:pos="540"/>
              </w:tabs>
              <w:ind w:left="540" w:right="-72" w:hanging="540"/>
            </w:pPr>
          </w:p>
          <w:p w14:paraId="3A630B85" w14:textId="77777777" w:rsidR="00E937EF" w:rsidRDefault="00E937EF">
            <w:pPr>
              <w:tabs>
                <w:tab w:val="left" w:pos="540"/>
              </w:tabs>
              <w:ind w:left="540" w:right="-72" w:hanging="540"/>
            </w:pPr>
            <w:r>
              <w:t>47.2</w:t>
            </w:r>
            <w:r>
              <w:tab/>
              <w:t>If the value of the index is changed after it has been used in a calculation, the calculation shall be corrected and an adjustment made in the next payment certificate.  The index value shall be deemed to take account of all changes in cost due to fluctuations in costs.</w:t>
            </w:r>
          </w:p>
          <w:p w14:paraId="04BDD15A" w14:textId="77777777" w:rsidR="00E937EF" w:rsidRDefault="00E937EF">
            <w:pPr>
              <w:tabs>
                <w:tab w:val="left" w:pos="540"/>
              </w:tabs>
              <w:ind w:left="540" w:right="-72" w:hanging="540"/>
            </w:pPr>
          </w:p>
          <w:p w14:paraId="0115099E" w14:textId="77777777" w:rsidR="00E937EF" w:rsidRDefault="00E937EF">
            <w:pPr>
              <w:tabs>
                <w:tab w:val="left" w:pos="540"/>
              </w:tabs>
              <w:ind w:left="540" w:right="-72" w:hanging="540"/>
            </w:pPr>
          </w:p>
        </w:tc>
      </w:tr>
      <w:tr w:rsidR="00E937EF" w14:paraId="5716D725" w14:textId="77777777">
        <w:tc>
          <w:tcPr>
            <w:tcW w:w="2160" w:type="dxa"/>
          </w:tcPr>
          <w:p w14:paraId="77FBFAF5" w14:textId="77777777" w:rsidR="00E937EF" w:rsidRDefault="00E937EF">
            <w:pPr>
              <w:pStyle w:val="Head42"/>
            </w:pPr>
            <w:bookmarkStart w:id="174" w:name="_Toc343309892"/>
            <w:r>
              <w:lastRenderedPageBreak/>
              <w:t>48.</w:t>
            </w:r>
            <w:r>
              <w:tab/>
              <w:t>Retention</w:t>
            </w:r>
            <w:bookmarkEnd w:id="174"/>
          </w:p>
        </w:tc>
        <w:tc>
          <w:tcPr>
            <w:tcW w:w="6984" w:type="dxa"/>
          </w:tcPr>
          <w:p w14:paraId="18D7740B" w14:textId="77777777" w:rsidR="00E937EF" w:rsidRDefault="00E937EF">
            <w:pPr>
              <w:tabs>
                <w:tab w:val="left" w:pos="540"/>
              </w:tabs>
              <w:ind w:left="540" w:right="-72" w:hanging="540"/>
            </w:pPr>
            <w:r>
              <w:t>48.1</w:t>
            </w:r>
            <w:r>
              <w:tab/>
              <w:t>The Employer shall retain</w:t>
            </w:r>
            <w:r>
              <w:rPr>
                <w:rStyle w:val="FootnoteReference"/>
              </w:rPr>
              <w:footnoteReference w:id="8"/>
            </w:r>
            <w:r>
              <w:t xml:space="preserve"> from each payment due to the Contractor the proportion stated in the Contract Data until Completion of the whole of the Works.</w:t>
            </w:r>
          </w:p>
          <w:p w14:paraId="1C8B7C93" w14:textId="77777777" w:rsidR="00E937EF" w:rsidRDefault="00E937EF">
            <w:pPr>
              <w:tabs>
                <w:tab w:val="left" w:pos="540"/>
              </w:tabs>
              <w:ind w:left="540" w:right="-72" w:hanging="540"/>
            </w:pPr>
          </w:p>
          <w:p w14:paraId="2E36DE2F" w14:textId="77777777" w:rsidR="00E937EF" w:rsidRDefault="00E937EF">
            <w:pPr>
              <w:tabs>
                <w:tab w:val="left" w:pos="540"/>
              </w:tabs>
              <w:ind w:left="540" w:right="-72" w:hanging="540"/>
            </w:pPr>
            <w:r>
              <w:t>48.2</w:t>
            </w:r>
            <w:r>
              <w:tab/>
              <w:t>On completion of the whole of the Works,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
          <w:p w14:paraId="09F66F32" w14:textId="77777777" w:rsidR="00E937EF" w:rsidRDefault="00E937EF">
            <w:pPr>
              <w:tabs>
                <w:tab w:val="left" w:pos="540"/>
              </w:tabs>
              <w:ind w:left="540" w:right="-72" w:hanging="540"/>
            </w:pPr>
          </w:p>
          <w:p w14:paraId="4E147488" w14:textId="77777777" w:rsidR="00E937EF" w:rsidRDefault="00E937EF">
            <w:pPr>
              <w:tabs>
                <w:tab w:val="left" w:pos="540"/>
              </w:tabs>
              <w:ind w:left="540" w:right="-72" w:hanging="540"/>
            </w:pPr>
            <w:r>
              <w:t>48.3</w:t>
            </w:r>
            <w:r>
              <w:tab/>
              <w:t>On completion of the whole Works, the Contractor may substitute retention money with an “on demand” Bank guarantee.</w:t>
            </w:r>
          </w:p>
          <w:p w14:paraId="01C7550F" w14:textId="77777777" w:rsidR="00E937EF" w:rsidRDefault="00E937EF">
            <w:pPr>
              <w:tabs>
                <w:tab w:val="left" w:pos="540"/>
              </w:tabs>
              <w:ind w:left="540" w:right="-72" w:hanging="540"/>
            </w:pPr>
          </w:p>
        </w:tc>
      </w:tr>
      <w:tr w:rsidR="00E937EF" w14:paraId="4EBDD750" w14:textId="77777777">
        <w:tc>
          <w:tcPr>
            <w:tcW w:w="2160" w:type="dxa"/>
          </w:tcPr>
          <w:p w14:paraId="22489737" w14:textId="77777777" w:rsidR="00E937EF" w:rsidRDefault="00E937EF">
            <w:pPr>
              <w:pStyle w:val="Head42"/>
            </w:pPr>
            <w:bookmarkStart w:id="175" w:name="_Toc343309893"/>
            <w:r>
              <w:t>49.</w:t>
            </w:r>
            <w:r>
              <w:tab/>
              <w:t>Liquidated Damages</w:t>
            </w:r>
            <w:bookmarkEnd w:id="175"/>
          </w:p>
        </w:tc>
        <w:tc>
          <w:tcPr>
            <w:tcW w:w="6984" w:type="dxa"/>
          </w:tcPr>
          <w:p w14:paraId="55DDCB42" w14:textId="77777777" w:rsidR="00E937EF" w:rsidRDefault="00E937EF">
            <w:pPr>
              <w:tabs>
                <w:tab w:val="left" w:pos="540"/>
              </w:tabs>
              <w:ind w:left="540" w:right="-72" w:hanging="540"/>
            </w:pPr>
            <w:r>
              <w:t>49.1</w:t>
            </w:r>
            <w:r>
              <w:tab/>
              <w:t>The Contractor shall pay liquidated damages</w:t>
            </w:r>
            <w:r>
              <w:rPr>
                <w:rStyle w:val="FootnoteReference"/>
              </w:rPr>
              <w:footnoteReference w:id="9"/>
            </w:r>
            <w:r>
              <w:t xml:space="preserve"> to the Employer at the rate per day stated in the Contract Data for each day that the Completion Date is later than the Intended Completion Date.  The total amount of liquidated damages shall not exceed the amount defined in the Contract Data.  The Employer may deduct liquidated damages from payments due to the Contractor.  Payment of liquidated damages shall not affect the Contractor’s liabilities.</w:t>
            </w:r>
          </w:p>
          <w:p w14:paraId="38CB783F" w14:textId="77777777" w:rsidR="00E937EF" w:rsidRDefault="00E937EF">
            <w:pPr>
              <w:tabs>
                <w:tab w:val="left" w:pos="540"/>
              </w:tabs>
              <w:ind w:left="540" w:right="-72" w:hanging="540"/>
            </w:pPr>
          </w:p>
          <w:p w14:paraId="70D0D77C" w14:textId="77777777" w:rsidR="00E937EF" w:rsidRDefault="00E937EF">
            <w:pPr>
              <w:tabs>
                <w:tab w:val="left" w:pos="540"/>
              </w:tabs>
              <w:ind w:left="540" w:right="-72" w:hanging="540"/>
            </w:pPr>
            <w:r>
              <w:t>49.2</w:t>
            </w:r>
            <w:r>
              <w:tab/>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Sub-Clause 43.1.</w:t>
            </w:r>
          </w:p>
          <w:p w14:paraId="16E79EA5" w14:textId="77777777" w:rsidR="00E937EF" w:rsidRDefault="00E937EF">
            <w:pPr>
              <w:tabs>
                <w:tab w:val="left" w:pos="540"/>
              </w:tabs>
              <w:ind w:left="540" w:right="-72" w:hanging="540"/>
            </w:pPr>
          </w:p>
        </w:tc>
      </w:tr>
      <w:tr w:rsidR="00E937EF" w14:paraId="1DBF3F3C" w14:textId="77777777">
        <w:tc>
          <w:tcPr>
            <w:tcW w:w="2160" w:type="dxa"/>
          </w:tcPr>
          <w:p w14:paraId="63F9FAD1" w14:textId="77777777" w:rsidR="00E937EF" w:rsidRDefault="00E937EF">
            <w:pPr>
              <w:pStyle w:val="Head42"/>
            </w:pPr>
          </w:p>
        </w:tc>
        <w:tc>
          <w:tcPr>
            <w:tcW w:w="6984" w:type="dxa"/>
          </w:tcPr>
          <w:p w14:paraId="08180D34" w14:textId="77777777" w:rsidR="00E937EF" w:rsidRDefault="00E937EF">
            <w:pPr>
              <w:tabs>
                <w:tab w:val="left" w:pos="540"/>
              </w:tabs>
              <w:ind w:left="540" w:right="-72" w:hanging="540"/>
            </w:pPr>
          </w:p>
        </w:tc>
      </w:tr>
      <w:tr w:rsidR="00E937EF" w14:paraId="08129135" w14:textId="77777777">
        <w:tc>
          <w:tcPr>
            <w:tcW w:w="2160" w:type="dxa"/>
          </w:tcPr>
          <w:p w14:paraId="4CE9B53E" w14:textId="77777777" w:rsidR="00E937EF" w:rsidRDefault="00E937EF">
            <w:pPr>
              <w:pStyle w:val="Head42"/>
            </w:pPr>
            <w:bookmarkStart w:id="176" w:name="_Toc343309895"/>
            <w:r>
              <w:t>50.</w:t>
            </w:r>
            <w:r>
              <w:tab/>
              <w:t>Advance Payment</w:t>
            </w:r>
            <w:bookmarkEnd w:id="176"/>
          </w:p>
        </w:tc>
        <w:tc>
          <w:tcPr>
            <w:tcW w:w="6984" w:type="dxa"/>
          </w:tcPr>
          <w:p w14:paraId="3CDADA33" w14:textId="77777777" w:rsidR="00E937EF" w:rsidRDefault="00E937EF">
            <w:pPr>
              <w:tabs>
                <w:tab w:val="left" w:pos="540"/>
              </w:tabs>
              <w:ind w:left="540" w:right="-72" w:hanging="540"/>
            </w:pPr>
            <w:r>
              <w:t>50.1</w:t>
            </w:r>
            <w:r>
              <w:tab/>
              <w:t>The Employer shall make advance payment to the Contractor of the amounts stated in the Contract Data by the date stated in the Contract Data, 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will not be charged on the advance payment.</w:t>
            </w:r>
          </w:p>
          <w:p w14:paraId="32F1A5BA" w14:textId="77777777" w:rsidR="00E937EF" w:rsidRDefault="00E937EF">
            <w:pPr>
              <w:tabs>
                <w:tab w:val="left" w:pos="540"/>
              </w:tabs>
              <w:ind w:left="540" w:right="-72" w:hanging="540"/>
            </w:pPr>
          </w:p>
          <w:p w14:paraId="7B6FAA2E" w14:textId="77777777" w:rsidR="00E937EF" w:rsidRDefault="00E937EF">
            <w:pPr>
              <w:tabs>
                <w:tab w:val="left" w:pos="540"/>
              </w:tabs>
              <w:ind w:left="540" w:right="-72" w:hanging="540"/>
            </w:pPr>
            <w:r>
              <w:t>50.2</w:t>
            </w:r>
            <w:r>
              <w:tab/>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05E0B035" w14:textId="77777777" w:rsidR="00E937EF" w:rsidRDefault="00E937EF">
            <w:pPr>
              <w:tabs>
                <w:tab w:val="left" w:pos="540"/>
              </w:tabs>
              <w:ind w:left="540" w:right="-72" w:hanging="540"/>
            </w:pPr>
          </w:p>
          <w:p w14:paraId="17D4A0B9" w14:textId="77777777" w:rsidR="00E937EF" w:rsidRDefault="00E937EF">
            <w:pPr>
              <w:tabs>
                <w:tab w:val="left" w:pos="540"/>
              </w:tabs>
              <w:ind w:left="540" w:right="-72" w:hanging="540"/>
            </w:pPr>
            <w:r>
              <w:t>50.3</w:t>
            </w:r>
            <w:r>
              <w:tab/>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p w14:paraId="532686EA" w14:textId="77777777" w:rsidR="00E937EF" w:rsidRDefault="00E937EF">
            <w:pPr>
              <w:tabs>
                <w:tab w:val="left" w:pos="540"/>
              </w:tabs>
              <w:ind w:left="540" w:right="-72" w:hanging="540"/>
            </w:pPr>
          </w:p>
        </w:tc>
      </w:tr>
      <w:tr w:rsidR="00E937EF" w14:paraId="6E8C9738" w14:textId="77777777">
        <w:tc>
          <w:tcPr>
            <w:tcW w:w="2160" w:type="dxa"/>
          </w:tcPr>
          <w:p w14:paraId="4B595BB2" w14:textId="77777777" w:rsidR="00E937EF" w:rsidRDefault="00E937EF">
            <w:pPr>
              <w:pStyle w:val="Head42"/>
            </w:pPr>
            <w:bookmarkStart w:id="177" w:name="_Toc343309896"/>
            <w:r>
              <w:t>51.</w:t>
            </w:r>
            <w:r>
              <w:tab/>
              <w:t>Securities</w:t>
            </w:r>
            <w:bookmarkEnd w:id="177"/>
          </w:p>
        </w:tc>
        <w:tc>
          <w:tcPr>
            <w:tcW w:w="6984" w:type="dxa"/>
          </w:tcPr>
          <w:p w14:paraId="3E1F9368" w14:textId="77777777" w:rsidR="00E937EF" w:rsidRDefault="00E937EF">
            <w:pPr>
              <w:tabs>
                <w:tab w:val="left" w:pos="540"/>
              </w:tabs>
              <w:ind w:left="540" w:right="-72" w:hanging="540"/>
            </w:pPr>
            <w:r>
              <w:t>51.1</w:t>
            </w:r>
            <w:r>
              <w:tab/>
              <w:t xml:space="preserve">The Performance Security shall be provided to the Employer no later than the date specified in the Letter of Acceptance and shall be issued in an amount and form and by a bank or surety acceptable to the </w:t>
            </w:r>
            <w:proofErr w:type="gramStart"/>
            <w:r>
              <w:t>Employer, and</w:t>
            </w:r>
            <w:proofErr w:type="gramEnd"/>
            <w:r>
              <w:t xml:space="preserve">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Bond.</w:t>
            </w:r>
          </w:p>
          <w:p w14:paraId="5C66CB28" w14:textId="77777777" w:rsidR="00E937EF" w:rsidRDefault="00E937EF">
            <w:pPr>
              <w:tabs>
                <w:tab w:val="left" w:pos="540"/>
              </w:tabs>
              <w:ind w:left="540" w:right="-72" w:hanging="540"/>
            </w:pPr>
          </w:p>
        </w:tc>
      </w:tr>
      <w:tr w:rsidR="00E937EF" w14:paraId="047B5394" w14:textId="77777777">
        <w:tc>
          <w:tcPr>
            <w:tcW w:w="2160" w:type="dxa"/>
          </w:tcPr>
          <w:p w14:paraId="22922972" w14:textId="77777777" w:rsidR="00E937EF" w:rsidRDefault="00E937EF">
            <w:pPr>
              <w:pStyle w:val="Head42"/>
            </w:pPr>
            <w:bookmarkStart w:id="178" w:name="_Toc343309897"/>
            <w:r>
              <w:t>52.</w:t>
            </w:r>
            <w:r>
              <w:tab/>
              <w:t>Dayworks</w:t>
            </w:r>
            <w:bookmarkEnd w:id="178"/>
          </w:p>
        </w:tc>
        <w:tc>
          <w:tcPr>
            <w:tcW w:w="6984" w:type="dxa"/>
          </w:tcPr>
          <w:p w14:paraId="5C4CB5AE" w14:textId="77777777" w:rsidR="00E937EF" w:rsidRDefault="00E937EF">
            <w:pPr>
              <w:tabs>
                <w:tab w:val="left" w:pos="540"/>
              </w:tabs>
              <w:ind w:left="540" w:right="-72" w:hanging="540"/>
            </w:pPr>
            <w:r>
              <w:t>52.1</w:t>
            </w:r>
            <w:r>
              <w:tab/>
              <w:t>If applicable, the Dayworks rates in the Contractor’s Tender shall be used for small additional amounts of work only when the Project Manager has given written instructions in advance for additional work to be paid for in that way.</w:t>
            </w:r>
          </w:p>
          <w:p w14:paraId="05E2C80E" w14:textId="77777777" w:rsidR="00E937EF" w:rsidRDefault="00E937EF">
            <w:pPr>
              <w:tabs>
                <w:tab w:val="left" w:pos="540"/>
              </w:tabs>
              <w:ind w:left="540" w:right="-72" w:hanging="540"/>
            </w:pPr>
          </w:p>
          <w:p w14:paraId="68216D84" w14:textId="77777777" w:rsidR="00E937EF" w:rsidRDefault="00E937EF">
            <w:pPr>
              <w:tabs>
                <w:tab w:val="left" w:pos="540"/>
              </w:tabs>
              <w:ind w:left="540" w:right="-72" w:hanging="540"/>
            </w:pPr>
            <w:r>
              <w:t>52.2</w:t>
            </w:r>
            <w:r>
              <w:tab/>
              <w:t>All work to be paid for as Dayworks shall be recorded by the Contractor on forms approved by the Project Manager.  Each completed form shall be verified and signed by the Project Manager within two days of the work being done.</w:t>
            </w:r>
          </w:p>
          <w:p w14:paraId="65735624" w14:textId="77777777" w:rsidR="00E937EF" w:rsidRDefault="00E937EF">
            <w:pPr>
              <w:tabs>
                <w:tab w:val="left" w:pos="540"/>
              </w:tabs>
              <w:ind w:left="540" w:right="-72" w:hanging="540"/>
            </w:pPr>
          </w:p>
          <w:p w14:paraId="14BC8038" w14:textId="77777777" w:rsidR="00E937EF" w:rsidRDefault="00E937EF">
            <w:pPr>
              <w:tabs>
                <w:tab w:val="left" w:pos="540"/>
              </w:tabs>
              <w:ind w:left="540" w:right="-72" w:hanging="540"/>
            </w:pPr>
            <w:r>
              <w:lastRenderedPageBreak/>
              <w:t>52.3</w:t>
            </w:r>
            <w:r>
              <w:tab/>
              <w:t>The Contractor shall be paid for Dayworks subject to obtaining signed Dayworks forms.</w:t>
            </w:r>
          </w:p>
          <w:p w14:paraId="1E8F8F5B" w14:textId="77777777" w:rsidR="00E937EF" w:rsidRDefault="00E937EF">
            <w:pPr>
              <w:tabs>
                <w:tab w:val="left" w:pos="540"/>
              </w:tabs>
              <w:ind w:left="540" w:right="-72" w:hanging="540"/>
            </w:pPr>
          </w:p>
        </w:tc>
      </w:tr>
      <w:tr w:rsidR="00E937EF" w14:paraId="7FE5AE71" w14:textId="77777777">
        <w:tc>
          <w:tcPr>
            <w:tcW w:w="2160" w:type="dxa"/>
          </w:tcPr>
          <w:p w14:paraId="0A420D1E" w14:textId="77777777" w:rsidR="00E937EF" w:rsidRDefault="00E937EF">
            <w:pPr>
              <w:pStyle w:val="Head42"/>
            </w:pPr>
            <w:bookmarkStart w:id="179" w:name="_Toc343309898"/>
            <w:r>
              <w:lastRenderedPageBreak/>
              <w:t>53.</w:t>
            </w:r>
            <w:r>
              <w:tab/>
              <w:t>Cost of Repairs</w:t>
            </w:r>
            <w:bookmarkEnd w:id="179"/>
          </w:p>
        </w:tc>
        <w:tc>
          <w:tcPr>
            <w:tcW w:w="6984" w:type="dxa"/>
          </w:tcPr>
          <w:p w14:paraId="22FDDBCB" w14:textId="77777777" w:rsidR="00E937EF" w:rsidRDefault="00E937EF">
            <w:pPr>
              <w:tabs>
                <w:tab w:val="left" w:pos="540"/>
              </w:tabs>
              <w:ind w:left="540" w:right="-72" w:hanging="540"/>
            </w:pPr>
            <w:r>
              <w:t>53.1</w:t>
            </w:r>
            <w:r>
              <w:tab/>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bl>
    <w:p w14:paraId="296231FE" w14:textId="77777777" w:rsidR="00E937EF" w:rsidRDefault="00E937EF"/>
    <w:p w14:paraId="3724AA60" w14:textId="77777777" w:rsidR="00E937EF" w:rsidRDefault="00E937EF"/>
    <w:p w14:paraId="14A8FB32" w14:textId="77777777" w:rsidR="00E937EF" w:rsidRDefault="00E937EF">
      <w:pPr>
        <w:pStyle w:val="Head41"/>
      </w:pPr>
      <w:bookmarkStart w:id="180" w:name="_Toc343309899"/>
      <w:r>
        <w:t>E.  Finishing the Contract</w:t>
      </w:r>
      <w:bookmarkEnd w:id="180"/>
    </w:p>
    <w:p w14:paraId="31B96A3B"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6579DFD1" w14:textId="77777777">
        <w:tc>
          <w:tcPr>
            <w:tcW w:w="2160" w:type="dxa"/>
          </w:tcPr>
          <w:p w14:paraId="312D34B3" w14:textId="77777777" w:rsidR="00E937EF" w:rsidRDefault="00E937EF">
            <w:pPr>
              <w:pStyle w:val="Head42"/>
            </w:pPr>
            <w:bookmarkStart w:id="181" w:name="_Toc343309900"/>
            <w:r>
              <w:t>54.</w:t>
            </w:r>
            <w:r>
              <w:tab/>
              <w:t>Completion</w:t>
            </w:r>
            <w:bookmarkEnd w:id="181"/>
          </w:p>
        </w:tc>
        <w:tc>
          <w:tcPr>
            <w:tcW w:w="6984" w:type="dxa"/>
          </w:tcPr>
          <w:p w14:paraId="2E4B73A5" w14:textId="77777777" w:rsidR="00E937EF" w:rsidRDefault="00E937EF">
            <w:pPr>
              <w:tabs>
                <w:tab w:val="left" w:pos="540"/>
              </w:tabs>
              <w:ind w:left="540" w:right="-72" w:hanging="540"/>
            </w:pPr>
            <w:r>
              <w:t>54.1</w:t>
            </w:r>
            <w:r>
              <w:tab/>
              <w:t>The Contractor shall request the Project Manager to issue a certificate of Completion of the Works, and the Project Manager will do so upon deciding that the work is completed.</w:t>
            </w:r>
          </w:p>
          <w:p w14:paraId="1FA058C2" w14:textId="77777777" w:rsidR="00E937EF" w:rsidRDefault="00E937EF">
            <w:pPr>
              <w:tabs>
                <w:tab w:val="left" w:pos="540"/>
              </w:tabs>
              <w:ind w:left="540" w:right="-72" w:hanging="540"/>
            </w:pPr>
          </w:p>
        </w:tc>
      </w:tr>
      <w:tr w:rsidR="00E937EF" w14:paraId="40A1D1B0" w14:textId="77777777">
        <w:tc>
          <w:tcPr>
            <w:tcW w:w="2160" w:type="dxa"/>
          </w:tcPr>
          <w:p w14:paraId="0F8C50DC" w14:textId="77777777" w:rsidR="00E937EF" w:rsidRDefault="00E937EF">
            <w:pPr>
              <w:pStyle w:val="Head42"/>
            </w:pPr>
            <w:bookmarkStart w:id="182" w:name="_Toc343309901"/>
            <w:r>
              <w:t>55.</w:t>
            </w:r>
            <w:r>
              <w:tab/>
              <w:t>Taking Over</w:t>
            </w:r>
            <w:bookmarkEnd w:id="182"/>
          </w:p>
        </w:tc>
        <w:tc>
          <w:tcPr>
            <w:tcW w:w="6984" w:type="dxa"/>
          </w:tcPr>
          <w:p w14:paraId="1506CC09" w14:textId="77777777" w:rsidR="00E937EF" w:rsidRDefault="00E937EF">
            <w:pPr>
              <w:tabs>
                <w:tab w:val="left" w:pos="540"/>
              </w:tabs>
              <w:ind w:left="540" w:right="-72" w:hanging="540"/>
            </w:pPr>
            <w:r>
              <w:t>55.1</w:t>
            </w:r>
            <w:r>
              <w:tab/>
              <w:t>The Employer shall take over the Site and the Works within seven days of the Project Manager’s issuing a certificate of Completion.</w:t>
            </w:r>
          </w:p>
          <w:p w14:paraId="40CE2D04" w14:textId="77777777" w:rsidR="00E937EF" w:rsidRDefault="00E937EF">
            <w:pPr>
              <w:tabs>
                <w:tab w:val="left" w:pos="540"/>
              </w:tabs>
              <w:ind w:left="540" w:right="-72" w:hanging="540"/>
            </w:pPr>
          </w:p>
        </w:tc>
      </w:tr>
      <w:tr w:rsidR="00E937EF" w14:paraId="7669F6B0" w14:textId="77777777">
        <w:tc>
          <w:tcPr>
            <w:tcW w:w="2160" w:type="dxa"/>
          </w:tcPr>
          <w:p w14:paraId="1AF6219C" w14:textId="77777777" w:rsidR="00E937EF" w:rsidRDefault="00E937EF">
            <w:pPr>
              <w:pStyle w:val="Head42"/>
            </w:pPr>
            <w:bookmarkStart w:id="183" w:name="_Toc343309902"/>
            <w:r>
              <w:t>56.</w:t>
            </w:r>
            <w:r>
              <w:tab/>
              <w:t>Final Account</w:t>
            </w:r>
            <w:bookmarkEnd w:id="183"/>
          </w:p>
        </w:tc>
        <w:tc>
          <w:tcPr>
            <w:tcW w:w="6984" w:type="dxa"/>
          </w:tcPr>
          <w:p w14:paraId="6F741AE3" w14:textId="77777777" w:rsidR="00E937EF" w:rsidRDefault="00E937EF">
            <w:pPr>
              <w:tabs>
                <w:tab w:val="left" w:pos="540"/>
              </w:tabs>
              <w:ind w:left="540" w:right="-72" w:hanging="540"/>
            </w:pPr>
            <w:r>
              <w:t>56.1</w:t>
            </w:r>
            <w:r>
              <w:tab/>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p w14:paraId="54385FAA" w14:textId="77777777" w:rsidR="00E937EF" w:rsidRDefault="00E937EF">
            <w:pPr>
              <w:tabs>
                <w:tab w:val="left" w:pos="540"/>
              </w:tabs>
              <w:ind w:left="540" w:right="-72" w:hanging="540"/>
            </w:pPr>
          </w:p>
          <w:p w14:paraId="11BAD780" w14:textId="77777777" w:rsidR="00E937EF" w:rsidRDefault="00E937EF">
            <w:pPr>
              <w:tabs>
                <w:tab w:val="left" w:pos="540"/>
              </w:tabs>
              <w:ind w:left="540" w:right="-72" w:hanging="540"/>
            </w:pPr>
          </w:p>
          <w:p w14:paraId="47E9FBB4" w14:textId="77777777" w:rsidR="00E937EF" w:rsidRDefault="00E937EF">
            <w:pPr>
              <w:tabs>
                <w:tab w:val="left" w:pos="540"/>
              </w:tabs>
              <w:ind w:left="540" w:right="-72" w:hanging="540"/>
            </w:pPr>
          </w:p>
        </w:tc>
      </w:tr>
      <w:tr w:rsidR="00E937EF" w14:paraId="0028983A" w14:textId="77777777">
        <w:tc>
          <w:tcPr>
            <w:tcW w:w="2160" w:type="dxa"/>
          </w:tcPr>
          <w:p w14:paraId="5A29B705" w14:textId="77777777" w:rsidR="00E937EF" w:rsidRDefault="00E937EF">
            <w:pPr>
              <w:pStyle w:val="Head42"/>
            </w:pPr>
            <w:bookmarkStart w:id="184" w:name="_Toc343309903"/>
            <w:r>
              <w:t>57.</w:t>
            </w:r>
            <w:r>
              <w:tab/>
              <w:t>Operating and Maintenance Manuals</w:t>
            </w:r>
            <w:bookmarkEnd w:id="184"/>
          </w:p>
        </w:tc>
        <w:tc>
          <w:tcPr>
            <w:tcW w:w="6984" w:type="dxa"/>
          </w:tcPr>
          <w:p w14:paraId="0D5F290A" w14:textId="77777777" w:rsidR="00E937EF" w:rsidRDefault="00E937EF">
            <w:pPr>
              <w:tabs>
                <w:tab w:val="left" w:pos="540"/>
              </w:tabs>
              <w:ind w:left="540" w:right="-72" w:hanging="540"/>
            </w:pPr>
            <w:r>
              <w:t>57.1</w:t>
            </w:r>
            <w:r>
              <w:tab/>
              <w:t>If “as built” Drawings and/or operating and maintenance manuals are required, the Contractor shall supply them by the dates stated in the Contract Data.</w:t>
            </w:r>
          </w:p>
          <w:p w14:paraId="16B61F88" w14:textId="77777777" w:rsidR="00E937EF" w:rsidRDefault="00E937EF">
            <w:pPr>
              <w:tabs>
                <w:tab w:val="left" w:pos="540"/>
              </w:tabs>
              <w:ind w:left="540" w:right="-72" w:hanging="540"/>
            </w:pPr>
          </w:p>
          <w:p w14:paraId="63E44F0A" w14:textId="77777777" w:rsidR="00E937EF" w:rsidRDefault="00E937EF">
            <w:pPr>
              <w:tabs>
                <w:tab w:val="left" w:pos="540"/>
              </w:tabs>
              <w:ind w:left="540" w:right="-72" w:hanging="540"/>
            </w:pPr>
            <w:r>
              <w:t>57.2</w:t>
            </w:r>
            <w:r>
              <w:tab/>
              <w:t>If the Contractor does not supply the Drawings and/or manuals by the dates stated in the Contract Data, or they do not receive the Project Manager’s approval, the Project Manager shall withhold the amount stated in the Contract Data from payments due to the Contractor.</w:t>
            </w:r>
          </w:p>
          <w:p w14:paraId="48B91A09" w14:textId="77777777" w:rsidR="00E937EF" w:rsidRDefault="00E937EF">
            <w:pPr>
              <w:tabs>
                <w:tab w:val="left" w:pos="540"/>
              </w:tabs>
              <w:ind w:left="540" w:right="-72" w:hanging="540"/>
            </w:pPr>
          </w:p>
        </w:tc>
      </w:tr>
      <w:tr w:rsidR="00E937EF" w14:paraId="7E5C9763" w14:textId="77777777">
        <w:tc>
          <w:tcPr>
            <w:tcW w:w="2160" w:type="dxa"/>
          </w:tcPr>
          <w:p w14:paraId="30648B17" w14:textId="77777777" w:rsidR="00E937EF" w:rsidRDefault="00E937EF">
            <w:pPr>
              <w:pStyle w:val="Head42"/>
            </w:pPr>
            <w:bookmarkStart w:id="185" w:name="_Toc343309904"/>
            <w:r>
              <w:t>58.</w:t>
            </w:r>
            <w:r>
              <w:tab/>
              <w:t>Termination</w:t>
            </w:r>
            <w:bookmarkEnd w:id="185"/>
          </w:p>
        </w:tc>
        <w:tc>
          <w:tcPr>
            <w:tcW w:w="6984" w:type="dxa"/>
          </w:tcPr>
          <w:p w14:paraId="1C38B6AB" w14:textId="77777777" w:rsidR="00E937EF" w:rsidRDefault="00E937EF">
            <w:pPr>
              <w:tabs>
                <w:tab w:val="left" w:pos="540"/>
              </w:tabs>
              <w:ind w:left="540" w:right="-72" w:hanging="540"/>
            </w:pPr>
            <w:r>
              <w:t>58.1</w:t>
            </w:r>
            <w:r>
              <w:tab/>
              <w:t>The Employer or the Contractor may terminate the Contract if the other party causes a fundamental breach of the Contract.</w:t>
            </w:r>
          </w:p>
          <w:p w14:paraId="46C480A8" w14:textId="77777777" w:rsidR="00E937EF" w:rsidRDefault="00E937EF">
            <w:pPr>
              <w:tabs>
                <w:tab w:val="left" w:pos="540"/>
              </w:tabs>
              <w:ind w:left="540" w:right="-72" w:hanging="540"/>
            </w:pPr>
          </w:p>
          <w:p w14:paraId="7B889242" w14:textId="77777777" w:rsidR="00E937EF" w:rsidRDefault="00E937EF">
            <w:pPr>
              <w:tabs>
                <w:tab w:val="left" w:pos="540"/>
              </w:tabs>
              <w:ind w:left="540" w:right="-72" w:hanging="540"/>
            </w:pPr>
            <w:r>
              <w:lastRenderedPageBreak/>
              <w:t>58.2</w:t>
            </w:r>
            <w:r>
              <w:tab/>
              <w:t>Fundamental breaches of Contract shall include, but shall not be limited to, the following:</w:t>
            </w:r>
          </w:p>
          <w:p w14:paraId="415FD707" w14:textId="77777777" w:rsidR="00E937EF" w:rsidRDefault="00E937EF">
            <w:pPr>
              <w:tabs>
                <w:tab w:val="left" w:pos="540"/>
              </w:tabs>
              <w:ind w:left="540" w:right="-72" w:hanging="540"/>
            </w:pPr>
          </w:p>
          <w:p w14:paraId="14C8F47F" w14:textId="77777777" w:rsidR="00E937EF" w:rsidRDefault="00E937EF">
            <w:pPr>
              <w:tabs>
                <w:tab w:val="left" w:pos="1080"/>
              </w:tabs>
              <w:ind w:left="1080" w:right="-72" w:hanging="540"/>
            </w:pPr>
            <w:r>
              <w:t>(a)</w:t>
            </w:r>
            <w:r>
              <w:tab/>
              <w:t>the Contractor stops work for 28 days when no stoppage of work is shown on the current Programme and the stoppage has not been authorized by the Project Manager;</w:t>
            </w:r>
          </w:p>
          <w:p w14:paraId="7C587484" w14:textId="77777777" w:rsidR="00E937EF" w:rsidRDefault="00E937EF">
            <w:pPr>
              <w:tabs>
                <w:tab w:val="left" w:pos="1080"/>
              </w:tabs>
              <w:ind w:left="1080" w:right="-72" w:hanging="540"/>
            </w:pPr>
          </w:p>
          <w:p w14:paraId="687AD79F" w14:textId="77777777" w:rsidR="00E937EF" w:rsidRDefault="00E937EF">
            <w:pPr>
              <w:tabs>
                <w:tab w:val="left" w:pos="1080"/>
              </w:tabs>
              <w:ind w:left="1080" w:right="-72" w:hanging="540"/>
            </w:pPr>
            <w:r>
              <w:t>(b)</w:t>
            </w:r>
            <w:r>
              <w:tab/>
              <w:t>the Project Manager instructs the Contractor to delay the progress of the Works, and the instruction is not withdrawn within 28 days;</w:t>
            </w:r>
          </w:p>
          <w:p w14:paraId="4BAEEFB7" w14:textId="77777777" w:rsidR="00E937EF" w:rsidRDefault="00E937EF">
            <w:pPr>
              <w:tabs>
                <w:tab w:val="left" w:pos="1080"/>
              </w:tabs>
              <w:ind w:left="1080" w:right="-72" w:hanging="540"/>
            </w:pPr>
          </w:p>
          <w:p w14:paraId="112F0A1D" w14:textId="77777777" w:rsidR="00E937EF" w:rsidRDefault="00E937EF">
            <w:pPr>
              <w:tabs>
                <w:tab w:val="left" w:pos="1080"/>
              </w:tabs>
              <w:ind w:left="1080" w:right="-72" w:hanging="540"/>
            </w:pPr>
            <w:r>
              <w:t>(c)</w:t>
            </w:r>
            <w:r>
              <w:tab/>
              <w:t xml:space="preserve">the Employer or the Contractor is made bankrupt or goes into liquidation other than for </w:t>
            </w:r>
            <w:proofErr w:type="gramStart"/>
            <w:r>
              <w:t>a reconstruction</w:t>
            </w:r>
            <w:proofErr w:type="gramEnd"/>
            <w:r>
              <w:t xml:space="preserve"> or amalgamation;</w:t>
            </w:r>
          </w:p>
          <w:p w14:paraId="54A3AAB7" w14:textId="77777777" w:rsidR="00E937EF" w:rsidRDefault="00E937EF">
            <w:pPr>
              <w:tabs>
                <w:tab w:val="left" w:pos="1080"/>
              </w:tabs>
              <w:ind w:left="1080" w:right="-72" w:hanging="540"/>
            </w:pPr>
          </w:p>
          <w:p w14:paraId="25D90074" w14:textId="77777777" w:rsidR="00E937EF" w:rsidRDefault="00E937EF">
            <w:pPr>
              <w:tabs>
                <w:tab w:val="left" w:pos="1080"/>
              </w:tabs>
              <w:ind w:left="1080" w:right="-72" w:hanging="540"/>
            </w:pPr>
            <w:r>
              <w:t>(d)</w:t>
            </w:r>
            <w:r>
              <w:tab/>
              <w:t>a payment certified by the Project Manager is not paid by the Employer to the Contractor within 84 days of the date of the Project Manager’s certificate;</w:t>
            </w:r>
          </w:p>
          <w:p w14:paraId="10F3310B" w14:textId="77777777" w:rsidR="00E937EF" w:rsidRDefault="00E937EF">
            <w:pPr>
              <w:tabs>
                <w:tab w:val="left" w:pos="1080"/>
              </w:tabs>
              <w:ind w:left="1080" w:right="-72" w:hanging="540"/>
            </w:pPr>
          </w:p>
          <w:p w14:paraId="5CAD30BC" w14:textId="77777777" w:rsidR="00E937EF" w:rsidRDefault="00E937EF">
            <w:pPr>
              <w:tabs>
                <w:tab w:val="left" w:pos="1080"/>
              </w:tabs>
              <w:ind w:left="1080" w:right="-72" w:hanging="540"/>
            </w:pPr>
            <w:r>
              <w:t>(e)</w:t>
            </w:r>
            <w:r>
              <w:tab/>
              <w:t xml:space="preserve">the Project Manager gives Notice that failure to correct a particular Defect is a fundamental breach of Contract and the Contractor fails to correct it within a reasonable </w:t>
            </w:r>
            <w:proofErr w:type="gramStart"/>
            <w:r>
              <w:t>period of time</w:t>
            </w:r>
            <w:proofErr w:type="gramEnd"/>
            <w:r>
              <w:t xml:space="preserve"> determined by the Project Manager;</w:t>
            </w:r>
          </w:p>
          <w:p w14:paraId="7B338FE8" w14:textId="77777777" w:rsidR="00E937EF" w:rsidRDefault="00E937EF">
            <w:pPr>
              <w:tabs>
                <w:tab w:val="left" w:pos="1080"/>
              </w:tabs>
              <w:ind w:left="1080" w:right="-72" w:hanging="540"/>
            </w:pPr>
          </w:p>
          <w:p w14:paraId="0424C1E7" w14:textId="77777777" w:rsidR="00E937EF" w:rsidRDefault="00E937EF">
            <w:pPr>
              <w:tabs>
                <w:tab w:val="left" w:pos="1080"/>
              </w:tabs>
              <w:ind w:left="1080" w:right="-72" w:hanging="540"/>
            </w:pPr>
            <w:r>
              <w:t>(f)</w:t>
            </w:r>
            <w:r>
              <w:tab/>
              <w:t>the Contractor does not maintain a Security, which is required; and</w:t>
            </w:r>
          </w:p>
          <w:p w14:paraId="112F6FE5" w14:textId="77777777" w:rsidR="00E937EF" w:rsidRDefault="00E937EF">
            <w:pPr>
              <w:tabs>
                <w:tab w:val="left" w:pos="1080"/>
              </w:tabs>
              <w:ind w:left="1080" w:right="-72" w:hanging="540"/>
            </w:pPr>
          </w:p>
          <w:p w14:paraId="63E467C6" w14:textId="77777777" w:rsidR="00E937EF" w:rsidRDefault="00E937EF">
            <w:pPr>
              <w:tabs>
                <w:tab w:val="left" w:pos="1080"/>
              </w:tabs>
              <w:ind w:left="1080" w:right="-72" w:hanging="540"/>
            </w:pPr>
            <w:r>
              <w:t>(g)</w:t>
            </w:r>
            <w:r>
              <w:tab/>
              <w:t xml:space="preserve">the Contractor has delayed the completion of the Works by the number of days for which the maximum </w:t>
            </w:r>
            <w:proofErr w:type="gramStart"/>
            <w:r>
              <w:t>amount</w:t>
            </w:r>
            <w:proofErr w:type="gramEnd"/>
            <w:r>
              <w:t xml:space="preserve"> of liquidated damages can be paid, as defined in the Contract Data.</w:t>
            </w:r>
          </w:p>
          <w:p w14:paraId="4C6E10FD" w14:textId="77777777" w:rsidR="00E937EF" w:rsidRDefault="00E937EF">
            <w:pPr>
              <w:tabs>
                <w:tab w:val="left" w:pos="540"/>
              </w:tabs>
              <w:ind w:left="540" w:right="-72" w:hanging="540"/>
            </w:pPr>
          </w:p>
          <w:p w14:paraId="358E8FA1" w14:textId="77777777" w:rsidR="00E937EF" w:rsidRDefault="00E937EF">
            <w:pPr>
              <w:tabs>
                <w:tab w:val="left" w:pos="540"/>
              </w:tabs>
              <w:ind w:left="540" w:right="-72" w:hanging="540"/>
            </w:pPr>
            <w:r>
              <w:t>58.3</w:t>
            </w:r>
            <w:r>
              <w:tab/>
              <w:t>When either party to the Contract gives notice of a breach of Contract to the Project Manager for a cause other than those listed under Sub-Clause 59.2 above, the Project Manager shall decide whether the breach is fundamental or not.</w:t>
            </w:r>
          </w:p>
          <w:p w14:paraId="3928E589" w14:textId="77777777" w:rsidR="00E937EF" w:rsidRDefault="00E937EF">
            <w:pPr>
              <w:tabs>
                <w:tab w:val="left" w:pos="540"/>
              </w:tabs>
              <w:ind w:left="540" w:right="-72" w:hanging="540"/>
            </w:pPr>
          </w:p>
          <w:p w14:paraId="70FA8EA2" w14:textId="77777777" w:rsidR="00E937EF" w:rsidRDefault="00E937EF">
            <w:pPr>
              <w:tabs>
                <w:tab w:val="left" w:pos="540"/>
              </w:tabs>
              <w:ind w:left="540" w:right="-72" w:hanging="540"/>
            </w:pPr>
            <w:r>
              <w:t>58.4</w:t>
            </w:r>
            <w:r>
              <w:tab/>
              <w:t>Notwithstanding the above, the Employer may terminate the Contract for convenience.</w:t>
            </w:r>
          </w:p>
          <w:p w14:paraId="573EE332" w14:textId="77777777" w:rsidR="00E937EF" w:rsidRDefault="00E937EF">
            <w:pPr>
              <w:tabs>
                <w:tab w:val="left" w:pos="540"/>
              </w:tabs>
              <w:ind w:left="540" w:right="-72" w:hanging="540"/>
            </w:pPr>
          </w:p>
          <w:p w14:paraId="229EE93B" w14:textId="77777777" w:rsidR="00E937EF" w:rsidRDefault="00E937EF">
            <w:pPr>
              <w:tabs>
                <w:tab w:val="left" w:pos="540"/>
              </w:tabs>
              <w:ind w:left="540" w:right="-72" w:hanging="540"/>
            </w:pPr>
            <w:r>
              <w:t>58.5</w:t>
            </w:r>
            <w:r>
              <w:tab/>
              <w:t>If the Contract is terminated, the Contractor shall stop work immediately, make the Site safe and secure, and leave the Site as soon as reasonably possible.</w:t>
            </w:r>
          </w:p>
          <w:p w14:paraId="45663DC5" w14:textId="77777777" w:rsidR="00E937EF" w:rsidRDefault="00E937EF">
            <w:pPr>
              <w:tabs>
                <w:tab w:val="left" w:pos="540"/>
              </w:tabs>
              <w:ind w:left="540" w:right="-72" w:hanging="540"/>
            </w:pPr>
          </w:p>
        </w:tc>
      </w:tr>
      <w:tr w:rsidR="00E937EF" w14:paraId="253387E7" w14:textId="77777777">
        <w:tc>
          <w:tcPr>
            <w:tcW w:w="2160" w:type="dxa"/>
          </w:tcPr>
          <w:p w14:paraId="4128B597" w14:textId="77777777" w:rsidR="00E937EF" w:rsidRDefault="00E937EF">
            <w:pPr>
              <w:pStyle w:val="Head42"/>
            </w:pPr>
            <w:bookmarkStart w:id="186" w:name="_Toc343309905"/>
            <w:r>
              <w:lastRenderedPageBreak/>
              <w:t>59.</w:t>
            </w:r>
            <w:r>
              <w:tab/>
              <w:t>Payment upon Termination</w:t>
            </w:r>
            <w:bookmarkEnd w:id="186"/>
          </w:p>
        </w:tc>
        <w:tc>
          <w:tcPr>
            <w:tcW w:w="6984" w:type="dxa"/>
          </w:tcPr>
          <w:p w14:paraId="51CB28D0" w14:textId="77777777" w:rsidR="00E937EF" w:rsidRDefault="00E937EF">
            <w:pPr>
              <w:tabs>
                <w:tab w:val="left" w:pos="540"/>
              </w:tabs>
              <w:ind w:left="540" w:right="-72" w:hanging="540"/>
            </w:pPr>
            <w:r>
              <w:t>59.1</w:t>
            </w:r>
            <w:r>
              <w:tab/>
              <w:t xml:space="preserve">If the Contract is terminated because of a fundamental breach of Contract by the Contractor, the Project Manager shall issue a certificate for the value of the work done and Materials ordered </w:t>
            </w:r>
            <w:r>
              <w:lastRenderedPageBreak/>
              <w:t>less advance payments received up to the date of the issue of the certificate and less the percentage to apply to the value of the work not completed, as indicated in the Contract Data. Additional Liquidated Damages shall not apply.  If the total amount due to the Employer exceeds any payment due to the Contractor, the difference shall be a debt payable to the Employer.</w:t>
            </w:r>
          </w:p>
          <w:p w14:paraId="79E98DEC" w14:textId="77777777" w:rsidR="00E937EF" w:rsidRDefault="00E937EF">
            <w:pPr>
              <w:tabs>
                <w:tab w:val="left" w:pos="540"/>
              </w:tabs>
              <w:ind w:left="540" w:right="-72" w:hanging="540"/>
            </w:pPr>
          </w:p>
          <w:p w14:paraId="0FF69930" w14:textId="77777777" w:rsidR="00E937EF" w:rsidRDefault="00E937EF">
            <w:pPr>
              <w:tabs>
                <w:tab w:val="left" w:pos="540"/>
              </w:tabs>
              <w:ind w:left="540" w:right="-72" w:hanging="540"/>
            </w:pPr>
            <w:r>
              <w:t>59.2</w:t>
            </w:r>
            <w:r>
              <w:tab/>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p w14:paraId="025F830F" w14:textId="77777777" w:rsidR="00E937EF" w:rsidRDefault="00E937EF">
            <w:pPr>
              <w:tabs>
                <w:tab w:val="left" w:pos="540"/>
              </w:tabs>
              <w:ind w:left="540" w:right="-72" w:hanging="540"/>
            </w:pPr>
          </w:p>
        </w:tc>
      </w:tr>
      <w:tr w:rsidR="00E937EF" w14:paraId="338089A8" w14:textId="77777777">
        <w:tc>
          <w:tcPr>
            <w:tcW w:w="2160" w:type="dxa"/>
          </w:tcPr>
          <w:p w14:paraId="44F17E43" w14:textId="77777777" w:rsidR="00E937EF" w:rsidRDefault="00E937EF">
            <w:pPr>
              <w:pStyle w:val="Head42"/>
            </w:pPr>
            <w:bookmarkStart w:id="187" w:name="_Toc343309906"/>
            <w:r>
              <w:lastRenderedPageBreak/>
              <w:t>60.</w:t>
            </w:r>
            <w:r>
              <w:tab/>
              <w:t>Property</w:t>
            </w:r>
            <w:bookmarkEnd w:id="187"/>
          </w:p>
        </w:tc>
        <w:tc>
          <w:tcPr>
            <w:tcW w:w="6984" w:type="dxa"/>
          </w:tcPr>
          <w:p w14:paraId="7F85BCE8" w14:textId="77777777" w:rsidR="00E937EF" w:rsidRDefault="00E937EF">
            <w:pPr>
              <w:tabs>
                <w:tab w:val="left" w:pos="540"/>
              </w:tabs>
              <w:ind w:left="540" w:right="-72" w:hanging="540"/>
            </w:pPr>
            <w:r>
              <w:t>60.1</w:t>
            </w:r>
            <w:r>
              <w:tab/>
              <w:t>All Materials on the Site, Plant, Equipment, Temporary Works, and Works shall be deemed to be the property of the Employer if the Contract is terminated because of the Contractor’s default.</w:t>
            </w:r>
          </w:p>
          <w:p w14:paraId="48AD180D" w14:textId="77777777" w:rsidR="00E937EF" w:rsidRDefault="00E937EF">
            <w:pPr>
              <w:tabs>
                <w:tab w:val="left" w:pos="540"/>
              </w:tabs>
              <w:ind w:left="540" w:right="-72" w:hanging="540"/>
            </w:pPr>
          </w:p>
        </w:tc>
      </w:tr>
      <w:tr w:rsidR="00E937EF" w14:paraId="7E4FAD59" w14:textId="77777777">
        <w:tc>
          <w:tcPr>
            <w:tcW w:w="2160" w:type="dxa"/>
          </w:tcPr>
          <w:p w14:paraId="652DD130" w14:textId="77777777" w:rsidR="00E937EF" w:rsidRDefault="00E937EF">
            <w:pPr>
              <w:pStyle w:val="Head42"/>
            </w:pPr>
            <w:bookmarkStart w:id="188" w:name="_Toc343309907"/>
            <w:r>
              <w:t>61.</w:t>
            </w:r>
            <w:r>
              <w:tab/>
              <w:t>Release from Performance</w:t>
            </w:r>
            <w:bookmarkEnd w:id="188"/>
          </w:p>
        </w:tc>
        <w:tc>
          <w:tcPr>
            <w:tcW w:w="6984" w:type="dxa"/>
          </w:tcPr>
          <w:p w14:paraId="29BF1281" w14:textId="77777777" w:rsidR="00E937EF" w:rsidRDefault="00E937EF">
            <w:pPr>
              <w:tabs>
                <w:tab w:val="left" w:pos="540"/>
              </w:tabs>
              <w:ind w:left="540" w:right="-72" w:hanging="540"/>
            </w:pPr>
            <w:r>
              <w:t>61.1</w:t>
            </w:r>
            <w:r>
              <w:tab/>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p w14:paraId="2235A034" w14:textId="77777777" w:rsidR="00E937EF" w:rsidRDefault="00E937EF">
            <w:pPr>
              <w:tabs>
                <w:tab w:val="left" w:pos="540"/>
              </w:tabs>
              <w:ind w:left="540" w:right="-72" w:hanging="540"/>
            </w:pPr>
          </w:p>
        </w:tc>
      </w:tr>
    </w:tbl>
    <w:p w14:paraId="51BA33F4" w14:textId="77777777" w:rsidR="00E937EF" w:rsidRDefault="00E937EF">
      <w:pPr>
        <w:pStyle w:val="Heading1"/>
        <w:sectPr w:rsidR="00E937EF" w:rsidSect="001F4411">
          <w:headerReference w:type="even" r:id="rId16"/>
          <w:headerReference w:type="default" r:id="rId17"/>
          <w:headerReference w:type="first" r:id="rId18"/>
          <w:endnotePr>
            <w:numFmt w:val="decimal"/>
          </w:endnotePr>
          <w:pgSz w:w="12240" w:h="15840" w:code="1"/>
          <w:pgMar w:top="1440" w:right="990" w:bottom="1440" w:left="1530" w:header="720" w:footer="720" w:gutter="0"/>
          <w:cols w:space="720"/>
          <w:noEndnote/>
          <w:titlePg/>
        </w:sectPr>
      </w:pPr>
    </w:p>
    <w:p w14:paraId="6F6804F5" w14:textId="77777777" w:rsidR="00E937EF" w:rsidRDefault="00E937EF">
      <w:pPr>
        <w:pStyle w:val="Heading1"/>
      </w:pPr>
      <w:bookmarkStart w:id="189" w:name="_Toc343309623"/>
      <w:bookmarkStart w:id="190" w:name="_Toc55111321"/>
      <w:r>
        <w:lastRenderedPageBreak/>
        <w:t>Section IV.  Contract Data</w:t>
      </w:r>
      <w:bookmarkEnd w:id="189"/>
      <w:bookmarkEnd w:id="190"/>
    </w:p>
    <w:p w14:paraId="04932BBC" w14:textId="77777777" w:rsidR="00E937EF" w:rsidRDefault="00E937EF"/>
    <w:p w14:paraId="1D01812C" w14:textId="77777777" w:rsidR="00E937EF" w:rsidRDefault="00E937EF"/>
    <w:p w14:paraId="5DC53F76" w14:textId="77777777" w:rsidR="00E937EF" w:rsidRDefault="00E937EF">
      <w:r>
        <w:t>The following documents are also part of the Contract:</w:t>
      </w:r>
    </w:p>
    <w:p w14:paraId="732080D5" w14:textId="77777777" w:rsidR="00E937EF" w:rsidRDefault="00E937EF"/>
    <w:p w14:paraId="40FB6BF5" w14:textId="77777777" w:rsidR="00E937EF" w:rsidRDefault="00E937EF">
      <w:pPr>
        <w:pStyle w:val="Heading6"/>
        <w:rPr>
          <w:bCs/>
          <w:iCs w:val="0"/>
        </w:rPr>
      </w:pPr>
      <w:r>
        <w:rPr>
          <w:bCs/>
          <w:iCs w:val="0"/>
        </w:rPr>
        <w:t>Contract</w:t>
      </w:r>
    </w:p>
    <w:p w14:paraId="08696428" w14:textId="77777777" w:rsidR="00E937EF" w:rsidRDefault="00E937EF">
      <w:pPr>
        <w:pStyle w:val="Heading7"/>
      </w:pPr>
      <w:r>
        <w:t>Clause</w:t>
      </w:r>
    </w:p>
    <w:tbl>
      <w:tblPr>
        <w:tblW w:w="0" w:type="auto"/>
        <w:tblLayout w:type="fixed"/>
        <w:tblLook w:val="0000" w:firstRow="0" w:lastRow="0" w:firstColumn="0" w:lastColumn="0" w:noHBand="0" w:noVBand="0"/>
      </w:tblPr>
      <w:tblGrid>
        <w:gridCol w:w="2160"/>
        <w:gridCol w:w="7038"/>
      </w:tblGrid>
      <w:tr w:rsidR="00E937EF" w14:paraId="2C244B30" w14:textId="77777777" w:rsidTr="001F4411">
        <w:tc>
          <w:tcPr>
            <w:tcW w:w="2160" w:type="dxa"/>
          </w:tcPr>
          <w:p w14:paraId="4E341751" w14:textId="77777777" w:rsidR="00E937EF" w:rsidRDefault="00E937EF">
            <w:pPr>
              <w:jc w:val="left"/>
              <w:rPr>
                <w:b/>
              </w:rPr>
            </w:pPr>
            <w:r>
              <w:rPr>
                <w:b/>
              </w:rPr>
              <w:t>1.0</w:t>
            </w:r>
          </w:p>
        </w:tc>
        <w:tc>
          <w:tcPr>
            <w:tcW w:w="7038" w:type="dxa"/>
          </w:tcPr>
          <w:p w14:paraId="3F6F4E86" w14:textId="003C1B65" w:rsidR="00E937EF" w:rsidRPr="00274CB2" w:rsidRDefault="00E937EF" w:rsidP="00274CB2">
            <w:pPr>
              <w:rPr>
                <w:b/>
                <w:szCs w:val="24"/>
                <w:lang w:val="en-GB"/>
              </w:rPr>
            </w:pPr>
            <w:r>
              <w:t xml:space="preserve">The Site is located at </w:t>
            </w:r>
            <w:r w:rsidR="00C01665">
              <w:rPr>
                <w:b/>
                <w:color w:val="EE0000"/>
                <w:szCs w:val="24"/>
                <w:lang w:val="en-GB"/>
              </w:rPr>
              <w:t>CONSTRUCTION OF 4NO. SINLGE CELL PIPE CULVERT AT ESUOSO</w:t>
            </w:r>
          </w:p>
        </w:tc>
      </w:tr>
      <w:tr w:rsidR="00E937EF" w14:paraId="63915C3E" w14:textId="77777777" w:rsidTr="001F4411">
        <w:trPr>
          <w:trHeight w:val="89"/>
        </w:trPr>
        <w:tc>
          <w:tcPr>
            <w:tcW w:w="2160" w:type="dxa"/>
          </w:tcPr>
          <w:p w14:paraId="0765487B" w14:textId="77777777" w:rsidR="00E937EF" w:rsidRDefault="00C94EB9">
            <w:pPr>
              <w:jc w:val="left"/>
              <w:rPr>
                <w:b/>
              </w:rPr>
            </w:pPr>
            <w:r>
              <w:rPr>
                <w:b/>
              </w:rPr>
              <w:t xml:space="preserve"> </w:t>
            </w:r>
          </w:p>
        </w:tc>
        <w:tc>
          <w:tcPr>
            <w:tcW w:w="7038" w:type="dxa"/>
          </w:tcPr>
          <w:p w14:paraId="539A5A91" w14:textId="77777777" w:rsidR="00E937EF" w:rsidRDefault="00E937EF">
            <w:pPr>
              <w:ind w:right="-72"/>
            </w:pPr>
          </w:p>
        </w:tc>
      </w:tr>
      <w:tr w:rsidR="00E937EF" w14:paraId="2C05B87A" w14:textId="77777777" w:rsidTr="001F4411">
        <w:tc>
          <w:tcPr>
            <w:tcW w:w="2160" w:type="dxa"/>
          </w:tcPr>
          <w:p w14:paraId="5A8CA21F" w14:textId="77777777" w:rsidR="00E937EF" w:rsidRDefault="00E937EF">
            <w:pPr>
              <w:jc w:val="left"/>
              <w:rPr>
                <w:b/>
              </w:rPr>
            </w:pPr>
            <w:r>
              <w:rPr>
                <w:b/>
              </w:rPr>
              <w:t>1.1</w:t>
            </w:r>
          </w:p>
        </w:tc>
        <w:tc>
          <w:tcPr>
            <w:tcW w:w="7038" w:type="dxa"/>
          </w:tcPr>
          <w:p w14:paraId="603452CE" w14:textId="77777777" w:rsidR="00F95CFA" w:rsidRDefault="00E937EF" w:rsidP="00F95CFA">
            <w:pPr>
              <w:ind w:right="-72"/>
            </w:pPr>
            <w:r>
              <w:t>The Employer is:</w:t>
            </w:r>
          </w:p>
          <w:p w14:paraId="525996FB" w14:textId="1B57DAF9" w:rsidR="00A466D6" w:rsidRPr="00BB0777" w:rsidRDefault="00F95CFA" w:rsidP="00A466D6">
            <w:pPr>
              <w:ind w:right="-72"/>
              <w:rPr>
                <w:b/>
              </w:rPr>
            </w:pPr>
            <w:r>
              <w:t xml:space="preserve">              </w:t>
            </w:r>
            <w:r w:rsidR="00E937EF">
              <w:t xml:space="preserve">  Name</w:t>
            </w:r>
            <w:r>
              <w:t xml:space="preserve">: </w:t>
            </w:r>
            <w:r w:rsidR="008C3AF2" w:rsidRPr="00BB0777">
              <w:rPr>
                <w:b/>
              </w:rPr>
              <w:t>TARKWA NSUAEM MUNICIPAL ASSEMBLY</w:t>
            </w:r>
          </w:p>
          <w:p w14:paraId="5201F579" w14:textId="1FD07AD8" w:rsidR="00E937EF" w:rsidRPr="00BB0777" w:rsidRDefault="00A466D6" w:rsidP="00A466D6">
            <w:pPr>
              <w:ind w:right="-72"/>
              <w:rPr>
                <w:b/>
              </w:rPr>
            </w:pPr>
            <w:r w:rsidRPr="00BB0777">
              <w:rPr>
                <w:b/>
              </w:rPr>
              <w:t xml:space="preserve">            </w:t>
            </w:r>
            <w:r w:rsidR="00E937EF" w:rsidRPr="00BB0777">
              <w:t>Address</w:t>
            </w:r>
            <w:r w:rsidR="00F95CFA" w:rsidRPr="00BB0777">
              <w:t xml:space="preserve">: </w:t>
            </w:r>
            <w:proofErr w:type="gramStart"/>
            <w:r w:rsidR="00274CB2" w:rsidRPr="00BB0777">
              <w:rPr>
                <w:b/>
              </w:rPr>
              <w:t>P .</w:t>
            </w:r>
            <w:proofErr w:type="gramEnd"/>
            <w:r w:rsidR="00274CB2" w:rsidRPr="00BB0777">
              <w:rPr>
                <w:b/>
              </w:rPr>
              <w:t>O. BOX 1</w:t>
            </w:r>
          </w:p>
          <w:p w14:paraId="3032F814" w14:textId="3CE96D46" w:rsidR="00F95CFA" w:rsidRPr="00BB0777" w:rsidRDefault="00274CB2" w:rsidP="00F95CFA">
            <w:pPr>
              <w:ind w:left="1530" w:right="-72"/>
              <w:rPr>
                <w:b/>
              </w:rPr>
            </w:pPr>
            <w:r w:rsidRPr="00BB0777">
              <w:rPr>
                <w:b/>
              </w:rPr>
              <w:t xml:space="preserve">  TARKWA</w:t>
            </w:r>
          </w:p>
          <w:p w14:paraId="2E63D7EE" w14:textId="77777777" w:rsidR="00E937EF" w:rsidRPr="00A466D6" w:rsidRDefault="00E937EF">
            <w:pPr>
              <w:ind w:left="1530" w:right="-72"/>
              <w:rPr>
                <w:b/>
              </w:rPr>
            </w:pPr>
          </w:p>
          <w:p w14:paraId="475F95EF" w14:textId="77777777" w:rsidR="00A466D6" w:rsidRDefault="00E937EF" w:rsidP="00F95CFA">
            <w:pPr>
              <w:ind w:left="1530" w:right="-72"/>
            </w:pPr>
            <w:r>
              <w:t xml:space="preserve">Name of Authorized </w:t>
            </w:r>
            <w:proofErr w:type="gramStart"/>
            <w:r>
              <w:t xml:space="preserve">Representative </w:t>
            </w:r>
            <w:r w:rsidR="00F95CFA">
              <w:t>:</w:t>
            </w:r>
            <w:proofErr w:type="gramEnd"/>
          </w:p>
          <w:p w14:paraId="3907CED0" w14:textId="349A1DCF" w:rsidR="00E937EF" w:rsidRPr="009A11CA" w:rsidRDefault="00DB747D" w:rsidP="00F95CFA">
            <w:pPr>
              <w:ind w:left="1530" w:right="-72"/>
              <w:rPr>
                <w:b/>
              </w:rPr>
            </w:pPr>
            <w:r w:rsidRPr="00DB747D">
              <w:rPr>
                <w:b/>
              </w:rPr>
              <w:t xml:space="preserve">THE </w:t>
            </w:r>
            <w:r w:rsidR="00274CB2">
              <w:rPr>
                <w:b/>
              </w:rPr>
              <w:t>MUNICIPAL</w:t>
            </w:r>
            <w:r w:rsidRPr="00DB747D">
              <w:rPr>
                <w:b/>
              </w:rPr>
              <w:t xml:space="preserve"> CHIEF EXECUTIVE </w:t>
            </w:r>
          </w:p>
          <w:p w14:paraId="7B95C4FF" w14:textId="77777777" w:rsidR="00E937EF" w:rsidRDefault="00E937EF">
            <w:pPr>
              <w:ind w:right="-72"/>
            </w:pPr>
            <w:r>
              <w:t xml:space="preserve">  </w:t>
            </w:r>
          </w:p>
          <w:p w14:paraId="3BB356C2" w14:textId="77777777" w:rsidR="00E937EF" w:rsidRDefault="00E937EF">
            <w:pPr>
              <w:ind w:right="-72"/>
            </w:pPr>
            <w:r>
              <w:t>The Project Manager is:</w:t>
            </w:r>
          </w:p>
          <w:p w14:paraId="6A142E82" w14:textId="77777777" w:rsidR="00E937EF" w:rsidRDefault="00E937EF">
            <w:pPr>
              <w:ind w:right="-72"/>
            </w:pPr>
          </w:p>
          <w:p w14:paraId="23492FDC" w14:textId="1A149F9E" w:rsidR="00E937EF" w:rsidRDefault="00E937EF">
            <w:pPr>
              <w:pStyle w:val="BlockText"/>
            </w:pPr>
            <w:r>
              <w:t>Name</w:t>
            </w:r>
            <w:r w:rsidR="009A11CA">
              <w:t xml:space="preserve">: </w:t>
            </w:r>
            <w:r w:rsidR="00274CB2" w:rsidRPr="009A11CA">
              <w:rPr>
                <w:b/>
              </w:rPr>
              <w:t xml:space="preserve">THE </w:t>
            </w:r>
            <w:r w:rsidR="000E1CCE" w:rsidRPr="00274CB2">
              <w:rPr>
                <w:b/>
                <w:bCs/>
              </w:rPr>
              <w:t xml:space="preserve">MUNICIPAL </w:t>
            </w:r>
            <w:r w:rsidR="000E1CCE">
              <w:rPr>
                <w:b/>
              </w:rPr>
              <w:t>ENGINEER</w:t>
            </w:r>
            <w:r w:rsidR="00274CB2">
              <w:t xml:space="preserve"> </w:t>
            </w:r>
          </w:p>
          <w:p w14:paraId="49BDBD59" w14:textId="77777777" w:rsidR="00E937EF" w:rsidRDefault="00E937EF">
            <w:pPr>
              <w:ind w:left="1530" w:right="-72"/>
            </w:pPr>
          </w:p>
          <w:p w14:paraId="0F15E28A" w14:textId="33EE7180" w:rsidR="009A11CA" w:rsidRDefault="009A11CA" w:rsidP="000E1CCE">
            <w:pPr>
              <w:ind w:left="2141" w:right="-72" w:hanging="1890"/>
              <w:jc w:val="left"/>
              <w:rPr>
                <w:b/>
              </w:rPr>
            </w:pPr>
            <w:r>
              <w:t xml:space="preserve">                     </w:t>
            </w:r>
            <w:r w:rsidR="00E937EF">
              <w:t>Address</w:t>
            </w:r>
            <w:r>
              <w:t>:</w:t>
            </w:r>
            <w:r w:rsidR="00274CB2">
              <w:t xml:space="preserve"> </w:t>
            </w:r>
            <w:r w:rsidR="00274CB2" w:rsidRPr="00274CB2">
              <w:rPr>
                <w:b/>
              </w:rPr>
              <w:t>TARKWA</w:t>
            </w:r>
            <w:r w:rsidR="00274CB2">
              <w:rPr>
                <w:b/>
              </w:rPr>
              <w:t xml:space="preserve"> </w:t>
            </w:r>
            <w:r w:rsidR="00274CB2" w:rsidRPr="00274CB2">
              <w:rPr>
                <w:b/>
              </w:rPr>
              <w:t>NSUAEM</w:t>
            </w:r>
            <w:r w:rsidRPr="00A466D6">
              <w:rPr>
                <w:b/>
              </w:rPr>
              <w:t xml:space="preserve"> </w:t>
            </w:r>
            <w:r w:rsidR="00274CB2" w:rsidRPr="00274CB2">
              <w:rPr>
                <w:b/>
                <w:bCs/>
              </w:rPr>
              <w:t xml:space="preserve">MUNICIPAL </w:t>
            </w:r>
            <w:r w:rsidRPr="00A466D6">
              <w:rPr>
                <w:b/>
              </w:rPr>
              <w:t xml:space="preserve"> </w:t>
            </w:r>
            <w:r w:rsidR="00274CB2">
              <w:rPr>
                <w:b/>
              </w:rPr>
              <w:t xml:space="preserve">    </w:t>
            </w:r>
            <w:r w:rsidR="00274CB2" w:rsidRPr="00A466D6">
              <w:rPr>
                <w:b/>
              </w:rPr>
              <w:t>ASSEMBLY</w:t>
            </w:r>
          </w:p>
          <w:p w14:paraId="55A08E7D" w14:textId="38BC889D" w:rsidR="009A11CA" w:rsidRPr="00A466D6" w:rsidRDefault="009A11CA" w:rsidP="009A11CA">
            <w:pPr>
              <w:ind w:right="-72"/>
              <w:rPr>
                <w:b/>
              </w:rPr>
            </w:pPr>
            <w:r>
              <w:rPr>
                <w:b/>
              </w:rPr>
              <w:t xml:space="preserve">            </w:t>
            </w:r>
            <w:r>
              <w:t xml:space="preserve">                      </w:t>
            </w:r>
            <w:r w:rsidR="00274CB2">
              <w:t xml:space="preserve">  </w:t>
            </w:r>
            <w:r w:rsidR="00BB6DC8" w:rsidRPr="00A466D6">
              <w:rPr>
                <w:b/>
              </w:rPr>
              <w:t>P.</w:t>
            </w:r>
            <w:r w:rsidR="00274CB2" w:rsidRPr="00A466D6">
              <w:rPr>
                <w:b/>
              </w:rPr>
              <w:t xml:space="preserve">O. BOX </w:t>
            </w:r>
            <w:r w:rsidR="00274CB2">
              <w:rPr>
                <w:b/>
              </w:rPr>
              <w:t>1</w:t>
            </w:r>
          </w:p>
          <w:p w14:paraId="0B8740C2" w14:textId="7178E94A" w:rsidR="009A11CA" w:rsidRPr="00A466D6" w:rsidRDefault="00274CB2" w:rsidP="009A11CA">
            <w:pPr>
              <w:ind w:left="1530" w:right="-72"/>
              <w:rPr>
                <w:b/>
              </w:rPr>
            </w:pPr>
            <w:r w:rsidRPr="00A466D6">
              <w:rPr>
                <w:b/>
              </w:rPr>
              <w:t xml:space="preserve">  </w:t>
            </w:r>
            <w:r>
              <w:rPr>
                <w:b/>
              </w:rPr>
              <w:t xml:space="preserve">        TARKWA</w:t>
            </w:r>
          </w:p>
          <w:p w14:paraId="5ECC02CE" w14:textId="77777777" w:rsidR="009A11CA" w:rsidRPr="00A466D6" w:rsidRDefault="009A11CA" w:rsidP="009A11CA">
            <w:pPr>
              <w:ind w:left="1530" w:right="-72"/>
              <w:rPr>
                <w:b/>
              </w:rPr>
            </w:pPr>
          </w:p>
          <w:p w14:paraId="539478BE" w14:textId="77777777" w:rsidR="00E937EF" w:rsidRDefault="00E937EF">
            <w:pPr>
              <w:ind w:left="1530" w:right="-72"/>
            </w:pPr>
            <w:r>
              <w:t>Name of Authorized Representative ______________</w:t>
            </w:r>
          </w:p>
          <w:p w14:paraId="01E8FE0C" w14:textId="77777777" w:rsidR="00E937EF" w:rsidRDefault="00E937EF">
            <w:pPr>
              <w:ind w:right="-72"/>
            </w:pPr>
            <w:r>
              <w:t xml:space="preserve">                             </w:t>
            </w:r>
            <w:r w:rsidR="00DB747D">
              <w:t xml:space="preserve">        </w:t>
            </w:r>
          </w:p>
          <w:p w14:paraId="3D3F44AC" w14:textId="5C1FEC86" w:rsidR="00BB6DC8" w:rsidRPr="00DE3425" w:rsidRDefault="00E937EF" w:rsidP="00BA2A21">
            <w:pPr>
              <w:spacing w:line="276" w:lineRule="auto"/>
              <w:ind w:right="-72"/>
              <w:rPr>
                <w:b/>
                <w:color w:val="000000" w:themeColor="text1"/>
                <w:szCs w:val="24"/>
                <w:lang w:val="en-GB"/>
              </w:rPr>
            </w:pPr>
            <w:r>
              <w:t xml:space="preserve">The name and identification number of the Contract </w:t>
            </w:r>
            <w:r w:rsidR="00BB6DC8" w:rsidRPr="00DE3425">
              <w:rPr>
                <w:b/>
                <w:color w:val="000000" w:themeColor="text1"/>
                <w:szCs w:val="24"/>
                <w:lang w:val="en-GB"/>
              </w:rPr>
              <w:t>CO</w:t>
            </w:r>
            <w:r w:rsidR="00B00E43">
              <w:rPr>
                <w:b/>
                <w:color w:val="000000" w:themeColor="text1"/>
                <w:szCs w:val="24"/>
                <w:lang w:val="en-GB"/>
              </w:rPr>
              <w:t>MPLETIO</w:t>
            </w:r>
            <w:r w:rsidR="00C60404">
              <w:rPr>
                <w:b/>
                <w:color w:val="000000" w:themeColor="text1"/>
                <w:szCs w:val="24"/>
                <w:lang w:val="en-GB"/>
              </w:rPr>
              <w:t xml:space="preserve">N </w:t>
            </w:r>
            <w:r w:rsidR="00B00E43">
              <w:rPr>
                <w:b/>
                <w:color w:val="000000" w:themeColor="text1"/>
                <w:szCs w:val="24"/>
                <w:lang w:val="en-GB"/>
              </w:rPr>
              <w:t xml:space="preserve"> </w:t>
            </w:r>
            <w:r w:rsidR="00BB6DC8" w:rsidRPr="00DE3425">
              <w:rPr>
                <w:b/>
                <w:color w:val="000000" w:themeColor="text1"/>
                <w:szCs w:val="24"/>
                <w:lang w:val="en-GB"/>
              </w:rPr>
              <w:t xml:space="preserve"> OF </w:t>
            </w:r>
            <w:r w:rsidR="001D3901">
              <w:rPr>
                <w:b/>
                <w:color w:val="000000" w:themeColor="text1"/>
                <w:szCs w:val="24"/>
                <w:lang w:val="en-GB"/>
              </w:rPr>
              <w:t>1NO</w:t>
            </w:r>
            <w:r w:rsidR="00BB6DC8" w:rsidRPr="00DE3425">
              <w:rPr>
                <w:b/>
                <w:color w:val="000000" w:themeColor="text1"/>
                <w:szCs w:val="24"/>
                <w:lang w:val="en-GB"/>
              </w:rPr>
              <w:t xml:space="preserve">. CHPS COMPOUND AT </w:t>
            </w:r>
            <w:r w:rsidR="003B40EE">
              <w:rPr>
                <w:b/>
                <w:color w:val="000000" w:themeColor="text1"/>
                <w:szCs w:val="24"/>
                <w:lang w:val="en-GB"/>
              </w:rPr>
              <w:t>BORBORBOO</w:t>
            </w:r>
            <w:r w:rsidR="00BB6DC8" w:rsidRPr="00DE3425">
              <w:rPr>
                <w:b/>
                <w:color w:val="000000" w:themeColor="text1"/>
                <w:szCs w:val="24"/>
                <w:lang w:val="en-GB"/>
              </w:rPr>
              <w:t xml:space="preserve"> </w:t>
            </w:r>
          </w:p>
          <w:p w14:paraId="13ADC4D5" w14:textId="317F550F" w:rsidR="00E937EF" w:rsidRPr="00DE3425" w:rsidRDefault="00233AC2" w:rsidP="00BA2A21">
            <w:pPr>
              <w:spacing w:line="276" w:lineRule="auto"/>
              <w:ind w:right="-72"/>
              <w:rPr>
                <w:color w:val="000000" w:themeColor="text1"/>
              </w:rPr>
            </w:pPr>
            <w:r w:rsidRPr="00DE3425">
              <w:rPr>
                <w:color w:val="000000" w:themeColor="text1"/>
              </w:rPr>
              <w:t>Contract No:</w:t>
            </w:r>
            <w:r w:rsidR="0062726D" w:rsidRPr="00DE3425">
              <w:rPr>
                <w:color w:val="000000" w:themeColor="text1"/>
              </w:rPr>
              <w:t xml:space="preserve"> </w:t>
            </w:r>
            <w:r w:rsidR="00274CB2" w:rsidRPr="00DE3425">
              <w:rPr>
                <w:b/>
                <w:color w:val="000000" w:themeColor="text1"/>
              </w:rPr>
              <w:t>WR/TNMA/WKS/</w:t>
            </w:r>
            <w:r w:rsidR="00C01665">
              <w:rPr>
                <w:b/>
                <w:color w:val="000000" w:themeColor="text1"/>
              </w:rPr>
              <w:t>DACF/12/26</w:t>
            </w:r>
          </w:p>
          <w:p w14:paraId="0C64CEE3" w14:textId="77777777" w:rsidR="001F4411" w:rsidRPr="00DE3425" w:rsidRDefault="001F4411" w:rsidP="00BA2A21">
            <w:pPr>
              <w:spacing w:line="276" w:lineRule="auto"/>
              <w:rPr>
                <w:color w:val="000000" w:themeColor="text1"/>
              </w:rPr>
            </w:pPr>
          </w:p>
          <w:p w14:paraId="61606942" w14:textId="540ADE3D" w:rsidR="00BB6DC8" w:rsidRPr="00DE3425" w:rsidRDefault="00477EB7" w:rsidP="00106538">
            <w:pPr>
              <w:spacing w:line="276" w:lineRule="auto"/>
              <w:ind w:right="-72"/>
              <w:rPr>
                <w:b/>
                <w:color w:val="000000" w:themeColor="text1"/>
                <w:szCs w:val="24"/>
                <w:lang w:val="en-GB"/>
              </w:rPr>
            </w:pPr>
            <w:r w:rsidRPr="00DE3425">
              <w:rPr>
                <w:color w:val="000000" w:themeColor="text1"/>
              </w:rPr>
              <w:t xml:space="preserve">The Works consist of </w:t>
            </w:r>
            <w:r w:rsidR="00BB6DC8" w:rsidRPr="00DE3425">
              <w:rPr>
                <w:b/>
                <w:color w:val="000000" w:themeColor="text1"/>
                <w:szCs w:val="24"/>
                <w:lang w:val="en-GB"/>
              </w:rPr>
              <w:t xml:space="preserve">CONSTRUCTION AND FURNISHNING OF </w:t>
            </w:r>
            <w:r w:rsidR="001D3901">
              <w:rPr>
                <w:b/>
                <w:color w:val="000000" w:themeColor="text1"/>
                <w:szCs w:val="24"/>
                <w:lang w:val="en-GB"/>
              </w:rPr>
              <w:t>1NO</w:t>
            </w:r>
            <w:r w:rsidR="00BB6DC8" w:rsidRPr="00DE3425">
              <w:rPr>
                <w:b/>
                <w:color w:val="000000" w:themeColor="text1"/>
                <w:szCs w:val="24"/>
                <w:lang w:val="en-GB"/>
              </w:rPr>
              <w:t xml:space="preserve">. CHPS COMPOUND AT </w:t>
            </w:r>
            <w:r w:rsidR="003B40EE">
              <w:rPr>
                <w:b/>
                <w:color w:val="000000" w:themeColor="text1"/>
                <w:szCs w:val="24"/>
                <w:lang w:val="en-GB"/>
              </w:rPr>
              <w:t>BORBORBOO</w:t>
            </w:r>
            <w:r w:rsidR="00BB6DC8" w:rsidRPr="00DE3425">
              <w:rPr>
                <w:b/>
                <w:color w:val="000000" w:themeColor="text1"/>
                <w:szCs w:val="24"/>
                <w:lang w:val="en-GB"/>
              </w:rPr>
              <w:t xml:space="preserve">IFT </w:t>
            </w:r>
          </w:p>
          <w:p w14:paraId="5106C04C" w14:textId="77777777" w:rsidR="00BB6DC8" w:rsidRPr="00DE3425" w:rsidRDefault="00BB6DC8" w:rsidP="00106538">
            <w:pPr>
              <w:spacing w:line="276" w:lineRule="auto"/>
              <w:ind w:right="-72"/>
              <w:rPr>
                <w:b/>
                <w:color w:val="000000" w:themeColor="text1"/>
                <w:szCs w:val="24"/>
                <w:lang w:val="en-GB"/>
              </w:rPr>
            </w:pPr>
          </w:p>
          <w:p w14:paraId="3894D722" w14:textId="4AB30655" w:rsidR="00E937EF" w:rsidRDefault="00E937EF" w:rsidP="00106538">
            <w:pPr>
              <w:spacing w:line="276" w:lineRule="auto"/>
              <w:ind w:right="-72"/>
            </w:pPr>
            <w:r>
              <w:t xml:space="preserve">The Start Date shall be: </w:t>
            </w:r>
            <w:r>
              <w:rPr>
                <w:b/>
                <w:bCs/>
              </w:rPr>
              <w:t xml:space="preserve">14 days after taking possession of the site or the date of </w:t>
            </w:r>
            <w:r w:rsidRPr="00250425">
              <w:rPr>
                <w:b/>
                <w:bCs/>
              </w:rPr>
              <w:t>payment of advance mobilization</w:t>
            </w:r>
            <w:r>
              <w:rPr>
                <w:b/>
                <w:bCs/>
              </w:rPr>
              <w:t xml:space="preserve"> whichever is earliest</w:t>
            </w:r>
            <w:r>
              <w:t>.</w:t>
            </w:r>
          </w:p>
          <w:p w14:paraId="410DF9EF" w14:textId="77777777" w:rsidR="00E937EF" w:rsidRDefault="00E937EF" w:rsidP="00106538">
            <w:pPr>
              <w:spacing w:line="276" w:lineRule="auto"/>
              <w:ind w:right="-72"/>
            </w:pPr>
          </w:p>
          <w:p w14:paraId="503A23B5" w14:textId="77777777" w:rsidR="00233AC2" w:rsidRDefault="00E937EF" w:rsidP="00106538">
            <w:pPr>
              <w:spacing w:line="276" w:lineRule="auto"/>
              <w:ind w:right="-72"/>
            </w:pPr>
            <w:r>
              <w:t>The Intended Completion Date for the whole of the Works shall be</w:t>
            </w:r>
          </w:p>
          <w:p w14:paraId="6178C772" w14:textId="512F6EB7" w:rsidR="00233AC2" w:rsidRPr="00DE3425" w:rsidRDefault="00E937EF" w:rsidP="001F4411">
            <w:pPr>
              <w:spacing w:line="276" w:lineRule="auto"/>
              <w:ind w:right="-72"/>
              <w:rPr>
                <w:color w:val="000000" w:themeColor="text1"/>
              </w:rPr>
            </w:pPr>
            <w:r>
              <w:t xml:space="preserve"> </w:t>
            </w:r>
            <w:r w:rsidR="00106538" w:rsidRPr="00DE3425">
              <w:rPr>
                <w:color w:val="000000" w:themeColor="text1"/>
              </w:rPr>
              <w:t>…………</w:t>
            </w:r>
            <w:r w:rsidR="00692136" w:rsidRPr="00DE3425">
              <w:rPr>
                <w:b/>
                <w:color w:val="000000" w:themeColor="text1"/>
              </w:rPr>
              <w:t>Calendar</w:t>
            </w:r>
            <w:r w:rsidR="00CC2AE9" w:rsidRPr="00DE3425">
              <w:rPr>
                <w:b/>
                <w:color w:val="000000" w:themeColor="text1"/>
              </w:rPr>
              <w:t xml:space="preserve"> Months </w:t>
            </w:r>
            <w:r w:rsidR="00106538" w:rsidRPr="00DE3425">
              <w:rPr>
                <w:b/>
                <w:color w:val="000000" w:themeColor="text1"/>
              </w:rPr>
              <w:t>(………….)</w:t>
            </w:r>
            <w:r w:rsidR="00477EB7" w:rsidRPr="00DE3425">
              <w:rPr>
                <w:b/>
                <w:color w:val="000000" w:themeColor="text1"/>
              </w:rPr>
              <w:t xml:space="preserve"> Weeks</w:t>
            </w:r>
            <w:r w:rsidRPr="00DE3425">
              <w:rPr>
                <w:color w:val="000000" w:themeColor="text1"/>
              </w:rPr>
              <w:t>.</w:t>
            </w:r>
          </w:p>
          <w:p w14:paraId="71884172" w14:textId="77777777" w:rsidR="00106538" w:rsidRPr="00DE3425" w:rsidRDefault="00106538">
            <w:pPr>
              <w:pStyle w:val="BodyText"/>
              <w:pBdr>
                <w:bottom w:val="none" w:sz="0" w:space="0" w:color="auto"/>
              </w:pBdr>
              <w:rPr>
                <w:color w:val="000000" w:themeColor="text1"/>
              </w:rPr>
            </w:pPr>
          </w:p>
          <w:p w14:paraId="134394DF" w14:textId="77777777" w:rsidR="00E937EF" w:rsidRDefault="00E937EF">
            <w:pPr>
              <w:pStyle w:val="BodyText"/>
              <w:pBdr>
                <w:bottom w:val="none" w:sz="0" w:space="0" w:color="auto"/>
              </w:pBdr>
            </w:pPr>
            <w:r>
              <w:t xml:space="preserve">The following documents also form part of the Contract: </w:t>
            </w:r>
          </w:p>
          <w:p w14:paraId="22B2FC91" w14:textId="77777777" w:rsidR="00233AC2" w:rsidRDefault="00233AC2">
            <w:pPr>
              <w:pStyle w:val="BodyText"/>
              <w:pBdr>
                <w:bottom w:val="none" w:sz="0" w:space="0" w:color="auto"/>
              </w:pBdr>
            </w:pPr>
          </w:p>
          <w:p w14:paraId="478FFA14" w14:textId="77777777" w:rsidR="00E937EF" w:rsidRDefault="00E937EF" w:rsidP="00E76FF7">
            <w:pPr>
              <w:numPr>
                <w:ilvl w:val="0"/>
                <w:numId w:val="7"/>
              </w:numPr>
              <w:ind w:right="-72"/>
              <w:rPr>
                <w:b/>
                <w:bCs/>
              </w:rPr>
            </w:pPr>
            <w:r>
              <w:rPr>
                <w:b/>
                <w:bCs/>
              </w:rPr>
              <w:lastRenderedPageBreak/>
              <w:t>Letter of Acceptance</w:t>
            </w:r>
          </w:p>
          <w:p w14:paraId="79799BF7" w14:textId="77777777" w:rsidR="00E937EF" w:rsidRDefault="00E937EF" w:rsidP="00E76FF7">
            <w:pPr>
              <w:numPr>
                <w:ilvl w:val="0"/>
                <w:numId w:val="7"/>
              </w:numPr>
              <w:ind w:right="-72"/>
              <w:rPr>
                <w:b/>
                <w:bCs/>
              </w:rPr>
            </w:pPr>
            <w:r>
              <w:rPr>
                <w:b/>
                <w:bCs/>
              </w:rPr>
              <w:t>Forms of Bid and Qualification Information</w:t>
            </w:r>
          </w:p>
          <w:p w14:paraId="4961569B" w14:textId="77777777" w:rsidR="00E937EF" w:rsidRDefault="00E937EF" w:rsidP="00E76FF7">
            <w:pPr>
              <w:numPr>
                <w:ilvl w:val="0"/>
                <w:numId w:val="7"/>
              </w:numPr>
              <w:ind w:right="-72"/>
              <w:rPr>
                <w:b/>
                <w:bCs/>
              </w:rPr>
            </w:pPr>
            <w:r>
              <w:rPr>
                <w:b/>
                <w:bCs/>
              </w:rPr>
              <w:t>Contract Data</w:t>
            </w:r>
          </w:p>
          <w:p w14:paraId="36444629" w14:textId="77777777" w:rsidR="00E937EF" w:rsidRDefault="00E937EF" w:rsidP="00E76FF7">
            <w:pPr>
              <w:numPr>
                <w:ilvl w:val="0"/>
                <w:numId w:val="7"/>
              </w:numPr>
              <w:ind w:right="-72"/>
              <w:rPr>
                <w:b/>
                <w:bCs/>
              </w:rPr>
            </w:pPr>
            <w:r>
              <w:rPr>
                <w:b/>
                <w:bCs/>
              </w:rPr>
              <w:t>General Conditions of Contract</w:t>
            </w:r>
          </w:p>
          <w:p w14:paraId="7444622A" w14:textId="77777777" w:rsidR="00E937EF" w:rsidRDefault="00E937EF" w:rsidP="00E76FF7">
            <w:pPr>
              <w:numPr>
                <w:ilvl w:val="0"/>
                <w:numId w:val="7"/>
              </w:numPr>
              <w:ind w:right="-72"/>
              <w:rPr>
                <w:b/>
                <w:bCs/>
              </w:rPr>
            </w:pPr>
            <w:r>
              <w:rPr>
                <w:b/>
                <w:bCs/>
              </w:rPr>
              <w:t>Specifications</w:t>
            </w:r>
          </w:p>
          <w:p w14:paraId="7E76EC33" w14:textId="77777777" w:rsidR="00E937EF" w:rsidRDefault="00E937EF" w:rsidP="00E76FF7">
            <w:pPr>
              <w:numPr>
                <w:ilvl w:val="0"/>
                <w:numId w:val="7"/>
              </w:numPr>
              <w:ind w:right="-72"/>
              <w:rPr>
                <w:b/>
                <w:bCs/>
              </w:rPr>
            </w:pPr>
            <w:r>
              <w:rPr>
                <w:b/>
                <w:bCs/>
              </w:rPr>
              <w:t>Drawings</w:t>
            </w:r>
          </w:p>
          <w:p w14:paraId="335065FA" w14:textId="77777777" w:rsidR="00E937EF" w:rsidRDefault="00E937EF" w:rsidP="00E76FF7">
            <w:pPr>
              <w:numPr>
                <w:ilvl w:val="0"/>
                <w:numId w:val="7"/>
              </w:numPr>
              <w:ind w:right="-72"/>
              <w:rPr>
                <w:b/>
                <w:bCs/>
              </w:rPr>
            </w:pPr>
            <w:r>
              <w:rPr>
                <w:b/>
                <w:bCs/>
              </w:rPr>
              <w:t>Priced BOQ</w:t>
            </w:r>
          </w:p>
          <w:p w14:paraId="2E64EEA1" w14:textId="77777777" w:rsidR="00E937EF" w:rsidRDefault="00E937EF" w:rsidP="00E76FF7">
            <w:pPr>
              <w:numPr>
                <w:ilvl w:val="0"/>
                <w:numId w:val="7"/>
              </w:numPr>
              <w:ind w:right="-72"/>
              <w:rPr>
                <w:b/>
                <w:bCs/>
              </w:rPr>
            </w:pPr>
            <w:r>
              <w:rPr>
                <w:b/>
                <w:bCs/>
              </w:rPr>
              <w:t>Forms of Security</w:t>
            </w:r>
          </w:p>
          <w:p w14:paraId="712362EA" w14:textId="77777777" w:rsidR="00E937EF" w:rsidRDefault="00E937EF" w:rsidP="00E76FF7">
            <w:pPr>
              <w:numPr>
                <w:ilvl w:val="0"/>
                <w:numId w:val="7"/>
              </w:numPr>
              <w:ind w:right="-72"/>
              <w:rPr>
                <w:b/>
                <w:bCs/>
              </w:rPr>
            </w:pPr>
            <w:r>
              <w:rPr>
                <w:b/>
                <w:bCs/>
              </w:rPr>
              <w:t>Other documents as listed in the Tender Data</w:t>
            </w:r>
          </w:p>
          <w:p w14:paraId="75968F55" w14:textId="77777777" w:rsidR="00E937EF" w:rsidRPr="00CC2AE9" w:rsidRDefault="00E937EF">
            <w:pPr>
              <w:ind w:right="-72"/>
              <w:rPr>
                <w:sz w:val="10"/>
              </w:rPr>
            </w:pPr>
          </w:p>
        </w:tc>
      </w:tr>
      <w:tr w:rsidR="00E937EF" w14:paraId="766E3EE8" w14:textId="77777777" w:rsidTr="001F4411">
        <w:tc>
          <w:tcPr>
            <w:tcW w:w="2160" w:type="dxa"/>
          </w:tcPr>
          <w:p w14:paraId="7282D8E3" w14:textId="77777777" w:rsidR="00E937EF" w:rsidRDefault="00E937EF">
            <w:pPr>
              <w:jc w:val="left"/>
              <w:rPr>
                <w:b/>
              </w:rPr>
            </w:pPr>
            <w:r>
              <w:rPr>
                <w:b/>
              </w:rPr>
              <w:lastRenderedPageBreak/>
              <w:t>3.0</w:t>
            </w:r>
          </w:p>
        </w:tc>
        <w:tc>
          <w:tcPr>
            <w:tcW w:w="7038" w:type="dxa"/>
          </w:tcPr>
          <w:p w14:paraId="20C781FD" w14:textId="77777777" w:rsidR="00E937EF" w:rsidRDefault="00E937EF">
            <w:pPr>
              <w:ind w:right="-72"/>
            </w:pPr>
            <w:r>
              <w:t xml:space="preserve">The language of the Contract documents is </w:t>
            </w:r>
            <w:r>
              <w:rPr>
                <w:b/>
                <w:bCs/>
              </w:rPr>
              <w:t>English</w:t>
            </w:r>
            <w:r>
              <w:t>.</w:t>
            </w:r>
          </w:p>
          <w:p w14:paraId="20D294C3" w14:textId="77777777" w:rsidR="00E937EF" w:rsidRPr="00CC2AE9" w:rsidRDefault="00E937EF">
            <w:pPr>
              <w:ind w:right="-72"/>
              <w:rPr>
                <w:sz w:val="10"/>
              </w:rPr>
            </w:pPr>
          </w:p>
          <w:p w14:paraId="49A1CC1D" w14:textId="77777777" w:rsidR="00E937EF" w:rsidRDefault="00E937EF">
            <w:pPr>
              <w:ind w:right="-72"/>
              <w:rPr>
                <w:b/>
                <w:bCs/>
              </w:rPr>
            </w:pPr>
            <w:r>
              <w:t xml:space="preserve">The law that applies to the Contract is the </w:t>
            </w:r>
            <w:r>
              <w:rPr>
                <w:b/>
                <w:bCs/>
              </w:rPr>
              <w:t>law of the Republic of Ghana.</w:t>
            </w:r>
          </w:p>
          <w:p w14:paraId="5F20551E" w14:textId="77777777" w:rsidR="00E937EF" w:rsidRPr="00CC2AE9" w:rsidRDefault="00E937EF">
            <w:pPr>
              <w:ind w:right="-72"/>
              <w:rPr>
                <w:sz w:val="10"/>
              </w:rPr>
            </w:pPr>
          </w:p>
        </w:tc>
      </w:tr>
      <w:tr w:rsidR="00E937EF" w14:paraId="2F4FD339" w14:textId="77777777" w:rsidTr="001F4411">
        <w:tc>
          <w:tcPr>
            <w:tcW w:w="2160" w:type="dxa"/>
          </w:tcPr>
          <w:p w14:paraId="7E703068" w14:textId="77777777" w:rsidR="00E937EF" w:rsidRDefault="00E937EF">
            <w:pPr>
              <w:jc w:val="left"/>
              <w:rPr>
                <w:b/>
              </w:rPr>
            </w:pPr>
            <w:r>
              <w:rPr>
                <w:b/>
              </w:rPr>
              <w:t>8.0</w:t>
            </w:r>
          </w:p>
        </w:tc>
        <w:tc>
          <w:tcPr>
            <w:tcW w:w="7038" w:type="dxa"/>
          </w:tcPr>
          <w:p w14:paraId="30FDF5CD" w14:textId="77777777" w:rsidR="00E937EF" w:rsidRDefault="00E937EF">
            <w:pPr>
              <w:ind w:right="-72"/>
            </w:pPr>
            <w:r>
              <w:t>Schedule of Other Contractors</w:t>
            </w:r>
          </w:p>
          <w:p w14:paraId="19CB823B" w14:textId="77777777" w:rsidR="00E937EF" w:rsidRDefault="00E937EF">
            <w:pPr>
              <w:ind w:right="-72"/>
            </w:pPr>
          </w:p>
        </w:tc>
      </w:tr>
      <w:tr w:rsidR="00E937EF" w14:paraId="428CF2E1" w14:textId="77777777" w:rsidTr="001F4411">
        <w:tc>
          <w:tcPr>
            <w:tcW w:w="2160" w:type="dxa"/>
          </w:tcPr>
          <w:p w14:paraId="2466F79E" w14:textId="77777777" w:rsidR="00E937EF" w:rsidRDefault="00E937EF">
            <w:pPr>
              <w:jc w:val="left"/>
              <w:rPr>
                <w:b/>
              </w:rPr>
            </w:pPr>
            <w:r>
              <w:rPr>
                <w:b/>
              </w:rPr>
              <w:t>9.0</w:t>
            </w:r>
          </w:p>
        </w:tc>
        <w:tc>
          <w:tcPr>
            <w:tcW w:w="7038" w:type="dxa"/>
          </w:tcPr>
          <w:p w14:paraId="1D362DEF" w14:textId="77777777" w:rsidR="00E937EF" w:rsidRDefault="00E937EF">
            <w:pPr>
              <w:ind w:right="-72"/>
            </w:pPr>
            <w:r>
              <w:t>The Schedule of Key Personnel</w:t>
            </w:r>
          </w:p>
        </w:tc>
      </w:tr>
      <w:tr w:rsidR="00E937EF" w14:paraId="6822F080" w14:textId="77777777" w:rsidTr="001F4411">
        <w:tc>
          <w:tcPr>
            <w:tcW w:w="2160" w:type="dxa"/>
          </w:tcPr>
          <w:p w14:paraId="344E7F66" w14:textId="77777777" w:rsidR="00E937EF" w:rsidRDefault="00E937EF">
            <w:pPr>
              <w:jc w:val="left"/>
              <w:rPr>
                <w:b/>
              </w:rPr>
            </w:pPr>
          </w:p>
        </w:tc>
        <w:tc>
          <w:tcPr>
            <w:tcW w:w="7038" w:type="dxa"/>
          </w:tcPr>
          <w:p w14:paraId="427A47D8" w14:textId="77777777" w:rsidR="00E937EF" w:rsidRPr="00CC2AE9" w:rsidRDefault="00E937EF">
            <w:pPr>
              <w:ind w:right="-72"/>
              <w:rPr>
                <w:sz w:val="10"/>
              </w:rPr>
            </w:pPr>
          </w:p>
        </w:tc>
      </w:tr>
      <w:tr w:rsidR="00E937EF" w14:paraId="163B47D0" w14:textId="77777777" w:rsidTr="001F4411">
        <w:tc>
          <w:tcPr>
            <w:tcW w:w="2160" w:type="dxa"/>
          </w:tcPr>
          <w:p w14:paraId="1F713FD6" w14:textId="77777777" w:rsidR="00E937EF" w:rsidRDefault="00E937EF">
            <w:pPr>
              <w:jc w:val="left"/>
              <w:rPr>
                <w:b/>
              </w:rPr>
            </w:pPr>
            <w:r>
              <w:rPr>
                <w:b/>
              </w:rPr>
              <w:t>13.0</w:t>
            </w:r>
          </w:p>
        </w:tc>
        <w:tc>
          <w:tcPr>
            <w:tcW w:w="7038" w:type="dxa"/>
          </w:tcPr>
          <w:p w14:paraId="56AAA658" w14:textId="77777777" w:rsidR="00E937EF" w:rsidRDefault="00E937EF">
            <w:pPr>
              <w:ind w:right="-72"/>
            </w:pPr>
            <w:r>
              <w:t xml:space="preserve">The minimum insurance </w:t>
            </w:r>
            <w:proofErr w:type="gramStart"/>
            <w:r>
              <w:t>covers</w:t>
            </w:r>
            <w:proofErr w:type="gramEnd"/>
            <w:r>
              <w:t xml:space="preserve"> shall be:</w:t>
            </w:r>
          </w:p>
          <w:p w14:paraId="6BBC613F" w14:textId="77777777" w:rsidR="00E937EF" w:rsidRPr="00CC2AE9" w:rsidRDefault="00E937EF">
            <w:pPr>
              <w:ind w:right="-72"/>
              <w:rPr>
                <w:sz w:val="12"/>
              </w:rPr>
            </w:pPr>
          </w:p>
          <w:p w14:paraId="34EBA194" w14:textId="77777777" w:rsidR="00E937EF" w:rsidRDefault="00E937EF">
            <w:pPr>
              <w:tabs>
                <w:tab w:val="left" w:pos="1080"/>
              </w:tabs>
              <w:ind w:left="1080" w:right="-72" w:hanging="540"/>
            </w:pPr>
            <w:r>
              <w:t>(a)</w:t>
            </w:r>
            <w:r>
              <w:tab/>
              <w:t xml:space="preserve">The maximum deductible for insurance of the Works and of Plant and Materials is </w:t>
            </w:r>
            <w:r w:rsidR="00587E00">
              <w:rPr>
                <w:b/>
                <w:bCs/>
              </w:rPr>
              <w:t xml:space="preserve">One Thousand Ghana </w:t>
            </w:r>
            <w:proofErr w:type="gramStart"/>
            <w:r w:rsidR="00587E00">
              <w:rPr>
                <w:b/>
                <w:bCs/>
              </w:rPr>
              <w:t xml:space="preserve">Cedis </w:t>
            </w:r>
            <w:r>
              <w:t>.</w:t>
            </w:r>
            <w:proofErr w:type="gramEnd"/>
          </w:p>
          <w:p w14:paraId="4EA26FA0" w14:textId="77777777" w:rsidR="00E937EF" w:rsidRDefault="00587E00" w:rsidP="00587E00">
            <w:pPr>
              <w:tabs>
                <w:tab w:val="left" w:pos="1080"/>
              </w:tabs>
              <w:ind w:right="-72"/>
            </w:pPr>
            <w:r>
              <w:t xml:space="preserve">         </w:t>
            </w:r>
            <w:r w:rsidR="00E937EF">
              <w:t>(b)</w:t>
            </w:r>
            <w:r w:rsidR="00E937EF">
              <w:tab/>
              <w:t xml:space="preserve">The minimum cover for insurance </w:t>
            </w:r>
            <w:proofErr w:type="gramStart"/>
            <w:r w:rsidR="00E937EF">
              <w:t>of</w:t>
            </w:r>
            <w:proofErr w:type="gramEnd"/>
            <w:r w:rsidR="00E937EF">
              <w:t xml:space="preserve"> the Works and of </w:t>
            </w:r>
            <w:r>
              <w:t>                  </w:t>
            </w:r>
            <w:r w:rsidR="00E937EF">
              <w:t xml:space="preserve">Plant and Materials in respect of the Contractor’s faulty </w:t>
            </w:r>
            <w:r>
              <w:t>                  </w:t>
            </w:r>
            <w:r w:rsidR="00E937EF">
              <w:t xml:space="preserve">design is </w:t>
            </w:r>
            <w:r>
              <w:rPr>
                <w:b/>
                <w:bCs/>
              </w:rPr>
              <w:t>Contract price + 15% of contract price to                   cover professional fees + cost of equipment</w:t>
            </w:r>
            <w:r w:rsidR="00E937EF">
              <w:t>.</w:t>
            </w:r>
          </w:p>
          <w:p w14:paraId="48A12431" w14:textId="77777777" w:rsidR="00E937EF" w:rsidRDefault="00587E00" w:rsidP="00587E00">
            <w:pPr>
              <w:tabs>
                <w:tab w:val="left" w:pos="1080"/>
              </w:tabs>
              <w:ind w:right="-72"/>
            </w:pPr>
            <w:r>
              <w:t xml:space="preserve">         </w:t>
            </w:r>
            <w:r w:rsidR="00E937EF">
              <w:t>(c)</w:t>
            </w:r>
            <w:r w:rsidR="00E937EF">
              <w:tab/>
              <w:t xml:space="preserve">The maximum deductible for insurance of Equipment is </w:t>
            </w:r>
            <w:r>
              <w:t xml:space="preserve">                     </w:t>
            </w:r>
            <w:r>
              <w:rPr>
                <w:b/>
                <w:bCs/>
              </w:rPr>
              <w:t>Three Hundred Ghana cedis</w:t>
            </w:r>
            <w:r w:rsidR="00E937EF">
              <w:t>.</w:t>
            </w:r>
          </w:p>
          <w:p w14:paraId="68F6482F" w14:textId="77777777" w:rsidR="00E937EF" w:rsidRPr="00CC2AE9" w:rsidRDefault="00E937EF">
            <w:pPr>
              <w:tabs>
                <w:tab w:val="left" w:pos="1080"/>
              </w:tabs>
              <w:ind w:left="1080" w:right="-72" w:hanging="540"/>
              <w:rPr>
                <w:sz w:val="8"/>
              </w:rPr>
            </w:pPr>
          </w:p>
          <w:p w14:paraId="4B3C31DA" w14:textId="77777777" w:rsidR="00587E00" w:rsidRDefault="00E937EF" w:rsidP="00587E00">
            <w:pPr>
              <w:tabs>
                <w:tab w:val="left" w:pos="1080"/>
              </w:tabs>
              <w:ind w:left="1080" w:right="-72" w:hanging="540"/>
              <w:rPr>
                <w:highlight w:val="yellow"/>
              </w:rPr>
            </w:pPr>
            <w:r>
              <w:t>(d)</w:t>
            </w:r>
            <w:r>
              <w:tab/>
              <w:t xml:space="preserve">The minimum cover for loss or damage to Equipment is </w:t>
            </w:r>
            <w:r w:rsidR="00587E00">
              <w:rPr>
                <w:b/>
                <w:bCs/>
              </w:rPr>
              <w:t>Contract price + 15% of contract price to cover professional fees</w:t>
            </w:r>
          </w:p>
          <w:p w14:paraId="5F515EEC" w14:textId="77777777" w:rsidR="00587E00" w:rsidRPr="00CC2AE9" w:rsidRDefault="00587E00" w:rsidP="00587E00">
            <w:pPr>
              <w:tabs>
                <w:tab w:val="left" w:pos="1080"/>
              </w:tabs>
              <w:ind w:left="1080" w:right="-72" w:hanging="540"/>
              <w:rPr>
                <w:sz w:val="16"/>
                <w:highlight w:val="yellow"/>
              </w:rPr>
            </w:pPr>
          </w:p>
          <w:p w14:paraId="4FB35EB2" w14:textId="77777777" w:rsidR="00E937EF" w:rsidRDefault="00E937EF" w:rsidP="00587E00">
            <w:pPr>
              <w:tabs>
                <w:tab w:val="left" w:pos="1080"/>
              </w:tabs>
              <w:ind w:left="1080" w:right="-72" w:hanging="540"/>
            </w:pPr>
            <w:proofErr w:type="gramStart"/>
            <w:r>
              <w:t>.(</w:t>
            </w:r>
            <w:proofErr w:type="gramEnd"/>
            <w:r>
              <w:t>e)</w:t>
            </w:r>
            <w:r>
              <w:tab/>
              <w:t xml:space="preserve">The maximum deductible for insurance of other property is </w:t>
            </w:r>
            <w:r w:rsidR="00587E00">
              <w:rPr>
                <w:b/>
                <w:bCs/>
              </w:rPr>
              <w:t>Two Hundred Ghana cedis</w:t>
            </w:r>
            <w:r>
              <w:t>.</w:t>
            </w:r>
          </w:p>
          <w:p w14:paraId="2F44C023" w14:textId="77777777" w:rsidR="00E937EF" w:rsidRPr="00CC2AE9" w:rsidRDefault="00E937EF">
            <w:pPr>
              <w:tabs>
                <w:tab w:val="left" w:pos="1080"/>
              </w:tabs>
              <w:ind w:left="1080" w:right="-72" w:hanging="540"/>
              <w:rPr>
                <w:sz w:val="16"/>
              </w:rPr>
            </w:pPr>
          </w:p>
          <w:p w14:paraId="7B8BC0A6" w14:textId="77777777" w:rsidR="00587E00" w:rsidRDefault="00E937EF" w:rsidP="00587E00">
            <w:pPr>
              <w:tabs>
                <w:tab w:val="left" w:pos="1080"/>
              </w:tabs>
              <w:ind w:left="1080" w:right="-72" w:hanging="540"/>
              <w:rPr>
                <w:highlight w:val="yellow"/>
              </w:rPr>
            </w:pPr>
            <w:r>
              <w:t>(f)</w:t>
            </w:r>
            <w:r>
              <w:tab/>
              <w:t xml:space="preserve">The minimum for insurance of other property is </w:t>
            </w:r>
            <w:r w:rsidR="00587E00">
              <w:rPr>
                <w:b/>
                <w:bCs/>
              </w:rPr>
              <w:t>as determined by Land Valuation Board or any statutory enactment.</w:t>
            </w:r>
          </w:p>
          <w:p w14:paraId="3B6A9A83" w14:textId="77777777" w:rsidR="00E937EF" w:rsidRDefault="00587E00" w:rsidP="00587E00">
            <w:pPr>
              <w:tabs>
                <w:tab w:val="left" w:pos="1080"/>
              </w:tabs>
              <w:ind w:right="-72"/>
            </w:pPr>
            <w:r>
              <w:t xml:space="preserve">         </w:t>
            </w:r>
            <w:r w:rsidR="00E937EF">
              <w:t>(g)</w:t>
            </w:r>
            <w:r w:rsidR="00E937EF">
              <w:tab/>
              <w:t>The minimum cover for personal injury or death insurance</w:t>
            </w:r>
          </w:p>
          <w:p w14:paraId="03B67753" w14:textId="55F9DD64" w:rsidR="00587E00" w:rsidRDefault="00587E00" w:rsidP="00587E00">
            <w:pPr>
              <w:tabs>
                <w:tab w:val="left" w:pos="1620"/>
              </w:tabs>
              <w:ind w:right="-72"/>
              <w:rPr>
                <w:highlight w:val="yellow"/>
              </w:rPr>
            </w:pPr>
            <w:r>
              <w:t xml:space="preserve">                      </w:t>
            </w:r>
            <w:r w:rsidR="00E937EF">
              <w:t>(</w:t>
            </w:r>
            <w:proofErr w:type="spellStart"/>
            <w:r w:rsidR="00E937EF">
              <w:t>i</w:t>
            </w:r>
            <w:proofErr w:type="spellEnd"/>
            <w:r w:rsidR="00E937EF">
              <w:t>)</w:t>
            </w:r>
            <w:r w:rsidR="00E937EF">
              <w:tab/>
              <w:t>for the Contractor’s employees is</w:t>
            </w:r>
            <w:r w:rsidR="003A76CE">
              <w:rPr>
                <w:noProof/>
              </w:rPr>
              <mc:AlternateContent>
                <mc:Choice Requires="wps">
                  <w:drawing>
                    <wp:anchor distT="0" distB="0" distL="114300" distR="114300" simplePos="0" relativeHeight="251653632" behindDoc="1" locked="0" layoutInCell="0" allowOverlap="1" wp14:anchorId="04F27DC8" wp14:editId="6FC43A34">
                      <wp:simplePos x="0" y="0"/>
                      <wp:positionH relativeFrom="margin">
                        <wp:posOffset>2788920</wp:posOffset>
                      </wp:positionH>
                      <wp:positionV relativeFrom="page">
                        <wp:posOffset>914400</wp:posOffset>
                      </wp:positionV>
                      <wp:extent cx="2688590" cy="6350"/>
                      <wp:effectExtent l="0" t="0" r="0" b="0"/>
                      <wp:wrapNone/>
                      <wp:docPr id="159521358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859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D57C8" id="Rectangle 5" o:spid="_x0000_s1026" style="position:absolute;margin-left:219.6pt;margin-top:1in;width:211.7pt;height:.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" o:allowincell="f" fillcolor="black" stroked="f" strokeweight=".05pt">
                      <w10:wrap anchorx="margin" anchory="page"/>
                    </v:rect>
                  </w:pict>
                </mc:Fallback>
              </mc:AlternateContent>
            </w:r>
            <w:r w:rsidR="00E937EF">
              <w:t xml:space="preserve"> </w:t>
            </w:r>
            <w:r>
              <w:rPr>
                <w:b/>
                <w:bCs/>
              </w:rPr>
              <w:t>According to                                 Workmen’s Compensation Act</w:t>
            </w:r>
            <w:r>
              <w:t>.</w:t>
            </w:r>
          </w:p>
          <w:p w14:paraId="0A0C5591" w14:textId="6DAB7CC2" w:rsidR="00E937EF" w:rsidRDefault="00E937EF" w:rsidP="00FF7FB3">
            <w:pPr>
              <w:tabs>
                <w:tab w:val="left" w:pos="1620"/>
              </w:tabs>
              <w:ind w:left="1620" w:right="-72" w:hanging="540"/>
            </w:pPr>
            <w:r>
              <w:t>.</w:t>
            </w:r>
            <w:r w:rsidR="00260C3A">
              <w:t xml:space="preserve">  </w:t>
            </w:r>
            <w:r>
              <w:t>(ii)</w:t>
            </w:r>
            <w:r>
              <w:tab/>
              <w:t>and for other people is</w:t>
            </w:r>
            <w:r w:rsidR="003A76CE">
              <w:rPr>
                <w:noProof/>
              </w:rPr>
              <mc:AlternateContent>
                <mc:Choice Requires="wps">
                  <w:drawing>
                    <wp:anchor distT="0" distB="0" distL="114300" distR="114300" simplePos="0" relativeHeight="251654656" behindDoc="1" locked="0" layoutInCell="0" allowOverlap="1" wp14:anchorId="65D01BE0" wp14:editId="30093E65">
                      <wp:simplePos x="0" y="0"/>
                      <wp:positionH relativeFrom="margin">
                        <wp:posOffset>2129155</wp:posOffset>
                      </wp:positionH>
                      <wp:positionV relativeFrom="page">
                        <wp:posOffset>914400</wp:posOffset>
                      </wp:positionV>
                      <wp:extent cx="3346450" cy="6350"/>
                      <wp:effectExtent l="0" t="0" r="0" b="0"/>
                      <wp:wrapNone/>
                      <wp:docPr id="18991417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EB599" id="Rectangle 6" o:spid="_x0000_s1026" style="position:absolute;margin-left:167.65pt;margin-top:1in;width:263.5pt;height:.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" o:allowincell="f" fillcolor="black" stroked="f" strokeweight=".05pt">
                      <w10:wrap anchorx="margin" anchory="page"/>
                    </v:rect>
                  </w:pict>
                </mc:Fallback>
              </mc:AlternateContent>
            </w:r>
            <w:r>
              <w:t xml:space="preserve"> </w:t>
            </w:r>
            <w:r w:rsidR="00587E00">
              <w:rPr>
                <w:b/>
                <w:bCs/>
              </w:rPr>
              <w:t xml:space="preserve">One </w:t>
            </w:r>
            <w:r w:rsidR="00260C3A">
              <w:rPr>
                <w:b/>
                <w:bCs/>
              </w:rPr>
              <w:t>H</w:t>
            </w:r>
            <w:r w:rsidR="00587E00">
              <w:rPr>
                <w:b/>
                <w:bCs/>
              </w:rPr>
              <w:t xml:space="preserve">undred </w:t>
            </w:r>
            <w:r w:rsidR="00260C3A">
              <w:rPr>
                <w:b/>
                <w:bCs/>
              </w:rPr>
              <w:t>and Fifty Ghana</w:t>
            </w:r>
            <w:r w:rsidR="00587E00">
              <w:rPr>
                <w:b/>
                <w:bCs/>
              </w:rPr>
              <w:t xml:space="preserve"> cedis</w:t>
            </w:r>
            <w:r w:rsidR="00FF7FB3">
              <w:t>.</w:t>
            </w:r>
          </w:p>
        </w:tc>
      </w:tr>
      <w:tr w:rsidR="00E937EF" w14:paraId="3A690C3F" w14:textId="77777777" w:rsidTr="001F4411">
        <w:tc>
          <w:tcPr>
            <w:tcW w:w="2160" w:type="dxa"/>
          </w:tcPr>
          <w:p w14:paraId="7B3EA983" w14:textId="77777777" w:rsidR="00E937EF" w:rsidRDefault="00E937EF">
            <w:pPr>
              <w:jc w:val="left"/>
              <w:rPr>
                <w:b/>
              </w:rPr>
            </w:pPr>
            <w:r>
              <w:rPr>
                <w:b/>
              </w:rPr>
              <w:t>14.0</w:t>
            </w:r>
          </w:p>
        </w:tc>
        <w:tc>
          <w:tcPr>
            <w:tcW w:w="7038" w:type="dxa"/>
          </w:tcPr>
          <w:p w14:paraId="2DF9F436" w14:textId="77777777" w:rsidR="00E937EF" w:rsidRDefault="00E937EF">
            <w:pPr>
              <w:ind w:right="-72"/>
            </w:pPr>
            <w:r>
              <w:t>Site Investigation Reports</w:t>
            </w:r>
          </w:p>
          <w:p w14:paraId="691A8B90" w14:textId="77777777" w:rsidR="00E937EF" w:rsidRDefault="00E937EF">
            <w:pPr>
              <w:ind w:right="-72"/>
            </w:pPr>
          </w:p>
        </w:tc>
      </w:tr>
      <w:tr w:rsidR="00E937EF" w14:paraId="2685BEAC" w14:textId="77777777" w:rsidTr="001F4411">
        <w:tc>
          <w:tcPr>
            <w:tcW w:w="2160" w:type="dxa"/>
          </w:tcPr>
          <w:p w14:paraId="6B07AD2B" w14:textId="77777777" w:rsidR="00E937EF" w:rsidRDefault="00E937EF">
            <w:pPr>
              <w:jc w:val="left"/>
              <w:rPr>
                <w:b/>
              </w:rPr>
            </w:pPr>
            <w:r>
              <w:rPr>
                <w:b/>
              </w:rPr>
              <w:t>21.0</w:t>
            </w:r>
          </w:p>
        </w:tc>
        <w:tc>
          <w:tcPr>
            <w:tcW w:w="7038" w:type="dxa"/>
          </w:tcPr>
          <w:p w14:paraId="208B341F" w14:textId="77777777" w:rsidR="00E937EF" w:rsidRDefault="00E937EF">
            <w:pPr>
              <w:ind w:right="-72"/>
              <w:rPr>
                <w:b/>
                <w:bCs/>
              </w:rPr>
            </w:pPr>
            <w:r>
              <w:t xml:space="preserve">The Site Possession Date shall be </w:t>
            </w:r>
            <w:r>
              <w:rPr>
                <w:b/>
                <w:bCs/>
              </w:rPr>
              <w:t>14 days after signing the contract</w:t>
            </w:r>
          </w:p>
          <w:p w14:paraId="175B5983" w14:textId="77777777" w:rsidR="00E937EF" w:rsidRDefault="00E937EF">
            <w:pPr>
              <w:ind w:right="-72"/>
            </w:pPr>
          </w:p>
        </w:tc>
      </w:tr>
      <w:tr w:rsidR="00E937EF" w14:paraId="290571DC" w14:textId="77777777" w:rsidTr="001F4411">
        <w:tc>
          <w:tcPr>
            <w:tcW w:w="2160" w:type="dxa"/>
          </w:tcPr>
          <w:p w14:paraId="73F09C48" w14:textId="77777777" w:rsidR="00E937EF" w:rsidRDefault="00E937EF">
            <w:pPr>
              <w:jc w:val="left"/>
              <w:rPr>
                <w:b/>
              </w:rPr>
            </w:pPr>
            <w:r>
              <w:rPr>
                <w:b/>
              </w:rPr>
              <w:lastRenderedPageBreak/>
              <w:t>25.0</w:t>
            </w:r>
          </w:p>
        </w:tc>
        <w:tc>
          <w:tcPr>
            <w:tcW w:w="7038" w:type="dxa"/>
          </w:tcPr>
          <w:p w14:paraId="70A86127" w14:textId="77777777" w:rsidR="00260C3A" w:rsidRDefault="00E937EF" w:rsidP="00260C3A">
            <w:pPr>
              <w:ind w:right="-72"/>
              <w:rPr>
                <w:szCs w:val="24"/>
                <w:lang w:val="en-GB"/>
              </w:rPr>
            </w:pPr>
            <w:r>
              <w:t xml:space="preserve">Institution whose arbitration procedures shall be used: </w:t>
            </w:r>
            <w:smartTag w:uri="urn:schemas-microsoft-com:office:smarttags" w:element="country-region">
              <w:smartTag w:uri="urn:schemas-microsoft-com:office:smarttags" w:element="place">
                <w:r w:rsidR="00260C3A">
                  <w:rPr>
                    <w:b/>
                    <w:bCs/>
                  </w:rPr>
                  <w:t>Ghana</w:t>
                </w:r>
              </w:smartTag>
            </w:smartTag>
            <w:r w:rsidR="00260C3A">
              <w:rPr>
                <w:b/>
                <w:bCs/>
              </w:rPr>
              <w:t xml:space="preserve"> Institution of Engineers.</w:t>
            </w:r>
          </w:p>
          <w:p w14:paraId="5C485820" w14:textId="77777777" w:rsidR="00E937EF" w:rsidRDefault="00E937EF">
            <w:pPr>
              <w:ind w:right="-72"/>
            </w:pPr>
          </w:p>
          <w:p w14:paraId="5E69A1E2" w14:textId="77777777" w:rsidR="00260C3A" w:rsidRDefault="00E937EF" w:rsidP="00260C3A">
            <w:pPr>
              <w:ind w:right="-72"/>
            </w:pPr>
            <w:r>
              <w:t xml:space="preserve">Fees and types of reimbursable expenses to be paid to the Adjudicator: </w:t>
            </w:r>
            <w:r w:rsidR="00260C3A">
              <w:rPr>
                <w:b/>
                <w:bCs/>
              </w:rPr>
              <w:t xml:space="preserve">in accordance with the scale of fees of the </w:t>
            </w:r>
            <w:smartTag w:uri="urn:schemas-microsoft-com:office:smarttags" w:element="country-region">
              <w:smartTag w:uri="urn:schemas-microsoft-com:office:smarttags" w:element="place">
                <w:r w:rsidR="00260C3A">
                  <w:rPr>
                    <w:b/>
                    <w:bCs/>
                  </w:rPr>
                  <w:t>Ghana</w:t>
                </w:r>
              </w:smartTag>
            </w:smartTag>
            <w:r w:rsidR="00260C3A">
              <w:rPr>
                <w:b/>
                <w:bCs/>
              </w:rPr>
              <w:t xml:space="preserve"> Institution of Engineers.</w:t>
            </w:r>
          </w:p>
          <w:p w14:paraId="15744846" w14:textId="77777777" w:rsidR="00E937EF" w:rsidRDefault="00E937EF">
            <w:pPr>
              <w:ind w:right="-72"/>
            </w:pPr>
          </w:p>
        </w:tc>
      </w:tr>
      <w:tr w:rsidR="00E937EF" w14:paraId="42398BA7" w14:textId="77777777" w:rsidTr="001F4411">
        <w:tc>
          <w:tcPr>
            <w:tcW w:w="2160" w:type="dxa"/>
          </w:tcPr>
          <w:p w14:paraId="50EDC2E3" w14:textId="77777777" w:rsidR="00E937EF" w:rsidRDefault="00E937EF">
            <w:pPr>
              <w:jc w:val="left"/>
              <w:rPr>
                <w:b/>
              </w:rPr>
            </w:pPr>
            <w:r>
              <w:rPr>
                <w:b/>
              </w:rPr>
              <w:t>25.0</w:t>
            </w:r>
          </w:p>
        </w:tc>
        <w:tc>
          <w:tcPr>
            <w:tcW w:w="7038" w:type="dxa"/>
          </w:tcPr>
          <w:p w14:paraId="4C5A609F" w14:textId="77777777" w:rsidR="00E937EF" w:rsidRDefault="00E937EF" w:rsidP="00260C3A">
            <w:pPr>
              <w:ind w:right="-72"/>
            </w:pPr>
            <w:r>
              <w:t xml:space="preserve">Arbitration will take place in accordance </w:t>
            </w:r>
            <w:proofErr w:type="gramStart"/>
            <w:r>
              <w:t>with</w:t>
            </w:r>
            <w:r w:rsidR="00260C3A">
              <w:t>:</w:t>
            </w:r>
            <w:proofErr w:type="gramEnd"/>
            <w:r>
              <w:t xml:space="preserve"> </w:t>
            </w:r>
            <w:r w:rsidR="00260C3A">
              <w:rPr>
                <w:b/>
                <w:bCs/>
              </w:rPr>
              <w:t>rules and regulations of the Arbitration Act 38, 1961 of Ghana or any statutory re-enactment or amendment thereof for the time being in force.</w:t>
            </w:r>
          </w:p>
        </w:tc>
      </w:tr>
      <w:tr w:rsidR="00E937EF" w14:paraId="1D33FFD5" w14:textId="77777777" w:rsidTr="001F4411">
        <w:trPr>
          <w:trHeight w:val="432"/>
        </w:trPr>
        <w:tc>
          <w:tcPr>
            <w:tcW w:w="2160" w:type="dxa"/>
          </w:tcPr>
          <w:p w14:paraId="34AF61FB" w14:textId="77777777" w:rsidR="00E937EF" w:rsidRDefault="00E937EF">
            <w:pPr>
              <w:jc w:val="left"/>
              <w:rPr>
                <w:b/>
              </w:rPr>
            </w:pPr>
            <w:r>
              <w:rPr>
                <w:b/>
              </w:rPr>
              <w:t>26.0</w:t>
            </w:r>
          </w:p>
        </w:tc>
        <w:tc>
          <w:tcPr>
            <w:tcW w:w="7038" w:type="dxa"/>
          </w:tcPr>
          <w:p w14:paraId="474EABA1" w14:textId="77777777" w:rsidR="00260C3A" w:rsidRDefault="00E937EF" w:rsidP="00260C3A">
            <w:pPr>
              <w:ind w:right="-72"/>
              <w:rPr>
                <w:b/>
                <w:bCs/>
                <w:szCs w:val="24"/>
                <w:lang w:val="en-GB"/>
              </w:rPr>
            </w:pPr>
            <w:r>
              <w:t xml:space="preserve">Appointing Authority for the Adjudicator: </w:t>
            </w:r>
            <w:r w:rsidR="00260C3A">
              <w:rPr>
                <w:b/>
                <w:bCs/>
              </w:rPr>
              <w:t>The President of the Ghana Institution of Engineers.</w:t>
            </w:r>
          </w:p>
          <w:p w14:paraId="301B2A56" w14:textId="77777777" w:rsidR="00E937EF" w:rsidRDefault="00E937EF">
            <w:pPr>
              <w:ind w:right="-72"/>
            </w:pPr>
          </w:p>
        </w:tc>
      </w:tr>
      <w:tr w:rsidR="00E937EF" w14:paraId="62C3C11C" w14:textId="77777777" w:rsidTr="001F4411">
        <w:tc>
          <w:tcPr>
            <w:tcW w:w="2160" w:type="dxa"/>
          </w:tcPr>
          <w:p w14:paraId="6EEA5901" w14:textId="77777777" w:rsidR="00E937EF" w:rsidRDefault="00E937EF">
            <w:pPr>
              <w:jc w:val="left"/>
              <w:rPr>
                <w:b/>
              </w:rPr>
            </w:pPr>
          </w:p>
        </w:tc>
        <w:tc>
          <w:tcPr>
            <w:tcW w:w="7038" w:type="dxa"/>
          </w:tcPr>
          <w:p w14:paraId="2F657845" w14:textId="77777777" w:rsidR="00E937EF" w:rsidRDefault="00E937EF">
            <w:pPr>
              <w:ind w:right="-72"/>
            </w:pPr>
          </w:p>
        </w:tc>
      </w:tr>
      <w:tr w:rsidR="00E937EF" w14:paraId="27A92DBB" w14:textId="77777777" w:rsidTr="001F4411">
        <w:tc>
          <w:tcPr>
            <w:tcW w:w="2160" w:type="dxa"/>
          </w:tcPr>
          <w:p w14:paraId="0AD44B68" w14:textId="77777777" w:rsidR="00E937EF" w:rsidRDefault="00E937EF">
            <w:pPr>
              <w:jc w:val="left"/>
              <w:rPr>
                <w:b/>
              </w:rPr>
            </w:pPr>
            <w:r>
              <w:rPr>
                <w:b/>
              </w:rPr>
              <w:t>27.0</w:t>
            </w:r>
          </w:p>
        </w:tc>
        <w:tc>
          <w:tcPr>
            <w:tcW w:w="7038" w:type="dxa"/>
          </w:tcPr>
          <w:p w14:paraId="0D5D8E68" w14:textId="77777777" w:rsidR="00E937EF" w:rsidRDefault="00E937EF">
            <w:pPr>
              <w:ind w:right="-72"/>
            </w:pPr>
            <w:r>
              <w:t xml:space="preserve">The Contractor shall submit a revised Programme for the Works within </w:t>
            </w:r>
            <w:r w:rsidR="00260C3A">
              <w:rPr>
                <w:b/>
                <w:bCs/>
              </w:rPr>
              <w:t>30 days</w:t>
            </w:r>
            <w:r w:rsidR="00260C3A">
              <w:t xml:space="preserve"> </w:t>
            </w:r>
            <w:r>
              <w:t>of delivery of the Letter of Acceptance.</w:t>
            </w:r>
          </w:p>
          <w:p w14:paraId="592CD30B" w14:textId="77777777" w:rsidR="00E937EF" w:rsidRDefault="00E937EF">
            <w:pPr>
              <w:ind w:right="-72"/>
            </w:pPr>
          </w:p>
        </w:tc>
      </w:tr>
      <w:tr w:rsidR="00E937EF" w14:paraId="6B8BA139" w14:textId="77777777" w:rsidTr="001F4411">
        <w:tc>
          <w:tcPr>
            <w:tcW w:w="2160" w:type="dxa"/>
          </w:tcPr>
          <w:p w14:paraId="204C2585" w14:textId="77777777" w:rsidR="00E937EF" w:rsidRDefault="00E937EF">
            <w:pPr>
              <w:jc w:val="left"/>
              <w:rPr>
                <w:b/>
              </w:rPr>
            </w:pPr>
            <w:r>
              <w:rPr>
                <w:b/>
              </w:rPr>
              <w:t>27.0</w:t>
            </w:r>
          </w:p>
        </w:tc>
        <w:tc>
          <w:tcPr>
            <w:tcW w:w="7038" w:type="dxa"/>
          </w:tcPr>
          <w:p w14:paraId="244816D7" w14:textId="77777777" w:rsidR="00E937EF" w:rsidRDefault="00E937EF">
            <w:pPr>
              <w:ind w:right="-72"/>
            </w:pPr>
            <w:r>
              <w:t xml:space="preserve">The period between Programme updates is </w:t>
            </w:r>
            <w:r w:rsidR="00260C3A">
              <w:rPr>
                <w:b/>
                <w:bCs/>
              </w:rPr>
              <w:t>30 days</w:t>
            </w:r>
            <w:r>
              <w:t>.</w:t>
            </w:r>
          </w:p>
          <w:p w14:paraId="7CA1006E" w14:textId="77777777" w:rsidR="00E937EF" w:rsidRDefault="00E937EF">
            <w:pPr>
              <w:ind w:right="-72"/>
            </w:pPr>
          </w:p>
          <w:p w14:paraId="479A835B" w14:textId="77777777" w:rsidR="00E937EF" w:rsidRDefault="00E937EF">
            <w:pPr>
              <w:ind w:right="-72"/>
            </w:pPr>
            <w:r>
              <w:t>The amount to be withheld for late submission of an updated Programme is</w:t>
            </w:r>
            <w:r w:rsidR="00B550F3">
              <w:t xml:space="preserve"> </w:t>
            </w:r>
            <w:r w:rsidR="00260C3A">
              <w:rPr>
                <w:b/>
                <w:bCs/>
              </w:rPr>
              <w:t>3% of the interim certificate for the period determined for the preparation of the certificate</w:t>
            </w:r>
            <w:r w:rsidR="00260C3A">
              <w:t>.</w:t>
            </w:r>
          </w:p>
          <w:p w14:paraId="0DAE1C98" w14:textId="77777777" w:rsidR="00E937EF" w:rsidRDefault="00E937EF">
            <w:pPr>
              <w:ind w:right="-72"/>
            </w:pPr>
          </w:p>
        </w:tc>
      </w:tr>
      <w:tr w:rsidR="00E937EF" w14:paraId="071203FA" w14:textId="77777777" w:rsidTr="001F4411">
        <w:tc>
          <w:tcPr>
            <w:tcW w:w="2160" w:type="dxa"/>
          </w:tcPr>
          <w:p w14:paraId="66B4F5C6" w14:textId="77777777" w:rsidR="00E937EF" w:rsidRDefault="00E937EF">
            <w:pPr>
              <w:jc w:val="left"/>
              <w:rPr>
                <w:b/>
              </w:rPr>
            </w:pPr>
            <w:r>
              <w:rPr>
                <w:b/>
              </w:rPr>
              <w:t>35.0</w:t>
            </w:r>
          </w:p>
        </w:tc>
        <w:tc>
          <w:tcPr>
            <w:tcW w:w="7038" w:type="dxa"/>
          </w:tcPr>
          <w:p w14:paraId="4745A6B0" w14:textId="77777777" w:rsidR="00E937EF" w:rsidRDefault="00E937EF">
            <w:pPr>
              <w:ind w:right="-72"/>
            </w:pPr>
            <w:r>
              <w:t xml:space="preserve">The Defects Liability Period (DLP) is </w:t>
            </w:r>
            <w:r w:rsidR="00260C3A" w:rsidRPr="00260C3A">
              <w:rPr>
                <w:b/>
              </w:rPr>
              <w:t>180</w:t>
            </w:r>
            <w:r w:rsidR="00260C3A">
              <w:t xml:space="preserve"> </w:t>
            </w:r>
            <w:r>
              <w:t>days.</w:t>
            </w:r>
          </w:p>
          <w:p w14:paraId="56188E25" w14:textId="77777777" w:rsidR="00E937EF" w:rsidRDefault="00E937EF">
            <w:pPr>
              <w:ind w:right="-72"/>
            </w:pPr>
          </w:p>
        </w:tc>
      </w:tr>
      <w:tr w:rsidR="00E937EF" w14:paraId="6FFE0348" w14:textId="77777777" w:rsidTr="001F4411">
        <w:tc>
          <w:tcPr>
            <w:tcW w:w="2160" w:type="dxa"/>
          </w:tcPr>
          <w:p w14:paraId="592F3BD3" w14:textId="77777777" w:rsidR="00E937EF" w:rsidRDefault="00E937EF">
            <w:pPr>
              <w:jc w:val="left"/>
              <w:rPr>
                <w:b/>
              </w:rPr>
            </w:pPr>
            <w:r>
              <w:rPr>
                <w:b/>
              </w:rPr>
              <w:t>41.0</w:t>
            </w:r>
          </w:p>
          <w:p w14:paraId="0416FBBA" w14:textId="77777777" w:rsidR="00E937EF" w:rsidRDefault="00E937EF">
            <w:pPr>
              <w:jc w:val="left"/>
              <w:rPr>
                <w:b/>
              </w:rPr>
            </w:pPr>
          </w:p>
        </w:tc>
        <w:tc>
          <w:tcPr>
            <w:tcW w:w="7038" w:type="dxa"/>
          </w:tcPr>
          <w:p w14:paraId="00C3BB88" w14:textId="77777777" w:rsidR="00E937EF" w:rsidRDefault="00E937EF">
            <w:pPr>
              <w:tabs>
                <w:tab w:val="left" w:pos="-1440"/>
                <w:tab w:val="left" w:pos="-720"/>
                <w:tab w:val="left" w:pos="528"/>
                <w:tab w:val="right" w:pos="3174"/>
              </w:tabs>
            </w:pPr>
            <w:r>
              <w:t xml:space="preserve">The Contractor shall submit an Updated Cash Flow Estimate for the Works within </w:t>
            </w:r>
            <w:r>
              <w:rPr>
                <w:b/>
              </w:rPr>
              <w:t>30 days</w:t>
            </w:r>
            <w:r>
              <w:t xml:space="preserve"> of delivery of the Letter of Acceptance.</w:t>
            </w:r>
            <w:r>
              <w:tab/>
              <w:t xml:space="preserve">        </w:t>
            </w:r>
          </w:p>
        </w:tc>
      </w:tr>
      <w:tr w:rsidR="00E937EF" w14:paraId="00DD404A" w14:textId="77777777" w:rsidTr="001F4411">
        <w:tc>
          <w:tcPr>
            <w:tcW w:w="2160" w:type="dxa"/>
          </w:tcPr>
          <w:p w14:paraId="7ED0C7CE" w14:textId="77777777" w:rsidR="00E937EF" w:rsidRDefault="00E937EF">
            <w:pPr>
              <w:jc w:val="left"/>
              <w:rPr>
                <w:b/>
              </w:rPr>
            </w:pPr>
            <w:r>
              <w:rPr>
                <w:b/>
              </w:rPr>
              <w:t>44.0</w:t>
            </w:r>
          </w:p>
        </w:tc>
        <w:tc>
          <w:tcPr>
            <w:tcW w:w="7038" w:type="dxa"/>
          </w:tcPr>
          <w:p w14:paraId="2A8E2FBC" w14:textId="77777777" w:rsidR="00E937EF" w:rsidRDefault="00E937EF">
            <w:pPr>
              <w:ind w:right="-72"/>
            </w:pPr>
            <w:r>
              <w:t xml:space="preserve">The following events shall also be Compensation Events: </w:t>
            </w:r>
            <w:r w:rsidR="00260C3A" w:rsidRPr="00260C3A">
              <w:rPr>
                <w:b/>
              </w:rPr>
              <w:t>None</w:t>
            </w:r>
          </w:p>
          <w:p w14:paraId="2BCA098D" w14:textId="77777777" w:rsidR="00E937EF" w:rsidRDefault="00E937EF">
            <w:pPr>
              <w:ind w:right="-72"/>
            </w:pPr>
          </w:p>
        </w:tc>
      </w:tr>
      <w:tr w:rsidR="00E937EF" w14:paraId="4BA0F7FC" w14:textId="77777777" w:rsidTr="001F4411">
        <w:tc>
          <w:tcPr>
            <w:tcW w:w="2160" w:type="dxa"/>
          </w:tcPr>
          <w:p w14:paraId="42F81719" w14:textId="77777777" w:rsidR="00E937EF" w:rsidRDefault="00E937EF">
            <w:pPr>
              <w:jc w:val="left"/>
              <w:rPr>
                <w:b/>
              </w:rPr>
            </w:pPr>
          </w:p>
        </w:tc>
        <w:tc>
          <w:tcPr>
            <w:tcW w:w="7038" w:type="dxa"/>
          </w:tcPr>
          <w:p w14:paraId="429AE71C" w14:textId="77777777" w:rsidR="00E937EF" w:rsidRDefault="00E937EF">
            <w:pPr>
              <w:ind w:right="-72"/>
            </w:pPr>
          </w:p>
        </w:tc>
      </w:tr>
      <w:tr w:rsidR="00E937EF" w14:paraId="77A57971" w14:textId="77777777" w:rsidTr="001F4411">
        <w:tc>
          <w:tcPr>
            <w:tcW w:w="2160" w:type="dxa"/>
          </w:tcPr>
          <w:p w14:paraId="79565E14" w14:textId="77777777" w:rsidR="00E937EF" w:rsidRDefault="00E937EF">
            <w:pPr>
              <w:jc w:val="left"/>
              <w:rPr>
                <w:b/>
              </w:rPr>
            </w:pPr>
            <w:r>
              <w:rPr>
                <w:b/>
              </w:rPr>
              <w:t>47.0</w:t>
            </w:r>
          </w:p>
        </w:tc>
        <w:tc>
          <w:tcPr>
            <w:tcW w:w="7038" w:type="dxa"/>
          </w:tcPr>
          <w:p w14:paraId="016415D0" w14:textId="77777777" w:rsidR="00E937EF" w:rsidRPr="00BB0777" w:rsidRDefault="00E937EF" w:rsidP="00500901">
            <w:pPr>
              <w:ind w:right="-72"/>
            </w:pPr>
            <w:r>
              <w:t xml:space="preserve">The Contract </w:t>
            </w:r>
            <w:r w:rsidR="00260C3A" w:rsidRPr="00260C3A">
              <w:rPr>
                <w:b/>
              </w:rPr>
              <w:t>is not</w:t>
            </w:r>
            <w:r>
              <w:t xml:space="preserve"> subject to price adjustment in accordance with Clause 4</w:t>
            </w:r>
            <w:r w:rsidR="00461CEE">
              <w:t>7 of the Conditions of Contract.</w:t>
            </w:r>
          </w:p>
        </w:tc>
      </w:tr>
      <w:tr w:rsidR="00E937EF" w14:paraId="6A47878D" w14:textId="77777777" w:rsidTr="001F4411">
        <w:tc>
          <w:tcPr>
            <w:tcW w:w="2160" w:type="dxa"/>
          </w:tcPr>
          <w:p w14:paraId="2230DCB0" w14:textId="77777777" w:rsidR="00E937EF" w:rsidRPr="00BB0777" w:rsidRDefault="00E937EF">
            <w:pPr>
              <w:jc w:val="left"/>
              <w:rPr>
                <w:b/>
              </w:rPr>
            </w:pPr>
          </w:p>
        </w:tc>
        <w:tc>
          <w:tcPr>
            <w:tcW w:w="7038" w:type="dxa"/>
          </w:tcPr>
          <w:p w14:paraId="478F1BE3" w14:textId="77777777" w:rsidR="00E937EF" w:rsidRDefault="00E937EF">
            <w:pPr>
              <w:ind w:right="-72"/>
            </w:pPr>
          </w:p>
          <w:p w14:paraId="582DA609" w14:textId="77777777" w:rsidR="00E937EF" w:rsidRDefault="00E937EF">
            <w:pPr>
              <w:ind w:right="-72"/>
            </w:pPr>
          </w:p>
        </w:tc>
      </w:tr>
      <w:tr w:rsidR="00E937EF" w14:paraId="352F5471" w14:textId="77777777" w:rsidTr="001F4411">
        <w:tc>
          <w:tcPr>
            <w:tcW w:w="2160" w:type="dxa"/>
          </w:tcPr>
          <w:p w14:paraId="552815B9" w14:textId="77777777" w:rsidR="00E937EF" w:rsidRDefault="00E937EF">
            <w:pPr>
              <w:jc w:val="left"/>
              <w:rPr>
                <w:b/>
              </w:rPr>
            </w:pPr>
            <w:r>
              <w:rPr>
                <w:b/>
              </w:rPr>
              <w:t>48.0</w:t>
            </w:r>
          </w:p>
        </w:tc>
        <w:tc>
          <w:tcPr>
            <w:tcW w:w="7038" w:type="dxa"/>
          </w:tcPr>
          <w:p w14:paraId="7DD62A74" w14:textId="77777777" w:rsidR="00E937EF" w:rsidRDefault="00E937EF">
            <w:pPr>
              <w:ind w:right="-72"/>
            </w:pPr>
            <w:r>
              <w:t xml:space="preserve">The proportion of payments retained is </w:t>
            </w:r>
            <w:r>
              <w:rPr>
                <w:b/>
                <w:bCs/>
              </w:rPr>
              <w:t>10</w:t>
            </w:r>
            <w:r>
              <w:t xml:space="preserve"> percent.</w:t>
            </w:r>
          </w:p>
          <w:p w14:paraId="1C279296" w14:textId="77777777" w:rsidR="00E937EF" w:rsidRDefault="00E937EF">
            <w:pPr>
              <w:ind w:right="-72"/>
            </w:pPr>
          </w:p>
        </w:tc>
      </w:tr>
      <w:tr w:rsidR="00E937EF" w14:paraId="24DA8A5D" w14:textId="77777777" w:rsidTr="001F4411">
        <w:tc>
          <w:tcPr>
            <w:tcW w:w="2160" w:type="dxa"/>
          </w:tcPr>
          <w:p w14:paraId="73C7459E" w14:textId="77777777" w:rsidR="00E937EF" w:rsidRDefault="00E937EF">
            <w:pPr>
              <w:jc w:val="left"/>
              <w:rPr>
                <w:b/>
              </w:rPr>
            </w:pPr>
            <w:r>
              <w:rPr>
                <w:b/>
              </w:rPr>
              <w:t>49.0</w:t>
            </w:r>
          </w:p>
        </w:tc>
        <w:tc>
          <w:tcPr>
            <w:tcW w:w="7038" w:type="dxa"/>
          </w:tcPr>
          <w:p w14:paraId="3EC6C50C" w14:textId="08C5E633" w:rsidR="00E937EF" w:rsidRDefault="00E937EF">
            <w:pPr>
              <w:ind w:right="-72"/>
            </w:pPr>
            <w:r>
              <w:t xml:space="preserve">The liquidated damages for the whole of the Works are </w:t>
            </w:r>
            <w:r>
              <w:rPr>
                <w:b/>
                <w:bCs/>
              </w:rPr>
              <w:t>0.05%</w:t>
            </w:r>
            <w:r>
              <w:t xml:space="preserve"> of the final Contract Price</w:t>
            </w:r>
            <w:r w:rsidR="003A76CE">
              <w:rPr>
                <w:i/>
                <w:noProof/>
                <w:sz w:val="20"/>
              </w:rPr>
              <mc:AlternateContent>
                <mc:Choice Requires="wps">
                  <w:drawing>
                    <wp:anchor distT="0" distB="0" distL="114300" distR="114300" simplePos="0" relativeHeight="251655680" behindDoc="1" locked="0" layoutInCell="0" allowOverlap="1" wp14:anchorId="7BCA3F61" wp14:editId="3EEC42A7">
                      <wp:simplePos x="0" y="0"/>
                      <wp:positionH relativeFrom="margin">
                        <wp:posOffset>3395345</wp:posOffset>
                      </wp:positionH>
                      <wp:positionV relativeFrom="page">
                        <wp:posOffset>914400</wp:posOffset>
                      </wp:positionV>
                      <wp:extent cx="2094230" cy="6350"/>
                      <wp:effectExtent l="0" t="0" r="0" b="0"/>
                      <wp:wrapNone/>
                      <wp:docPr id="200794425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852C3" id="Rectangle 14" o:spid="_x0000_s1026" style="position:absolute;margin-left:267.35pt;margin-top:1in;width:164.9pt;height:.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tC66QEAAMEDAAAOAAAAZHJzL2Uyb0RvYy54bWysU8Fu2zAMvQ/YPwi6L07StFuNOEWRosOA&#10;bh3Q7QMYWbaFyaJGKXGyrx8lJ2mw3Yb5IIgi+Ug+Pi/v9r0VO03BoKvkbDKVQjuFtXFtJb9/e3z3&#10;QY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" o:allowincell="f" fillcolor="black" stroked="f" strokeweight=".05pt">
                      <w10:wrap anchorx="margin" anchory="page"/>
                    </v:rect>
                  </w:pict>
                </mc:Fallback>
              </mc:AlternateContent>
            </w:r>
            <w:r>
              <w:t xml:space="preserve"> per day.</w:t>
            </w:r>
          </w:p>
          <w:p w14:paraId="6A822091" w14:textId="77777777" w:rsidR="00E937EF" w:rsidRDefault="00E937EF">
            <w:pPr>
              <w:ind w:right="-72"/>
            </w:pPr>
          </w:p>
          <w:p w14:paraId="1D285842" w14:textId="77777777" w:rsidR="00E937EF" w:rsidRDefault="00E937EF">
            <w:pPr>
              <w:ind w:right="-72"/>
            </w:pPr>
            <w:r>
              <w:t xml:space="preserve">The maximum </w:t>
            </w:r>
            <w:proofErr w:type="gramStart"/>
            <w:r>
              <w:t>amount</w:t>
            </w:r>
            <w:proofErr w:type="gramEnd"/>
            <w:r>
              <w:t xml:space="preserve"> of liquidated damages for the whole of the Works is </w:t>
            </w:r>
            <w:r w:rsidR="00500901" w:rsidRPr="00500901">
              <w:rPr>
                <w:b/>
                <w:bCs/>
                <w:i/>
              </w:rPr>
              <w:t>5</w:t>
            </w:r>
            <w:r>
              <w:rPr>
                <w:b/>
                <w:bCs/>
              </w:rPr>
              <w:t xml:space="preserve">percent </w:t>
            </w:r>
            <w:r>
              <w:t>of the final Contract Price.</w:t>
            </w:r>
          </w:p>
          <w:p w14:paraId="2FCE9FF0" w14:textId="77777777" w:rsidR="00E937EF" w:rsidRDefault="00E937EF">
            <w:pPr>
              <w:ind w:right="-72"/>
            </w:pPr>
          </w:p>
        </w:tc>
      </w:tr>
      <w:tr w:rsidR="00E937EF" w14:paraId="4524EFEC" w14:textId="77777777" w:rsidTr="001F4411">
        <w:tc>
          <w:tcPr>
            <w:tcW w:w="2160" w:type="dxa"/>
          </w:tcPr>
          <w:p w14:paraId="6EFAD2E5" w14:textId="77777777" w:rsidR="00E937EF" w:rsidRDefault="00E937EF">
            <w:pPr>
              <w:jc w:val="left"/>
              <w:rPr>
                <w:b/>
              </w:rPr>
            </w:pPr>
            <w:r>
              <w:rPr>
                <w:b/>
              </w:rPr>
              <w:t>50.0</w:t>
            </w:r>
          </w:p>
        </w:tc>
        <w:tc>
          <w:tcPr>
            <w:tcW w:w="7038" w:type="dxa"/>
          </w:tcPr>
          <w:p w14:paraId="2779957A" w14:textId="77777777" w:rsidR="00E937EF" w:rsidRDefault="00E937EF">
            <w:pPr>
              <w:ind w:right="-72"/>
            </w:pPr>
            <w:r>
              <w:t xml:space="preserve">The </w:t>
            </w:r>
            <w:r w:rsidRPr="00250425">
              <w:t xml:space="preserve">Advance Payment will be </w:t>
            </w:r>
            <w:r w:rsidR="008058A3">
              <w:rPr>
                <w:b/>
                <w:bCs/>
              </w:rPr>
              <w:t>15</w:t>
            </w:r>
            <w:r w:rsidRPr="00250425">
              <w:rPr>
                <w:b/>
                <w:bCs/>
              </w:rPr>
              <w:t>%</w:t>
            </w:r>
            <w:r>
              <w:t xml:space="preserve"> and will be paid to the Contractor no later than 14 days after the provision of the necessary security.</w:t>
            </w:r>
          </w:p>
          <w:p w14:paraId="7E682D94" w14:textId="77777777" w:rsidR="00E937EF" w:rsidRDefault="00E937EF">
            <w:pPr>
              <w:ind w:right="-72"/>
            </w:pPr>
          </w:p>
          <w:p w14:paraId="7DA972CF" w14:textId="77777777" w:rsidR="00E937EF" w:rsidRDefault="00E937EF">
            <w:pPr>
              <w:ind w:right="-72"/>
            </w:pPr>
          </w:p>
          <w:p w14:paraId="68A66CB4" w14:textId="77777777" w:rsidR="00E937EF" w:rsidRDefault="00E937EF">
            <w:pPr>
              <w:ind w:right="-72"/>
            </w:pPr>
            <w:r>
              <w:lastRenderedPageBreak/>
              <w:t>The Performance Security shall be for the following minimum amounts equivalent as a percentage of the Contract Price:</w:t>
            </w:r>
          </w:p>
          <w:p w14:paraId="53A518D2" w14:textId="77777777" w:rsidR="00E937EF" w:rsidRDefault="00E937EF">
            <w:pPr>
              <w:ind w:right="-72"/>
            </w:pPr>
          </w:p>
          <w:p w14:paraId="7FB60B8C" w14:textId="77777777" w:rsidR="00E937EF" w:rsidRDefault="00E937EF">
            <w:pPr>
              <w:tabs>
                <w:tab w:val="left" w:pos="1080"/>
              </w:tabs>
              <w:ind w:left="1080" w:right="-72" w:hanging="540"/>
            </w:pPr>
            <w:r>
              <w:t>(a)</w:t>
            </w:r>
            <w:r>
              <w:tab/>
              <w:t>Bank Guarantee 10%.</w:t>
            </w:r>
          </w:p>
          <w:p w14:paraId="05E60335" w14:textId="77777777" w:rsidR="00E937EF" w:rsidRDefault="00E937EF">
            <w:pPr>
              <w:tabs>
                <w:tab w:val="left" w:pos="1080"/>
              </w:tabs>
              <w:ind w:left="1080" w:right="-72" w:hanging="540"/>
            </w:pPr>
          </w:p>
          <w:p w14:paraId="6415B9C8" w14:textId="77777777" w:rsidR="00E937EF" w:rsidRDefault="00E937EF">
            <w:pPr>
              <w:tabs>
                <w:tab w:val="left" w:pos="1080"/>
              </w:tabs>
              <w:ind w:left="1080" w:right="-72" w:hanging="540"/>
            </w:pPr>
            <w:r>
              <w:t>(b)</w:t>
            </w:r>
            <w:r>
              <w:tab/>
              <w:t>Performance Bond 30%.</w:t>
            </w:r>
          </w:p>
          <w:p w14:paraId="308509F8" w14:textId="77777777" w:rsidR="00E937EF" w:rsidRDefault="00E937EF">
            <w:pPr>
              <w:ind w:right="-72"/>
            </w:pPr>
          </w:p>
          <w:p w14:paraId="7ADC408A" w14:textId="77777777" w:rsidR="00E937EF" w:rsidRDefault="00E937EF">
            <w:pPr>
              <w:ind w:right="-72"/>
            </w:pPr>
            <w:r>
              <w:t xml:space="preserve">The standard form(s) of Performance Security acceptable to the Employer shall be </w:t>
            </w:r>
            <w:r>
              <w:rPr>
                <w:b/>
                <w:bCs/>
              </w:rPr>
              <w:t>Unconditional</w:t>
            </w:r>
            <w:r>
              <w:t xml:space="preserve"> of the type presented in Section 8 of the Tender Documents.</w:t>
            </w:r>
          </w:p>
          <w:p w14:paraId="6EA4D8FA" w14:textId="77777777" w:rsidR="00E937EF" w:rsidRDefault="00E937EF">
            <w:pPr>
              <w:ind w:right="-72"/>
            </w:pPr>
          </w:p>
        </w:tc>
      </w:tr>
      <w:tr w:rsidR="00E937EF" w14:paraId="363D453B" w14:textId="77777777" w:rsidTr="001F4411">
        <w:tc>
          <w:tcPr>
            <w:tcW w:w="2160" w:type="dxa"/>
          </w:tcPr>
          <w:p w14:paraId="35150960" w14:textId="77777777" w:rsidR="00E937EF" w:rsidRDefault="00E937EF">
            <w:pPr>
              <w:jc w:val="left"/>
              <w:rPr>
                <w:b/>
              </w:rPr>
            </w:pPr>
            <w:r>
              <w:rPr>
                <w:b/>
              </w:rPr>
              <w:lastRenderedPageBreak/>
              <w:t>57.0</w:t>
            </w:r>
          </w:p>
        </w:tc>
        <w:tc>
          <w:tcPr>
            <w:tcW w:w="7038" w:type="dxa"/>
          </w:tcPr>
          <w:p w14:paraId="03157D26" w14:textId="77777777" w:rsidR="00E937EF" w:rsidRDefault="00E937EF">
            <w:pPr>
              <w:ind w:right="-72"/>
            </w:pPr>
            <w:r>
              <w:t>Schedule of Operating and Maintenance Manuals</w:t>
            </w:r>
          </w:p>
          <w:p w14:paraId="6A6EC30A" w14:textId="77777777" w:rsidR="00E937EF" w:rsidRDefault="00E937EF">
            <w:pPr>
              <w:ind w:right="-72"/>
            </w:pPr>
          </w:p>
        </w:tc>
      </w:tr>
      <w:tr w:rsidR="00E937EF" w14:paraId="22FC7A91" w14:textId="77777777" w:rsidTr="001F4411">
        <w:tc>
          <w:tcPr>
            <w:tcW w:w="2160" w:type="dxa"/>
          </w:tcPr>
          <w:p w14:paraId="6795B6CE" w14:textId="77777777" w:rsidR="00E937EF" w:rsidRDefault="00E937EF">
            <w:pPr>
              <w:jc w:val="left"/>
              <w:rPr>
                <w:b/>
              </w:rPr>
            </w:pPr>
          </w:p>
        </w:tc>
        <w:tc>
          <w:tcPr>
            <w:tcW w:w="7038" w:type="dxa"/>
          </w:tcPr>
          <w:p w14:paraId="7592FCE3" w14:textId="77777777" w:rsidR="00E937EF" w:rsidRDefault="00E937EF">
            <w:pPr>
              <w:ind w:right="-72"/>
            </w:pPr>
          </w:p>
        </w:tc>
      </w:tr>
      <w:tr w:rsidR="00E937EF" w14:paraId="6608DC52" w14:textId="77777777" w:rsidTr="001F4411">
        <w:tc>
          <w:tcPr>
            <w:tcW w:w="2160" w:type="dxa"/>
          </w:tcPr>
          <w:p w14:paraId="4AF6C7F2" w14:textId="77777777" w:rsidR="00E937EF" w:rsidRDefault="0077485E">
            <w:pPr>
              <w:jc w:val="left"/>
              <w:rPr>
                <w:b/>
              </w:rPr>
            </w:pPr>
            <w:r>
              <w:rPr>
                <w:b/>
              </w:rPr>
              <w:t>58</w:t>
            </w:r>
            <w:r w:rsidR="00E937EF">
              <w:rPr>
                <w:b/>
              </w:rPr>
              <w:t>.0</w:t>
            </w:r>
          </w:p>
        </w:tc>
        <w:tc>
          <w:tcPr>
            <w:tcW w:w="7038" w:type="dxa"/>
          </w:tcPr>
          <w:p w14:paraId="78615C63" w14:textId="77777777" w:rsidR="00E937EF" w:rsidRDefault="00E937EF">
            <w:pPr>
              <w:ind w:right="-72"/>
            </w:pPr>
            <w:r>
              <w:t xml:space="preserve">The date by which operating and maintenance manuals are required is </w:t>
            </w:r>
            <w:r w:rsidR="0077485E" w:rsidRPr="0077485E">
              <w:rPr>
                <w:b/>
              </w:rPr>
              <w:t>28 days</w:t>
            </w:r>
            <w:r>
              <w:t>.</w:t>
            </w:r>
          </w:p>
          <w:p w14:paraId="4A223B20" w14:textId="77777777" w:rsidR="00E937EF" w:rsidRDefault="00E937EF">
            <w:pPr>
              <w:ind w:right="-72"/>
            </w:pPr>
          </w:p>
          <w:p w14:paraId="1E430987" w14:textId="77777777" w:rsidR="00E937EF" w:rsidRDefault="00E937EF">
            <w:pPr>
              <w:ind w:right="-72"/>
            </w:pPr>
            <w:r>
              <w:t xml:space="preserve">The date by which “as built” drawings are required is </w:t>
            </w:r>
            <w:r w:rsidR="0077485E" w:rsidRPr="0077485E">
              <w:rPr>
                <w:b/>
              </w:rPr>
              <w:t>28 days</w:t>
            </w:r>
            <w:r>
              <w:t>.</w:t>
            </w:r>
          </w:p>
          <w:p w14:paraId="0CD13DCA" w14:textId="616F259F" w:rsidR="00E937EF" w:rsidRDefault="00E937EF">
            <w:pPr>
              <w:ind w:right="-72"/>
            </w:pPr>
            <w:r>
              <w:t xml:space="preserve">The amount to be withheld for failing to produce “as built” drawings and/or operating and maintenance manuals by the date required is </w:t>
            </w:r>
            <w:r w:rsidR="003A76CE" w:rsidRPr="0077485E">
              <w:rPr>
                <w:b/>
                <w:i/>
                <w:noProof/>
                <w:sz w:val="20"/>
              </w:rPr>
              <mc:AlternateContent>
                <mc:Choice Requires="wps">
                  <w:drawing>
                    <wp:anchor distT="0" distB="0" distL="114300" distR="114300" simplePos="0" relativeHeight="251656704" behindDoc="1" locked="0" layoutInCell="0" allowOverlap="1" wp14:anchorId="18EE78BB" wp14:editId="7D131DE7">
                      <wp:simplePos x="0" y="0"/>
                      <wp:positionH relativeFrom="margin">
                        <wp:posOffset>2741930</wp:posOffset>
                      </wp:positionH>
                      <wp:positionV relativeFrom="page">
                        <wp:posOffset>914400</wp:posOffset>
                      </wp:positionV>
                      <wp:extent cx="2743200" cy="6350"/>
                      <wp:effectExtent l="0" t="0" r="0" b="0"/>
                      <wp:wrapNone/>
                      <wp:docPr id="57659412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2D5CE" id="Rectangle 15" o:spid="_x0000_s1026" style="position:absolute;margin-left:215.9pt;margin-top:1in;width:3in;height:.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2zH6AEAAMEDAAAOAAAAZHJzL2Uyb0RvYy54bWysU8Fu2zAMvQ/YPwi6L07StN2MOEWRosOA&#10;bh3Q7QMYWbaFyaJGKXGyrx8lJ2mw3Yb5IIgi+Ug+Pi/v9r0VO03BoKvkbDKVQjuFtXFtJb9/e3z3&#10;Xo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" o:allowincell="f" fillcolor="black" stroked="f" strokeweight=".05pt">
                      <w10:wrap anchorx="margin" anchory="page"/>
                    </v:rect>
                  </w:pict>
                </mc:Fallback>
              </mc:AlternateContent>
            </w:r>
            <w:r w:rsidR="0077485E">
              <w:rPr>
                <w:b/>
              </w:rPr>
              <w:t>GH¢</w:t>
            </w:r>
            <w:r w:rsidR="001F4411">
              <w:rPr>
                <w:b/>
              </w:rPr>
              <w:t>1</w:t>
            </w:r>
            <w:r w:rsidR="0077485E" w:rsidRPr="0077485E">
              <w:rPr>
                <w:b/>
              </w:rPr>
              <w:t>,000.00</w:t>
            </w:r>
            <w:r>
              <w:t>.</w:t>
            </w:r>
          </w:p>
          <w:p w14:paraId="523C1545" w14:textId="77777777" w:rsidR="00E937EF" w:rsidRDefault="00E937EF">
            <w:pPr>
              <w:ind w:right="-72"/>
            </w:pPr>
          </w:p>
        </w:tc>
      </w:tr>
      <w:tr w:rsidR="00E937EF" w14:paraId="0450F579" w14:textId="77777777" w:rsidTr="001F4411">
        <w:tc>
          <w:tcPr>
            <w:tcW w:w="2160" w:type="dxa"/>
          </w:tcPr>
          <w:p w14:paraId="7CF910F9" w14:textId="77777777" w:rsidR="00E937EF" w:rsidRDefault="00E937EF">
            <w:pPr>
              <w:jc w:val="left"/>
              <w:rPr>
                <w:b/>
              </w:rPr>
            </w:pPr>
            <w:r>
              <w:rPr>
                <w:b/>
              </w:rPr>
              <w:t>59.0</w:t>
            </w:r>
          </w:p>
        </w:tc>
        <w:tc>
          <w:tcPr>
            <w:tcW w:w="7038" w:type="dxa"/>
          </w:tcPr>
          <w:p w14:paraId="7A0D22D4" w14:textId="77777777" w:rsidR="00E937EF" w:rsidRDefault="00E937EF">
            <w:pPr>
              <w:ind w:right="-72"/>
            </w:pPr>
            <w:r>
              <w:t xml:space="preserve">The percentage to apply to the value of the work not completed, representing the Employer’s additional cost for completing the Works, is </w:t>
            </w:r>
            <w:r w:rsidRPr="00FD7ACF">
              <w:rPr>
                <w:b/>
              </w:rPr>
              <w:t>15%</w:t>
            </w:r>
            <w:r>
              <w:t>.</w:t>
            </w:r>
          </w:p>
          <w:p w14:paraId="64FE2150" w14:textId="77777777" w:rsidR="00E937EF" w:rsidRDefault="00E937EF">
            <w:pPr>
              <w:ind w:right="-72"/>
            </w:pPr>
          </w:p>
        </w:tc>
      </w:tr>
    </w:tbl>
    <w:p w14:paraId="30E5DCA7" w14:textId="77777777" w:rsidR="00E937EF" w:rsidRDefault="00E937EF"/>
    <w:p w14:paraId="7D4EC742" w14:textId="77777777" w:rsidR="00E937EF" w:rsidRDefault="00E937EF"/>
    <w:p w14:paraId="523F31F3" w14:textId="77777777" w:rsidR="00E937EF" w:rsidRDefault="00E937EF"/>
    <w:p w14:paraId="5D6C2499" w14:textId="77777777" w:rsidR="00E937EF" w:rsidRDefault="00E937EF"/>
    <w:p w14:paraId="18C4DBF3" w14:textId="77777777" w:rsidR="00E937EF" w:rsidRDefault="00E937EF">
      <w:pPr>
        <w:pStyle w:val="Heading1"/>
        <w:sectPr w:rsidR="00E937EF">
          <w:headerReference w:type="even" r:id="rId19"/>
          <w:headerReference w:type="default" r:id="rId20"/>
          <w:headerReference w:type="first" r:id="rId21"/>
          <w:endnotePr>
            <w:numFmt w:val="decimal"/>
          </w:endnotePr>
          <w:pgSz w:w="12240" w:h="15840" w:code="1"/>
          <w:pgMar w:top="1440" w:right="1440" w:bottom="1440" w:left="1800" w:header="720" w:footer="720" w:gutter="0"/>
          <w:cols w:space="720"/>
          <w:noEndnote/>
          <w:titlePg/>
        </w:sectPr>
      </w:pPr>
    </w:p>
    <w:p w14:paraId="5336AF00" w14:textId="77777777" w:rsidR="00692136" w:rsidRDefault="00692136">
      <w:pPr>
        <w:pStyle w:val="Heading1"/>
      </w:pPr>
    </w:p>
    <w:p w14:paraId="73E475E7" w14:textId="77777777" w:rsidR="00692136" w:rsidRDefault="00692136">
      <w:pPr>
        <w:pStyle w:val="Heading1"/>
      </w:pPr>
    </w:p>
    <w:p w14:paraId="1E8C1622" w14:textId="77777777" w:rsidR="00692136" w:rsidRDefault="00692136">
      <w:pPr>
        <w:pStyle w:val="Heading1"/>
      </w:pPr>
    </w:p>
    <w:p w14:paraId="7F39C986" w14:textId="77777777" w:rsidR="00692136" w:rsidRDefault="00692136">
      <w:pPr>
        <w:pStyle w:val="Heading1"/>
      </w:pPr>
    </w:p>
    <w:p w14:paraId="66F51C34" w14:textId="77777777" w:rsidR="00692136" w:rsidRDefault="00692136">
      <w:pPr>
        <w:pStyle w:val="Heading1"/>
      </w:pPr>
    </w:p>
    <w:p w14:paraId="6447E0EA" w14:textId="77777777" w:rsidR="00E937EF" w:rsidRDefault="00E937EF">
      <w:pPr>
        <w:pStyle w:val="Heading1"/>
      </w:pPr>
      <w:r>
        <w:fldChar w:fldCharType="begin"/>
      </w:r>
      <w:r>
        <w:instrText xml:space="preserve">toc \f C \e 1-3 </w:instrText>
      </w:r>
      <w:r>
        <w:fldChar w:fldCharType="end"/>
      </w:r>
      <w:bookmarkStart w:id="191" w:name="_Toc343309624"/>
      <w:bookmarkStart w:id="192" w:name="_Toc55111322"/>
      <w:r>
        <w:t>Section V.  Specifications</w:t>
      </w:r>
      <w:bookmarkEnd w:id="191"/>
      <w:bookmarkEnd w:id="192"/>
    </w:p>
    <w:p w14:paraId="348C4BAC" w14:textId="77777777" w:rsidR="00E937EF" w:rsidRDefault="00E937EF"/>
    <w:p w14:paraId="053FD716" w14:textId="77777777" w:rsidR="00E937EF" w:rsidRDefault="00E937EF"/>
    <w:p w14:paraId="7D2B130C" w14:textId="77777777" w:rsidR="00E937EF" w:rsidRDefault="00E937EF"/>
    <w:p w14:paraId="7886AC11" w14:textId="77777777" w:rsidR="00E937EF" w:rsidRDefault="00E937EF"/>
    <w:p w14:paraId="6183F9FD" w14:textId="77777777" w:rsidR="00AA285C" w:rsidRDefault="00AA285C" w:rsidP="00692136">
      <w:pPr>
        <w:tabs>
          <w:tab w:val="left" w:pos="-720"/>
        </w:tabs>
        <w:rPr>
          <w:rFonts w:ascii="Arial" w:hAnsi="Arial" w:cs="Arial"/>
          <w:b/>
          <w:spacing w:val="-3"/>
          <w:sz w:val="36"/>
          <w:szCs w:val="36"/>
          <w:lang w:val="en-GB"/>
        </w:rPr>
      </w:pPr>
    </w:p>
    <w:p w14:paraId="1F1A5BD1" w14:textId="77777777" w:rsidR="00AA285C" w:rsidRPr="00AA285C" w:rsidRDefault="00AA285C" w:rsidP="00AA285C">
      <w:pPr>
        <w:tabs>
          <w:tab w:val="left" w:pos="-720"/>
        </w:tabs>
        <w:jc w:val="center"/>
        <w:rPr>
          <w:b/>
          <w:spacing w:val="-3"/>
          <w:sz w:val="36"/>
          <w:szCs w:val="36"/>
          <w:lang w:val="en-GB"/>
        </w:rPr>
      </w:pPr>
    </w:p>
    <w:p w14:paraId="514132E6" w14:textId="77777777" w:rsidR="00AA285C" w:rsidRPr="00AA285C" w:rsidRDefault="00AA285C" w:rsidP="00AA285C">
      <w:pPr>
        <w:tabs>
          <w:tab w:val="left" w:pos="-720"/>
        </w:tabs>
        <w:jc w:val="center"/>
        <w:rPr>
          <w:b/>
          <w:spacing w:val="-3"/>
          <w:sz w:val="36"/>
          <w:szCs w:val="36"/>
          <w:lang w:val="en-GB"/>
        </w:rPr>
      </w:pPr>
    </w:p>
    <w:p w14:paraId="4D4A7074" w14:textId="77777777" w:rsidR="00AA285C" w:rsidRDefault="00AA285C" w:rsidP="00AA285C">
      <w:pPr>
        <w:ind w:left="6480"/>
        <w:rPr>
          <w:sz w:val="22"/>
          <w:szCs w:val="22"/>
          <w:u w:val="single"/>
        </w:rPr>
      </w:pPr>
    </w:p>
    <w:p w14:paraId="3BC8F63F" w14:textId="77777777" w:rsidR="00692136" w:rsidRDefault="00692136" w:rsidP="00AA285C">
      <w:pPr>
        <w:ind w:left="6480"/>
        <w:rPr>
          <w:sz w:val="22"/>
          <w:szCs w:val="22"/>
          <w:u w:val="single"/>
        </w:rPr>
      </w:pPr>
    </w:p>
    <w:p w14:paraId="279B9C24" w14:textId="77777777" w:rsidR="00692136" w:rsidRDefault="00692136" w:rsidP="00AA285C">
      <w:pPr>
        <w:ind w:left="6480"/>
        <w:rPr>
          <w:sz w:val="22"/>
          <w:szCs w:val="22"/>
          <w:u w:val="single"/>
        </w:rPr>
      </w:pPr>
    </w:p>
    <w:p w14:paraId="17C1CEF9" w14:textId="77777777" w:rsidR="00692136" w:rsidRDefault="00692136" w:rsidP="00AA285C">
      <w:pPr>
        <w:ind w:left="6480"/>
        <w:rPr>
          <w:sz w:val="22"/>
          <w:szCs w:val="22"/>
          <w:u w:val="single"/>
        </w:rPr>
      </w:pPr>
    </w:p>
    <w:p w14:paraId="012DDB49" w14:textId="77777777" w:rsidR="00692136" w:rsidRDefault="00692136" w:rsidP="00AA285C">
      <w:pPr>
        <w:ind w:left="6480"/>
        <w:rPr>
          <w:sz w:val="22"/>
          <w:szCs w:val="22"/>
          <w:u w:val="single"/>
        </w:rPr>
      </w:pPr>
    </w:p>
    <w:p w14:paraId="5742352B" w14:textId="77777777" w:rsidR="00692136" w:rsidRDefault="00692136" w:rsidP="00AA285C">
      <w:pPr>
        <w:ind w:left="6480"/>
        <w:rPr>
          <w:sz w:val="22"/>
          <w:szCs w:val="22"/>
          <w:u w:val="single"/>
        </w:rPr>
      </w:pPr>
    </w:p>
    <w:p w14:paraId="21FE8E90" w14:textId="77777777" w:rsidR="00692136" w:rsidRDefault="00692136" w:rsidP="00AA285C">
      <w:pPr>
        <w:ind w:left="6480"/>
        <w:rPr>
          <w:sz w:val="22"/>
          <w:szCs w:val="22"/>
          <w:u w:val="single"/>
        </w:rPr>
      </w:pPr>
    </w:p>
    <w:p w14:paraId="3DAFE462" w14:textId="77777777" w:rsidR="00692136" w:rsidRDefault="00692136" w:rsidP="00AA285C">
      <w:pPr>
        <w:ind w:left="6480"/>
        <w:rPr>
          <w:sz w:val="22"/>
          <w:szCs w:val="22"/>
          <w:u w:val="single"/>
        </w:rPr>
      </w:pPr>
    </w:p>
    <w:p w14:paraId="1FD954AD" w14:textId="77777777" w:rsidR="00692136" w:rsidRDefault="00692136" w:rsidP="00AA285C">
      <w:pPr>
        <w:ind w:left="6480"/>
        <w:rPr>
          <w:sz w:val="22"/>
          <w:szCs w:val="22"/>
          <w:u w:val="single"/>
        </w:rPr>
      </w:pPr>
    </w:p>
    <w:p w14:paraId="6F9238DA" w14:textId="77777777" w:rsidR="00692136" w:rsidRDefault="00692136" w:rsidP="00AA285C">
      <w:pPr>
        <w:ind w:left="6480"/>
        <w:rPr>
          <w:sz w:val="22"/>
          <w:szCs w:val="22"/>
          <w:u w:val="single"/>
        </w:rPr>
      </w:pPr>
    </w:p>
    <w:p w14:paraId="579BF263" w14:textId="77777777" w:rsidR="00692136" w:rsidRDefault="00692136" w:rsidP="00AA285C">
      <w:pPr>
        <w:ind w:left="6480"/>
        <w:rPr>
          <w:sz w:val="22"/>
          <w:szCs w:val="22"/>
          <w:u w:val="single"/>
        </w:rPr>
      </w:pPr>
    </w:p>
    <w:p w14:paraId="14AEAF16" w14:textId="77777777" w:rsidR="00692136" w:rsidRDefault="00692136" w:rsidP="00AA285C">
      <w:pPr>
        <w:ind w:left="6480"/>
        <w:rPr>
          <w:sz w:val="22"/>
          <w:szCs w:val="22"/>
          <w:u w:val="single"/>
        </w:rPr>
      </w:pPr>
    </w:p>
    <w:p w14:paraId="0C7FA0C8" w14:textId="77777777" w:rsidR="00692136" w:rsidRDefault="00692136" w:rsidP="00AA285C">
      <w:pPr>
        <w:ind w:left="6480"/>
        <w:rPr>
          <w:sz w:val="22"/>
          <w:szCs w:val="22"/>
          <w:u w:val="single"/>
        </w:rPr>
      </w:pPr>
    </w:p>
    <w:p w14:paraId="1747DE91" w14:textId="77777777" w:rsidR="00692136" w:rsidRDefault="00692136" w:rsidP="00AA285C">
      <w:pPr>
        <w:ind w:left="6480"/>
        <w:rPr>
          <w:sz w:val="22"/>
          <w:szCs w:val="22"/>
          <w:u w:val="single"/>
        </w:rPr>
      </w:pPr>
    </w:p>
    <w:p w14:paraId="3B322636" w14:textId="77777777" w:rsidR="00692136" w:rsidRDefault="00692136" w:rsidP="00AA285C">
      <w:pPr>
        <w:ind w:left="6480"/>
        <w:rPr>
          <w:sz w:val="22"/>
          <w:szCs w:val="22"/>
          <w:u w:val="single"/>
        </w:rPr>
      </w:pPr>
    </w:p>
    <w:p w14:paraId="0DF0AEAD" w14:textId="77777777" w:rsidR="00692136" w:rsidRDefault="00692136" w:rsidP="00AA285C">
      <w:pPr>
        <w:ind w:left="6480"/>
        <w:rPr>
          <w:sz w:val="22"/>
          <w:szCs w:val="22"/>
          <w:u w:val="single"/>
        </w:rPr>
      </w:pPr>
    </w:p>
    <w:p w14:paraId="6569DA25" w14:textId="77777777" w:rsidR="00692136" w:rsidRDefault="00692136" w:rsidP="00AA285C">
      <w:pPr>
        <w:ind w:left="6480"/>
        <w:rPr>
          <w:sz w:val="22"/>
          <w:szCs w:val="22"/>
          <w:u w:val="single"/>
        </w:rPr>
      </w:pPr>
    </w:p>
    <w:p w14:paraId="28E2993B" w14:textId="77777777" w:rsidR="00692136" w:rsidRDefault="00692136" w:rsidP="00AA285C">
      <w:pPr>
        <w:ind w:left="6480"/>
        <w:rPr>
          <w:sz w:val="22"/>
          <w:szCs w:val="22"/>
          <w:u w:val="single"/>
        </w:rPr>
      </w:pPr>
    </w:p>
    <w:p w14:paraId="181D3378" w14:textId="77777777" w:rsidR="00692136" w:rsidRDefault="00692136" w:rsidP="00AA285C">
      <w:pPr>
        <w:ind w:left="6480"/>
        <w:rPr>
          <w:sz w:val="22"/>
          <w:szCs w:val="22"/>
          <w:u w:val="single"/>
        </w:rPr>
      </w:pPr>
    </w:p>
    <w:p w14:paraId="334C3D90" w14:textId="77777777" w:rsidR="00692136" w:rsidRDefault="00692136" w:rsidP="00AA285C">
      <w:pPr>
        <w:ind w:left="6480"/>
        <w:rPr>
          <w:sz w:val="22"/>
          <w:szCs w:val="22"/>
          <w:u w:val="single"/>
        </w:rPr>
      </w:pPr>
    </w:p>
    <w:p w14:paraId="0EE29548" w14:textId="77777777" w:rsidR="00692136" w:rsidRDefault="00692136" w:rsidP="00AA285C">
      <w:pPr>
        <w:ind w:left="6480"/>
        <w:rPr>
          <w:sz w:val="22"/>
          <w:szCs w:val="22"/>
          <w:u w:val="single"/>
        </w:rPr>
      </w:pPr>
    </w:p>
    <w:p w14:paraId="2585A813" w14:textId="77777777" w:rsidR="00692136" w:rsidRDefault="00692136" w:rsidP="00AA285C">
      <w:pPr>
        <w:ind w:left="6480"/>
        <w:rPr>
          <w:sz w:val="22"/>
          <w:szCs w:val="22"/>
          <w:u w:val="single"/>
        </w:rPr>
      </w:pPr>
    </w:p>
    <w:p w14:paraId="138DAE3B" w14:textId="77777777" w:rsidR="00692136" w:rsidRDefault="00692136" w:rsidP="00AA285C">
      <w:pPr>
        <w:ind w:left="6480"/>
        <w:rPr>
          <w:sz w:val="22"/>
          <w:szCs w:val="22"/>
          <w:u w:val="single"/>
        </w:rPr>
      </w:pPr>
    </w:p>
    <w:p w14:paraId="3D61D24B" w14:textId="77777777" w:rsidR="00692136" w:rsidRDefault="00692136" w:rsidP="00AA285C">
      <w:pPr>
        <w:ind w:left="6480"/>
        <w:rPr>
          <w:sz w:val="22"/>
          <w:szCs w:val="22"/>
          <w:u w:val="single"/>
        </w:rPr>
      </w:pPr>
    </w:p>
    <w:p w14:paraId="6CCD5E4F" w14:textId="77777777" w:rsidR="00692136" w:rsidRDefault="00692136" w:rsidP="00AA285C">
      <w:pPr>
        <w:ind w:left="6480"/>
        <w:rPr>
          <w:sz w:val="22"/>
          <w:szCs w:val="22"/>
          <w:u w:val="single"/>
        </w:rPr>
      </w:pPr>
    </w:p>
    <w:p w14:paraId="1DA7FF74" w14:textId="77777777" w:rsidR="00692136" w:rsidRDefault="00692136" w:rsidP="00AA285C">
      <w:pPr>
        <w:ind w:left="6480"/>
        <w:rPr>
          <w:sz w:val="22"/>
          <w:szCs w:val="22"/>
          <w:u w:val="single"/>
        </w:rPr>
      </w:pPr>
    </w:p>
    <w:p w14:paraId="50FFB744" w14:textId="77777777" w:rsidR="00692136" w:rsidRDefault="00692136" w:rsidP="00AA285C">
      <w:pPr>
        <w:ind w:left="6480"/>
        <w:rPr>
          <w:sz w:val="22"/>
          <w:szCs w:val="22"/>
          <w:u w:val="single"/>
        </w:rPr>
      </w:pPr>
    </w:p>
    <w:p w14:paraId="7D269965" w14:textId="77777777" w:rsidR="00692136" w:rsidRDefault="00692136" w:rsidP="00AA285C">
      <w:pPr>
        <w:ind w:left="6480"/>
        <w:rPr>
          <w:sz w:val="22"/>
          <w:szCs w:val="22"/>
          <w:u w:val="single"/>
        </w:rPr>
      </w:pPr>
    </w:p>
    <w:p w14:paraId="4CD7B4E5" w14:textId="77777777" w:rsidR="00692136" w:rsidRDefault="00692136" w:rsidP="006C029F">
      <w:pPr>
        <w:rPr>
          <w:sz w:val="22"/>
          <w:szCs w:val="22"/>
          <w:u w:val="single"/>
        </w:rPr>
      </w:pPr>
    </w:p>
    <w:p w14:paraId="0A43A31D" w14:textId="77777777" w:rsidR="001607CF" w:rsidRDefault="001607CF" w:rsidP="006C029F">
      <w:pPr>
        <w:rPr>
          <w:sz w:val="22"/>
          <w:szCs w:val="22"/>
          <w:u w:val="single"/>
        </w:rPr>
      </w:pPr>
    </w:p>
    <w:p w14:paraId="5FD554EB" w14:textId="77777777" w:rsidR="001607CF" w:rsidRDefault="001607CF" w:rsidP="006C029F">
      <w:pPr>
        <w:rPr>
          <w:sz w:val="22"/>
          <w:szCs w:val="22"/>
          <w:u w:val="single"/>
        </w:rPr>
      </w:pPr>
    </w:p>
    <w:p w14:paraId="16279CDB" w14:textId="77777777" w:rsidR="001607CF" w:rsidRDefault="001607CF" w:rsidP="006C029F">
      <w:pPr>
        <w:rPr>
          <w:sz w:val="22"/>
          <w:szCs w:val="22"/>
          <w:u w:val="single"/>
        </w:rPr>
      </w:pPr>
    </w:p>
    <w:p w14:paraId="08B93D1A" w14:textId="77777777" w:rsidR="001607CF" w:rsidRDefault="001607CF" w:rsidP="006C029F">
      <w:pPr>
        <w:rPr>
          <w:sz w:val="22"/>
          <w:szCs w:val="22"/>
          <w:u w:val="single"/>
        </w:rPr>
      </w:pPr>
    </w:p>
    <w:p w14:paraId="4569C31F" w14:textId="77777777" w:rsidR="001607CF" w:rsidRDefault="001607CF" w:rsidP="006C029F">
      <w:pPr>
        <w:rPr>
          <w:sz w:val="22"/>
          <w:szCs w:val="22"/>
          <w:u w:val="single"/>
        </w:rPr>
      </w:pPr>
    </w:p>
    <w:p w14:paraId="056F4A57" w14:textId="77777777" w:rsidR="004247F3" w:rsidRDefault="004247F3" w:rsidP="006C029F">
      <w:pPr>
        <w:rPr>
          <w:sz w:val="22"/>
          <w:szCs w:val="22"/>
          <w:u w:val="single"/>
        </w:rPr>
      </w:pPr>
    </w:p>
    <w:p w14:paraId="1983A96D" w14:textId="77777777" w:rsidR="004247F3" w:rsidRDefault="004247F3" w:rsidP="006C029F">
      <w:pPr>
        <w:rPr>
          <w:sz w:val="22"/>
          <w:szCs w:val="22"/>
          <w:u w:val="single"/>
        </w:rPr>
      </w:pPr>
    </w:p>
    <w:p w14:paraId="6B076874" w14:textId="77777777" w:rsidR="006C029F" w:rsidRPr="00AA285C" w:rsidRDefault="006C029F" w:rsidP="006C029F">
      <w:pPr>
        <w:rPr>
          <w:sz w:val="22"/>
          <w:szCs w:val="22"/>
          <w:u w:val="single"/>
        </w:rPr>
      </w:pPr>
    </w:p>
    <w:p w14:paraId="46E56F38" w14:textId="77777777" w:rsidR="00274CB2" w:rsidRDefault="00274CB2" w:rsidP="00AA285C">
      <w:pPr>
        <w:ind w:left="6480"/>
        <w:rPr>
          <w:rFonts w:ascii="Arial Narrow" w:hAnsi="Arial Narrow"/>
          <w:sz w:val="22"/>
          <w:szCs w:val="22"/>
          <w:u w:val="single"/>
        </w:rPr>
      </w:pPr>
    </w:p>
    <w:p w14:paraId="7994AD08" w14:textId="77777777" w:rsidR="00274CB2" w:rsidRDefault="00274CB2" w:rsidP="00AA285C">
      <w:pPr>
        <w:ind w:left="6480"/>
        <w:rPr>
          <w:rFonts w:ascii="Arial Narrow" w:hAnsi="Arial Narrow"/>
          <w:sz w:val="22"/>
          <w:szCs w:val="22"/>
          <w:u w:val="single"/>
        </w:rPr>
      </w:pPr>
    </w:p>
    <w:p w14:paraId="61A19AA2" w14:textId="77777777" w:rsidR="00AA285C" w:rsidRPr="00274CB2" w:rsidRDefault="00AA285C" w:rsidP="00274CB2">
      <w:pPr>
        <w:jc w:val="center"/>
        <w:rPr>
          <w:b/>
          <w:szCs w:val="24"/>
        </w:rPr>
      </w:pPr>
      <w:r w:rsidRPr="00274CB2">
        <w:rPr>
          <w:b/>
          <w:szCs w:val="24"/>
        </w:rPr>
        <w:t>TECHNICAL SPECIFICATIONS – BUILDING WORKS</w:t>
      </w:r>
    </w:p>
    <w:p w14:paraId="595386D0" w14:textId="77777777" w:rsidR="00AA285C" w:rsidRPr="00274CB2" w:rsidRDefault="00AA285C" w:rsidP="006C029F">
      <w:pPr>
        <w:rPr>
          <w:szCs w:val="24"/>
        </w:rPr>
      </w:pPr>
    </w:p>
    <w:p w14:paraId="7467C3E2" w14:textId="77777777" w:rsidR="00AA285C" w:rsidRPr="00274CB2" w:rsidRDefault="00AA285C" w:rsidP="006C029F">
      <w:pPr>
        <w:spacing w:line="276" w:lineRule="auto"/>
        <w:rPr>
          <w:szCs w:val="24"/>
        </w:rPr>
      </w:pPr>
      <w:r w:rsidRPr="00274CB2">
        <w:rPr>
          <w:szCs w:val="24"/>
        </w:rPr>
        <w:t>Item</w:t>
      </w:r>
    </w:p>
    <w:p w14:paraId="4BD2ABA3" w14:textId="77777777" w:rsidR="00AA285C" w:rsidRPr="00274CB2" w:rsidRDefault="00AA285C" w:rsidP="006C029F">
      <w:pPr>
        <w:spacing w:line="276" w:lineRule="auto"/>
        <w:rPr>
          <w:szCs w:val="24"/>
        </w:rPr>
      </w:pPr>
    </w:p>
    <w:p w14:paraId="630B1CCA" w14:textId="77777777" w:rsidR="0042686C" w:rsidRPr="0042686C" w:rsidRDefault="0042686C" w:rsidP="0042686C">
      <w:pPr>
        <w:spacing w:line="276" w:lineRule="auto"/>
        <w:rPr>
          <w:szCs w:val="24"/>
        </w:rPr>
      </w:pPr>
      <w:bookmarkStart w:id="193" w:name="_Toc448336042"/>
      <w:r w:rsidRPr="0042686C">
        <w:rPr>
          <w:szCs w:val="24"/>
        </w:rPr>
        <w:t>The Standard Specification referred to in the Contract Document is the</w:t>
      </w:r>
      <w:bookmarkEnd w:id="193"/>
    </w:p>
    <w:p w14:paraId="3C5C5F3A" w14:textId="77777777" w:rsidR="0042686C" w:rsidRPr="0042686C" w:rsidRDefault="0042686C" w:rsidP="0042686C">
      <w:pPr>
        <w:spacing w:line="276" w:lineRule="auto"/>
        <w:rPr>
          <w:szCs w:val="24"/>
        </w:rPr>
      </w:pPr>
    </w:p>
    <w:p w14:paraId="3EBE18D9" w14:textId="77777777" w:rsidR="0042686C" w:rsidRPr="0042686C" w:rsidRDefault="0042686C" w:rsidP="0042686C">
      <w:pPr>
        <w:spacing w:line="276" w:lineRule="auto"/>
        <w:rPr>
          <w:szCs w:val="24"/>
        </w:rPr>
      </w:pPr>
    </w:p>
    <w:p w14:paraId="1DCC2270" w14:textId="77777777" w:rsidR="0042686C" w:rsidRPr="0042686C" w:rsidRDefault="0042686C" w:rsidP="0042686C">
      <w:pPr>
        <w:spacing w:line="276" w:lineRule="auto"/>
        <w:rPr>
          <w:szCs w:val="24"/>
        </w:rPr>
      </w:pPr>
    </w:p>
    <w:p w14:paraId="3B51E1DA" w14:textId="77777777" w:rsidR="0042686C" w:rsidRPr="0042686C" w:rsidRDefault="0042686C" w:rsidP="0042686C">
      <w:pPr>
        <w:spacing w:line="276" w:lineRule="auto"/>
        <w:rPr>
          <w:szCs w:val="24"/>
        </w:rPr>
      </w:pPr>
    </w:p>
    <w:p w14:paraId="4F5246C1" w14:textId="77777777" w:rsidR="0042686C" w:rsidRPr="0042686C" w:rsidRDefault="0042686C" w:rsidP="0042686C">
      <w:pPr>
        <w:spacing w:line="276" w:lineRule="auto"/>
        <w:rPr>
          <w:szCs w:val="24"/>
        </w:rPr>
      </w:pPr>
      <w:r w:rsidRPr="0042686C">
        <w:rPr>
          <w:szCs w:val="24"/>
        </w:rPr>
        <w:t>REPUBLIC OF GHANA</w:t>
      </w:r>
    </w:p>
    <w:p w14:paraId="22713CCC" w14:textId="77777777" w:rsidR="0042686C" w:rsidRPr="0042686C" w:rsidRDefault="0042686C" w:rsidP="0042686C">
      <w:pPr>
        <w:spacing w:line="276" w:lineRule="auto"/>
        <w:rPr>
          <w:szCs w:val="24"/>
        </w:rPr>
      </w:pPr>
    </w:p>
    <w:p w14:paraId="6D361A0D" w14:textId="77777777" w:rsidR="0042686C" w:rsidRPr="0042686C" w:rsidRDefault="0042686C" w:rsidP="0042686C">
      <w:pPr>
        <w:spacing w:line="276" w:lineRule="auto"/>
        <w:rPr>
          <w:szCs w:val="24"/>
        </w:rPr>
      </w:pPr>
      <w:r w:rsidRPr="0042686C">
        <w:rPr>
          <w:szCs w:val="24"/>
        </w:rPr>
        <w:t>MINISTRY OF ROADS AND HIGHWAYS</w:t>
      </w:r>
    </w:p>
    <w:p w14:paraId="4F924A8D" w14:textId="77777777" w:rsidR="0042686C" w:rsidRPr="0042686C" w:rsidRDefault="0042686C" w:rsidP="0042686C">
      <w:pPr>
        <w:spacing w:line="276" w:lineRule="auto"/>
        <w:rPr>
          <w:szCs w:val="24"/>
        </w:rPr>
      </w:pPr>
    </w:p>
    <w:p w14:paraId="3A42D75E" w14:textId="77777777" w:rsidR="0042686C" w:rsidRPr="0042686C" w:rsidRDefault="0042686C" w:rsidP="0042686C">
      <w:pPr>
        <w:spacing w:line="276" w:lineRule="auto"/>
        <w:rPr>
          <w:szCs w:val="24"/>
        </w:rPr>
      </w:pPr>
      <w:r w:rsidRPr="0042686C">
        <w:rPr>
          <w:szCs w:val="24"/>
        </w:rPr>
        <w:t>STANDARD SPECIFICATIONS</w:t>
      </w:r>
    </w:p>
    <w:p w14:paraId="314D0A50" w14:textId="77777777" w:rsidR="0042686C" w:rsidRPr="0042686C" w:rsidRDefault="0042686C" w:rsidP="0042686C">
      <w:pPr>
        <w:spacing w:line="276" w:lineRule="auto"/>
        <w:rPr>
          <w:szCs w:val="24"/>
        </w:rPr>
      </w:pPr>
    </w:p>
    <w:p w14:paraId="73917EBE" w14:textId="77777777" w:rsidR="0042686C" w:rsidRPr="0042686C" w:rsidRDefault="0042686C" w:rsidP="0042686C">
      <w:pPr>
        <w:spacing w:line="276" w:lineRule="auto"/>
        <w:rPr>
          <w:szCs w:val="24"/>
        </w:rPr>
      </w:pPr>
      <w:r w:rsidRPr="0042686C">
        <w:rPr>
          <w:szCs w:val="24"/>
        </w:rPr>
        <w:t>FOR</w:t>
      </w:r>
    </w:p>
    <w:p w14:paraId="2FB83D81" w14:textId="77777777" w:rsidR="0042686C" w:rsidRPr="0042686C" w:rsidRDefault="0042686C" w:rsidP="0042686C">
      <w:pPr>
        <w:spacing w:line="276" w:lineRule="auto"/>
        <w:rPr>
          <w:szCs w:val="24"/>
        </w:rPr>
      </w:pPr>
    </w:p>
    <w:p w14:paraId="4A1C48B7" w14:textId="77777777" w:rsidR="0042686C" w:rsidRPr="0042686C" w:rsidRDefault="0042686C" w:rsidP="0042686C">
      <w:pPr>
        <w:spacing w:line="276" w:lineRule="auto"/>
        <w:rPr>
          <w:szCs w:val="24"/>
        </w:rPr>
      </w:pPr>
      <w:r w:rsidRPr="0042686C">
        <w:rPr>
          <w:szCs w:val="24"/>
        </w:rPr>
        <w:t>ROADS AND BRIDGE WORKS</w:t>
      </w:r>
    </w:p>
    <w:p w14:paraId="3A1E7FEE" w14:textId="77777777" w:rsidR="0042686C" w:rsidRPr="0042686C" w:rsidRDefault="0042686C" w:rsidP="0042686C">
      <w:pPr>
        <w:spacing w:line="276" w:lineRule="auto"/>
        <w:rPr>
          <w:szCs w:val="24"/>
        </w:rPr>
      </w:pPr>
    </w:p>
    <w:p w14:paraId="3F1E9312" w14:textId="77777777" w:rsidR="0042686C" w:rsidRPr="0042686C" w:rsidRDefault="0042686C" w:rsidP="0042686C">
      <w:pPr>
        <w:spacing w:line="276" w:lineRule="auto"/>
        <w:rPr>
          <w:szCs w:val="24"/>
        </w:rPr>
      </w:pPr>
      <w:proofErr w:type="gramStart"/>
      <w:r w:rsidRPr="0042686C">
        <w:rPr>
          <w:szCs w:val="24"/>
        </w:rPr>
        <w:t>MAY,</w:t>
      </w:r>
      <w:proofErr w:type="gramEnd"/>
      <w:r w:rsidRPr="0042686C">
        <w:rPr>
          <w:szCs w:val="24"/>
        </w:rPr>
        <w:t xml:space="preserve"> 2007</w:t>
      </w:r>
    </w:p>
    <w:p w14:paraId="12FCE991" w14:textId="77777777" w:rsidR="0042686C" w:rsidRPr="0042686C" w:rsidRDefault="0042686C" w:rsidP="0042686C">
      <w:pPr>
        <w:spacing w:line="276" w:lineRule="auto"/>
        <w:rPr>
          <w:szCs w:val="24"/>
        </w:rPr>
      </w:pPr>
    </w:p>
    <w:p w14:paraId="0B9912DB" w14:textId="77777777" w:rsidR="0042686C" w:rsidRPr="0042686C" w:rsidRDefault="0042686C" w:rsidP="0042686C">
      <w:pPr>
        <w:spacing w:line="276" w:lineRule="auto"/>
        <w:rPr>
          <w:szCs w:val="24"/>
        </w:rPr>
      </w:pPr>
    </w:p>
    <w:p w14:paraId="0A75115C" w14:textId="77777777" w:rsidR="0042686C" w:rsidRPr="0042686C" w:rsidRDefault="0042686C" w:rsidP="0042686C">
      <w:pPr>
        <w:spacing w:line="276" w:lineRule="auto"/>
        <w:rPr>
          <w:szCs w:val="24"/>
        </w:rPr>
      </w:pPr>
    </w:p>
    <w:p w14:paraId="4827B9EF" w14:textId="77777777" w:rsidR="0042686C" w:rsidRPr="0042686C" w:rsidRDefault="0042686C" w:rsidP="0042686C">
      <w:pPr>
        <w:spacing w:line="276" w:lineRule="auto"/>
        <w:rPr>
          <w:szCs w:val="24"/>
        </w:rPr>
      </w:pPr>
      <w:r w:rsidRPr="0042686C">
        <w:rPr>
          <w:szCs w:val="24"/>
        </w:rPr>
        <w:t>The Works shall be carried out in accordance with the Standard Specification except as supplemented, modified or superseded by the Special Specification.</w:t>
      </w:r>
    </w:p>
    <w:p w14:paraId="3714D28D" w14:textId="77777777" w:rsidR="0042686C" w:rsidRPr="0042686C" w:rsidRDefault="0042686C" w:rsidP="0042686C">
      <w:pPr>
        <w:spacing w:line="276" w:lineRule="auto"/>
        <w:rPr>
          <w:szCs w:val="24"/>
        </w:rPr>
      </w:pPr>
    </w:p>
    <w:p w14:paraId="34DE4510" w14:textId="77777777" w:rsidR="0042686C" w:rsidRPr="0042686C" w:rsidRDefault="0042686C" w:rsidP="0042686C">
      <w:pPr>
        <w:spacing w:line="276" w:lineRule="auto"/>
        <w:rPr>
          <w:szCs w:val="24"/>
        </w:rPr>
      </w:pPr>
    </w:p>
    <w:p w14:paraId="4E0C487C" w14:textId="77777777" w:rsidR="0042686C" w:rsidRPr="0042686C" w:rsidRDefault="0042686C" w:rsidP="0042686C">
      <w:pPr>
        <w:spacing w:line="276" w:lineRule="auto"/>
        <w:rPr>
          <w:szCs w:val="24"/>
        </w:rPr>
      </w:pPr>
    </w:p>
    <w:p w14:paraId="48459670" w14:textId="77777777" w:rsidR="0042686C" w:rsidRPr="0042686C" w:rsidRDefault="0042686C" w:rsidP="0042686C">
      <w:pPr>
        <w:spacing w:line="276" w:lineRule="auto"/>
        <w:rPr>
          <w:szCs w:val="24"/>
        </w:rPr>
      </w:pPr>
    </w:p>
    <w:p w14:paraId="30A914EA" w14:textId="77777777" w:rsidR="0042686C" w:rsidRPr="0042686C" w:rsidRDefault="0042686C" w:rsidP="0042686C">
      <w:pPr>
        <w:spacing w:line="276" w:lineRule="auto"/>
        <w:rPr>
          <w:szCs w:val="24"/>
        </w:rPr>
      </w:pPr>
    </w:p>
    <w:p w14:paraId="619420C2" w14:textId="77777777" w:rsidR="0042686C" w:rsidRPr="0042686C" w:rsidRDefault="0042686C" w:rsidP="0042686C">
      <w:pPr>
        <w:spacing w:line="276" w:lineRule="auto"/>
        <w:rPr>
          <w:szCs w:val="24"/>
        </w:rPr>
      </w:pPr>
    </w:p>
    <w:p w14:paraId="0AB9A4D2" w14:textId="77777777" w:rsidR="0042686C" w:rsidRPr="0042686C" w:rsidRDefault="0042686C" w:rsidP="0042686C">
      <w:pPr>
        <w:spacing w:line="276" w:lineRule="auto"/>
        <w:rPr>
          <w:szCs w:val="24"/>
        </w:rPr>
      </w:pPr>
    </w:p>
    <w:p w14:paraId="0EF4C6D0" w14:textId="77777777" w:rsidR="0042686C" w:rsidRPr="0042686C" w:rsidRDefault="0042686C" w:rsidP="0042686C">
      <w:pPr>
        <w:spacing w:line="276" w:lineRule="auto"/>
        <w:rPr>
          <w:szCs w:val="24"/>
        </w:rPr>
      </w:pPr>
    </w:p>
    <w:p w14:paraId="5F7BC7B7" w14:textId="77777777" w:rsidR="0042686C" w:rsidRPr="0042686C" w:rsidRDefault="0042686C" w:rsidP="0042686C">
      <w:pPr>
        <w:spacing w:line="276" w:lineRule="auto"/>
        <w:rPr>
          <w:szCs w:val="24"/>
        </w:rPr>
      </w:pPr>
    </w:p>
    <w:p w14:paraId="2AA9B37D" w14:textId="77777777" w:rsidR="0042686C" w:rsidRPr="0042686C" w:rsidRDefault="0042686C" w:rsidP="0042686C">
      <w:pPr>
        <w:spacing w:line="276" w:lineRule="auto"/>
        <w:rPr>
          <w:szCs w:val="24"/>
        </w:rPr>
      </w:pPr>
    </w:p>
    <w:p w14:paraId="4B578D7D" w14:textId="77777777" w:rsidR="0042686C" w:rsidRPr="0042686C" w:rsidRDefault="0042686C" w:rsidP="0042686C">
      <w:pPr>
        <w:spacing w:line="276" w:lineRule="auto"/>
        <w:rPr>
          <w:szCs w:val="24"/>
        </w:rPr>
      </w:pPr>
    </w:p>
    <w:p w14:paraId="78DBCE65" w14:textId="77777777" w:rsidR="0042686C" w:rsidRPr="0042686C" w:rsidRDefault="0042686C" w:rsidP="0042686C">
      <w:pPr>
        <w:spacing w:line="276" w:lineRule="auto"/>
        <w:rPr>
          <w:szCs w:val="24"/>
        </w:rPr>
      </w:pPr>
    </w:p>
    <w:p w14:paraId="2389FEAA" w14:textId="77777777" w:rsidR="0042686C" w:rsidRPr="0042686C" w:rsidRDefault="0042686C" w:rsidP="0042686C">
      <w:pPr>
        <w:spacing w:line="276" w:lineRule="auto"/>
        <w:rPr>
          <w:szCs w:val="24"/>
        </w:rPr>
      </w:pPr>
    </w:p>
    <w:p w14:paraId="7FFB90E7" w14:textId="77777777" w:rsidR="0042686C" w:rsidRPr="0042686C" w:rsidRDefault="0042686C" w:rsidP="0042686C">
      <w:pPr>
        <w:spacing w:line="276" w:lineRule="auto"/>
        <w:rPr>
          <w:szCs w:val="24"/>
        </w:rPr>
      </w:pPr>
    </w:p>
    <w:p w14:paraId="70F2E341" w14:textId="77777777" w:rsidR="0042686C" w:rsidRPr="0042686C" w:rsidRDefault="0042686C" w:rsidP="0042686C">
      <w:pPr>
        <w:spacing w:line="276" w:lineRule="auto"/>
        <w:rPr>
          <w:szCs w:val="24"/>
        </w:rPr>
      </w:pPr>
    </w:p>
    <w:p w14:paraId="31051FD6" w14:textId="77777777" w:rsidR="0042686C" w:rsidRPr="0042686C" w:rsidRDefault="0042686C" w:rsidP="0042686C">
      <w:pPr>
        <w:spacing w:line="276" w:lineRule="auto"/>
        <w:rPr>
          <w:szCs w:val="24"/>
        </w:rPr>
      </w:pPr>
    </w:p>
    <w:p w14:paraId="2CA32BE3" w14:textId="77777777" w:rsidR="0042686C" w:rsidRPr="0042686C" w:rsidRDefault="0042686C" w:rsidP="0042686C">
      <w:pPr>
        <w:spacing w:line="276" w:lineRule="auto"/>
        <w:rPr>
          <w:szCs w:val="24"/>
        </w:rPr>
      </w:pPr>
    </w:p>
    <w:p w14:paraId="0AD76076" w14:textId="77777777" w:rsidR="0042686C" w:rsidRPr="0042686C" w:rsidRDefault="0042686C" w:rsidP="0042686C">
      <w:pPr>
        <w:spacing w:line="276" w:lineRule="auto"/>
        <w:rPr>
          <w:szCs w:val="24"/>
        </w:rPr>
      </w:pPr>
    </w:p>
    <w:p w14:paraId="039C3CCD" w14:textId="77777777" w:rsidR="0042686C" w:rsidRPr="0042686C" w:rsidRDefault="0042686C" w:rsidP="0042686C">
      <w:pPr>
        <w:spacing w:line="276" w:lineRule="auto"/>
        <w:rPr>
          <w:szCs w:val="24"/>
        </w:rPr>
      </w:pPr>
    </w:p>
    <w:p w14:paraId="1BD54537" w14:textId="77777777" w:rsidR="0042686C" w:rsidRPr="0042686C" w:rsidRDefault="0042686C" w:rsidP="0042686C">
      <w:pPr>
        <w:spacing w:line="276" w:lineRule="auto"/>
        <w:rPr>
          <w:szCs w:val="24"/>
        </w:rPr>
      </w:pPr>
    </w:p>
    <w:p w14:paraId="5FCD000F" w14:textId="77777777" w:rsidR="0042686C" w:rsidRPr="0042686C" w:rsidRDefault="0042686C" w:rsidP="0042686C">
      <w:pPr>
        <w:spacing w:line="276" w:lineRule="auto"/>
        <w:rPr>
          <w:szCs w:val="24"/>
        </w:rPr>
      </w:pPr>
    </w:p>
    <w:p w14:paraId="56881850" w14:textId="77777777" w:rsidR="0042686C" w:rsidRPr="0042686C" w:rsidRDefault="0042686C" w:rsidP="0042686C">
      <w:pPr>
        <w:spacing w:line="276" w:lineRule="auto"/>
        <w:rPr>
          <w:szCs w:val="24"/>
        </w:rPr>
      </w:pPr>
    </w:p>
    <w:p w14:paraId="3E199F3D" w14:textId="77777777" w:rsidR="0042686C" w:rsidRPr="0042686C" w:rsidRDefault="0042686C" w:rsidP="0042686C">
      <w:pPr>
        <w:spacing w:line="276" w:lineRule="auto"/>
        <w:rPr>
          <w:szCs w:val="24"/>
        </w:rPr>
      </w:pPr>
    </w:p>
    <w:p w14:paraId="77FEA965" w14:textId="77777777" w:rsidR="0042686C" w:rsidRPr="0042686C" w:rsidRDefault="0042686C" w:rsidP="0042686C">
      <w:pPr>
        <w:spacing w:line="276" w:lineRule="auto"/>
        <w:rPr>
          <w:szCs w:val="24"/>
        </w:rPr>
      </w:pPr>
    </w:p>
    <w:p w14:paraId="7FB57768" w14:textId="77777777" w:rsidR="0042686C" w:rsidRPr="0042686C" w:rsidRDefault="0042686C" w:rsidP="0042686C">
      <w:pPr>
        <w:spacing w:line="276" w:lineRule="auto"/>
        <w:rPr>
          <w:szCs w:val="24"/>
        </w:rPr>
      </w:pPr>
    </w:p>
    <w:p w14:paraId="6FB2CA63" w14:textId="77777777" w:rsidR="0042686C" w:rsidRPr="0042686C" w:rsidRDefault="0042686C" w:rsidP="0042686C">
      <w:pPr>
        <w:spacing w:line="276" w:lineRule="auto"/>
        <w:rPr>
          <w:szCs w:val="24"/>
        </w:rPr>
      </w:pPr>
    </w:p>
    <w:p w14:paraId="390B30AD" w14:textId="77777777" w:rsidR="0042686C" w:rsidRPr="0042686C" w:rsidRDefault="0042686C" w:rsidP="0042686C">
      <w:pPr>
        <w:spacing w:line="276" w:lineRule="auto"/>
        <w:rPr>
          <w:szCs w:val="24"/>
        </w:rPr>
      </w:pPr>
    </w:p>
    <w:p w14:paraId="7D57284C" w14:textId="77777777" w:rsidR="0042686C" w:rsidRPr="0042686C" w:rsidRDefault="0042686C" w:rsidP="0042686C">
      <w:pPr>
        <w:spacing w:line="276" w:lineRule="auto"/>
        <w:rPr>
          <w:b/>
          <w:szCs w:val="24"/>
        </w:rPr>
      </w:pPr>
      <w:r w:rsidRPr="0042686C">
        <w:rPr>
          <w:b/>
          <w:szCs w:val="24"/>
        </w:rPr>
        <w:t>SPECIAL SPECIFICATION</w:t>
      </w:r>
    </w:p>
    <w:p w14:paraId="13B1E871" w14:textId="77777777" w:rsidR="0042686C" w:rsidRPr="0042686C" w:rsidRDefault="0042686C" w:rsidP="0042686C">
      <w:pPr>
        <w:spacing w:line="276" w:lineRule="auto"/>
        <w:rPr>
          <w:b/>
          <w:szCs w:val="24"/>
          <w:u w:val="single"/>
        </w:rPr>
      </w:pPr>
    </w:p>
    <w:p w14:paraId="2B2F0235" w14:textId="77777777" w:rsidR="0042686C" w:rsidRPr="0042686C" w:rsidRDefault="0042686C" w:rsidP="0042686C">
      <w:pPr>
        <w:spacing w:line="276" w:lineRule="auto"/>
        <w:rPr>
          <w:szCs w:val="24"/>
        </w:rPr>
      </w:pPr>
      <w:r w:rsidRPr="0042686C">
        <w:rPr>
          <w:szCs w:val="24"/>
        </w:rPr>
        <w:t>Preamble to the Special Specification</w:t>
      </w:r>
    </w:p>
    <w:p w14:paraId="457465D9" w14:textId="77777777" w:rsidR="0042686C" w:rsidRPr="0042686C" w:rsidRDefault="0042686C" w:rsidP="0042686C">
      <w:pPr>
        <w:spacing w:line="276" w:lineRule="auto"/>
        <w:rPr>
          <w:b/>
          <w:szCs w:val="24"/>
          <w:u w:val="single"/>
        </w:rPr>
      </w:pPr>
    </w:p>
    <w:p w14:paraId="1D741152" w14:textId="77777777" w:rsidR="0042686C" w:rsidRPr="0042686C" w:rsidRDefault="0042686C" w:rsidP="0042686C">
      <w:pPr>
        <w:spacing w:line="276" w:lineRule="auto"/>
        <w:rPr>
          <w:szCs w:val="24"/>
        </w:rPr>
      </w:pPr>
      <w:r w:rsidRPr="0042686C">
        <w:rPr>
          <w:szCs w:val="24"/>
        </w:rPr>
        <w:t>A.</w:t>
      </w:r>
      <w:r w:rsidRPr="0042686C">
        <w:rPr>
          <w:szCs w:val="24"/>
        </w:rPr>
        <w:tab/>
        <w:t>Numbering of Clauses in the Special Specification</w:t>
      </w:r>
    </w:p>
    <w:p w14:paraId="08C94851" w14:textId="77777777" w:rsidR="0042686C" w:rsidRPr="0042686C" w:rsidRDefault="0042686C" w:rsidP="0042686C">
      <w:pPr>
        <w:spacing w:line="276" w:lineRule="auto"/>
        <w:rPr>
          <w:szCs w:val="24"/>
        </w:rPr>
      </w:pPr>
    </w:p>
    <w:p w14:paraId="2CE7F084" w14:textId="77777777" w:rsidR="0042686C" w:rsidRPr="0042686C" w:rsidRDefault="0042686C" w:rsidP="0042686C">
      <w:pPr>
        <w:spacing w:line="276" w:lineRule="auto"/>
        <w:rPr>
          <w:szCs w:val="24"/>
        </w:rPr>
      </w:pPr>
      <w:r w:rsidRPr="0042686C">
        <w:rPr>
          <w:szCs w:val="24"/>
        </w:rPr>
        <w:t>For convenience of cross-reference, the numbering system adopted for the clauses of the Special Specification corresponds to that of the Standard Specification.</w:t>
      </w:r>
    </w:p>
    <w:p w14:paraId="5902CE6B" w14:textId="77777777" w:rsidR="0042686C" w:rsidRPr="0042686C" w:rsidRDefault="0042686C" w:rsidP="0042686C">
      <w:pPr>
        <w:spacing w:line="276" w:lineRule="auto"/>
        <w:rPr>
          <w:szCs w:val="24"/>
        </w:rPr>
      </w:pPr>
    </w:p>
    <w:p w14:paraId="5BB5D03C" w14:textId="77777777" w:rsidR="0042686C" w:rsidRPr="0042686C" w:rsidRDefault="0042686C" w:rsidP="0042686C">
      <w:pPr>
        <w:spacing w:line="276" w:lineRule="auto"/>
        <w:rPr>
          <w:szCs w:val="24"/>
        </w:rPr>
      </w:pPr>
      <w:r w:rsidRPr="0042686C">
        <w:rPr>
          <w:szCs w:val="24"/>
        </w:rPr>
        <w:t>Where any clause in the Special Specification supplements, supersedes or modifies any clause in the Standard Specification, and where the context of such supplement, supersession or modification permits, the same clause number shall be used in the Special Specification as in the Standard Specification, except that the clause number in the Special Specification shall be suffixed with the letter 'S'.</w:t>
      </w:r>
    </w:p>
    <w:p w14:paraId="6902872E" w14:textId="77777777" w:rsidR="0042686C" w:rsidRPr="0042686C" w:rsidRDefault="0042686C" w:rsidP="0042686C">
      <w:pPr>
        <w:spacing w:line="276" w:lineRule="auto"/>
        <w:rPr>
          <w:szCs w:val="24"/>
        </w:rPr>
      </w:pPr>
    </w:p>
    <w:p w14:paraId="2108D371" w14:textId="77777777" w:rsidR="0042686C" w:rsidRPr="0042686C" w:rsidRDefault="0042686C" w:rsidP="0042686C">
      <w:pPr>
        <w:spacing w:line="276" w:lineRule="auto"/>
        <w:rPr>
          <w:szCs w:val="24"/>
        </w:rPr>
      </w:pPr>
      <w:r w:rsidRPr="0042686C">
        <w:rPr>
          <w:szCs w:val="24"/>
        </w:rPr>
        <w:t>Additional clauses are numbered consecutively from the last numbered clause in each relevant section of the Standard Specification.</w:t>
      </w:r>
    </w:p>
    <w:p w14:paraId="6AA466D2" w14:textId="77777777" w:rsidR="0042686C" w:rsidRPr="0042686C" w:rsidRDefault="0042686C" w:rsidP="0042686C">
      <w:pPr>
        <w:spacing w:line="276" w:lineRule="auto"/>
        <w:rPr>
          <w:szCs w:val="24"/>
        </w:rPr>
      </w:pPr>
    </w:p>
    <w:p w14:paraId="40097F26" w14:textId="77777777" w:rsidR="0042686C" w:rsidRPr="0042686C" w:rsidRDefault="0042686C" w:rsidP="0042686C">
      <w:pPr>
        <w:spacing w:line="276" w:lineRule="auto"/>
        <w:rPr>
          <w:szCs w:val="24"/>
        </w:rPr>
      </w:pPr>
      <w:r w:rsidRPr="0042686C">
        <w:rPr>
          <w:szCs w:val="24"/>
        </w:rPr>
        <w:t>B.</w:t>
      </w:r>
      <w:r w:rsidRPr="0042686C">
        <w:rPr>
          <w:szCs w:val="24"/>
        </w:rPr>
        <w:tab/>
        <w:t>Extent of Contract</w:t>
      </w:r>
    </w:p>
    <w:p w14:paraId="475FAE1E" w14:textId="77777777" w:rsidR="0042686C" w:rsidRPr="0042686C" w:rsidRDefault="0042686C" w:rsidP="0042686C">
      <w:pPr>
        <w:spacing w:line="276" w:lineRule="auto"/>
        <w:rPr>
          <w:szCs w:val="24"/>
          <w:u w:val="single"/>
        </w:rPr>
      </w:pPr>
    </w:p>
    <w:p w14:paraId="3CA7A285" w14:textId="77777777" w:rsidR="0042686C" w:rsidRPr="0042686C" w:rsidRDefault="0042686C" w:rsidP="0042686C">
      <w:pPr>
        <w:spacing w:line="276" w:lineRule="auto"/>
        <w:rPr>
          <w:szCs w:val="24"/>
        </w:rPr>
      </w:pPr>
      <w:r w:rsidRPr="0042686C">
        <w:rPr>
          <w:szCs w:val="24"/>
        </w:rPr>
        <w:t>The Works specified under this Contract shall include all general and ancillary works and work of any nature that is deemed necessary for the due and satisfactory construction, completion and maintenance of the Works to the full intent and meaning of the Drawings and Specifications, whilst complying with all Conditions of Contract whether specifically mentioned or not in the clauses of the Specifications.</w:t>
      </w:r>
    </w:p>
    <w:p w14:paraId="06129832" w14:textId="77777777" w:rsidR="0042686C" w:rsidRPr="0042686C" w:rsidRDefault="0042686C" w:rsidP="0042686C">
      <w:pPr>
        <w:spacing w:line="276" w:lineRule="auto"/>
        <w:rPr>
          <w:szCs w:val="24"/>
        </w:rPr>
      </w:pPr>
    </w:p>
    <w:p w14:paraId="12655B68" w14:textId="77777777" w:rsidR="0042686C" w:rsidRPr="0042686C" w:rsidRDefault="0042686C" w:rsidP="0042686C">
      <w:pPr>
        <w:spacing w:line="276" w:lineRule="auto"/>
        <w:rPr>
          <w:szCs w:val="24"/>
        </w:rPr>
      </w:pPr>
    </w:p>
    <w:p w14:paraId="557062D2" w14:textId="77777777" w:rsidR="0042686C" w:rsidRPr="0042686C" w:rsidRDefault="0042686C" w:rsidP="0042686C">
      <w:pPr>
        <w:spacing w:line="276" w:lineRule="auto"/>
        <w:rPr>
          <w:szCs w:val="24"/>
        </w:rPr>
        <w:sectPr w:rsidR="0042686C" w:rsidRPr="0042686C" w:rsidSect="0042686C">
          <w:pgSz w:w="11909" w:h="16834"/>
          <w:pgMar w:top="1440" w:right="1440" w:bottom="1440" w:left="1440" w:header="1440" w:footer="576" w:gutter="0"/>
          <w:pgNumType w:start="71"/>
          <w:cols w:space="720"/>
        </w:sectPr>
      </w:pPr>
    </w:p>
    <w:p w14:paraId="538BFB6A" w14:textId="77777777" w:rsidR="0042686C" w:rsidRPr="0042686C" w:rsidRDefault="0042686C" w:rsidP="0042686C">
      <w:pPr>
        <w:spacing w:line="276" w:lineRule="auto"/>
        <w:rPr>
          <w:szCs w:val="24"/>
        </w:rPr>
      </w:pPr>
    </w:p>
    <w:p w14:paraId="3C38E547" w14:textId="77777777" w:rsidR="0042686C" w:rsidRPr="0042686C" w:rsidRDefault="0042686C" w:rsidP="0042686C">
      <w:pPr>
        <w:spacing w:line="276" w:lineRule="auto"/>
        <w:rPr>
          <w:szCs w:val="24"/>
        </w:rPr>
      </w:pPr>
    </w:p>
    <w:p w14:paraId="6DC0B17A" w14:textId="77777777" w:rsidR="0042686C" w:rsidRPr="0042686C" w:rsidRDefault="0042686C" w:rsidP="0042686C">
      <w:pPr>
        <w:spacing w:line="276" w:lineRule="auto"/>
        <w:rPr>
          <w:szCs w:val="24"/>
        </w:rPr>
      </w:pPr>
    </w:p>
    <w:p w14:paraId="1465899D" w14:textId="77777777" w:rsidR="0042686C" w:rsidRPr="0042686C" w:rsidRDefault="0042686C" w:rsidP="0042686C">
      <w:pPr>
        <w:spacing w:line="276" w:lineRule="auto"/>
        <w:rPr>
          <w:szCs w:val="24"/>
        </w:rPr>
      </w:pPr>
    </w:p>
    <w:p w14:paraId="165CFBEB" w14:textId="77777777" w:rsidR="0042686C" w:rsidRPr="0042686C" w:rsidRDefault="0042686C" w:rsidP="0042686C">
      <w:pPr>
        <w:spacing w:line="276" w:lineRule="auto"/>
        <w:rPr>
          <w:szCs w:val="24"/>
        </w:rPr>
      </w:pPr>
    </w:p>
    <w:p w14:paraId="08391C79" w14:textId="77777777" w:rsidR="0042686C" w:rsidRPr="0042686C" w:rsidRDefault="0042686C" w:rsidP="0042686C">
      <w:pPr>
        <w:spacing w:line="276" w:lineRule="auto"/>
        <w:rPr>
          <w:szCs w:val="24"/>
        </w:rPr>
      </w:pPr>
    </w:p>
    <w:p w14:paraId="120606FB" w14:textId="77777777" w:rsidR="0042686C" w:rsidRPr="0042686C" w:rsidRDefault="0042686C" w:rsidP="0042686C">
      <w:pPr>
        <w:spacing w:line="276" w:lineRule="auto"/>
        <w:rPr>
          <w:szCs w:val="24"/>
        </w:rPr>
      </w:pPr>
    </w:p>
    <w:p w14:paraId="0C46876E" w14:textId="77777777" w:rsidR="0042686C" w:rsidRPr="0042686C" w:rsidRDefault="0042686C" w:rsidP="0042686C">
      <w:pPr>
        <w:spacing w:line="276" w:lineRule="auto"/>
        <w:rPr>
          <w:szCs w:val="24"/>
        </w:rPr>
      </w:pPr>
    </w:p>
    <w:p w14:paraId="08C63BF0" w14:textId="77777777" w:rsidR="0042686C" w:rsidRPr="0042686C" w:rsidRDefault="0042686C" w:rsidP="0042686C">
      <w:pPr>
        <w:spacing w:line="276" w:lineRule="auto"/>
        <w:rPr>
          <w:szCs w:val="24"/>
        </w:rPr>
      </w:pPr>
    </w:p>
    <w:p w14:paraId="37F629C6" w14:textId="77777777" w:rsidR="0042686C" w:rsidRPr="0042686C" w:rsidRDefault="0042686C" w:rsidP="0042686C">
      <w:pPr>
        <w:spacing w:line="276" w:lineRule="auto"/>
        <w:rPr>
          <w:szCs w:val="24"/>
        </w:rPr>
      </w:pPr>
    </w:p>
    <w:p w14:paraId="79AD649F" w14:textId="77777777" w:rsidR="0042686C" w:rsidRPr="0042686C" w:rsidRDefault="0042686C" w:rsidP="0042686C">
      <w:pPr>
        <w:spacing w:line="276" w:lineRule="auto"/>
        <w:rPr>
          <w:szCs w:val="24"/>
        </w:rPr>
      </w:pPr>
    </w:p>
    <w:p w14:paraId="0BFA23D9" w14:textId="77777777" w:rsidR="0042686C" w:rsidRPr="0042686C" w:rsidRDefault="0042686C" w:rsidP="0042686C">
      <w:pPr>
        <w:spacing w:line="276" w:lineRule="auto"/>
        <w:rPr>
          <w:szCs w:val="24"/>
        </w:rPr>
      </w:pPr>
    </w:p>
    <w:p w14:paraId="163DE785" w14:textId="77777777" w:rsidR="0042686C" w:rsidRPr="0042686C" w:rsidRDefault="0042686C" w:rsidP="0042686C">
      <w:pPr>
        <w:spacing w:line="276" w:lineRule="auto"/>
        <w:rPr>
          <w:b/>
          <w:szCs w:val="24"/>
        </w:rPr>
      </w:pPr>
    </w:p>
    <w:p w14:paraId="5FE788D2" w14:textId="77777777" w:rsidR="0042686C" w:rsidRPr="0042686C" w:rsidRDefault="0042686C" w:rsidP="0042686C">
      <w:pPr>
        <w:spacing w:line="276" w:lineRule="auto"/>
        <w:rPr>
          <w:b/>
          <w:szCs w:val="24"/>
        </w:rPr>
      </w:pPr>
      <w:bookmarkStart w:id="194" w:name="_Toc140457117"/>
      <w:r w:rsidRPr="0042686C">
        <w:rPr>
          <w:b/>
          <w:szCs w:val="24"/>
        </w:rPr>
        <w:t>SECTION 1</w:t>
      </w:r>
      <w:r w:rsidRPr="0042686C">
        <w:rPr>
          <w:b/>
          <w:szCs w:val="24"/>
        </w:rPr>
        <w:tab/>
        <w:t>GENERAL</w:t>
      </w:r>
      <w:bookmarkEnd w:id="194"/>
    </w:p>
    <w:p w14:paraId="5078C046"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1 GENERAL</w:t>
      </w:r>
    </w:p>
    <w:p w14:paraId="43750B0E" w14:textId="77777777" w:rsidR="0042686C" w:rsidRPr="0042686C" w:rsidRDefault="0042686C" w:rsidP="0042686C">
      <w:pPr>
        <w:spacing w:line="276" w:lineRule="auto"/>
        <w:rPr>
          <w:b/>
          <w:szCs w:val="24"/>
        </w:rPr>
      </w:pPr>
    </w:p>
    <w:p w14:paraId="7C35F8D1" w14:textId="77777777" w:rsidR="0042686C" w:rsidRPr="0042686C" w:rsidRDefault="0042686C" w:rsidP="0042686C">
      <w:pPr>
        <w:spacing w:line="276" w:lineRule="auto"/>
        <w:rPr>
          <w:b/>
          <w:szCs w:val="24"/>
        </w:rPr>
      </w:pPr>
      <w:r w:rsidRPr="0042686C">
        <w:rPr>
          <w:b/>
          <w:szCs w:val="24"/>
        </w:rPr>
        <w:t xml:space="preserve"> 1.5S</w:t>
      </w:r>
      <w:r w:rsidRPr="0042686C">
        <w:rPr>
          <w:b/>
          <w:szCs w:val="24"/>
        </w:rPr>
        <w:tab/>
        <w:t>Submissions to the Engineer</w:t>
      </w:r>
    </w:p>
    <w:p w14:paraId="3D9756DF" w14:textId="77777777" w:rsidR="0042686C" w:rsidRPr="0042686C" w:rsidRDefault="0042686C" w:rsidP="0042686C">
      <w:pPr>
        <w:spacing w:line="276" w:lineRule="auto"/>
        <w:rPr>
          <w:b/>
          <w:szCs w:val="24"/>
        </w:rPr>
      </w:pPr>
      <w:r w:rsidRPr="0042686C">
        <w:rPr>
          <w:i/>
          <w:szCs w:val="24"/>
        </w:rPr>
        <w:t>Add the following</w:t>
      </w:r>
      <w:r w:rsidRPr="0042686C">
        <w:rPr>
          <w:b/>
          <w:szCs w:val="24"/>
        </w:rPr>
        <w:t>:</w:t>
      </w:r>
    </w:p>
    <w:p w14:paraId="71EC870B" w14:textId="77777777" w:rsidR="0042686C" w:rsidRPr="0042686C" w:rsidRDefault="0042686C" w:rsidP="0042686C">
      <w:pPr>
        <w:spacing w:line="276" w:lineRule="auto"/>
        <w:rPr>
          <w:szCs w:val="24"/>
        </w:rPr>
      </w:pPr>
    </w:p>
    <w:p w14:paraId="1A05AFA1" w14:textId="77777777" w:rsidR="0042686C" w:rsidRPr="0042686C" w:rsidRDefault="0042686C" w:rsidP="0042686C">
      <w:pPr>
        <w:spacing w:line="276" w:lineRule="auto"/>
        <w:rPr>
          <w:b/>
          <w:szCs w:val="24"/>
        </w:rPr>
      </w:pPr>
      <w:r w:rsidRPr="0042686C">
        <w:rPr>
          <w:szCs w:val="24"/>
        </w:rPr>
        <w:t>Before 5 pm on Friday of each week the Contractor shall submit to the Engineer, in Microsoft Word for Windows XP or later version format on a CD or pen drive, all correspondence and submissions made to the Engineer during the previous week. Spreadsheet Data shall be in Microsoft Excel in Windows XP or later version format.</w:t>
      </w:r>
    </w:p>
    <w:p w14:paraId="672F6610" w14:textId="77777777" w:rsidR="0042686C" w:rsidRPr="0042686C" w:rsidRDefault="0042686C" w:rsidP="0042686C">
      <w:pPr>
        <w:spacing w:line="276" w:lineRule="auto"/>
        <w:rPr>
          <w:szCs w:val="24"/>
        </w:rPr>
      </w:pPr>
    </w:p>
    <w:p w14:paraId="206B64F5" w14:textId="77777777" w:rsidR="0042686C" w:rsidRPr="0042686C" w:rsidRDefault="0042686C" w:rsidP="0042686C">
      <w:pPr>
        <w:spacing w:line="276" w:lineRule="auto"/>
        <w:rPr>
          <w:b/>
          <w:szCs w:val="24"/>
        </w:rPr>
      </w:pPr>
      <w:r w:rsidRPr="0042686C">
        <w:rPr>
          <w:b/>
          <w:szCs w:val="24"/>
        </w:rPr>
        <w:t>1.6S</w:t>
      </w:r>
      <w:r w:rsidRPr="0042686C">
        <w:rPr>
          <w:b/>
          <w:szCs w:val="24"/>
        </w:rPr>
        <w:tab/>
        <w:t>Programme</w:t>
      </w:r>
    </w:p>
    <w:p w14:paraId="530CC91E" w14:textId="77777777" w:rsidR="0042686C" w:rsidRPr="0042686C" w:rsidRDefault="0042686C" w:rsidP="0042686C">
      <w:pPr>
        <w:spacing w:line="276" w:lineRule="auto"/>
        <w:rPr>
          <w:szCs w:val="24"/>
        </w:rPr>
      </w:pPr>
      <w:r w:rsidRPr="0042686C">
        <w:rPr>
          <w:i/>
          <w:szCs w:val="24"/>
        </w:rPr>
        <w:t xml:space="preserve">Add the following after the end of the first paragraph:  </w:t>
      </w:r>
    </w:p>
    <w:p w14:paraId="2C8C73FE" w14:textId="77777777" w:rsidR="0042686C" w:rsidRPr="0042686C" w:rsidRDefault="0042686C" w:rsidP="0042686C">
      <w:pPr>
        <w:spacing w:line="276" w:lineRule="auto"/>
        <w:rPr>
          <w:szCs w:val="24"/>
        </w:rPr>
      </w:pPr>
    </w:p>
    <w:p w14:paraId="234AA6ED" w14:textId="77777777" w:rsidR="0042686C" w:rsidRPr="0042686C" w:rsidRDefault="0042686C" w:rsidP="0042686C">
      <w:pPr>
        <w:spacing w:line="276" w:lineRule="auto"/>
        <w:rPr>
          <w:szCs w:val="24"/>
        </w:rPr>
      </w:pPr>
      <w:r w:rsidRPr="0042686C">
        <w:rPr>
          <w:szCs w:val="24"/>
        </w:rPr>
        <w:t xml:space="preserve">The site works shall be programmed </w:t>
      </w:r>
      <w:proofErr w:type="gramStart"/>
      <w:r w:rsidRPr="0042686C">
        <w:rPr>
          <w:szCs w:val="24"/>
        </w:rPr>
        <w:t>on</w:t>
      </w:r>
      <w:proofErr w:type="gramEnd"/>
      <w:r w:rsidRPr="0042686C">
        <w:rPr>
          <w:szCs w:val="24"/>
        </w:rPr>
        <w:t xml:space="preserve"> 5.5-day weeks with 10 </w:t>
      </w:r>
      <w:proofErr w:type="gramStart"/>
      <w:r w:rsidRPr="0042686C">
        <w:rPr>
          <w:szCs w:val="24"/>
        </w:rPr>
        <w:t>hours</w:t>
      </w:r>
      <w:proofErr w:type="gramEnd"/>
      <w:r w:rsidRPr="0042686C">
        <w:rPr>
          <w:szCs w:val="24"/>
        </w:rPr>
        <w:t xml:space="preserve"> working shift. Night work is not envisaged, however, it may be necessary to work extended hours for some essential </w:t>
      </w:r>
      <w:proofErr w:type="gramStart"/>
      <w:r w:rsidRPr="0042686C">
        <w:rPr>
          <w:szCs w:val="24"/>
        </w:rPr>
        <w:t>works</w:t>
      </w:r>
      <w:proofErr w:type="gramEnd"/>
      <w:r w:rsidRPr="0042686C">
        <w:rPr>
          <w:szCs w:val="24"/>
        </w:rPr>
        <w:t xml:space="preserve">, such as </w:t>
      </w:r>
      <w:proofErr w:type="gramStart"/>
      <w:r w:rsidRPr="0042686C">
        <w:rPr>
          <w:szCs w:val="24"/>
        </w:rPr>
        <w:t>unloading of</w:t>
      </w:r>
      <w:proofErr w:type="gramEnd"/>
      <w:r w:rsidRPr="0042686C">
        <w:rPr>
          <w:szCs w:val="24"/>
        </w:rPr>
        <w:t xml:space="preserve"> major elements, finishing off concrete pours, arranging traffic diversions etc.</w:t>
      </w:r>
    </w:p>
    <w:p w14:paraId="01F288CD" w14:textId="77777777" w:rsidR="0042686C" w:rsidRPr="0042686C" w:rsidRDefault="0042686C" w:rsidP="0042686C">
      <w:pPr>
        <w:spacing w:line="276" w:lineRule="auto"/>
        <w:rPr>
          <w:szCs w:val="24"/>
        </w:rPr>
      </w:pPr>
    </w:p>
    <w:p w14:paraId="5076C483" w14:textId="77777777" w:rsidR="0042686C" w:rsidRPr="0042686C" w:rsidRDefault="0042686C" w:rsidP="0042686C">
      <w:pPr>
        <w:spacing w:line="276" w:lineRule="auto"/>
        <w:rPr>
          <w:szCs w:val="24"/>
        </w:rPr>
      </w:pPr>
      <w:r w:rsidRPr="0042686C">
        <w:rPr>
          <w:szCs w:val="24"/>
        </w:rPr>
        <w:t xml:space="preserve">The software used in preparing the Works Programme </w:t>
      </w:r>
      <w:proofErr w:type="gramStart"/>
      <w:r w:rsidRPr="0042686C">
        <w:rPr>
          <w:szCs w:val="24"/>
        </w:rPr>
        <w:t>shall</w:t>
      </w:r>
      <w:proofErr w:type="gramEnd"/>
      <w:r w:rsidRPr="0042686C">
        <w:rPr>
          <w:szCs w:val="24"/>
        </w:rPr>
        <w:t xml:space="preserve"> be readable in the Engineer’s Computer system. It may also be prepared using Microsoft Excel in Windows XP or later version format.</w:t>
      </w:r>
    </w:p>
    <w:p w14:paraId="775DBD97" w14:textId="77777777" w:rsidR="0042686C" w:rsidRPr="0042686C" w:rsidRDefault="0042686C" w:rsidP="0042686C">
      <w:pPr>
        <w:spacing w:line="276" w:lineRule="auto"/>
        <w:rPr>
          <w:szCs w:val="24"/>
        </w:rPr>
      </w:pPr>
    </w:p>
    <w:p w14:paraId="623F3F31" w14:textId="77777777" w:rsidR="0042686C" w:rsidRPr="0042686C" w:rsidRDefault="0042686C" w:rsidP="0042686C">
      <w:pPr>
        <w:spacing w:line="276" w:lineRule="auto"/>
        <w:rPr>
          <w:szCs w:val="24"/>
        </w:rPr>
      </w:pPr>
      <w:r w:rsidRPr="0042686C">
        <w:rPr>
          <w:szCs w:val="24"/>
        </w:rPr>
        <w:t xml:space="preserve">The Programme and subsequent updates and revisions shall be presented in bar chart (Gantt), flow chart and time-location chart forms. The Contractor shall </w:t>
      </w:r>
      <w:proofErr w:type="gramStart"/>
      <w:r w:rsidRPr="0042686C">
        <w:rPr>
          <w:szCs w:val="24"/>
        </w:rPr>
        <w:t>ensure on site at all times</w:t>
      </w:r>
      <w:proofErr w:type="gramEnd"/>
      <w:r w:rsidRPr="0042686C">
        <w:rPr>
          <w:szCs w:val="24"/>
        </w:rPr>
        <w:t xml:space="preserve"> an experienced and competent technician capable of carrying out required updates.</w:t>
      </w:r>
    </w:p>
    <w:p w14:paraId="2F682606" w14:textId="77777777" w:rsidR="0042686C" w:rsidRPr="0042686C" w:rsidRDefault="0042686C" w:rsidP="0042686C">
      <w:pPr>
        <w:spacing w:line="276" w:lineRule="auto"/>
        <w:rPr>
          <w:szCs w:val="24"/>
        </w:rPr>
      </w:pPr>
    </w:p>
    <w:p w14:paraId="49878B3F" w14:textId="77777777" w:rsidR="0042686C" w:rsidRPr="0042686C" w:rsidRDefault="0042686C" w:rsidP="0042686C">
      <w:pPr>
        <w:spacing w:line="276" w:lineRule="auto"/>
        <w:rPr>
          <w:b/>
          <w:szCs w:val="24"/>
        </w:rPr>
      </w:pPr>
      <w:r w:rsidRPr="0042686C">
        <w:rPr>
          <w:b/>
          <w:szCs w:val="24"/>
        </w:rPr>
        <w:t xml:space="preserve"> 1.7S    Order of Work</w:t>
      </w:r>
    </w:p>
    <w:p w14:paraId="6FF5CC45" w14:textId="77777777" w:rsidR="0042686C" w:rsidRPr="0042686C" w:rsidRDefault="0042686C" w:rsidP="0042686C">
      <w:pPr>
        <w:spacing w:line="276" w:lineRule="auto"/>
        <w:rPr>
          <w:szCs w:val="24"/>
        </w:rPr>
      </w:pPr>
      <w:r w:rsidRPr="0042686C">
        <w:rPr>
          <w:i/>
          <w:szCs w:val="24"/>
        </w:rPr>
        <w:t>Add the following after the end of the first paragraph:</w:t>
      </w:r>
    </w:p>
    <w:p w14:paraId="43AA71D8" w14:textId="77777777" w:rsidR="0042686C" w:rsidRPr="0042686C" w:rsidRDefault="0042686C" w:rsidP="0042686C">
      <w:pPr>
        <w:spacing w:line="276" w:lineRule="auto"/>
        <w:rPr>
          <w:szCs w:val="24"/>
        </w:rPr>
      </w:pPr>
    </w:p>
    <w:p w14:paraId="7CDE5231" w14:textId="77777777" w:rsidR="0042686C" w:rsidRPr="0042686C" w:rsidRDefault="0042686C" w:rsidP="0042686C">
      <w:pPr>
        <w:spacing w:line="276" w:lineRule="auto"/>
        <w:rPr>
          <w:szCs w:val="24"/>
        </w:rPr>
      </w:pPr>
      <w:r w:rsidRPr="0042686C">
        <w:rPr>
          <w:szCs w:val="24"/>
        </w:rPr>
        <w:t>It is proposed that the works shall be carried out in the following manner (the Contractor is free to adopt his own work methods):</w:t>
      </w:r>
    </w:p>
    <w:p w14:paraId="78042320" w14:textId="77777777" w:rsidR="0042686C" w:rsidRPr="0042686C" w:rsidRDefault="0042686C" w:rsidP="0042686C">
      <w:pPr>
        <w:spacing w:line="276" w:lineRule="auto"/>
        <w:rPr>
          <w:szCs w:val="24"/>
        </w:rPr>
      </w:pPr>
      <w:r w:rsidRPr="0042686C">
        <w:rPr>
          <w:szCs w:val="24"/>
        </w:rPr>
        <w:t xml:space="preserve">On Commencement of the contract, the Contractor shall start with the Site Enabling Works, which will be followed by or alongside the Road or associated facility construction as approved by the Engineer. Service diversion works will continue during the period for Road or associated facility construction. The Contractor shall ensure that property owners and businesses are </w:t>
      </w:r>
      <w:proofErr w:type="gramStart"/>
      <w:r w:rsidRPr="0042686C">
        <w:rPr>
          <w:szCs w:val="24"/>
        </w:rPr>
        <w:t>provided with access at all times</w:t>
      </w:r>
      <w:proofErr w:type="gramEnd"/>
      <w:r w:rsidRPr="0042686C">
        <w:rPr>
          <w:szCs w:val="24"/>
        </w:rPr>
        <w:t>. Reasonable length of notice shall be given to all property owners and businesses about the construction activities that will adversely affect them.</w:t>
      </w:r>
    </w:p>
    <w:p w14:paraId="51C4703F" w14:textId="77777777" w:rsidR="0042686C" w:rsidRPr="0042686C" w:rsidRDefault="0042686C" w:rsidP="0042686C">
      <w:pPr>
        <w:spacing w:line="276" w:lineRule="auto"/>
        <w:rPr>
          <w:szCs w:val="24"/>
        </w:rPr>
      </w:pPr>
      <w:r w:rsidRPr="0042686C">
        <w:rPr>
          <w:szCs w:val="24"/>
        </w:rPr>
        <w:t>Notices shall be coordinated with the Engineer, Police and the Metropolitan/Municipal/District Authority.</w:t>
      </w:r>
    </w:p>
    <w:p w14:paraId="7812F0D5" w14:textId="77777777" w:rsidR="0042686C" w:rsidRPr="0042686C" w:rsidRDefault="0042686C" w:rsidP="0042686C">
      <w:pPr>
        <w:spacing w:line="276" w:lineRule="auto"/>
        <w:rPr>
          <w:szCs w:val="24"/>
        </w:rPr>
      </w:pPr>
    </w:p>
    <w:p w14:paraId="09AE1451" w14:textId="77777777" w:rsidR="0042686C" w:rsidRPr="0042686C" w:rsidRDefault="0042686C" w:rsidP="0042686C">
      <w:pPr>
        <w:spacing w:line="276" w:lineRule="auto"/>
        <w:rPr>
          <w:szCs w:val="24"/>
        </w:rPr>
      </w:pPr>
      <w:r w:rsidRPr="0042686C">
        <w:rPr>
          <w:szCs w:val="24"/>
        </w:rPr>
        <w:t>The main activities in the Site Enabling Works include: -</w:t>
      </w:r>
    </w:p>
    <w:p w14:paraId="764E217E" w14:textId="77777777" w:rsidR="0042686C" w:rsidRPr="0042686C" w:rsidRDefault="0042686C" w:rsidP="0042686C">
      <w:pPr>
        <w:spacing w:line="276" w:lineRule="auto"/>
        <w:rPr>
          <w:szCs w:val="24"/>
        </w:rPr>
      </w:pPr>
    </w:p>
    <w:p w14:paraId="2E67D636" w14:textId="77777777" w:rsidR="0042686C" w:rsidRPr="0042686C" w:rsidRDefault="0042686C" w:rsidP="0042686C">
      <w:pPr>
        <w:spacing w:line="276" w:lineRule="auto"/>
        <w:rPr>
          <w:szCs w:val="24"/>
        </w:rPr>
      </w:pPr>
      <w:r w:rsidRPr="0042686C">
        <w:rPr>
          <w:szCs w:val="24"/>
        </w:rPr>
        <w:lastRenderedPageBreak/>
        <w:t>1</w:t>
      </w:r>
      <w:r w:rsidRPr="0042686C">
        <w:rPr>
          <w:szCs w:val="24"/>
        </w:rPr>
        <w:tab/>
        <w:t xml:space="preserve">Ordering, delivery and </w:t>
      </w:r>
      <w:proofErr w:type="spellStart"/>
      <w:r w:rsidRPr="0042686C">
        <w:rPr>
          <w:szCs w:val="24"/>
        </w:rPr>
        <w:t>mobilisation</w:t>
      </w:r>
      <w:proofErr w:type="spellEnd"/>
      <w:r w:rsidRPr="0042686C">
        <w:rPr>
          <w:szCs w:val="24"/>
        </w:rPr>
        <w:t xml:space="preserve"> of Construction Plant and Materials, establishment of temporary Site Offices, stores, workshops and other facilities for the Employer and for the Contractor's Site Staff</w:t>
      </w:r>
    </w:p>
    <w:p w14:paraId="60919DC5" w14:textId="77777777" w:rsidR="0042686C" w:rsidRPr="0042686C" w:rsidRDefault="0042686C" w:rsidP="0042686C">
      <w:pPr>
        <w:spacing w:line="276" w:lineRule="auto"/>
        <w:rPr>
          <w:szCs w:val="24"/>
        </w:rPr>
      </w:pPr>
      <w:r w:rsidRPr="0042686C">
        <w:rPr>
          <w:szCs w:val="24"/>
        </w:rPr>
        <w:t>2</w:t>
      </w:r>
      <w:r w:rsidRPr="0042686C">
        <w:rPr>
          <w:szCs w:val="24"/>
        </w:rPr>
        <w:tab/>
        <w:t>Identification, materials testing and approval of Quarry and Borrow Pits products for inclusion in the permanent works</w:t>
      </w:r>
    </w:p>
    <w:p w14:paraId="4D5E8BB2" w14:textId="77777777" w:rsidR="0042686C" w:rsidRPr="0042686C" w:rsidRDefault="0042686C" w:rsidP="0042686C">
      <w:pPr>
        <w:spacing w:line="276" w:lineRule="auto"/>
        <w:rPr>
          <w:szCs w:val="24"/>
        </w:rPr>
      </w:pPr>
      <w:r w:rsidRPr="0042686C">
        <w:rPr>
          <w:szCs w:val="24"/>
        </w:rPr>
        <w:t>3</w:t>
      </w:r>
      <w:r w:rsidRPr="0042686C">
        <w:rPr>
          <w:szCs w:val="24"/>
        </w:rPr>
        <w:tab/>
        <w:t>Design and submission of concrete mixes for the permanent works</w:t>
      </w:r>
    </w:p>
    <w:p w14:paraId="3F22128A" w14:textId="77777777" w:rsidR="0042686C" w:rsidRPr="0042686C" w:rsidRDefault="0042686C" w:rsidP="0042686C">
      <w:pPr>
        <w:spacing w:line="276" w:lineRule="auto"/>
        <w:rPr>
          <w:szCs w:val="24"/>
        </w:rPr>
      </w:pPr>
      <w:r w:rsidRPr="0042686C">
        <w:rPr>
          <w:szCs w:val="24"/>
        </w:rPr>
        <w:t>4</w:t>
      </w:r>
      <w:r w:rsidRPr="0042686C">
        <w:rPr>
          <w:szCs w:val="24"/>
        </w:rPr>
        <w:tab/>
        <w:t xml:space="preserve">Design and submission of mixes for mechanically </w:t>
      </w:r>
      <w:proofErr w:type="spellStart"/>
      <w:r w:rsidRPr="0042686C">
        <w:rPr>
          <w:szCs w:val="24"/>
        </w:rPr>
        <w:t>stabilised</w:t>
      </w:r>
      <w:proofErr w:type="spellEnd"/>
      <w:r w:rsidRPr="0042686C">
        <w:rPr>
          <w:szCs w:val="24"/>
        </w:rPr>
        <w:t xml:space="preserve"> material</w:t>
      </w:r>
    </w:p>
    <w:p w14:paraId="192E2109" w14:textId="77777777" w:rsidR="0042686C" w:rsidRPr="0042686C" w:rsidRDefault="0042686C" w:rsidP="0042686C">
      <w:pPr>
        <w:spacing w:line="276" w:lineRule="auto"/>
        <w:rPr>
          <w:szCs w:val="24"/>
        </w:rPr>
      </w:pPr>
      <w:r w:rsidRPr="0042686C">
        <w:rPr>
          <w:szCs w:val="24"/>
        </w:rPr>
        <w:t>5</w:t>
      </w:r>
      <w:r w:rsidRPr="0042686C">
        <w:rPr>
          <w:szCs w:val="24"/>
        </w:rPr>
        <w:tab/>
        <w:t>Setting out of the works and relocation of utility services that may have direct influence on the progress of the works</w:t>
      </w:r>
    </w:p>
    <w:p w14:paraId="19B61523" w14:textId="77777777" w:rsidR="0042686C" w:rsidRPr="0042686C" w:rsidRDefault="0042686C" w:rsidP="0042686C">
      <w:pPr>
        <w:spacing w:line="276" w:lineRule="auto"/>
        <w:rPr>
          <w:szCs w:val="24"/>
        </w:rPr>
      </w:pPr>
      <w:r w:rsidRPr="0042686C">
        <w:rPr>
          <w:szCs w:val="24"/>
        </w:rPr>
        <w:t>6</w:t>
      </w:r>
      <w:r w:rsidRPr="0042686C">
        <w:rPr>
          <w:szCs w:val="24"/>
        </w:rPr>
        <w:tab/>
        <w:t>Surveying the existing site and services by the Engineer after the setting out by the Contractor</w:t>
      </w:r>
    </w:p>
    <w:p w14:paraId="7955A266" w14:textId="77777777" w:rsidR="0042686C" w:rsidRPr="0042686C" w:rsidRDefault="0042686C" w:rsidP="0042686C">
      <w:pPr>
        <w:spacing w:line="276" w:lineRule="auto"/>
        <w:rPr>
          <w:szCs w:val="24"/>
        </w:rPr>
      </w:pPr>
      <w:r w:rsidRPr="0042686C">
        <w:rPr>
          <w:szCs w:val="24"/>
        </w:rPr>
        <w:t>7</w:t>
      </w:r>
      <w:r w:rsidRPr="0042686C">
        <w:rPr>
          <w:szCs w:val="24"/>
        </w:rPr>
        <w:tab/>
        <w:t xml:space="preserve">Arranging payment of compensation on behalf of and as instructed by the Employer for the various properties to be demolished </w:t>
      </w:r>
      <w:proofErr w:type="gramStart"/>
      <w:r w:rsidRPr="0042686C">
        <w:rPr>
          <w:szCs w:val="24"/>
        </w:rPr>
        <w:t>in order to</w:t>
      </w:r>
      <w:proofErr w:type="gramEnd"/>
      <w:r w:rsidRPr="0042686C">
        <w:rPr>
          <w:szCs w:val="24"/>
        </w:rPr>
        <w:t xml:space="preserve"> provide adequate space for the construction of the service diversions and road and related facilities</w:t>
      </w:r>
    </w:p>
    <w:p w14:paraId="65441638" w14:textId="77777777" w:rsidR="0042686C" w:rsidRPr="0042686C" w:rsidRDefault="0042686C" w:rsidP="0042686C">
      <w:pPr>
        <w:spacing w:line="276" w:lineRule="auto"/>
        <w:rPr>
          <w:szCs w:val="24"/>
        </w:rPr>
      </w:pPr>
    </w:p>
    <w:p w14:paraId="0015433B" w14:textId="77777777" w:rsidR="0042686C" w:rsidRPr="0042686C" w:rsidRDefault="0042686C" w:rsidP="0042686C">
      <w:pPr>
        <w:spacing w:line="276" w:lineRule="auto"/>
        <w:rPr>
          <w:b/>
          <w:szCs w:val="24"/>
        </w:rPr>
      </w:pPr>
      <w:r w:rsidRPr="0042686C">
        <w:rPr>
          <w:b/>
          <w:szCs w:val="24"/>
        </w:rPr>
        <w:t xml:space="preserve"> 1.10S Site</w:t>
      </w:r>
    </w:p>
    <w:p w14:paraId="4AC0DC97" w14:textId="77777777" w:rsidR="0042686C" w:rsidRPr="0042686C" w:rsidRDefault="0042686C" w:rsidP="0042686C">
      <w:pPr>
        <w:spacing w:line="276" w:lineRule="auto"/>
        <w:rPr>
          <w:i/>
          <w:iCs/>
          <w:szCs w:val="24"/>
        </w:rPr>
      </w:pPr>
      <w:r w:rsidRPr="0042686C">
        <w:rPr>
          <w:i/>
          <w:iCs/>
          <w:szCs w:val="24"/>
        </w:rPr>
        <w:t>Modify paragraphs 6 and 7 as follows:</w:t>
      </w:r>
    </w:p>
    <w:p w14:paraId="63DB627F" w14:textId="77777777" w:rsidR="0042686C" w:rsidRPr="0042686C" w:rsidRDefault="0042686C" w:rsidP="0042686C">
      <w:pPr>
        <w:spacing w:line="276" w:lineRule="auto"/>
        <w:rPr>
          <w:szCs w:val="24"/>
        </w:rPr>
      </w:pPr>
    </w:p>
    <w:p w14:paraId="725EA136" w14:textId="77777777" w:rsidR="0042686C" w:rsidRPr="0042686C" w:rsidRDefault="0042686C" w:rsidP="0042686C">
      <w:pPr>
        <w:spacing w:line="276" w:lineRule="auto"/>
        <w:rPr>
          <w:szCs w:val="24"/>
        </w:rPr>
      </w:pPr>
      <w:r w:rsidRPr="0042686C">
        <w:rPr>
          <w:szCs w:val="24"/>
        </w:rPr>
        <w:t>Paragraph 6</w:t>
      </w:r>
    </w:p>
    <w:p w14:paraId="335B9738" w14:textId="77777777" w:rsidR="0042686C" w:rsidRPr="0042686C" w:rsidRDefault="0042686C" w:rsidP="0042686C">
      <w:pPr>
        <w:spacing w:line="276" w:lineRule="auto"/>
        <w:rPr>
          <w:szCs w:val="24"/>
        </w:rPr>
      </w:pPr>
      <w:r w:rsidRPr="0042686C">
        <w:rPr>
          <w:szCs w:val="24"/>
        </w:rPr>
        <w:t xml:space="preserve">Delete, “the Lands Department or GHA Valuation Department” from last sentence and insert, “Department of Urban Roads”. </w:t>
      </w:r>
    </w:p>
    <w:p w14:paraId="5BC509E5" w14:textId="77777777" w:rsidR="0042686C" w:rsidRPr="0042686C" w:rsidRDefault="0042686C" w:rsidP="0042686C">
      <w:pPr>
        <w:spacing w:line="276" w:lineRule="auto"/>
        <w:rPr>
          <w:szCs w:val="24"/>
        </w:rPr>
      </w:pPr>
    </w:p>
    <w:p w14:paraId="31198C21" w14:textId="77777777" w:rsidR="0042686C" w:rsidRPr="0042686C" w:rsidRDefault="0042686C" w:rsidP="0042686C">
      <w:pPr>
        <w:spacing w:line="276" w:lineRule="auto"/>
        <w:rPr>
          <w:szCs w:val="24"/>
        </w:rPr>
      </w:pPr>
      <w:r w:rsidRPr="0042686C">
        <w:rPr>
          <w:szCs w:val="24"/>
        </w:rPr>
        <w:t>Paragraph 7</w:t>
      </w:r>
    </w:p>
    <w:p w14:paraId="3C21A415" w14:textId="77777777" w:rsidR="0042686C" w:rsidRPr="0042686C" w:rsidRDefault="0042686C" w:rsidP="0042686C">
      <w:pPr>
        <w:spacing w:line="276" w:lineRule="auto"/>
        <w:rPr>
          <w:szCs w:val="24"/>
        </w:rPr>
      </w:pPr>
      <w:r w:rsidRPr="0042686C">
        <w:rPr>
          <w:szCs w:val="24"/>
        </w:rPr>
        <w:t>Delete the text and replace with the following, “Possession of the site will normally be given for the entire length of the road”.</w:t>
      </w:r>
    </w:p>
    <w:p w14:paraId="71A08827" w14:textId="77777777" w:rsidR="0042686C" w:rsidRPr="0042686C" w:rsidRDefault="0042686C" w:rsidP="0042686C">
      <w:pPr>
        <w:spacing w:line="276" w:lineRule="auto"/>
        <w:rPr>
          <w:szCs w:val="24"/>
        </w:rPr>
      </w:pPr>
    </w:p>
    <w:p w14:paraId="369427CB" w14:textId="77777777" w:rsidR="0042686C" w:rsidRPr="0042686C" w:rsidRDefault="0042686C" w:rsidP="0042686C">
      <w:pPr>
        <w:spacing w:line="276" w:lineRule="auto"/>
        <w:rPr>
          <w:b/>
          <w:szCs w:val="24"/>
        </w:rPr>
      </w:pPr>
      <w:r w:rsidRPr="0042686C">
        <w:rPr>
          <w:b/>
          <w:szCs w:val="24"/>
        </w:rPr>
        <w:t xml:space="preserve">1.15S </w:t>
      </w:r>
      <w:r w:rsidRPr="0042686C">
        <w:rPr>
          <w:b/>
          <w:szCs w:val="24"/>
        </w:rPr>
        <w:tab/>
        <w:t>Diversion of Services</w:t>
      </w:r>
    </w:p>
    <w:p w14:paraId="6CC778AD" w14:textId="77777777" w:rsidR="0042686C" w:rsidRPr="0042686C" w:rsidRDefault="0042686C" w:rsidP="0042686C">
      <w:pPr>
        <w:spacing w:line="276" w:lineRule="auto"/>
        <w:rPr>
          <w:i/>
          <w:szCs w:val="24"/>
        </w:rPr>
      </w:pPr>
      <w:r w:rsidRPr="0042686C">
        <w:rPr>
          <w:i/>
          <w:szCs w:val="24"/>
        </w:rPr>
        <w:t>Delete the whole Clause and replace with the following:</w:t>
      </w:r>
    </w:p>
    <w:p w14:paraId="3B6D6E33" w14:textId="77777777" w:rsidR="0042686C" w:rsidRPr="0042686C" w:rsidRDefault="0042686C" w:rsidP="0042686C">
      <w:pPr>
        <w:spacing w:line="276" w:lineRule="auto"/>
        <w:rPr>
          <w:szCs w:val="24"/>
        </w:rPr>
      </w:pPr>
    </w:p>
    <w:p w14:paraId="70295CFC" w14:textId="77777777" w:rsidR="0042686C" w:rsidRPr="0042686C" w:rsidRDefault="0042686C" w:rsidP="0042686C">
      <w:pPr>
        <w:spacing w:line="276" w:lineRule="auto"/>
        <w:rPr>
          <w:szCs w:val="24"/>
        </w:rPr>
      </w:pPr>
      <w:r w:rsidRPr="0042686C">
        <w:rPr>
          <w:szCs w:val="24"/>
        </w:rPr>
        <w:t xml:space="preserve">“Where it is necessary for the existing service lines and apparatus to be permanently removed in order to execute the permanent works, the Contractor shall make all necessary arrangements for the diversion, relocation or removal of service lines and apparatus with the appropriate utility authorities; entering into such agreements and subcontracts as may be deemed necessary. Such diversions, </w:t>
      </w:r>
      <w:proofErr w:type="spellStart"/>
      <w:r w:rsidRPr="0042686C">
        <w:rPr>
          <w:szCs w:val="24"/>
        </w:rPr>
        <w:t>etc</w:t>
      </w:r>
      <w:proofErr w:type="spellEnd"/>
      <w:r w:rsidRPr="0042686C">
        <w:rPr>
          <w:szCs w:val="24"/>
        </w:rPr>
        <w:t xml:space="preserve"> shall be commissioned before disconnecting and removing decommissioned services and apparatus. </w:t>
      </w:r>
    </w:p>
    <w:p w14:paraId="7DE1342B" w14:textId="77777777" w:rsidR="0042686C" w:rsidRPr="0042686C" w:rsidRDefault="0042686C" w:rsidP="0042686C">
      <w:pPr>
        <w:spacing w:line="276" w:lineRule="auto"/>
        <w:rPr>
          <w:szCs w:val="24"/>
        </w:rPr>
      </w:pPr>
      <w:r w:rsidRPr="0042686C">
        <w:rPr>
          <w:szCs w:val="24"/>
        </w:rPr>
        <w:t>The Contractor shall keep the Engineer properly informed in writing of the progress of all such arrangements for diversions. The Engineer shall certify compensation payments to the Contractor for the cost of all such diversions in accordance with the Contract and based on documentation presented to the Engineer during the process of arranging the diversions.</w:t>
      </w:r>
    </w:p>
    <w:p w14:paraId="439B42F1" w14:textId="77777777" w:rsidR="0042686C" w:rsidRPr="0042686C" w:rsidRDefault="0042686C" w:rsidP="0042686C">
      <w:pPr>
        <w:spacing w:line="276" w:lineRule="auto"/>
        <w:rPr>
          <w:szCs w:val="24"/>
        </w:rPr>
      </w:pPr>
    </w:p>
    <w:p w14:paraId="3663F1FD" w14:textId="77777777" w:rsidR="0042686C" w:rsidRPr="0042686C" w:rsidRDefault="0042686C" w:rsidP="0042686C">
      <w:pPr>
        <w:spacing w:line="276" w:lineRule="auto"/>
        <w:rPr>
          <w:szCs w:val="24"/>
        </w:rPr>
      </w:pPr>
      <w:r w:rsidRPr="0042686C">
        <w:rPr>
          <w:szCs w:val="24"/>
        </w:rPr>
        <w:t xml:space="preserve">The Contractor shall make provision for the diversion and replacement, as necessary, of all existing services along the length of the Project as instructed by the Engineer. Such </w:t>
      </w:r>
      <w:proofErr w:type="gramStart"/>
      <w:r w:rsidRPr="0042686C">
        <w:rPr>
          <w:szCs w:val="24"/>
        </w:rPr>
        <w:t>provision</w:t>
      </w:r>
      <w:proofErr w:type="gramEnd"/>
      <w:r w:rsidRPr="0042686C">
        <w:rPr>
          <w:szCs w:val="24"/>
        </w:rPr>
        <w:t xml:space="preserve"> </w:t>
      </w:r>
      <w:r w:rsidRPr="0042686C">
        <w:rPr>
          <w:szCs w:val="24"/>
        </w:rPr>
        <w:lastRenderedPageBreak/>
        <w:t>shall be in accordance with the relevant specifications of the Utility Agency and shall allow for:</w:t>
      </w:r>
    </w:p>
    <w:p w14:paraId="334759F7" w14:textId="77777777" w:rsidR="0042686C" w:rsidRPr="0042686C" w:rsidRDefault="0042686C" w:rsidP="0042686C">
      <w:pPr>
        <w:spacing w:line="276" w:lineRule="auto"/>
        <w:rPr>
          <w:szCs w:val="24"/>
        </w:rPr>
      </w:pPr>
    </w:p>
    <w:p w14:paraId="53533784" w14:textId="77777777" w:rsidR="0042686C" w:rsidRPr="0042686C" w:rsidRDefault="0042686C" w:rsidP="0042686C">
      <w:pPr>
        <w:spacing w:line="276" w:lineRule="auto"/>
        <w:rPr>
          <w:szCs w:val="24"/>
        </w:rPr>
      </w:pPr>
      <w:r w:rsidRPr="0042686C">
        <w:rPr>
          <w:szCs w:val="24"/>
        </w:rPr>
        <w:t xml:space="preserve">Water Supply: Ghana Water Company Ltd, </w:t>
      </w:r>
      <w:r w:rsidRPr="0042686C">
        <w:rPr>
          <w:szCs w:val="24"/>
        </w:rPr>
        <w:tab/>
      </w:r>
    </w:p>
    <w:p w14:paraId="3A85942D" w14:textId="77777777" w:rsidR="0042686C" w:rsidRPr="0042686C" w:rsidRDefault="0042686C" w:rsidP="0042686C">
      <w:pPr>
        <w:spacing w:line="276" w:lineRule="auto"/>
        <w:rPr>
          <w:szCs w:val="24"/>
        </w:rPr>
      </w:pPr>
      <w:r w:rsidRPr="0042686C">
        <w:rPr>
          <w:szCs w:val="24"/>
        </w:rPr>
        <w:tab/>
        <w:t>-</w:t>
      </w:r>
      <w:r w:rsidRPr="0042686C">
        <w:rPr>
          <w:szCs w:val="24"/>
        </w:rPr>
        <w:tab/>
        <w:t xml:space="preserve">Underground Main Supply Pipes                  </w:t>
      </w:r>
    </w:p>
    <w:p w14:paraId="3192584B" w14:textId="77777777" w:rsidR="0042686C" w:rsidRPr="0042686C" w:rsidRDefault="0042686C" w:rsidP="0042686C">
      <w:pPr>
        <w:spacing w:line="276" w:lineRule="auto"/>
        <w:rPr>
          <w:szCs w:val="24"/>
        </w:rPr>
      </w:pPr>
      <w:r w:rsidRPr="0042686C">
        <w:rPr>
          <w:szCs w:val="24"/>
        </w:rPr>
        <w:t>-</w:t>
      </w:r>
      <w:r w:rsidRPr="0042686C">
        <w:rPr>
          <w:szCs w:val="24"/>
        </w:rPr>
        <w:tab/>
        <w:t>Underground Connection to Properties</w:t>
      </w:r>
    </w:p>
    <w:p w14:paraId="5651F5D5" w14:textId="77777777" w:rsidR="0042686C" w:rsidRPr="0042686C" w:rsidRDefault="0042686C" w:rsidP="0042686C">
      <w:pPr>
        <w:spacing w:line="276" w:lineRule="auto"/>
        <w:rPr>
          <w:szCs w:val="24"/>
        </w:rPr>
      </w:pPr>
    </w:p>
    <w:p w14:paraId="2150DC40" w14:textId="77777777" w:rsidR="0042686C" w:rsidRPr="0042686C" w:rsidRDefault="0042686C" w:rsidP="0042686C">
      <w:pPr>
        <w:spacing w:line="276" w:lineRule="auto"/>
        <w:rPr>
          <w:szCs w:val="24"/>
        </w:rPr>
      </w:pPr>
      <w:r w:rsidRPr="0042686C">
        <w:rPr>
          <w:szCs w:val="24"/>
        </w:rPr>
        <w:t>Electric Power: Electricity Company of Ghana, Electrical Power System Specifications, Mar 1999</w:t>
      </w:r>
    </w:p>
    <w:p w14:paraId="361E3DFF" w14:textId="77777777" w:rsidR="0042686C" w:rsidRPr="0042686C" w:rsidRDefault="0042686C" w:rsidP="0042686C">
      <w:pPr>
        <w:spacing w:line="276" w:lineRule="auto"/>
        <w:rPr>
          <w:szCs w:val="24"/>
        </w:rPr>
      </w:pPr>
      <w:r w:rsidRPr="0042686C">
        <w:rPr>
          <w:szCs w:val="24"/>
        </w:rPr>
        <w:tab/>
        <w:t>-</w:t>
      </w:r>
      <w:r w:rsidRPr="0042686C">
        <w:rPr>
          <w:szCs w:val="24"/>
        </w:rPr>
        <w:tab/>
      </w:r>
      <w:proofErr w:type="gramStart"/>
      <w:r w:rsidRPr="0042686C">
        <w:rPr>
          <w:szCs w:val="24"/>
        </w:rPr>
        <w:t>Underground Main Supply Cables</w:t>
      </w:r>
      <w:proofErr w:type="gramEnd"/>
    </w:p>
    <w:p w14:paraId="413D22B3" w14:textId="77777777" w:rsidR="0042686C" w:rsidRPr="0042686C" w:rsidRDefault="0042686C" w:rsidP="0042686C">
      <w:pPr>
        <w:spacing w:line="276" w:lineRule="auto"/>
        <w:rPr>
          <w:szCs w:val="24"/>
        </w:rPr>
      </w:pPr>
      <w:r w:rsidRPr="0042686C">
        <w:rPr>
          <w:szCs w:val="24"/>
        </w:rPr>
        <w:t>-</w:t>
      </w:r>
      <w:r w:rsidRPr="0042686C">
        <w:rPr>
          <w:szCs w:val="24"/>
        </w:rPr>
        <w:tab/>
        <w:t>Overhead Main Supply Cables on Poles</w:t>
      </w:r>
    </w:p>
    <w:p w14:paraId="6168F64E" w14:textId="77777777" w:rsidR="0042686C" w:rsidRPr="0042686C" w:rsidRDefault="0042686C" w:rsidP="0042686C">
      <w:pPr>
        <w:spacing w:line="276" w:lineRule="auto"/>
        <w:rPr>
          <w:szCs w:val="24"/>
        </w:rPr>
      </w:pPr>
      <w:r w:rsidRPr="0042686C">
        <w:rPr>
          <w:szCs w:val="24"/>
        </w:rPr>
        <w:t>-</w:t>
      </w:r>
      <w:r w:rsidRPr="0042686C">
        <w:rPr>
          <w:szCs w:val="24"/>
        </w:rPr>
        <w:tab/>
        <w:t>Overhead Connections to Properties</w:t>
      </w:r>
    </w:p>
    <w:p w14:paraId="12BE00E8" w14:textId="77777777" w:rsidR="0042686C" w:rsidRPr="0042686C" w:rsidRDefault="0042686C" w:rsidP="0042686C">
      <w:pPr>
        <w:spacing w:line="276" w:lineRule="auto"/>
        <w:rPr>
          <w:szCs w:val="24"/>
        </w:rPr>
      </w:pPr>
    </w:p>
    <w:p w14:paraId="1E356D58" w14:textId="77777777" w:rsidR="0042686C" w:rsidRPr="0042686C" w:rsidRDefault="0042686C" w:rsidP="0042686C">
      <w:pPr>
        <w:spacing w:line="276" w:lineRule="auto"/>
        <w:rPr>
          <w:szCs w:val="24"/>
        </w:rPr>
      </w:pPr>
    </w:p>
    <w:p w14:paraId="02B09121" w14:textId="77777777" w:rsidR="0042686C" w:rsidRPr="0042686C" w:rsidRDefault="0042686C" w:rsidP="0042686C">
      <w:pPr>
        <w:spacing w:line="276" w:lineRule="auto"/>
        <w:rPr>
          <w:szCs w:val="24"/>
        </w:rPr>
      </w:pPr>
      <w:r w:rsidRPr="0042686C">
        <w:rPr>
          <w:szCs w:val="24"/>
        </w:rPr>
        <w:t>Telephone Lines: Ghana Telecom,</w:t>
      </w:r>
    </w:p>
    <w:p w14:paraId="4ABC4F64" w14:textId="77777777" w:rsidR="0042686C" w:rsidRPr="0042686C" w:rsidRDefault="0042686C" w:rsidP="0042686C">
      <w:pPr>
        <w:spacing w:line="276" w:lineRule="auto"/>
        <w:rPr>
          <w:szCs w:val="24"/>
        </w:rPr>
      </w:pPr>
      <w:r w:rsidRPr="0042686C">
        <w:rPr>
          <w:szCs w:val="24"/>
        </w:rPr>
        <w:tab/>
        <w:t>-</w:t>
      </w:r>
      <w:r w:rsidRPr="0042686C">
        <w:rPr>
          <w:szCs w:val="24"/>
        </w:rPr>
        <w:tab/>
        <w:t>Overhead Telephone Lines on Poles</w:t>
      </w:r>
    </w:p>
    <w:p w14:paraId="353E9635" w14:textId="77777777" w:rsidR="0042686C" w:rsidRPr="0042686C" w:rsidRDefault="0042686C" w:rsidP="0042686C">
      <w:pPr>
        <w:spacing w:line="276" w:lineRule="auto"/>
        <w:rPr>
          <w:szCs w:val="24"/>
        </w:rPr>
      </w:pPr>
      <w:r w:rsidRPr="0042686C">
        <w:rPr>
          <w:szCs w:val="24"/>
        </w:rPr>
        <w:t>-</w:t>
      </w:r>
      <w:r w:rsidRPr="0042686C">
        <w:rPr>
          <w:szCs w:val="24"/>
        </w:rPr>
        <w:tab/>
        <w:t>Underground Telephone Cables in Ducts</w:t>
      </w:r>
    </w:p>
    <w:p w14:paraId="3D1548CB" w14:textId="77777777" w:rsidR="0042686C" w:rsidRPr="0042686C" w:rsidRDefault="0042686C" w:rsidP="0042686C">
      <w:pPr>
        <w:spacing w:line="276" w:lineRule="auto"/>
        <w:rPr>
          <w:szCs w:val="24"/>
        </w:rPr>
      </w:pPr>
      <w:r w:rsidRPr="0042686C">
        <w:rPr>
          <w:szCs w:val="24"/>
        </w:rPr>
        <w:t>-</w:t>
      </w:r>
      <w:r w:rsidRPr="0042686C">
        <w:rPr>
          <w:szCs w:val="24"/>
        </w:rPr>
        <w:tab/>
        <w:t>Overhead Connections to Properties</w:t>
      </w:r>
    </w:p>
    <w:p w14:paraId="74966FE8" w14:textId="77777777" w:rsidR="0042686C" w:rsidRPr="0042686C" w:rsidRDefault="0042686C" w:rsidP="0042686C">
      <w:pPr>
        <w:spacing w:line="276" w:lineRule="auto"/>
        <w:rPr>
          <w:szCs w:val="24"/>
        </w:rPr>
      </w:pPr>
    </w:p>
    <w:p w14:paraId="4A500128" w14:textId="77777777" w:rsidR="0042686C" w:rsidRPr="0042686C" w:rsidRDefault="0042686C" w:rsidP="0042686C">
      <w:pPr>
        <w:spacing w:line="276" w:lineRule="auto"/>
        <w:rPr>
          <w:szCs w:val="24"/>
        </w:rPr>
      </w:pPr>
      <w:r w:rsidRPr="0042686C">
        <w:rPr>
          <w:szCs w:val="24"/>
        </w:rPr>
        <w:t xml:space="preserve">The diversion and replacement of the above services will entail a limited disruption of supplies, especially if unrecorded services are encountered. The contractor will make every effort to </w:t>
      </w:r>
      <w:proofErr w:type="spellStart"/>
      <w:r w:rsidRPr="0042686C">
        <w:rPr>
          <w:szCs w:val="24"/>
        </w:rPr>
        <w:t>minimise</w:t>
      </w:r>
      <w:proofErr w:type="spellEnd"/>
      <w:r w:rsidRPr="0042686C">
        <w:rPr>
          <w:szCs w:val="24"/>
        </w:rPr>
        <w:t xml:space="preserve"> any disruption caused to these supplies. The reinstatement of the various connections of these services to private establishments is to be carried out in conjunction with the authorities involved.</w:t>
      </w:r>
    </w:p>
    <w:p w14:paraId="7A492854" w14:textId="77777777" w:rsidR="0042686C" w:rsidRPr="0042686C" w:rsidRDefault="0042686C" w:rsidP="0042686C">
      <w:pPr>
        <w:spacing w:line="276" w:lineRule="auto"/>
        <w:rPr>
          <w:szCs w:val="24"/>
        </w:rPr>
      </w:pPr>
    </w:p>
    <w:p w14:paraId="639D25AF" w14:textId="77777777" w:rsidR="0042686C" w:rsidRPr="0042686C" w:rsidRDefault="0042686C" w:rsidP="0042686C">
      <w:pPr>
        <w:spacing w:line="276" w:lineRule="auto"/>
        <w:rPr>
          <w:szCs w:val="24"/>
        </w:rPr>
      </w:pPr>
      <w:r w:rsidRPr="0042686C">
        <w:rPr>
          <w:szCs w:val="24"/>
        </w:rPr>
        <w:t xml:space="preserve">The positions of all public services shown </w:t>
      </w:r>
      <w:proofErr w:type="gramStart"/>
      <w:r w:rsidRPr="0042686C">
        <w:rPr>
          <w:szCs w:val="24"/>
        </w:rPr>
        <w:t>on</w:t>
      </w:r>
      <w:proofErr w:type="gramEnd"/>
      <w:r w:rsidRPr="0042686C">
        <w:rPr>
          <w:szCs w:val="24"/>
        </w:rPr>
        <w:t xml:space="preserve"> any drawings or indicated on the ground will be based on the records of various utilities and Public Authorities and must be regarded as approximate. The Contractor must verify this information and satisfy himself as to the exact nature and position of all such apparatus. The Engineer does not guarantee the accuracy of the information given on the drawings and no warranty is given or implied.</w:t>
      </w:r>
    </w:p>
    <w:p w14:paraId="1EBB9E7E" w14:textId="77777777" w:rsidR="0042686C" w:rsidRPr="0042686C" w:rsidRDefault="0042686C" w:rsidP="0042686C">
      <w:pPr>
        <w:spacing w:line="276" w:lineRule="auto"/>
        <w:rPr>
          <w:szCs w:val="24"/>
        </w:rPr>
      </w:pPr>
    </w:p>
    <w:p w14:paraId="1EBBFB2D" w14:textId="77777777" w:rsidR="0042686C" w:rsidRPr="0042686C" w:rsidRDefault="0042686C" w:rsidP="0042686C">
      <w:pPr>
        <w:spacing w:line="276" w:lineRule="auto"/>
        <w:rPr>
          <w:szCs w:val="24"/>
        </w:rPr>
      </w:pPr>
      <w:r w:rsidRPr="0042686C">
        <w:rPr>
          <w:szCs w:val="24"/>
        </w:rPr>
        <w:t xml:space="preserve">The Contractor shall be responsible for all follow up and co-ordination with all service authorities (Electricity, Water, Drainage, Street Lighting, Telephone, etc.) </w:t>
      </w:r>
      <w:proofErr w:type="gramStart"/>
      <w:r w:rsidRPr="0042686C">
        <w:rPr>
          <w:szCs w:val="24"/>
        </w:rPr>
        <w:t>in order to</w:t>
      </w:r>
      <w:proofErr w:type="gramEnd"/>
      <w:r w:rsidRPr="0042686C">
        <w:rPr>
          <w:szCs w:val="24"/>
        </w:rPr>
        <w:t>:</w:t>
      </w:r>
    </w:p>
    <w:p w14:paraId="2C9FB80D" w14:textId="77777777" w:rsidR="0042686C" w:rsidRPr="0042686C" w:rsidRDefault="0042686C" w:rsidP="0042686C">
      <w:pPr>
        <w:spacing w:line="276" w:lineRule="auto"/>
        <w:rPr>
          <w:szCs w:val="24"/>
        </w:rPr>
      </w:pPr>
      <w:r w:rsidRPr="0042686C">
        <w:rPr>
          <w:szCs w:val="24"/>
        </w:rPr>
        <w:t>Collect all data on existing network including related drawings and documents.</w:t>
      </w:r>
    </w:p>
    <w:p w14:paraId="0664A83D" w14:textId="77777777" w:rsidR="0042686C" w:rsidRPr="0042686C" w:rsidRDefault="0042686C" w:rsidP="0042686C">
      <w:pPr>
        <w:spacing w:line="276" w:lineRule="auto"/>
        <w:rPr>
          <w:szCs w:val="24"/>
        </w:rPr>
      </w:pPr>
      <w:r w:rsidRPr="0042686C">
        <w:rPr>
          <w:szCs w:val="24"/>
        </w:rPr>
        <w:t xml:space="preserve">Ensure that all matters relating to security, safety, access, services and others shall be followed in full compliance with their regulations and operational </w:t>
      </w:r>
      <w:proofErr w:type="gramStart"/>
      <w:r w:rsidRPr="0042686C">
        <w:rPr>
          <w:szCs w:val="24"/>
        </w:rPr>
        <w:t>requirement</w:t>
      </w:r>
      <w:proofErr w:type="gramEnd"/>
      <w:r w:rsidRPr="0042686C">
        <w:rPr>
          <w:szCs w:val="24"/>
        </w:rPr>
        <w:t>.</w:t>
      </w:r>
    </w:p>
    <w:p w14:paraId="5E96D3A5" w14:textId="77777777" w:rsidR="0042686C" w:rsidRPr="0042686C" w:rsidRDefault="0042686C" w:rsidP="0042686C">
      <w:pPr>
        <w:spacing w:line="276" w:lineRule="auto"/>
        <w:rPr>
          <w:szCs w:val="24"/>
        </w:rPr>
      </w:pPr>
      <w:r w:rsidRPr="0042686C">
        <w:rPr>
          <w:szCs w:val="24"/>
        </w:rPr>
        <w:t>Avoid any disturbance to the operation of the existing systems and any interruption of the existing utilities serving facilities unless acceptable temporary utility services have been provided.</w:t>
      </w:r>
    </w:p>
    <w:p w14:paraId="5B425694" w14:textId="77777777" w:rsidR="0042686C" w:rsidRPr="0042686C" w:rsidRDefault="0042686C" w:rsidP="0042686C">
      <w:pPr>
        <w:spacing w:line="276" w:lineRule="auto"/>
        <w:rPr>
          <w:szCs w:val="24"/>
        </w:rPr>
      </w:pPr>
    </w:p>
    <w:p w14:paraId="1B004C5A" w14:textId="77777777" w:rsidR="0042686C" w:rsidRPr="0042686C" w:rsidRDefault="0042686C" w:rsidP="0042686C">
      <w:pPr>
        <w:spacing w:line="276" w:lineRule="auto"/>
        <w:rPr>
          <w:szCs w:val="24"/>
        </w:rPr>
      </w:pPr>
      <w:r w:rsidRPr="0042686C">
        <w:rPr>
          <w:szCs w:val="24"/>
        </w:rPr>
        <w:t xml:space="preserve">The Contractor shall take any and all measures reasonably required by any public or concerned Authority for the support and full protection of all mains, pipes, cables and other apparatus during the progress of the </w:t>
      </w:r>
      <w:proofErr w:type="gramStart"/>
      <w:r w:rsidRPr="0042686C">
        <w:rPr>
          <w:szCs w:val="24"/>
        </w:rPr>
        <w:t>Works, and</w:t>
      </w:r>
      <w:proofErr w:type="gramEnd"/>
      <w:r w:rsidRPr="0042686C">
        <w:rPr>
          <w:szCs w:val="24"/>
        </w:rPr>
        <w:t xml:space="preserve"> shall construct and provide to the satisfaction of the </w:t>
      </w:r>
      <w:r w:rsidRPr="0042686C">
        <w:rPr>
          <w:szCs w:val="24"/>
        </w:rPr>
        <w:lastRenderedPageBreak/>
        <w:t>Authority concerned, all works necessary for the prevention of damage or interruption of services.</w:t>
      </w:r>
    </w:p>
    <w:p w14:paraId="757DD157" w14:textId="77777777" w:rsidR="0042686C" w:rsidRPr="0042686C" w:rsidRDefault="0042686C" w:rsidP="0042686C">
      <w:pPr>
        <w:spacing w:line="276" w:lineRule="auto"/>
        <w:rPr>
          <w:szCs w:val="24"/>
        </w:rPr>
      </w:pPr>
    </w:p>
    <w:p w14:paraId="76D4DCBB" w14:textId="77777777" w:rsidR="0042686C" w:rsidRPr="0042686C" w:rsidRDefault="0042686C" w:rsidP="0042686C">
      <w:pPr>
        <w:spacing w:line="276" w:lineRule="auto"/>
        <w:rPr>
          <w:szCs w:val="24"/>
        </w:rPr>
      </w:pPr>
      <w:r w:rsidRPr="0042686C">
        <w:rPr>
          <w:szCs w:val="24"/>
        </w:rPr>
        <w:t>The Contractor shall prepare and furnish all necessary shop drawings showing position, levels and type of each existing service including manholes, valve chambers, street lighting poles, etc. and of the works related to the diversion relocation of utilities. The drawings must be approved by the concerned Utility Authorities and the Engineer prior to commencement of any work at the site. Drawings shall be prepared using a Computer Aided Drafting program approved by the Engineer. Diskettes containing the drawing data of the:</w:t>
      </w:r>
    </w:p>
    <w:p w14:paraId="5F24E1F3" w14:textId="77777777" w:rsidR="0042686C" w:rsidRPr="0042686C" w:rsidRDefault="0042686C" w:rsidP="0042686C">
      <w:pPr>
        <w:spacing w:line="276" w:lineRule="auto"/>
        <w:rPr>
          <w:szCs w:val="24"/>
        </w:rPr>
      </w:pPr>
      <w:r w:rsidRPr="0042686C">
        <w:rPr>
          <w:szCs w:val="24"/>
        </w:rPr>
        <w:t>Existing services</w:t>
      </w:r>
    </w:p>
    <w:p w14:paraId="24FD1666" w14:textId="77777777" w:rsidR="0042686C" w:rsidRPr="0042686C" w:rsidRDefault="0042686C" w:rsidP="0042686C">
      <w:pPr>
        <w:spacing w:line="276" w:lineRule="auto"/>
        <w:rPr>
          <w:szCs w:val="24"/>
        </w:rPr>
      </w:pPr>
      <w:r w:rsidRPr="0042686C">
        <w:rPr>
          <w:szCs w:val="24"/>
        </w:rPr>
        <w:t>Relocated service</w:t>
      </w:r>
    </w:p>
    <w:p w14:paraId="1C5108D8" w14:textId="77777777" w:rsidR="0042686C" w:rsidRPr="0042686C" w:rsidRDefault="0042686C" w:rsidP="0042686C">
      <w:pPr>
        <w:spacing w:line="276" w:lineRule="auto"/>
        <w:rPr>
          <w:szCs w:val="24"/>
        </w:rPr>
      </w:pPr>
      <w:r w:rsidRPr="0042686C">
        <w:rPr>
          <w:szCs w:val="24"/>
        </w:rPr>
        <w:t>Proposed services,</w:t>
      </w:r>
    </w:p>
    <w:p w14:paraId="6BCD0C60" w14:textId="77777777" w:rsidR="0042686C" w:rsidRPr="0042686C" w:rsidRDefault="0042686C" w:rsidP="0042686C">
      <w:pPr>
        <w:spacing w:line="276" w:lineRule="auto"/>
        <w:rPr>
          <w:szCs w:val="24"/>
        </w:rPr>
      </w:pPr>
      <w:r w:rsidRPr="0042686C">
        <w:rPr>
          <w:szCs w:val="24"/>
        </w:rPr>
        <w:t>shall be supplied to the Engineer for incorporation in the final record drawings.</w:t>
      </w:r>
    </w:p>
    <w:p w14:paraId="3460AAC6" w14:textId="77777777" w:rsidR="0042686C" w:rsidRPr="0042686C" w:rsidRDefault="0042686C" w:rsidP="0042686C">
      <w:pPr>
        <w:spacing w:line="276" w:lineRule="auto"/>
        <w:rPr>
          <w:szCs w:val="24"/>
        </w:rPr>
      </w:pPr>
    </w:p>
    <w:p w14:paraId="7B8436FB" w14:textId="77777777" w:rsidR="0042686C" w:rsidRPr="0042686C" w:rsidRDefault="0042686C" w:rsidP="0042686C">
      <w:pPr>
        <w:spacing w:line="276" w:lineRule="auto"/>
        <w:rPr>
          <w:szCs w:val="24"/>
        </w:rPr>
      </w:pPr>
      <w:r w:rsidRPr="0042686C">
        <w:rPr>
          <w:szCs w:val="24"/>
        </w:rPr>
        <w:t xml:space="preserve">The cost of locating or verifying the location of existing services, liaison with the various Service Authorities, preparing the schemes for relocation of services and all the </w:t>
      </w:r>
      <w:proofErr w:type="gramStart"/>
      <w:r w:rsidRPr="0042686C">
        <w:rPr>
          <w:szCs w:val="24"/>
        </w:rPr>
        <w:t>above mentioned</w:t>
      </w:r>
      <w:proofErr w:type="gramEnd"/>
      <w:r w:rsidRPr="0042686C">
        <w:rPr>
          <w:szCs w:val="24"/>
        </w:rPr>
        <w:t xml:space="preserve"> duties shall be borne by the Contractor.</w:t>
      </w:r>
    </w:p>
    <w:p w14:paraId="1A3E3F36" w14:textId="77777777" w:rsidR="0042686C" w:rsidRPr="0042686C" w:rsidRDefault="0042686C" w:rsidP="0042686C">
      <w:pPr>
        <w:spacing w:line="276" w:lineRule="auto"/>
        <w:rPr>
          <w:szCs w:val="24"/>
        </w:rPr>
      </w:pPr>
    </w:p>
    <w:p w14:paraId="610BB030" w14:textId="77777777" w:rsidR="0042686C" w:rsidRPr="0042686C" w:rsidRDefault="0042686C" w:rsidP="0042686C">
      <w:pPr>
        <w:spacing w:line="276" w:lineRule="auto"/>
        <w:rPr>
          <w:szCs w:val="24"/>
        </w:rPr>
      </w:pPr>
    </w:p>
    <w:p w14:paraId="18731CC6" w14:textId="77777777" w:rsidR="0042686C" w:rsidRPr="0042686C" w:rsidRDefault="0042686C" w:rsidP="0042686C">
      <w:pPr>
        <w:spacing w:line="276" w:lineRule="auto"/>
        <w:rPr>
          <w:szCs w:val="24"/>
        </w:rPr>
      </w:pPr>
    </w:p>
    <w:p w14:paraId="13238AA9" w14:textId="77777777" w:rsidR="0042686C" w:rsidRPr="0042686C" w:rsidRDefault="0042686C" w:rsidP="0042686C">
      <w:pPr>
        <w:spacing w:line="276" w:lineRule="auto"/>
        <w:rPr>
          <w:b/>
          <w:szCs w:val="24"/>
        </w:rPr>
      </w:pPr>
      <w:r w:rsidRPr="0042686C">
        <w:rPr>
          <w:b/>
          <w:szCs w:val="24"/>
        </w:rPr>
        <w:t>1.18S Progress Photographs</w:t>
      </w:r>
    </w:p>
    <w:p w14:paraId="558B27BF" w14:textId="77777777" w:rsidR="0042686C" w:rsidRPr="0042686C" w:rsidRDefault="0042686C" w:rsidP="0042686C">
      <w:pPr>
        <w:spacing w:line="276" w:lineRule="auto"/>
        <w:rPr>
          <w:szCs w:val="24"/>
        </w:rPr>
      </w:pPr>
      <w:r w:rsidRPr="0042686C">
        <w:rPr>
          <w:i/>
          <w:szCs w:val="24"/>
        </w:rPr>
        <w:t>In line 2 after "</w:t>
      </w:r>
      <w:r w:rsidRPr="0042686C">
        <w:rPr>
          <w:szCs w:val="24"/>
        </w:rPr>
        <w:t>taken</w:t>
      </w:r>
      <w:r w:rsidRPr="0042686C">
        <w:rPr>
          <w:i/>
          <w:szCs w:val="24"/>
        </w:rPr>
        <w:t xml:space="preserve">" insert </w:t>
      </w:r>
      <w:r w:rsidRPr="0042686C">
        <w:rPr>
          <w:szCs w:val="24"/>
        </w:rPr>
        <w:t>“immediately prior to the commencement of work in any area and thereafter...”</w:t>
      </w:r>
    </w:p>
    <w:p w14:paraId="5680A69F" w14:textId="77777777" w:rsidR="0042686C" w:rsidRPr="0042686C" w:rsidRDefault="0042686C" w:rsidP="0042686C">
      <w:pPr>
        <w:spacing w:line="276" w:lineRule="auto"/>
        <w:rPr>
          <w:szCs w:val="24"/>
        </w:rPr>
      </w:pPr>
    </w:p>
    <w:p w14:paraId="2085129B" w14:textId="77777777" w:rsidR="0042686C" w:rsidRPr="0042686C" w:rsidRDefault="0042686C" w:rsidP="0042686C">
      <w:pPr>
        <w:spacing w:line="276" w:lineRule="auto"/>
        <w:rPr>
          <w:szCs w:val="24"/>
        </w:rPr>
      </w:pPr>
      <w:r w:rsidRPr="0042686C">
        <w:rPr>
          <w:i/>
          <w:szCs w:val="24"/>
        </w:rPr>
        <w:t xml:space="preserve">Delete last sentence and add </w:t>
      </w:r>
    </w:p>
    <w:p w14:paraId="2C278CEA" w14:textId="77777777" w:rsidR="0042686C" w:rsidRPr="0042686C" w:rsidRDefault="0042686C" w:rsidP="0042686C">
      <w:pPr>
        <w:spacing w:line="276" w:lineRule="auto"/>
        <w:rPr>
          <w:szCs w:val="24"/>
        </w:rPr>
      </w:pPr>
      <w:r w:rsidRPr="0042686C">
        <w:rPr>
          <w:szCs w:val="24"/>
        </w:rPr>
        <w:t>The Contractor shall supply three sets of 24 prints of the negatives of size 175mm x 125mm, each set mounted in an album giving the details described above.</w:t>
      </w:r>
    </w:p>
    <w:p w14:paraId="0455C73A" w14:textId="77777777" w:rsidR="0042686C" w:rsidRPr="0042686C" w:rsidRDefault="0042686C" w:rsidP="0042686C">
      <w:pPr>
        <w:spacing w:line="276" w:lineRule="auto"/>
        <w:rPr>
          <w:szCs w:val="24"/>
        </w:rPr>
      </w:pPr>
    </w:p>
    <w:p w14:paraId="69C8A3DB" w14:textId="77777777" w:rsidR="0042686C" w:rsidRPr="0042686C" w:rsidRDefault="0042686C" w:rsidP="0042686C">
      <w:pPr>
        <w:spacing w:line="276" w:lineRule="auto"/>
        <w:rPr>
          <w:szCs w:val="24"/>
        </w:rPr>
      </w:pPr>
    </w:p>
    <w:p w14:paraId="5142F3B5" w14:textId="77777777" w:rsidR="0042686C" w:rsidRPr="0042686C" w:rsidRDefault="0042686C" w:rsidP="0042686C">
      <w:pPr>
        <w:spacing w:line="276" w:lineRule="auto"/>
        <w:rPr>
          <w:szCs w:val="24"/>
        </w:rPr>
      </w:pPr>
    </w:p>
    <w:p w14:paraId="108C36DB" w14:textId="77777777" w:rsidR="0042686C" w:rsidRPr="0042686C" w:rsidRDefault="0042686C" w:rsidP="0042686C">
      <w:pPr>
        <w:spacing w:line="276" w:lineRule="auto"/>
        <w:rPr>
          <w:b/>
          <w:szCs w:val="24"/>
        </w:rPr>
      </w:pPr>
      <w:r w:rsidRPr="0042686C">
        <w:rPr>
          <w:b/>
          <w:szCs w:val="24"/>
        </w:rPr>
        <w:t>1.21S Facilities for the Engineer and his Staff</w:t>
      </w:r>
    </w:p>
    <w:p w14:paraId="6E2129B3" w14:textId="77777777" w:rsidR="0042686C" w:rsidRPr="0042686C" w:rsidRDefault="0042686C" w:rsidP="0042686C">
      <w:pPr>
        <w:spacing w:line="276" w:lineRule="auto"/>
        <w:rPr>
          <w:szCs w:val="24"/>
        </w:rPr>
      </w:pPr>
      <w:r w:rsidRPr="0042686C">
        <w:rPr>
          <w:szCs w:val="24"/>
        </w:rPr>
        <w:t>The Contractor shall provide and maintain facilities for the Engineer and his staff in accordance with the Schedules provided or as directed by the Engineer.</w:t>
      </w:r>
    </w:p>
    <w:p w14:paraId="0949B66F" w14:textId="77777777" w:rsidR="0042686C" w:rsidRPr="0042686C" w:rsidRDefault="0042686C" w:rsidP="0042686C">
      <w:pPr>
        <w:spacing w:line="276" w:lineRule="auto"/>
        <w:rPr>
          <w:szCs w:val="24"/>
        </w:rPr>
      </w:pPr>
    </w:p>
    <w:p w14:paraId="6BE88448" w14:textId="77777777" w:rsidR="0042686C" w:rsidRPr="0042686C" w:rsidRDefault="0042686C" w:rsidP="0042686C">
      <w:pPr>
        <w:spacing w:line="276" w:lineRule="auto"/>
        <w:rPr>
          <w:szCs w:val="24"/>
        </w:rPr>
      </w:pPr>
      <w:r w:rsidRPr="0042686C">
        <w:rPr>
          <w:b/>
          <w:szCs w:val="24"/>
        </w:rPr>
        <w:t>1.27</w:t>
      </w:r>
      <w:r w:rsidRPr="0042686C">
        <w:rPr>
          <w:b/>
          <w:szCs w:val="24"/>
        </w:rPr>
        <w:tab/>
        <w:t>Monthly Progress Reports</w:t>
      </w:r>
    </w:p>
    <w:p w14:paraId="5227B4B1" w14:textId="77777777" w:rsidR="0042686C" w:rsidRPr="0042686C" w:rsidRDefault="0042686C" w:rsidP="0042686C">
      <w:pPr>
        <w:spacing w:line="276" w:lineRule="auto"/>
        <w:rPr>
          <w:szCs w:val="24"/>
        </w:rPr>
      </w:pPr>
      <w:r w:rsidRPr="0042686C">
        <w:rPr>
          <w:szCs w:val="24"/>
        </w:rPr>
        <w:t xml:space="preserve">The Contractor shall submit to the Engineer a Monthly Progress Report describing the </w:t>
      </w:r>
      <w:proofErr w:type="gramStart"/>
      <w:r w:rsidRPr="0042686C">
        <w:rPr>
          <w:szCs w:val="24"/>
        </w:rPr>
        <w:t>current status</w:t>
      </w:r>
      <w:proofErr w:type="gramEnd"/>
      <w:r w:rsidRPr="0042686C">
        <w:rPr>
          <w:szCs w:val="24"/>
        </w:rPr>
        <w:t xml:space="preserve"> of the Works. The Report shall be submitted by the end of each </w:t>
      </w:r>
      <w:proofErr w:type="gramStart"/>
      <w:r w:rsidRPr="0042686C">
        <w:rPr>
          <w:szCs w:val="24"/>
        </w:rPr>
        <w:t>calendar month</w:t>
      </w:r>
      <w:proofErr w:type="gramEnd"/>
      <w:r w:rsidRPr="0042686C">
        <w:rPr>
          <w:szCs w:val="24"/>
        </w:rPr>
        <w:t xml:space="preserve"> and shall account for all work </w:t>
      </w:r>
      <w:proofErr w:type="gramStart"/>
      <w:r w:rsidRPr="0042686C">
        <w:rPr>
          <w:szCs w:val="24"/>
        </w:rPr>
        <w:t>actually performed</w:t>
      </w:r>
      <w:proofErr w:type="gramEnd"/>
      <w:r w:rsidRPr="0042686C">
        <w:rPr>
          <w:szCs w:val="24"/>
        </w:rPr>
        <w:t xml:space="preserve"> up to and including the 25th day of the month of the submission. The Report shall be submitted in an approved format and shall contain, but not be limited to the following topics:</w:t>
      </w:r>
    </w:p>
    <w:p w14:paraId="584BD1ED" w14:textId="77777777" w:rsidR="0042686C" w:rsidRPr="0042686C" w:rsidRDefault="0042686C" w:rsidP="0042686C">
      <w:pPr>
        <w:spacing w:line="276" w:lineRule="auto"/>
        <w:rPr>
          <w:szCs w:val="24"/>
        </w:rPr>
      </w:pPr>
    </w:p>
    <w:p w14:paraId="6FC152F4" w14:textId="77777777" w:rsidR="0042686C" w:rsidRPr="0042686C" w:rsidRDefault="0042686C" w:rsidP="0042686C">
      <w:pPr>
        <w:spacing w:line="276" w:lineRule="auto"/>
        <w:rPr>
          <w:szCs w:val="24"/>
        </w:rPr>
      </w:pPr>
      <w:proofErr w:type="spellStart"/>
      <w:r w:rsidRPr="0042686C">
        <w:rPr>
          <w:szCs w:val="24"/>
        </w:rPr>
        <w:t>i</w:t>
      </w:r>
      <w:proofErr w:type="spellEnd"/>
      <w:r w:rsidRPr="0042686C">
        <w:rPr>
          <w:szCs w:val="24"/>
        </w:rPr>
        <w:t>)</w:t>
      </w:r>
      <w:r w:rsidRPr="0042686C">
        <w:rPr>
          <w:szCs w:val="24"/>
        </w:rPr>
        <w:tab/>
        <w:t>Progress, problem areas, corrective action taken or planned.</w:t>
      </w:r>
    </w:p>
    <w:p w14:paraId="66983D05" w14:textId="77777777" w:rsidR="0042686C" w:rsidRPr="0042686C" w:rsidRDefault="0042686C" w:rsidP="0042686C">
      <w:pPr>
        <w:spacing w:line="276" w:lineRule="auto"/>
        <w:rPr>
          <w:b/>
          <w:szCs w:val="24"/>
        </w:rPr>
      </w:pPr>
      <w:r w:rsidRPr="0042686C">
        <w:rPr>
          <w:szCs w:val="24"/>
        </w:rPr>
        <w:lastRenderedPageBreak/>
        <w:t>ii)</w:t>
      </w:r>
      <w:r w:rsidRPr="0042686C">
        <w:rPr>
          <w:szCs w:val="24"/>
        </w:rPr>
        <w:tab/>
        <w:t>Programme update recording actual activity start/completion dates, percentage completed together with estimates of remaining duration.</w:t>
      </w:r>
    </w:p>
    <w:p w14:paraId="7969D5AF" w14:textId="77777777" w:rsidR="0042686C" w:rsidRPr="0042686C" w:rsidRDefault="0042686C" w:rsidP="0042686C">
      <w:pPr>
        <w:spacing w:line="276" w:lineRule="auto"/>
        <w:rPr>
          <w:szCs w:val="24"/>
        </w:rPr>
      </w:pPr>
      <w:r w:rsidRPr="0042686C">
        <w:rPr>
          <w:szCs w:val="24"/>
        </w:rPr>
        <w:t>iv)</w:t>
      </w:r>
      <w:r w:rsidRPr="0042686C">
        <w:rPr>
          <w:szCs w:val="24"/>
        </w:rPr>
        <w:tab/>
        <w:t>Planning and co-ordination, including a schedule of all submissions and consents/approvals obtained/outstanding.</w:t>
      </w:r>
    </w:p>
    <w:p w14:paraId="6C3797DA" w14:textId="77777777" w:rsidR="0042686C" w:rsidRPr="0042686C" w:rsidRDefault="0042686C" w:rsidP="0042686C">
      <w:pPr>
        <w:spacing w:line="276" w:lineRule="auto"/>
        <w:rPr>
          <w:szCs w:val="24"/>
        </w:rPr>
      </w:pPr>
      <w:r w:rsidRPr="0042686C">
        <w:rPr>
          <w:szCs w:val="24"/>
        </w:rPr>
        <w:t>v)</w:t>
      </w:r>
      <w:r w:rsidRPr="0042686C">
        <w:rPr>
          <w:szCs w:val="24"/>
        </w:rPr>
        <w:tab/>
        <w:t>A schedule of all outstanding/continuing claims.</w:t>
      </w:r>
    </w:p>
    <w:p w14:paraId="2BC97B03" w14:textId="77777777" w:rsidR="0042686C" w:rsidRPr="0042686C" w:rsidRDefault="0042686C" w:rsidP="0042686C">
      <w:pPr>
        <w:spacing w:line="276" w:lineRule="auto"/>
        <w:rPr>
          <w:szCs w:val="24"/>
        </w:rPr>
      </w:pPr>
      <w:r w:rsidRPr="0042686C">
        <w:rPr>
          <w:szCs w:val="24"/>
        </w:rPr>
        <w:t>vi)</w:t>
      </w:r>
      <w:r w:rsidRPr="0042686C">
        <w:rPr>
          <w:szCs w:val="24"/>
        </w:rPr>
        <w:tab/>
        <w:t xml:space="preserve">A procurement report summarizing all significant procurement activities during the month and a </w:t>
      </w:r>
      <w:proofErr w:type="gramStart"/>
      <w:r w:rsidRPr="0042686C">
        <w:rPr>
          <w:szCs w:val="24"/>
        </w:rPr>
        <w:t>computer generated</w:t>
      </w:r>
      <w:proofErr w:type="gramEnd"/>
      <w:r w:rsidRPr="0042686C">
        <w:rPr>
          <w:szCs w:val="24"/>
        </w:rPr>
        <w:t xml:space="preserve"> report listing major items of plant and materials which will be incorporated into the works.</w:t>
      </w:r>
    </w:p>
    <w:p w14:paraId="6B80DC75" w14:textId="77777777" w:rsidR="0042686C" w:rsidRPr="0042686C" w:rsidRDefault="0042686C" w:rsidP="0042686C">
      <w:pPr>
        <w:spacing w:line="276" w:lineRule="auto"/>
        <w:rPr>
          <w:szCs w:val="24"/>
        </w:rPr>
      </w:pPr>
      <w:r w:rsidRPr="0042686C">
        <w:rPr>
          <w:szCs w:val="24"/>
        </w:rPr>
        <w:t>vii)</w:t>
      </w:r>
      <w:r w:rsidRPr="0042686C">
        <w:rPr>
          <w:szCs w:val="24"/>
        </w:rPr>
        <w:tab/>
        <w:t>A review of all production and manufacturing activities during the month.</w:t>
      </w:r>
    </w:p>
    <w:p w14:paraId="49966173" w14:textId="77777777" w:rsidR="0042686C" w:rsidRPr="0042686C" w:rsidRDefault="0042686C" w:rsidP="0042686C">
      <w:pPr>
        <w:spacing w:line="276" w:lineRule="auto"/>
        <w:rPr>
          <w:szCs w:val="24"/>
        </w:rPr>
      </w:pPr>
      <w:r w:rsidRPr="0042686C">
        <w:rPr>
          <w:szCs w:val="24"/>
        </w:rPr>
        <w:t>viii)</w:t>
      </w:r>
      <w:r w:rsidRPr="0042686C">
        <w:rPr>
          <w:szCs w:val="24"/>
        </w:rPr>
        <w:tab/>
        <w:t>A review of all safety aspects including reports on all accidents and their causes and actions proposed to prevent further occurrence.</w:t>
      </w:r>
    </w:p>
    <w:p w14:paraId="292556D0" w14:textId="77777777" w:rsidR="0042686C" w:rsidRPr="0042686C" w:rsidRDefault="0042686C" w:rsidP="0042686C">
      <w:pPr>
        <w:spacing w:line="276" w:lineRule="auto"/>
        <w:rPr>
          <w:b/>
          <w:szCs w:val="24"/>
        </w:rPr>
      </w:pPr>
      <w:r w:rsidRPr="0042686C">
        <w:rPr>
          <w:szCs w:val="24"/>
        </w:rPr>
        <w:t>xi)</w:t>
      </w:r>
      <w:r w:rsidRPr="0042686C">
        <w:rPr>
          <w:szCs w:val="24"/>
        </w:rPr>
        <w:tab/>
        <w:t>A review of all significant outstanding financial matters scheduling the status of all variations and expenditure forecast.</w:t>
      </w:r>
    </w:p>
    <w:p w14:paraId="188041D5" w14:textId="77777777" w:rsidR="0042686C" w:rsidRPr="0042686C" w:rsidRDefault="0042686C" w:rsidP="0042686C">
      <w:pPr>
        <w:spacing w:line="276" w:lineRule="auto"/>
        <w:rPr>
          <w:b/>
          <w:szCs w:val="24"/>
        </w:rPr>
      </w:pPr>
    </w:p>
    <w:p w14:paraId="0B6A3ACF" w14:textId="77777777" w:rsidR="0042686C" w:rsidRPr="0042686C" w:rsidRDefault="0042686C" w:rsidP="0042686C">
      <w:pPr>
        <w:spacing w:line="276" w:lineRule="auto"/>
        <w:rPr>
          <w:b/>
          <w:szCs w:val="24"/>
        </w:rPr>
      </w:pPr>
      <w:r w:rsidRPr="0042686C">
        <w:rPr>
          <w:b/>
          <w:szCs w:val="24"/>
        </w:rPr>
        <w:t>1.28 Protection of the Environment</w:t>
      </w:r>
    </w:p>
    <w:p w14:paraId="055ED40B" w14:textId="77777777" w:rsidR="0042686C" w:rsidRPr="0042686C" w:rsidRDefault="0042686C" w:rsidP="0042686C">
      <w:pPr>
        <w:spacing w:line="276" w:lineRule="auto"/>
        <w:rPr>
          <w:bCs/>
          <w:szCs w:val="24"/>
        </w:rPr>
      </w:pPr>
      <w:r w:rsidRPr="0042686C">
        <w:rPr>
          <w:bCs/>
          <w:szCs w:val="24"/>
        </w:rPr>
        <w:t>Further to the requirements of Clause 19.1 of the Conditions of Particular Application and to the Specification Clause relating to the environment, the Contractor shall be responsible for the following measures:</w:t>
      </w:r>
    </w:p>
    <w:p w14:paraId="21F9705B" w14:textId="77777777" w:rsidR="0042686C" w:rsidRPr="0042686C" w:rsidRDefault="0042686C" w:rsidP="0042686C">
      <w:pPr>
        <w:spacing w:line="276" w:lineRule="auto"/>
        <w:rPr>
          <w:bCs/>
          <w:szCs w:val="24"/>
        </w:rPr>
      </w:pPr>
      <w:r w:rsidRPr="0042686C">
        <w:rPr>
          <w:bCs/>
          <w:szCs w:val="24"/>
        </w:rPr>
        <w:t>1)</w:t>
      </w:r>
      <w:r w:rsidRPr="0042686C">
        <w:rPr>
          <w:bCs/>
          <w:szCs w:val="24"/>
        </w:rPr>
        <w:tab/>
        <w:t>Compliance with national and local statutes and regulations relating to protection of the environment.</w:t>
      </w:r>
    </w:p>
    <w:p w14:paraId="79581C09" w14:textId="77777777" w:rsidR="0042686C" w:rsidRPr="0042686C" w:rsidRDefault="0042686C" w:rsidP="0042686C">
      <w:pPr>
        <w:spacing w:line="276" w:lineRule="auto"/>
        <w:rPr>
          <w:bCs/>
          <w:szCs w:val="24"/>
        </w:rPr>
      </w:pPr>
      <w:r w:rsidRPr="0042686C">
        <w:rPr>
          <w:bCs/>
          <w:szCs w:val="24"/>
        </w:rPr>
        <w:t>The Contractor will be responsible for familiarizing himself with all existing national and local legislation in this regard.</w:t>
      </w:r>
    </w:p>
    <w:p w14:paraId="44388253" w14:textId="77777777" w:rsidR="0042686C" w:rsidRPr="0042686C" w:rsidRDefault="0042686C" w:rsidP="0042686C">
      <w:pPr>
        <w:spacing w:line="276" w:lineRule="auto"/>
        <w:rPr>
          <w:bCs/>
          <w:szCs w:val="24"/>
        </w:rPr>
      </w:pPr>
    </w:p>
    <w:p w14:paraId="46EC8A23" w14:textId="77777777" w:rsidR="0042686C" w:rsidRPr="0042686C" w:rsidRDefault="0042686C" w:rsidP="0042686C">
      <w:pPr>
        <w:spacing w:line="276" w:lineRule="auto"/>
        <w:rPr>
          <w:bCs/>
          <w:szCs w:val="24"/>
        </w:rPr>
      </w:pPr>
      <w:r w:rsidRPr="0042686C">
        <w:rPr>
          <w:bCs/>
          <w:szCs w:val="24"/>
        </w:rPr>
        <w:t>2)</w:t>
      </w:r>
      <w:r w:rsidRPr="0042686C">
        <w:rPr>
          <w:bCs/>
          <w:szCs w:val="24"/>
        </w:rPr>
        <w:tab/>
        <w:t xml:space="preserve">All construction activities shall be carried out using the best possible means to reduce environmental pollution such as noise, dust, and smoke. All vehicles and </w:t>
      </w:r>
      <w:proofErr w:type="gramStart"/>
      <w:r w:rsidRPr="0042686C">
        <w:rPr>
          <w:bCs/>
          <w:szCs w:val="24"/>
        </w:rPr>
        <w:t>plant</w:t>
      </w:r>
      <w:proofErr w:type="gramEnd"/>
      <w:r w:rsidRPr="0042686C">
        <w:rPr>
          <w:bCs/>
          <w:szCs w:val="24"/>
        </w:rPr>
        <w:t xml:space="preserve"> shall be regularly serviced in accordance with the manufacturers’ recommendations to ensure that they operate efficiently and without excessive obnoxious emissions. The Engineer will have the authority to instruct the Contractor to temporarily cease operations and/or remove from the site vehicles or </w:t>
      </w:r>
      <w:proofErr w:type="gramStart"/>
      <w:r w:rsidRPr="0042686C">
        <w:rPr>
          <w:bCs/>
          <w:szCs w:val="24"/>
        </w:rPr>
        <w:t>plant</w:t>
      </w:r>
      <w:proofErr w:type="gramEnd"/>
      <w:r w:rsidRPr="0042686C">
        <w:rPr>
          <w:bCs/>
          <w:szCs w:val="24"/>
        </w:rPr>
        <w:t xml:space="preserve"> which do not comply with this requirement, until such time that he is satisfied the best practicable means are being used.</w:t>
      </w:r>
    </w:p>
    <w:p w14:paraId="7B7C2E56" w14:textId="77777777" w:rsidR="0042686C" w:rsidRPr="0042686C" w:rsidRDefault="0042686C" w:rsidP="0042686C">
      <w:pPr>
        <w:spacing w:line="276" w:lineRule="auto"/>
        <w:rPr>
          <w:bCs/>
          <w:szCs w:val="24"/>
        </w:rPr>
      </w:pPr>
    </w:p>
    <w:p w14:paraId="660AA056" w14:textId="77777777" w:rsidR="0042686C" w:rsidRPr="0042686C" w:rsidRDefault="0042686C" w:rsidP="0042686C">
      <w:pPr>
        <w:spacing w:line="276" w:lineRule="auto"/>
        <w:rPr>
          <w:bCs/>
          <w:szCs w:val="24"/>
        </w:rPr>
      </w:pPr>
      <w:r w:rsidRPr="0042686C">
        <w:rPr>
          <w:bCs/>
          <w:szCs w:val="24"/>
        </w:rPr>
        <w:t>3)</w:t>
      </w:r>
      <w:r w:rsidRPr="0042686C">
        <w:rPr>
          <w:bCs/>
          <w:szCs w:val="24"/>
        </w:rPr>
        <w:tab/>
        <w:t xml:space="preserve">The Contractor shall </w:t>
      </w:r>
      <w:proofErr w:type="gramStart"/>
      <w:r w:rsidRPr="0042686C">
        <w:rPr>
          <w:bCs/>
          <w:szCs w:val="24"/>
        </w:rPr>
        <w:t>at all times</w:t>
      </w:r>
      <w:proofErr w:type="gramEnd"/>
      <w:r w:rsidRPr="0042686C">
        <w:rPr>
          <w:bCs/>
          <w:szCs w:val="24"/>
        </w:rPr>
        <w:t xml:space="preserve"> maintain all sites under his control in a clean and tidy condition and shall provide appropriate and adequate facilities for the temporary storage of all waste prior to disposal.</w:t>
      </w:r>
    </w:p>
    <w:p w14:paraId="40B5F043" w14:textId="77777777" w:rsidR="0042686C" w:rsidRPr="0042686C" w:rsidRDefault="0042686C" w:rsidP="0042686C">
      <w:pPr>
        <w:spacing w:line="276" w:lineRule="auto"/>
        <w:rPr>
          <w:bCs/>
          <w:szCs w:val="24"/>
        </w:rPr>
      </w:pPr>
    </w:p>
    <w:p w14:paraId="1ECF1F32" w14:textId="77777777" w:rsidR="0042686C" w:rsidRPr="0042686C" w:rsidRDefault="0042686C" w:rsidP="0042686C">
      <w:pPr>
        <w:spacing w:line="276" w:lineRule="auto"/>
        <w:rPr>
          <w:bCs/>
          <w:szCs w:val="24"/>
        </w:rPr>
      </w:pPr>
      <w:r w:rsidRPr="0042686C">
        <w:rPr>
          <w:bCs/>
          <w:szCs w:val="24"/>
        </w:rPr>
        <w:t xml:space="preserve">The Contractor shall be responsible for the safe transportation and disposal of all waste generated </w:t>
      </w:r>
      <w:proofErr w:type="gramStart"/>
      <w:r w:rsidRPr="0042686C">
        <w:rPr>
          <w:bCs/>
          <w:szCs w:val="24"/>
        </w:rPr>
        <w:t>as a result of</w:t>
      </w:r>
      <w:proofErr w:type="gramEnd"/>
      <w:r w:rsidRPr="0042686C">
        <w:rPr>
          <w:bCs/>
          <w:szCs w:val="24"/>
        </w:rPr>
        <w:t xml:space="preserve"> his activities in such a manner as will not give rise to environmental pollution in any form, or hazard to human or animal health. In the event of any third party being employed to dispose of waste, the Contractor shall be considered to have discharged his responsibilities under this clause from the time at which waste leaves sites under his control providing that he has satisfied himself that the proposed transportation and disposal arrangements are such as will not give rise to pollution or health hazard.</w:t>
      </w:r>
    </w:p>
    <w:p w14:paraId="0AEC8760" w14:textId="77777777" w:rsidR="0042686C" w:rsidRPr="0042686C" w:rsidRDefault="0042686C" w:rsidP="0042686C">
      <w:pPr>
        <w:spacing w:line="276" w:lineRule="auto"/>
        <w:rPr>
          <w:bCs/>
          <w:szCs w:val="24"/>
        </w:rPr>
      </w:pPr>
    </w:p>
    <w:p w14:paraId="2F1228EB" w14:textId="77777777" w:rsidR="0042686C" w:rsidRPr="0042686C" w:rsidRDefault="0042686C" w:rsidP="0042686C">
      <w:pPr>
        <w:spacing w:line="276" w:lineRule="auto"/>
        <w:rPr>
          <w:bCs/>
          <w:szCs w:val="24"/>
        </w:rPr>
      </w:pPr>
      <w:r w:rsidRPr="0042686C">
        <w:rPr>
          <w:bCs/>
          <w:szCs w:val="24"/>
        </w:rPr>
        <w:lastRenderedPageBreak/>
        <w:t xml:space="preserve">The Contractor shall be responsible for the provision of adequate sanitary facilities for his workforce, and that of his subcontractors, at all construction and ancillary sites. </w:t>
      </w:r>
      <w:proofErr w:type="gramStart"/>
      <w:r w:rsidRPr="0042686C">
        <w:rPr>
          <w:bCs/>
          <w:szCs w:val="24"/>
        </w:rPr>
        <w:t>he</w:t>
      </w:r>
      <w:proofErr w:type="gramEnd"/>
      <w:r w:rsidRPr="0042686C">
        <w:rPr>
          <w:bCs/>
          <w:szCs w:val="24"/>
        </w:rPr>
        <w:t xml:space="preserve"> Contractor shall not allow the discharge of any untreated sanitary waste to groundwater or any surface watercourse.</w:t>
      </w:r>
    </w:p>
    <w:p w14:paraId="66B89E4E" w14:textId="77777777" w:rsidR="0042686C" w:rsidRPr="0042686C" w:rsidRDefault="0042686C" w:rsidP="0042686C">
      <w:pPr>
        <w:spacing w:line="276" w:lineRule="auto"/>
        <w:rPr>
          <w:bCs/>
          <w:szCs w:val="24"/>
        </w:rPr>
      </w:pPr>
    </w:p>
    <w:p w14:paraId="539DF57E" w14:textId="77777777" w:rsidR="0042686C" w:rsidRPr="0042686C" w:rsidRDefault="0042686C" w:rsidP="0042686C">
      <w:pPr>
        <w:spacing w:line="276" w:lineRule="auto"/>
        <w:rPr>
          <w:bCs/>
          <w:szCs w:val="24"/>
        </w:rPr>
      </w:pPr>
      <w:r w:rsidRPr="0042686C">
        <w:rPr>
          <w:bCs/>
          <w:szCs w:val="24"/>
        </w:rPr>
        <w:t>Prior to the mobilization of the workforce, the Contractor shall provide details of proposed sanitary arrangements to the Engineer for approval, such as will allow him to assess whether or not the proposed facilities are adequate and are unlikely to pollute water resources, also that the facilities will be properly operated and maintained.</w:t>
      </w:r>
    </w:p>
    <w:p w14:paraId="6DDFD6D6" w14:textId="77777777" w:rsidR="0042686C" w:rsidRPr="0042686C" w:rsidRDefault="0042686C" w:rsidP="0042686C">
      <w:pPr>
        <w:spacing w:line="276" w:lineRule="auto"/>
        <w:rPr>
          <w:bCs/>
          <w:szCs w:val="24"/>
        </w:rPr>
      </w:pPr>
    </w:p>
    <w:p w14:paraId="3F41B771" w14:textId="77777777" w:rsidR="0042686C" w:rsidRPr="0042686C" w:rsidRDefault="0042686C" w:rsidP="0042686C">
      <w:pPr>
        <w:spacing w:line="276" w:lineRule="auto"/>
        <w:rPr>
          <w:bCs/>
          <w:szCs w:val="24"/>
        </w:rPr>
      </w:pPr>
      <w:r w:rsidRPr="0042686C">
        <w:rPr>
          <w:bCs/>
          <w:szCs w:val="24"/>
        </w:rPr>
        <w:t xml:space="preserve">All concrete and bitumen </w:t>
      </w:r>
      <w:proofErr w:type="gramStart"/>
      <w:r w:rsidRPr="0042686C">
        <w:rPr>
          <w:bCs/>
          <w:szCs w:val="24"/>
        </w:rPr>
        <w:t>plant</w:t>
      </w:r>
      <w:proofErr w:type="gramEnd"/>
      <w:r w:rsidRPr="0042686C">
        <w:rPr>
          <w:bCs/>
          <w:szCs w:val="24"/>
        </w:rPr>
        <w:t xml:space="preserve"> and equipment’s shall be operated and maintained in accordance with the original manufacturer’s specifications and manuals, and in such a manner as to minimize emissions of hydrocarbons and particulates. If, in the opinion of the Engineer, the operation of such plant is causing, or is likely to cause nuisance or health problems to site staff work or the general public, the Contractor shall carry out such work as is necessary to reduce emissions to an acceptable level within a time scale agreed with the Engineer.</w:t>
      </w:r>
    </w:p>
    <w:p w14:paraId="572752E0" w14:textId="77777777" w:rsidR="0042686C" w:rsidRPr="0042686C" w:rsidRDefault="0042686C" w:rsidP="0042686C">
      <w:pPr>
        <w:spacing w:line="276" w:lineRule="auto"/>
        <w:rPr>
          <w:bCs/>
          <w:szCs w:val="24"/>
        </w:rPr>
      </w:pPr>
    </w:p>
    <w:p w14:paraId="1AA339A3" w14:textId="77777777" w:rsidR="0042686C" w:rsidRPr="0042686C" w:rsidRDefault="0042686C" w:rsidP="0042686C">
      <w:pPr>
        <w:spacing w:line="276" w:lineRule="auto"/>
        <w:rPr>
          <w:bCs/>
          <w:szCs w:val="24"/>
        </w:rPr>
      </w:pPr>
      <w:r w:rsidRPr="0042686C">
        <w:rPr>
          <w:bCs/>
          <w:szCs w:val="24"/>
        </w:rPr>
        <w:t>The Contractor shall regularly dowse with water all exposed dirt surfaces to reduce dust levels.</w:t>
      </w:r>
    </w:p>
    <w:p w14:paraId="02E6E907" w14:textId="77777777" w:rsidR="0042686C" w:rsidRPr="0042686C" w:rsidRDefault="0042686C" w:rsidP="0042686C">
      <w:pPr>
        <w:spacing w:line="276" w:lineRule="auto"/>
        <w:rPr>
          <w:bCs/>
          <w:szCs w:val="24"/>
        </w:rPr>
      </w:pPr>
    </w:p>
    <w:p w14:paraId="6F86579B" w14:textId="77777777" w:rsidR="0042686C" w:rsidRPr="0042686C" w:rsidRDefault="0042686C" w:rsidP="0042686C">
      <w:pPr>
        <w:spacing w:line="276" w:lineRule="auto"/>
        <w:rPr>
          <w:bCs/>
          <w:szCs w:val="24"/>
        </w:rPr>
      </w:pPr>
      <w:r w:rsidRPr="0042686C">
        <w:rPr>
          <w:bCs/>
          <w:szCs w:val="24"/>
        </w:rPr>
        <w:t xml:space="preserve">The Contractor shall take all reasonable measures, at all sites under his control, to prevent spillage and leakage of materials likely to cause pollution of water resources. Such measures </w:t>
      </w:r>
      <w:proofErr w:type="gramStart"/>
      <w:r w:rsidRPr="0042686C">
        <w:rPr>
          <w:bCs/>
          <w:szCs w:val="24"/>
        </w:rPr>
        <w:t>shall</w:t>
      </w:r>
      <w:proofErr w:type="gramEnd"/>
      <w:r w:rsidRPr="0042686C">
        <w:rPr>
          <w:bCs/>
          <w:szCs w:val="24"/>
        </w:rPr>
        <w:t xml:space="preserve"> </w:t>
      </w:r>
      <w:proofErr w:type="gramStart"/>
      <w:r w:rsidRPr="0042686C">
        <w:rPr>
          <w:bCs/>
          <w:szCs w:val="24"/>
        </w:rPr>
        <w:t>include, but</w:t>
      </w:r>
      <w:proofErr w:type="gramEnd"/>
      <w:r w:rsidRPr="0042686C">
        <w:rPr>
          <w:bCs/>
          <w:szCs w:val="24"/>
        </w:rPr>
        <w:t xml:space="preserve"> not be limited to the provision of bunds around fuel, oil and bitumen storage facilities, and provision of oil and grease traps for servicing and </w:t>
      </w:r>
      <w:proofErr w:type="spellStart"/>
      <w:r w:rsidRPr="0042686C">
        <w:rPr>
          <w:bCs/>
          <w:szCs w:val="24"/>
        </w:rPr>
        <w:t>fuelling</w:t>
      </w:r>
      <w:proofErr w:type="spellEnd"/>
      <w:r w:rsidRPr="0042686C">
        <w:rPr>
          <w:bCs/>
          <w:szCs w:val="24"/>
        </w:rPr>
        <w:t xml:space="preserve"> areas. Prior to construction of such facilities, the Contractor shall submit details of pollution prevention measures to the Engineer for his approval.</w:t>
      </w:r>
    </w:p>
    <w:p w14:paraId="0FDBB9A5" w14:textId="77777777" w:rsidR="0042686C" w:rsidRPr="0042686C" w:rsidRDefault="0042686C" w:rsidP="0042686C">
      <w:pPr>
        <w:spacing w:line="276" w:lineRule="auto"/>
        <w:rPr>
          <w:bCs/>
          <w:szCs w:val="24"/>
        </w:rPr>
      </w:pPr>
    </w:p>
    <w:p w14:paraId="7B6D9B5F" w14:textId="77777777" w:rsidR="0042686C" w:rsidRPr="0042686C" w:rsidRDefault="0042686C" w:rsidP="0042686C">
      <w:pPr>
        <w:spacing w:line="276" w:lineRule="auto"/>
        <w:rPr>
          <w:bCs/>
          <w:szCs w:val="24"/>
        </w:rPr>
      </w:pPr>
      <w:r w:rsidRPr="0042686C">
        <w:rPr>
          <w:bCs/>
          <w:szCs w:val="24"/>
        </w:rPr>
        <w:t>The Contractor shall be responsible for ensuring that exposed surfaces are re-vegetated as construction progresses, all to the satisfaction of the Engineer.</w:t>
      </w:r>
    </w:p>
    <w:p w14:paraId="36EE80B3" w14:textId="77777777" w:rsidR="0042686C" w:rsidRPr="0042686C" w:rsidRDefault="0042686C" w:rsidP="0042686C">
      <w:pPr>
        <w:spacing w:line="276" w:lineRule="auto"/>
        <w:rPr>
          <w:bCs/>
          <w:szCs w:val="24"/>
        </w:rPr>
      </w:pPr>
    </w:p>
    <w:p w14:paraId="76CC3029" w14:textId="77777777" w:rsidR="0042686C" w:rsidRPr="0042686C" w:rsidRDefault="0042686C" w:rsidP="0042686C">
      <w:pPr>
        <w:spacing w:line="276" w:lineRule="auto"/>
        <w:rPr>
          <w:bCs/>
          <w:szCs w:val="24"/>
        </w:rPr>
      </w:pPr>
      <w:r w:rsidRPr="0042686C">
        <w:rPr>
          <w:bCs/>
          <w:szCs w:val="24"/>
        </w:rPr>
        <w:t>The removal of trees shall be kept to the minimum, necessary to accommodate the Permanent Works.</w:t>
      </w:r>
    </w:p>
    <w:p w14:paraId="12608CA2" w14:textId="77777777" w:rsidR="0042686C" w:rsidRPr="0042686C" w:rsidRDefault="0042686C" w:rsidP="0042686C">
      <w:pPr>
        <w:spacing w:line="276" w:lineRule="auto"/>
        <w:rPr>
          <w:bCs/>
          <w:szCs w:val="24"/>
        </w:rPr>
      </w:pPr>
    </w:p>
    <w:p w14:paraId="1CFFE085" w14:textId="77777777" w:rsidR="0042686C" w:rsidRPr="0042686C" w:rsidRDefault="0042686C" w:rsidP="0042686C">
      <w:pPr>
        <w:spacing w:line="276" w:lineRule="auto"/>
        <w:rPr>
          <w:bCs/>
          <w:szCs w:val="24"/>
        </w:rPr>
      </w:pPr>
      <w:r w:rsidRPr="0042686C">
        <w:rPr>
          <w:bCs/>
          <w:szCs w:val="24"/>
        </w:rPr>
        <w:t>Prior to the removal of any tress the Contractor shall inform the Engineer of the intended operation and obtain the permission of the Engineer for the removal of the trees. If any tree is removed without permission the Contractor shall replace it with an equivalent tree at no additional cost to the Employer.</w:t>
      </w:r>
    </w:p>
    <w:p w14:paraId="1F55149A" w14:textId="77777777" w:rsidR="0042686C" w:rsidRPr="0042686C" w:rsidRDefault="0042686C" w:rsidP="0042686C">
      <w:pPr>
        <w:spacing w:line="276" w:lineRule="auto"/>
        <w:rPr>
          <w:bCs/>
          <w:szCs w:val="24"/>
        </w:rPr>
      </w:pPr>
    </w:p>
    <w:p w14:paraId="1E0419F6" w14:textId="77777777" w:rsidR="0042686C" w:rsidRPr="0042686C" w:rsidRDefault="0042686C" w:rsidP="0042686C">
      <w:pPr>
        <w:spacing w:line="276" w:lineRule="auto"/>
        <w:rPr>
          <w:bCs/>
          <w:szCs w:val="24"/>
        </w:rPr>
      </w:pPr>
      <w:r w:rsidRPr="0042686C">
        <w:rPr>
          <w:bCs/>
          <w:szCs w:val="24"/>
        </w:rPr>
        <w:t xml:space="preserve">The Contractor shall ensure that fires, except for controlled fires for burning rubbish, do not start within the Site or in the environs thereto </w:t>
      </w:r>
      <w:proofErr w:type="gramStart"/>
      <w:r w:rsidRPr="0042686C">
        <w:rPr>
          <w:bCs/>
          <w:szCs w:val="24"/>
        </w:rPr>
        <w:t>as a result of</w:t>
      </w:r>
      <w:proofErr w:type="gramEnd"/>
      <w:r w:rsidRPr="0042686C">
        <w:rPr>
          <w:bCs/>
          <w:szCs w:val="24"/>
        </w:rPr>
        <w:t xml:space="preserve"> the Works or from the actions of his employees. The burning of waste, such as vehicle </w:t>
      </w:r>
      <w:proofErr w:type="spellStart"/>
      <w:r w:rsidRPr="0042686C">
        <w:rPr>
          <w:bCs/>
          <w:szCs w:val="24"/>
        </w:rPr>
        <w:t>tyres</w:t>
      </w:r>
      <w:proofErr w:type="spellEnd"/>
      <w:r w:rsidRPr="0042686C">
        <w:rPr>
          <w:bCs/>
          <w:szCs w:val="24"/>
        </w:rPr>
        <w:t xml:space="preserve"> causing noxious </w:t>
      </w:r>
      <w:proofErr w:type="gramStart"/>
      <w:r w:rsidRPr="0042686C">
        <w:rPr>
          <w:bCs/>
          <w:szCs w:val="24"/>
        </w:rPr>
        <w:t>emissions</w:t>
      </w:r>
      <w:proofErr w:type="gramEnd"/>
      <w:r w:rsidRPr="0042686C">
        <w:rPr>
          <w:bCs/>
          <w:szCs w:val="24"/>
        </w:rPr>
        <w:t xml:space="preserve"> is prohibited. The Contractor shall </w:t>
      </w:r>
      <w:proofErr w:type="gramStart"/>
      <w:r w:rsidRPr="0042686C">
        <w:rPr>
          <w:bCs/>
          <w:szCs w:val="24"/>
        </w:rPr>
        <w:t>have available at all times</w:t>
      </w:r>
      <w:proofErr w:type="gramEnd"/>
      <w:r w:rsidRPr="0042686C">
        <w:rPr>
          <w:bCs/>
          <w:szCs w:val="24"/>
        </w:rPr>
        <w:t xml:space="preserve"> trained fire-fighting personnel provided with adequate fire-fighting equipment to deal with all fires. </w:t>
      </w:r>
    </w:p>
    <w:p w14:paraId="1E64A6D2" w14:textId="77777777" w:rsidR="0042686C" w:rsidRPr="0042686C" w:rsidRDefault="0042686C" w:rsidP="0042686C">
      <w:pPr>
        <w:spacing w:line="276" w:lineRule="auto"/>
        <w:rPr>
          <w:bCs/>
          <w:szCs w:val="24"/>
        </w:rPr>
      </w:pPr>
    </w:p>
    <w:p w14:paraId="16607F76" w14:textId="77777777" w:rsidR="0042686C" w:rsidRPr="0042686C" w:rsidRDefault="0042686C" w:rsidP="0042686C">
      <w:pPr>
        <w:spacing w:line="276" w:lineRule="auto"/>
        <w:rPr>
          <w:bCs/>
          <w:szCs w:val="24"/>
        </w:rPr>
      </w:pPr>
      <w:r w:rsidRPr="0042686C">
        <w:rPr>
          <w:bCs/>
          <w:szCs w:val="24"/>
        </w:rPr>
        <w:lastRenderedPageBreak/>
        <w:t xml:space="preserve">The Contractor shall additionally </w:t>
      </w:r>
      <w:proofErr w:type="gramStart"/>
      <w:r w:rsidRPr="0042686C">
        <w:rPr>
          <w:bCs/>
          <w:szCs w:val="24"/>
        </w:rPr>
        <w:t>at all times</w:t>
      </w:r>
      <w:proofErr w:type="gramEnd"/>
      <w:r w:rsidRPr="0042686C">
        <w:rPr>
          <w:bCs/>
          <w:szCs w:val="24"/>
        </w:rPr>
        <w:t xml:space="preserve"> provide sufficient fire protection and fighting equipment local to parts of the Works which constitute </w:t>
      </w:r>
      <w:proofErr w:type="gramStart"/>
      <w:r w:rsidRPr="0042686C">
        <w:rPr>
          <w:bCs/>
          <w:szCs w:val="24"/>
        </w:rPr>
        <w:t>particular fire</w:t>
      </w:r>
      <w:proofErr w:type="gramEnd"/>
      <w:r w:rsidRPr="0042686C">
        <w:rPr>
          <w:bCs/>
          <w:szCs w:val="24"/>
        </w:rPr>
        <w:t xml:space="preserve"> hazards.</w:t>
      </w:r>
    </w:p>
    <w:p w14:paraId="0F069C0D" w14:textId="77777777" w:rsidR="0042686C" w:rsidRPr="0042686C" w:rsidRDefault="0042686C" w:rsidP="0042686C">
      <w:pPr>
        <w:spacing w:line="276" w:lineRule="auto"/>
        <w:rPr>
          <w:bCs/>
          <w:szCs w:val="24"/>
        </w:rPr>
      </w:pPr>
    </w:p>
    <w:p w14:paraId="0B9D4B75" w14:textId="77777777" w:rsidR="0042686C" w:rsidRPr="0042686C" w:rsidRDefault="0042686C" w:rsidP="0042686C">
      <w:pPr>
        <w:spacing w:line="276" w:lineRule="auto"/>
        <w:rPr>
          <w:b/>
          <w:szCs w:val="24"/>
        </w:rPr>
      </w:pPr>
      <w:r w:rsidRPr="0042686C">
        <w:rPr>
          <w:b/>
          <w:szCs w:val="24"/>
        </w:rPr>
        <w:t>1.29 Engineer’s Normal Working Hours</w:t>
      </w:r>
    </w:p>
    <w:p w14:paraId="2C648BD7" w14:textId="77777777" w:rsidR="0042686C" w:rsidRPr="0042686C" w:rsidRDefault="0042686C" w:rsidP="0042686C">
      <w:pPr>
        <w:spacing w:line="276" w:lineRule="auto"/>
        <w:rPr>
          <w:bCs/>
          <w:szCs w:val="24"/>
        </w:rPr>
      </w:pPr>
      <w:r w:rsidRPr="0042686C">
        <w:rPr>
          <w:bCs/>
          <w:szCs w:val="24"/>
        </w:rPr>
        <w:t xml:space="preserve">The Engineer’s normal working hours shall be defined as 8:00am to 5:00pm on weekdays with Saturdays and Sundays set aside for rest. If the Contractor wishes to execute permanent works outside these hours, he shall obtain the written permission of the Engineer of at least one full working day in advance </w:t>
      </w:r>
      <w:proofErr w:type="gramStart"/>
      <w:r w:rsidRPr="0042686C">
        <w:rPr>
          <w:bCs/>
          <w:szCs w:val="24"/>
        </w:rPr>
        <w:t>in order to</w:t>
      </w:r>
      <w:proofErr w:type="gramEnd"/>
      <w:r w:rsidRPr="0042686C">
        <w:rPr>
          <w:bCs/>
          <w:szCs w:val="24"/>
        </w:rPr>
        <w:t xml:space="preserve"> enable the Engineer to make provision for the supervision for such work. If the contractor wishes to work regularly on Saturdays, this will be permitted provided notice is given to the Engineer not later than </w:t>
      </w:r>
      <w:proofErr w:type="gramStart"/>
      <w:r w:rsidRPr="0042686C">
        <w:rPr>
          <w:bCs/>
          <w:szCs w:val="24"/>
        </w:rPr>
        <w:t>the Thursday</w:t>
      </w:r>
      <w:proofErr w:type="gramEnd"/>
      <w:r w:rsidRPr="0042686C">
        <w:rPr>
          <w:bCs/>
          <w:szCs w:val="24"/>
        </w:rPr>
        <w:t xml:space="preserve"> prior to the commencement of such </w:t>
      </w:r>
      <w:proofErr w:type="gramStart"/>
      <w:r w:rsidRPr="0042686C">
        <w:rPr>
          <w:bCs/>
          <w:szCs w:val="24"/>
        </w:rPr>
        <w:t>working</w:t>
      </w:r>
      <w:proofErr w:type="gramEnd"/>
      <w:r w:rsidRPr="0042686C">
        <w:rPr>
          <w:bCs/>
          <w:szCs w:val="24"/>
        </w:rPr>
        <w:t>.</w:t>
      </w:r>
    </w:p>
    <w:p w14:paraId="285583C2" w14:textId="77777777" w:rsidR="0042686C" w:rsidRPr="0042686C" w:rsidRDefault="0042686C" w:rsidP="0042686C">
      <w:pPr>
        <w:spacing w:line="276" w:lineRule="auto"/>
        <w:rPr>
          <w:bCs/>
          <w:szCs w:val="24"/>
        </w:rPr>
      </w:pPr>
    </w:p>
    <w:p w14:paraId="73AC7C58" w14:textId="77777777" w:rsidR="0042686C" w:rsidRPr="0042686C" w:rsidRDefault="0042686C" w:rsidP="0042686C">
      <w:pPr>
        <w:spacing w:line="276" w:lineRule="auto"/>
        <w:rPr>
          <w:bCs/>
          <w:szCs w:val="24"/>
        </w:rPr>
      </w:pPr>
    </w:p>
    <w:p w14:paraId="3B2B3820" w14:textId="77777777" w:rsidR="0042686C" w:rsidRPr="0042686C" w:rsidRDefault="0042686C" w:rsidP="0042686C">
      <w:pPr>
        <w:spacing w:line="276" w:lineRule="auto"/>
        <w:rPr>
          <w:b/>
          <w:szCs w:val="24"/>
        </w:rPr>
      </w:pPr>
      <w:r w:rsidRPr="0042686C">
        <w:rPr>
          <w:b/>
          <w:szCs w:val="24"/>
        </w:rPr>
        <w:t>1.30 Temporary Services</w:t>
      </w:r>
    </w:p>
    <w:p w14:paraId="0414FCB8" w14:textId="77777777" w:rsidR="0042686C" w:rsidRPr="0042686C" w:rsidRDefault="0042686C" w:rsidP="0042686C">
      <w:pPr>
        <w:spacing w:line="276" w:lineRule="auto"/>
        <w:rPr>
          <w:bCs/>
          <w:szCs w:val="24"/>
        </w:rPr>
      </w:pPr>
      <w:r w:rsidRPr="0042686C">
        <w:rPr>
          <w:bCs/>
          <w:szCs w:val="24"/>
        </w:rPr>
        <w:t>The Contractor shall be responsible for the water supply, electricity, telephone, and sanitary and all other services necessary for constructional purposes for the duration of the Contract. He shall make all necessary arrangements for such water supply, electricity supply, telephone, sanitary and other services as may be directed by the Engineer.</w:t>
      </w:r>
    </w:p>
    <w:p w14:paraId="342FD132" w14:textId="77777777" w:rsidR="0042686C" w:rsidRPr="0042686C" w:rsidRDefault="0042686C" w:rsidP="0042686C">
      <w:pPr>
        <w:spacing w:line="276" w:lineRule="auto"/>
        <w:rPr>
          <w:bCs/>
          <w:szCs w:val="24"/>
        </w:rPr>
      </w:pPr>
    </w:p>
    <w:p w14:paraId="29794767" w14:textId="77777777" w:rsidR="0042686C" w:rsidRPr="0042686C" w:rsidRDefault="0042686C" w:rsidP="0042686C">
      <w:pPr>
        <w:spacing w:line="276" w:lineRule="auto"/>
        <w:rPr>
          <w:bCs/>
          <w:szCs w:val="24"/>
        </w:rPr>
      </w:pPr>
    </w:p>
    <w:p w14:paraId="2CB504E6" w14:textId="77777777" w:rsidR="0042686C" w:rsidRPr="0042686C" w:rsidRDefault="0042686C" w:rsidP="0042686C">
      <w:pPr>
        <w:spacing w:line="276" w:lineRule="auto"/>
        <w:rPr>
          <w:b/>
          <w:szCs w:val="24"/>
        </w:rPr>
      </w:pPr>
      <w:r w:rsidRPr="0042686C">
        <w:rPr>
          <w:b/>
          <w:szCs w:val="24"/>
        </w:rPr>
        <w:t>1.31</w:t>
      </w:r>
      <w:r w:rsidRPr="0042686C">
        <w:rPr>
          <w:b/>
          <w:szCs w:val="24"/>
        </w:rPr>
        <w:tab/>
        <w:t>The Works</w:t>
      </w:r>
    </w:p>
    <w:p w14:paraId="3789B429" w14:textId="77777777" w:rsidR="0042686C" w:rsidRPr="0042686C" w:rsidRDefault="0042686C" w:rsidP="0042686C">
      <w:pPr>
        <w:spacing w:line="276" w:lineRule="auto"/>
        <w:rPr>
          <w:bCs/>
          <w:szCs w:val="24"/>
        </w:rPr>
      </w:pPr>
      <w:r w:rsidRPr="0042686C">
        <w:rPr>
          <w:bCs/>
          <w:szCs w:val="24"/>
        </w:rPr>
        <w:t>The Works as completed by the contractor shall be wholly in accordance with the Contract, as defined therein. The Works shall include any work which is necessary to satisfy the Specification, schedule of Particulars, Bills of Quantities, or as implied by the Contract, or arises from any obligation of the Contractor, and all works not mentioned in the Contract but which may be inferred to be necessary for stability or completion or safe, reliable and efficient operation of the Works.</w:t>
      </w:r>
    </w:p>
    <w:p w14:paraId="38D1631C" w14:textId="77777777" w:rsidR="0042686C" w:rsidRPr="0042686C" w:rsidRDefault="0042686C" w:rsidP="0042686C">
      <w:pPr>
        <w:spacing w:line="276" w:lineRule="auto"/>
        <w:rPr>
          <w:b/>
          <w:szCs w:val="24"/>
          <w:u w:val="single"/>
        </w:rPr>
      </w:pPr>
    </w:p>
    <w:p w14:paraId="53D3F752" w14:textId="77777777" w:rsidR="0042686C" w:rsidRPr="0042686C" w:rsidRDefault="0042686C" w:rsidP="0042686C">
      <w:pPr>
        <w:spacing w:line="276" w:lineRule="auto"/>
        <w:rPr>
          <w:b/>
          <w:szCs w:val="24"/>
        </w:rPr>
      </w:pPr>
      <w:r w:rsidRPr="0042686C">
        <w:rPr>
          <w:b/>
          <w:szCs w:val="24"/>
        </w:rPr>
        <w:t>1.32</w:t>
      </w:r>
      <w:r w:rsidRPr="0042686C">
        <w:rPr>
          <w:b/>
          <w:szCs w:val="24"/>
        </w:rPr>
        <w:tab/>
        <w:t>Liaison with Government Officials</w:t>
      </w:r>
    </w:p>
    <w:p w14:paraId="05C3EFF1" w14:textId="77777777" w:rsidR="0042686C" w:rsidRPr="0042686C" w:rsidRDefault="0042686C" w:rsidP="0042686C">
      <w:pPr>
        <w:spacing w:line="276" w:lineRule="auto"/>
        <w:rPr>
          <w:szCs w:val="24"/>
        </w:rPr>
      </w:pPr>
      <w:r w:rsidRPr="0042686C">
        <w:rPr>
          <w:szCs w:val="24"/>
        </w:rPr>
        <w:t>The Contractor shall keep close contact with the Police and other Government officials of the area concerning traffic control requirements and other matters. The Contractor shall provide for all reasonable assistance or facilities, which may be required by such officials in the execution of their duties.</w:t>
      </w:r>
    </w:p>
    <w:p w14:paraId="48D89A49" w14:textId="77777777" w:rsidR="0042686C" w:rsidRPr="0042686C" w:rsidRDefault="0042686C" w:rsidP="0042686C">
      <w:pPr>
        <w:spacing w:line="276" w:lineRule="auto"/>
        <w:rPr>
          <w:szCs w:val="24"/>
        </w:rPr>
      </w:pPr>
    </w:p>
    <w:p w14:paraId="38A3C307" w14:textId="77777777" w:rsidR="0042686C" w:rsidRPr="0042686C" w:rsidRDefault="0042686C" w:rsidP="0042686C">
      <w:pPr>
        <w:spacing w:line="276" w:lineRule="auto"/>
        <w:rPr>
          <w:szCs w:val="24"/>
        </w:rPr>
      </w:pPr>
    </w:p>
    <w:p w14:paraId="7D7DBB95" w14:textId="77777777" w:rsidR="0042686C" w:rsidRPr="0042686C" w:rsidRDefault="0042686C" w:rsidP="0042686C">
      <w:pPr>
        <w:spacing w:line="276" w:lineRule="auto"/>
        <w:rPr>
          <w:szCs w:val="24"/>
        </w:rPr>
      </w:pPr>
    </w:p>
    <w:p w14:paraId="5B922D60" w14:textId="77777777" w:rsidR="0042686C" w:rsidRPr="0042686C" w:rsidRDefault="0042686C" w:rsidP="0042686C">
      <w:pPr>
        <w:spacing w:line="276" w:lineRule="auto"/>
        <w:rPr>
          <w:szCs w:val="24"/>
        </w:rPr>
      </w:pPr>
    </w:p>
    <w:p w14:paraId="11E3AB99" w14:textId="77777777" w:rsidR="0042686C" w:rsidRPr="0042686C" w:rsidRDefault="0042686C" w:rsidP="0042686C">
      <w:pPr>
        <w:spacing w:line="276" w:lineRule="auto"/>
        <w:rPr>
          <w:szCs w:val="24"/>
        </w:rPr>
      </w:pPr>
    </w:p>
    <w:p w14:paraId="663AB963" w14:textId="77777777" w:rsidR="0042686C" w:rsidRPr="0042686C" w:rsidRDefault="0042686C" w:rsidP="0042686C">
      <w:pPr>
        <w:spacing w:line="276" w:lineRule="auto"/>
        <w:rPr>
          <w:szCs w:val="24"/>
        </w:rPr>
      </w:pPr>
    </w:p>
    <w:p w14:paraId="75E6FCA1" w14:textId="77777777" w:rsidR="0042686C" w:rsidRPr="0042686C" w:rsidRDefault="0042686C" w:rsidP="0042686C">
      <w:pPr>
        <w:spacing w:line="276" w:lineRule="auto"/>
        <w:rPr>
          <w:szCs w:val="24"/>
        </w:rPr>
      </w:pPr>
    </w:p>
    <w:p w14:paraId="39769B62" w14:textId="77777777" w:rsidR="0042686C" w:rsidRPr="0042686C" w:rsidRDefault="0042686C" w:rsidP="0042686C">
      <w:pPr>
        <w:spacing w:line="276" w:lineRule="auto"/>
        <w:rPr>
          <w:szCs w:val="24"/>
        </w:rPr>
      </w:pPr>
    </w:p>
    <w:p w14:paraId="1633D1DA" w14:textId="77777777" w:rsidR="0042686C" w:rsidRPr="0042686C" w:rsidRDefault="0042686C" w:rsidP="0042686C">
      <w:pPr>
        <w:spacing w:line="276" w:lineRule="auto"/>
        <w:rPr>
          <w:szCs w:val="24"/>
        </w:rPr>
      </w:pPr>
    </w:p>
    <w:p w14:paraId="5D06441A" w14:textId="77777777" w:rsidR="0042686C" w:rsidRPr="0042686C" w:rsidRDefault="0042686C" w:rsidP="0042686C">
      <w:pPr>
        <w:spacing w:line="276" w:lineRule="auto"/>
        <w:rPr>
          <w:szCs w:val="24"/>
        </w:rPr>
      </w:pPr>
    </w:p>
    <w:p w14:paraId="546F8438" w14:textId="77777777" w:rsidR="0042686C" w:rsidRPr="0042686C" w:rsidRDefault="0042686C" w:rsidP="0042686C">
      <w:pPr>
        <w:spacing w:line="276" w:lineRule="auto"/>
        <w:rPr>
          <w:szCs w:val="24"/>
        </w:rPr>
      </w:pPr>
    </w:p>
    <w:p w14:paraId="55302BF6" w14:textId="77777777" w:rsidR="0042686C" w:rsidRPr="0042686C" w:rsidRDefault="0042686C" w:rsidP="0042686C">
      <w:pPr>
        <w:spacing w:line="276" w:lineRule="auto"/>
        <w:rPr>
          <w:szCs w:val="24"/>
        </w:rPr>
      </w:pPr>
    </w:p>
    <w:p w14:paraId="3413717B" w14:textId="77777777" w:rsidR="0042686C" w:rsidRPr="0042686C" w:rsidRDefault="0042686C" w:rsidP="0042686C">
      <w:pPr>
        <w:spacing w:line="276" w:lineRule="auto"/>
        <w:rPr>
          <w:szCs w:val="24"/>
        </w:rPr>
      </w:pPr>
    </w:p>
    <w:p w14:paraId="68F551D9" w14:textId="77777777" w:rsidR="0042686C" w:rsidRPr="0042686C" w:rsidRDefault="0042686C" w:rsidP="0042686C">
      <w:pPr>
        <w:spacing w:line="276" w:lineRule="auto"/>
        <w:rPr>
          <w:szCs w:val="24"/>
        </w:rPr>
      </w:pPr>
    </w:p>
    <w:p w14:paraId="2651EDB1" w14:textId="77777777" w:rsidR="0042686C" w:rsidRPr="0042686C" w:rsidRDefault="0042686C" w:rsidP="0042686C">
      <w:pPr>
        <w:spacing w:line="276" w:lineRule="auto"/>
        <w:rPr>
          <w:szCs w:val="24"/>
        </w:rPr>
      </w:pPr>
    </w:p>
    <w:p w14:paraId="30185C72" w14:textId="77777777" w:rsidR="0042686C" w:rsidRPr="0042686C" w:rsidRDefault="0042686C" w:rsidP="0042686C">
      <w:pPr>
        <w:spacing w:line="276" w:lineRule="auto"/>
        <w:rPr>
          <w:szCs w:val="24"/>
        </w:rPr>
      </w:pPr>
    </w:p>
    <w:p w14:paraId="319F3D48" w14:textId="77777777" w:rsidR="0042686C" w:rsidRPr="0042686C" w:rsidRDefault="0042686C" w:rsidP="0042686C">
      <w:pPr>
        <w:spacing w:line="276" w:lineRule="auto"/>
        <w:rPr>
          <w:szCs w:val="24"/>
        </w:rPr>
      </w:pPr>
    </w:p>
    <w:p w14:paraId="44FED204" w14:textId="77777777" w:rsidR="0042686C" w:rsidRPr="0042686C" w:rsidRDefault="0042686C" w:rsidP="0042686C">
      <w:pPr>
        <w:spacing w:line="276" w:lineRule="auto"/>
        <w:rPr>
          <w:szCs w:val="24"/>
        </w:rPr>
      </w:pPr>
    </w:p>
    <w:p w14:paraId="7ECBBBA4" w14:textId="77777777" w:rsidR="0042686C" w:rsidRPr="0042686C" w:rsidRDefault="0042686C" w:rsidP="0042686C">
      <w:pPr>
        <w:spacing w:line="276" w:lineRule="auto"/>
        <w:rPr>
          <w:b/>
          <w:szCs w:val="24"/>
        </w:rPr>
      </w:pPr>
      <w:bookmarkStart w:id="195" w:name="_Toc140457118"/>
      <w:r w:rsidRPr="0042686C">
        <w:rPr>
          <w:b/>
          <w:szCs w:val="24"/>
        </w:rPr>
        <w:t xml:space="preserve">SECTION 2 </w:t>
      </w:r>
    </w:p>
    <w:p w14:paraId="68EA7AC3" w14:textId="77777777" w:rsidR="0042686C" w:rsidRPr="0042686C" w:rsidRDefault="0042686C" w:rsidP="0042686C">
      <w:pPr>
        <w:spacing w:line="276" w:lineRule="auto"/>
        <w:rPr>
          <w:b/>
          <w:szCs w:val="24"/>
        </w:rPr>
      </w:pPr>
      <w:r w:rsidRPr="0042686C">
        <w:rPr>
          <w:b/>
          <w:szCs w:val="24"/>
        </w:rPr>
        <w:tab/>
        <w:t>TESTING OF MATERIALS AND WORKMANSHIP</w:t>
      </w:r>
      <w:bookmarkEnd w:id="195"/>
    </w:p>
    <w:p w14:paraId="0674722B" w14:textId="77777777" w:rsidR="0042686C" w:rsidRPr="0042686C" w:rsidRDefault="0042686C" w:rsidP="0042686C">
      <w:pPr>
        <w:spacing w:line="276" w:lineRule="auto"/>
        <w:rPr>
          <w:szCs w:val="24"/>
        </w:rPr>
      </w:pPr>
    </w:p>
    <w:p w14:paraId="3C4CA19B"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2</w:t>
      </w:r>
      <w:r w:rsidRPr="0042686C">
        <w:rPr>
          <w:b/>
          <w:szCs w:val="24"/>
        </w:rPr>
        <w:tab/>
        <w:t>TESTING OF MATERIALS AND WORKMANSHIP</w:t>
      </w:r>
    </w:p>
    <w:p w14:paraId="62E083CF" w14:textId="77777777" w:rsidR="0042686C" w:rsidRPr="0042686C" w:rsidRDefault="0042686C" w:rsidP="0042686C">
      <w:pPr>
        <w:spacing w:line="276" w:lineRule="auto"/>
        <w:rPr>
          <w:b/>
          <w:szCs w:val="24"/>
        </w:rPr>
      </w:pPr>
    </w:p>
    <w:p w14:paraId="5A2D877F" w14:textId="77777777" w:rsidR="0042686C" w:rsidRPr="0042686C" w:rsidRDefault="0042686C" w:rsidP="0042686C">
      <w:pPr>
        <w:spacing w:line="276" w:lineRule="auto"/>
        <w:rPr>
          <w:szCs w:val="24"/>
        </w:rPr>
      </w:pPr>
      <w:r w:rsidRPr="0042686C">
        <w:rPr>
          <w:b/>
          <w:szCs w:val="24"/>
        </w:rPr>
        <w:t>2.2S</w:t>
      </w:r>
      <w:r w:rsidRPr="0042686C">
        <w:rPr>
          <w:b/>
          <w:szCs w:val="24"/>
        </w:rPr>
        <w:tab/>
        <w:t>Testing by the Contractor</w:t>
      </w:r>
    </w:p>
    <w:p w14:paraId="1FB3F12D" w14:textId="77777777" w:rsidR="0042686C" w:rsidRPr="0042686C" w:rsidRDefault="0042686C" w:rsidP="0042686C">
      <w:pPr>
        <w:spacing w:line="276" w:lineRule="auto"/>
        <w:rPr>
          <w:szCs w:val="24"/>
        </w:rPr>
      </w:pPr>
      <w:r w:rsidRPr="0042686C">
        <w:rPr>
          <w:i/>
          <w:szCs w:val="24"/>
        </w:rPr>
        <w:t>Delete the entire clause and substitute the following:</w:t>
      </w:r>
    </w:p>
    <w:p w14:paraId="5537FD40" w14:textId="77777777" w:rsidR="0042686C" w:rsidRPr="0042686C" w:rsidRDefault="0042686C" w:rsidP="0042686C">
      <w:pPr>
        <w:spacing w:line="276" w:lineRule="auto"/>
        <w:rPr>
          <w:szCs w:val="24"/>
        </w:rPr>
      </w:pPr>
    </w:p>
    <w:p w14:paraId="5FFB590A" w14:textId="77777777" w:rsidR="0042686C" w:rsidRPr="0042686C" w:rsidRDefault="0042686C" w:rsidP="0042686C">
      <w:pPr>
        <w:spacing w:line="276" w:lineRule="auto"/>
        <w:rPr>
          <w:szCs w:val="24"/>
          <w:u w:val="single"/>
        </w:rPr>
      </w:pPr>
      <w:r w:rsidRPr="0042686C">
        <w:rPr>
          <w:b/>
          <w:szCs w:val="24"/>
        </w:rPr>
        <w:t>(a) Testing</w:t>
      </w:r>
    </w:p>
    <w:p w14:paraId="4893B7D6" w14:textId="77777777" w:rsidR="0042686C" w:rsidRPr="0042686C" w:rsidRDefault="0042686C" w:rsidP="0042686C">
      <w:pPr>
        <w:spacing w:line="276" w:lineRule="auto"/>
        <w:rPr>
          <w:b/>
          <w:szCs w:val="24"/>
        </w:rPr>
      </w:pPr>
      <w:r w:rsidRPr="0042686C">
        <w:rPr>
          <w:b/>
          <w:szCs w:val="24"/>
        </w:rPr>
        <w:t>Control Testing or Quality Monitoring</w:t>
      </w:r>
    </w:p>
    <w:p w14:paraId="66007976" w14:textId="77777777" w:rsidR="0042686C" w:rsidRPr="0042686C" w:rsidRDefault="0042686C" w:rsidP="0042686C">
      <w:pPr>
        <w:spacing w:line="276" w:lineRule="auto"/>
        <w:rPr>
          <w:szCs w:val="24"/>
        </w:rPr>
      </w:pPr>
      <w:r w:rsidRPr="0042686C">
        <w:rPr>
          <w:szCs w:val="24"/>
        </w:rPr>
        <w:t xml:space="preserve">This is to demonstrate that the materials used and the resultant product </w:t>
      </w:r>
      <w:proofErr w:type="gramStart"/>
      <w:r w:rsidRPr="0042686C">
        <w:rPr>
          <w:szCs w:val="24"/>
        </w:rPr>
        <w:t>is</w:t>
      </w:r>
      <w:proofErr w:type="gramEnd"/>
      <w:r w:rsidRPr="0042686C">
        <w:rPr>
          <w:szCs w:val="24"/>
        </w:rPr>
        <w:t xml:space="preserve"> fully in conformity with the requirements of this specification.</w:t>
      </w:r>
    </w:p>
    <w:p w14:paraId="3B409336" w14:textId="77777777" w:rsidR="0042686C" w:rsidRPr="0042686C" w:rsidRDefault="0042686C" w:rsidP="0042686C">
      <w:pPr>
        <w:spacing w:line="276" w:lineRule="auto"/>
        <w:rPr>
          <w:szCs w:val="24"/>
        </w:rPr>
      </w:pPr>
    </w:p>
    <w:p w14:paraId="375C554F" w14:textId="77777777" w:rsidR="0042686C" w:rsidRPr="0042686C" w:rsidRDefault="0042686C" w:rsidP="0042686C">
      <w:pPr>
        <w:spacing w:line="276" w:lineRule="auto"/>
        <w:rPr>
          <w:szCs w:val="24"/>
        </w:rPr>
      </w:pPr>
      <w:r w:rsidRPr="0042686C">
        <w:rPr>
          <w:szCs w:val="24"/>
        </w:rPr>
        <w:t xml:space="preserve">The Contractor shall be responsible for all </w:t>
      </w:r>
      <w:proofErr w:type="gramStart"/>
      <w:r w:rsidRPr="0042686C">
        <w:rPr>
          <w:szCs w:val="24"/>
        </w:rPr>
        <w:t>Testing</w:t>
      </w:r>
      <w:proofErr w:type="gramEnd"/>
      <w:r w:rsidRPr="0042686C">
        <w:rPr>
          <w:szCs w:val="24"/>
        </w:rPr>
        <w:t xml:space="preserve"> and the number and frequency of these tests shall </w:t>
      </w:r>
      <w:proofErr w:type="gramStart"/>
      <w:r w:rsidRPr="0042686C">
        <w:rPr>
          <w:szCs w:val="24"/>
        </w:rPr>
        <w:t>be in compliance with</w:t>
      </w:r>
      <w:proofErr w:type="gramEnd"/>
      <w:r w:rsidRPr="0042686C">
        <w:rPr>
          <w:szCs w:val="24"/>
        </w:rPr>
        <w:t xml:space="preserve"> the appropriate sections of this specification (and any </w:t>
      </w:r>
      <w:proofErr w:type="gramStart"/>
      <w:r w:rsidRPr="0042686C">
        <w:rPr>
          <w:szCs w:val="24"/>
        </w:rPr>
        <w:t>particular requirements</w:t>
      </w:r>
      <w:proofErr w:type="gramEnd"/>
      <w:r w:rsidRPr="0042686C">
        <w:rPr>
          <w:szCs w:val="24"/>
        </w:rPr>
        <w:t xml:space="preserve"> specified by the Engineer) having regard to the numbers of sources of materials and the methods of working proposed. The amount of testing of this type undertaken by the Contractor shall be sufficient to enable him to control the quality of the </w:t>
      </w:r>
      <w:proofErr w:type="gramStart"/>
      <w:r w:rsidRPr="0042686C">
        <w:rPr>
          <w:szCs w:val="24"/>
        </w:rPr>
        <w:t>works</w:t>
      </w:r>
      <w:proofErr w:type="gramEnd"/>
      <w:r w:rsidRPr="0042686C">
        <w:rPr>
          <w:szCs w:val="24"/>
        </w:rPr>
        <w:t xml:space="preserve"> without any reliance on testing carried out by the Engineer for other purposes. The Contractor shall report the results of all relevant tests to the Engineer before submitting materials and finished work to the Engineer for approval.</w:t>
      </w:r>
    </w:p>
    <w:p w14:paraId="6C41979B" w14:textId="77777777" w:rsidR="0042686C" w:rsidRPr="0042686C" w:rsidRDefault="0042686C" w:rsidP="0042686C">
      <w:pPr>
        <w:spacing w:line="276" w:lineRule="auto"/>
        <w:rPr>
          <w:szCs w:val="24"/>
        </w:rPr>
      </w:pPr>
    </w:p>
    <w:p w14:paraId="2B620255" w14:textId="77777777" w:rsidR="0042686C" w:rsidRPr="0042686C" w:rsidRDefault="0042686C" w:rsidP="0042686C">
      <w:pPr>
        <w:spacing w:line="276" w:lineRule="auto"/>
        <w:rPr>
          <w:szCs w:val="24"/>
        </w:rPr>
      </w:pPr>
      <w:r w:rsidRPr="0042686C">
        <w:rPr>
          <w:szCs w:val="24"/>
        </w:rPr>
        <w:t xml:space="preserve">Notwithstanding statements to the contrary elsewhere in the documents the Engineer will be responsible for carrying out Quality Monitoring. The type and approximate frequency of such testing is specified in Clause 2.13 below and elsewhere in this specification.  </w:t>
      </w:r>
    </w:p>
    <w:p w14:paraId="6A003571" w14:textId="77777777" w:rsidR="0042686C" w:rsidRPr="0042686C" w:rsidRDefault="0042686C" w:rsidP="0042686C">
      <w:pPr>
        <w:spacing w:line="276" w:lineRule="auto"/>
        <w:rPr>
          <w:szCs w:val="24"/>
        </w:rPr>
      </w:pPr>
      <w:r w:rsidRPr="0042686C">
        <w:rPr>
          <w:szCs w:val="24"/>
        </w:rPr>
        <w:t>The Contractor shall provide all such samples and assistance as is required by the Engineer in the execution of this testing. The Contractor shall not rely on the results of testing carried out by the Engineer for production control.</w:t>
      </w:r>
    </w:p>
    <w:p w14:paraId="250F2398" w14:textId="77777777" w:rsidR="0042686C" w:rsidRPr="0042686C" w:rsidRDefault="0042686C" w:rsidP="0042686C">
      <w:pPr>
        <w:spacing w:line="276" w:lineRule="auto"/>
        <w:rPr>
          <w:szCs w:val="24"/>
        </w:rPr>
      </w:pPr>
    </w:p>
    <w:p w14:paraId="50D53524" w14:textId="77777777" w:rsidR="0042686C" w:rsidRPr="0042686C" w:rsidRDefault="0042686C" w:rsidP="0042686C">
      <w:pPr>
        <w:spacing w:line="276" w:lineRule="auto"/>
        <w:rPr>
          <w:szCs w:val="24"/>
        </w:rPr>
      </w:pPr>
      <w:r w:rsidRPr="0042686C">
        <w:rPr>
          <w:szCs w:val="24"/>
        </w:rPr>
        <w:t>When instructed by the Engineer, the Contractor shall submit to him Certificates of Test from the suppliers of materials and manufactured articles to be used for the Contract. Such Certificates shall certify that the materials and manufactured articles concerned have been tested in accordance with the requirements of the Specifications and shall give the results of all the tests carried out. The Contractor shall provide adequate means of identifying the materials and manufactured articles delivered to the Site with the corresponding Certificates. Where such Certificate is not available a representative sample of the material shall be tested by an approved laboratory or, subject to the approval of the Engineer, by the Contractor and a copy of the test results submitted to the Engineer's Representative who shall decide whether the material conforms to the required standard.</w:t>
      </w:r>
    </w:p>
    <w:p w14:paraId="1E648564" w14:textId="77777777" w:rsidR="0042686C" w:rsidRPr="0042686C" w:rsidRDefault="0042686C" w:rsidP="0042686C">
      <w:pPr>
        <w:spacing w:line="276" w:lineRule="auto"/>
        <w:rPr>
          <w:szCs w:val="24"/>
        </w:rPr>
      </w:pPr>
    </w:p>
    <w:p w14:paraId="115E029B" w14:textId="77777777" w:rsidR="0042686C" w:rsidRPr="0042686C" w:rsidRDefault="0042686C" w:rsidP="0042686C">
      <w:pPr>
        <w:spacing w:line="276" w:lineRule="auto"/>
        <w:rPr>
          <w:szCs w:val="24"/>
        </w:rPr>
      </w:pPr>
    </w:p>
    <w:p w14:paraId="5E96AD67" w14:textId="77777777" w:rsidR="0042686C" w:rsidRPr="0042686C" w:rsidRDefault="0042686C" w:rsidP="0042686C">
      <w:pPr>
        <w:spacing w:line="276" w:lineRule="auto"/>
        <w:rPr>
          <w:szCs w:val="24"/>
        </w:rPr>
      </w:pPr>
    </w:p>
    <w:p w14:paraId="558731FE" w14:textId="77777777" w:rsidR="0042686C" w:rsidRPr="0042686C" w:rsidRDefault="0042686C" w:rsidP="0042686C">
      <w:pPr>
        <w:spacing w:line="276" w:lineRule="auto"/>
        <w:rPr>
          <w:szCs w:val="24"/>
        </w:rPr>
      </w:pPr>
      <w:r w:rsidRPr="0042686C">
        <w:rPr>
          <w:b/>
          <w:szCs w:val="24"/>
        </w:rPr>
        <w:t>(b) Standards</w:t>
      </w:r>
    </w:p>
    <w:p w14:paraId="3E95B47E" w14:textId="77777777" w:rsidR="0042686C" w:rsidRPr="0042686C" w:rsidRDefault="0042686C" w:rsidP="0042686C">
      <w:pPr>
        <w:spacing w:line="276" w:lineRule="auto"/>
        <w:rPr>
          <w:szCs w:val="24"/>
        </w:rPr>
      </w:pPr>
      <w:r w:rsidRPr="0042686C">
        <w:rPr>
          <w:szCs w:val="24"/>
        </w:rPr>
        <w:t xml:space="preserve">Where the specification requires that testing, materials or goods shall be in accordance with a standard or code of </w:t>
      </w:r>
      <w:proofErr w:type="gramStart"/>
      <w:r w:rsidRPr="0042686C">
        <w:rPr>
          <w:szCs w:val="24"/>
        </w:rPr>
        <w:t>practice</w:t>
      </w:r>
      <w:proofErr w:type="gramEnd"/>
      <w:r w:rsidRPr="0042686C">
        <w:rPr>
          <w:szCs w:val="24"/>
        </w:rPr>
        <w:t xml:space="preserve"> then the relevant standard or code of practice shall be that current at the date 28 days prior to that set for submission of Tenders.</w:t>
      </w:r>
    </w:p>
    <w:p w14:paraId="103A09BD" w14:textId="77777777" w:rsidR="0042686C" w:rsidRPr="0042686C" w:rsidRDefault="0042686C" w:rsidP="0042686C">
      <w:pPr>
        <w:spacing w:line="276" w:lineRule="auto"/>
        <w:rPr>
          <w:szCs w:val="24"/>
        </w:rPr>
      </w:pPr>
    </w:p>
    <w:p w14:paraId="1D944179" w14:textId="77777777" w:rsidR="0042686C" w:rsidRPr="0042686C" w:rsidRDefault="0042686C" w:rsidP="0042686C">
      <w:pPr>
        <w:spacing w:line="276" w:lineRule="auto"/>
        <w:rPr>
          <w:szCs w:val="24"/>
        </w:rPr>
      </w:pPr>
      <w:r w:rsidRPr="0042686C">
        <w:rPr>
          <w:b/>
          <w:szCs w:val="24"/>
        </w:rPr>
        <w:t>(c) Contractor's preferred Laboratory</w:t>
      </w:r>
    </w:p>
    <w:p w14:paraId="5BA08011" w14:textId="77777777" w:rsidR="0042686C" w:rsidRPr="0042686C" w:rsidRDefault="0042686C" w:rsidP="0042686C">
      <w:pPr>
        <w:spacing w:line="276" w:lineRule="auto"/>
        <w:rPr>
          <w:szCs w:val="24"/>
        </w:rPr>
      </w:pPr>
      <w:r w:rsidRPr="0042686C">
        <w:rPr>
          <w:szCs w:val="24"/>
        </w:rPr>
        <w:t>The Contractor shall inform the Engineer in writing regarding the laboratory of his choice he intends to use throughout the period of execution of the Works.</w:t>
      </w:r>
    </w:p>
    <w:p w14:paraId="375E0676" w14:textId="77777777" w:rsidR="0042686C" w:rsidRPr="0042686C" w:rsidRDefault="0042686C" w:rsidP="0042686C">
      <w:pPr>
        <w:spacing w:line="276" w:lineRule="auto"/>
        <w:rPr>
          <w:szCs w:val="24"/>
        </w:rPr>
      </w:pPr>
    </w:p>
    <w:p w14:paraId="2D2AA121" w14:textId="77777777" w:rsidR="0042686C" w:rsidRPr="0042686C" w:rsidRDefault="0042686C" w:rsidP="0042686C">
      <w:pPr>
        <w:spacing w:line="276" w:lineRule="auto"/>
        <w:rPr>
          <w:szCs w:val="24"/>
        </w:rPr>
      </w:pPr>
      <w:r w:rsidRPr="0042686C">
        <w:rPr>
          <w:szCs w:val="24"/>
        </w:rPr>
        <w:t xml:space="preserve">The Contractor shall convince himself that the necessary personnel and equipment required to conduct the specified testing </w:t>
      </w:r>
      <w:proofErr w:type="gramStart"/>
      <w:r w:rsidRPr="0042686C">
        <w:rPr>
          <w:szCs w:val="24"/>
        </w:rPr>
        <w:t>are available in that laboratory at all times</w:t>
      </w:r>
      <w:proofErr w:type="gramEnd"/>
      <w:r w:rsidRPr="0042686C">
        <w:rPr>
          <w:szCs w:val="24"/>
        </w:rPr>
        <w:t>.</w:t>
      </w:r>
    </w:p>
    <w:p w14:paraId="577434AC" w14:textId="77777777" w:rsidR="0042686C" w:rsidRPr="0042686C" w:rsidRDefault="0042686C" w:rsidP="0042686C">
      <w:pPr>
        <w:spacing w:line="276" w:lineRule="auto"/>
        <w:rPr>
          <w:szCs w:val="24"/>
        </w:rPr>
      </w:pPr>
    </w:p>
    <w:p w14:paraId="2015817A" w14:textId="77777777" w:rsidR="0042686C" w:rsidRPr="0042686C" w:rsidRDefault="0042686C" w:rsidP="0042686C">
      <w:pPr>
        <w:spacing w:line="276" w:lineRule="auto"/>
        <w:rPr>
          <w:szCs w:val="24"/>
        </w:rPr>
      </w:pPr>
      <w:r w:rsidRPr="0042686C">
        <w:rPr>
          <w:szCs w:val="24"/>
        </w:rPr>
        <w:t xml:space="preserve">No work shall be covered up prior to acceptance by the Engineer of the required test certificates and results of testing. Any delays to the </w:t>
      </w:r>
      <w:proofErr w:type="gramStart"/>
      <w:r w:rsidRPr="0042686C">
        <w:rPr>
          <w:szCs w:val="24"/>
        </w:rPr>
        <w:t>works</w:t>
      </w:r>
      <w:proofErr w:type="gramEnd"/>
      <w:r w:rsidRPr="0042686C">
        <w:rPr>
          <w:szCs w:val="24"/>
        </w:rPr>
        <w:t xml:space="preserve"> caused by provision of inadequate testing facilities will not be considered as justifiable grounds for an extension of time.</w:t>
      </w:r>
    </w:p>
    <w:p w14:paraId="7414FABC" w14:textId="77777777" w:rsidR="0042686C" w:rsidRPr="0042686C" w:rsidRDefault="0042686C" w:rsidP="0042686C">
      <w:pPr>
        <w:spacing w:line="276" w:lineRule="auto"/>
        <w:rPr>
          <w:b/>
          <w:szCs w:val="24"/>
        </w:rPr>
      </w:pPr>
    </w:p>
    <w:p w14:paraId="63E40132" w14:textId="77777777" w:rsidR="0042686C" w:rsidRPr="0042686C" w:rsidRDefault="0042686C" w:rsidP="0042686C">
      <w:pPr>
        <w:spacing w:line="276" w:lineRule="auto"/>
        <w:rPr>
          <w:szCs w:val="24"/>
        </w:rPr>
      </w:pPr>
      <w:r w:rsidRPr="0042686C">
        <w:rPr>
          <w:b/>
          <w:szCs w:val="24"/>
        </w:rPr>
        <w:t>2.3S</w:t>
      </w:r>
      <w:r w:rsidRPr="0042686C">
        <w:rPr>
          <w:b/>
          <w:szCs w:val="24"/>
        </w:rPr>
        <w:tab/>
        <w:t>Soils and Gravels</w:t>
      </w:r>
    </w:p>
    <w:p w14:paraId="3D0EC197" w14:textId="77777777" w:rsidR="0042686C" w:rsidRPr="0042686C" w:rsidRDefault="0042686C" w:rsidP="0042686C">
      <w:pPr>
        <w:spacing w:line="276" w:lineRule="auto"/>
        <w:rPr>
          <w:i/>
          <w:szCs w:val="24"/>
        </w:rPr>
      </w:pPr>
      <w:r w:rsidRPr="0042686C">
        <w:rPr>
          <w:i/>
          <w:szCs w:val="24"/>
        </w:rPr>
        <w:t>Add the following:</w:t>
      </w:r>
    </w:p>
    <w:p w14:paraId="7A25A34E" w14:textId="77777777" w:rsidR="0042686C" w:rsidRPr="0042686C" w:rsidRDefault="0042686C" w:rsidP="0042686C">
      <w:pPr>
        <w:spacing w:line="276" w:lineRule="auto"/>
        <w:rPr>
          <w:szCs w:val="24"/>
        </w:rPr>
      </w:pPr>
    </w:p>
    <w:p w14:paraId="10F6E54B" w14:textId="77777777" w:rsidR="0042686C" w:rsidRPr="0042686C" w:rsidRDefault="0042686C" w:rsidP="0042686C">
      <w:pPr>
        <w:spacing w:line="276" w:lineRule="auto"/>
        <w:rPr>
          <w:b/>
          <w:szCs w:val="24"/>
        </w:rPr>
      </w:pPr>
      <w:proofErr w:type="spellStart"/>
      <w:r w:rsidRPr="0042686C">
        <w:rPr>
          <w:b/>
          <w:szCs w:val="24"/>
        </w:rPr>
        <w:t>Petrographical</w:t>
      </w:r>
      <w:proofErr w:type="spellEnd"/>
      <w:r w:rsidRPr="0042686C">
        <w:rPr>
          <w:b/>
          <w:szCs w:val="24"/>
        </w:rPr>
        <w:t xml:space="preserve"> Examination of Aggregates for Alkali-Silica Reaction</w:t>
      </w:r>
    </w:p>
    <w:p w14:paraId="6AC72EC2" w14:textId="77777777" w:rsidR="0042686C" w:rsidRPr="0042686C" w:rsidRDefault="0042686C" w:rsidP="0042686C">
      <w:pPr>
        <w:spacing w:line="276" w:lineRule="auto"/>
        <w:rPr>
          <w:szCs w:val="24"/>
        </w:rPr>
      </w:pPr>
    </w:p>
    <w:p w14:paraId="7659B160" w14:textId="77777777" w:rsidR="0042686C" w:rsidRPr="0042686C" w:rsidRDefault="0042686C" w:rsidP="0042686C">
      <w:pPr>
        <w:spacing w:line="276" w:lineRule="auto"/>
        <w:rPr>
          <w:szCs w:val="24"/>
        </w:rPr>
      </w:pPr>
      <w:r w:rsidRPr="0042686C">
        <w:rPr>
          <w:szCs w:val="24"/>
        </w:rPr>
        <w:t>(a)</w:t>
      </w:r>
      <w:r w:rsidRPr="0042686C">
        <w:rPr>
          <w:szCs w:val="24"/>
        </w:rPr>
        <w:tab/>
        <w:t>Aggregates Obtained from a Quarry or Pit - Selection of Materials for Samples</w:t>
      </w:r>
    </w:p>
    <w:p w14:paraId="69F6951A" w14:textId="77777777" w:rsidR="0042686C" w:rsidRPr="0042686C" w:rsidRDefault="0042686C" w:rsidP="0042686C">
      <w:pPr>
        <w:spacing w:line="276" w:lineRule="auto"/>
        <w:rPr>
          <w:szCs w:val="24"/>
        </w:rPr>
      </w:pPr>
      <w:proofErr w:type="spellStart"/>
      <w:r w:rsidRPr="0042686C">
        <w:rPr>
          <w:szCs w:val="24"/>
        </w:rPr>
        <w:t>i</w:t>
      </w:r>
      <w:proofErr w:type="spellEnd"/>
      <w:r w:rsidRPr="0042686C">
        <w:rPr>
          <w:szCs w:val="24"/>
        </w:rPr>
        <w:t>)</w:t>
      </w:r>
      <w:r w:rsidRPr="0042686C">
        <w:rPr>
          <w:szCs w:val="24"/>
        </w:rPr>
        <w:tab/>
        <w:t>The Contractor shall examine all the faces being worked and consult the relevant geological maps and other data available such as borehole logs, samples or cores.</w:t>
      </w:r>
    </w:p>
    <w:p w14:paraId="33C2EF92" w14:textId="77777777" w:rsidR="0042686C" w:rsidRPr="0042686C" w:rsidRDefault="0042686C" w:rsidP="0042686C">
      <w:pPr>
        <w:spacing w:line="276" w:lineRule="auto"/>
        <w:rPr>
          <w:szCs w:val="24"/>
        </w:rPr>
      </w:pPr>
      <w:r w:rsidRPr="0042686C">
        <w:rPr>
          <w:szCs w:val="24"/>
        </w:rPr>
        <w:t xml:space="preserve"> ii)</w:t>
      </w:r>
      <w:r w:rsidRPr="0042686C">
        <w:rPr>
          <w:szCs w:val="24"/>
        </w:rPr>
        <w:tab/>
        <w:t>The Contractor shall then select material for the samples and shall ensure that careful records are made of the location in the quarry or pit from which each sample is taken.</w:t>
      </w:r>
    </w:p>
    <w:p w14:paraId="586D87CF" w14:textId="77777777" w:rsidR="0042686C" w:rsidRPr="0042686C" w:rsidRDefault="0042686C" w:rsidP="0042686C">
      <w:pPr>
        <w:spacing w:line="276" w:lineRule="auto"/>
        <w:rPr>
          <w:szCs w:val="24"/>
        </w:rPr>
      </w:pPr>
      <w:r w:rsidRPr="0042686C">
        <w:rPr>
          <w:szCs w:val="24"/>
        </w:rPr>
        <w:t>iii)</w:t>
      </w:r>
      <w:r w:rsidRPr="0042686C">
        <w:rPr>
          <w:szCs w:val="24"/>
        </w:rPr>
        <w:tab/>
        <w:t>Where the formation is complex or where the Contractor considers it necessary, samples may be required from boring to prove the consistency of the parent strata to locate the presence or absence of reactive minerals.</w:t>
      </w:r>
    </w:p>
    <w:p w14:paraId="7CFFECE2" w14:textId="77777777" w:rsidR="0042686C" w:rsidRPr="0042686C" w:rsidRDefault="0042686C" w:rsidP="0042686C">
      <w:pPr>
        <w:spacing w:line="276" w:lineRule="auto"/>
        <w:rPr>
          <w:szCs w:val="24"/>
        </w:rPr>
      </w:pPr>
    </w:p>
    <w:p w14:paraId="012F8E65" w14:textId="77777777" w:rsidR="0042686C" w:rsidRPr="0042686C" w:rsidRDefault="0042686C" w:rsidP="0042686C">
      <w:pPr>
        <w:spacing w:line="276" w:lineRule="auto"/>
        <w:rPr>
          <w:szCs w:val="24"/>
        </w:rPr>
      </w:pPr>
      <w:r w:rsidRPr="0042686C">
        <w:rPr>
          <w:szCs w:val="24"/>
        </w:rPr>
        <w:t>(b)</w:t>
      </w:r>
      <w:r w:rsidRPr="0042686C">
        <w:rPr>
          <w:szCs w:val="24"/>
        </w:rPr>
        <w:tab/>
        <w:t>Aggregates Obtained from a Marine Source - Selection of Material for Samples</w:t>
      </w:r>
    </w:p>
    <w:p w14:paraId="18766893" w14:textId="77777777" w:rsidR="0042686C" w:rsidRPr="0042686C" w:rsidRDefault="0042686C" w:rsidP="0042686C">
      <w:pPr>
        <w:spacing w:line="276" w:lineRule="auto"/>
        <w:rPr>
          <w:szCs w:val="24"/>
        </w:rPr>
      </w:pPr>
      <w:proofErr w:type="spellStart"/>
      <w:r w:rsidRPr="0042686C">
        <w:rPr>
          <w:szCs w:val="24"/>
        </w:rPr>
        <w:t>i</w:t>
      </w:r>
      <w:proofErr w:type="spellEnd"/>
      <w:r w:rsidRPr="0042686C">
        <w:rPr>
          <w:szCs w:val="24"/>
        </w:rPr>
        <w:t>)</w:t>
      </w:r>
      <w:r w:rsidRPr="0042686C">
        <w:rPr>
          <w:szCs w:val="24"/>
        </w:rPr>
        <w:tab/>
        <w:t>The Contractor shall establish the boundaries and levels of the materials, which is to be extracted and offered as compliant with Clause 17.3 (e) (ii).</w:t>
      </w:r>
    </w:p>
    <w:p w14:paraId="11968581" w14:textId="77777777" w:rsidR="0042686C" w:rsidRPr="0042686C" w:rsidRDefault="0042686C" w:rsidP="0042686C">
      <w:pPr>
        <w:spacing w:line="276" w:lineRule="auto"/>
        <w:rPr>
          <w:szCs w:val="24"/>
        </w:rPr>
      </w:pPr>
      <w:r w:rsidRPr="0042686C">
        <w:rPr>
          <w:szCs w:val="24"/>
        </w:rPr>
        <w:t xml:space="preserve"> ii)</w:t>
      </w:r>
      <w:r w:rsidRPr="0042686C">
        <w:rPr>
          <w:szCs w:val="24"/>
        </w:rPr>
        <w:tab/>
        <w:t>The Contractor shall then select the locations and levels from where samples are to be taken and shall be present during the dredging operation to ensure that the source of each sample is correctly recorded.</w:t>
      </w:r>
    </w:p>
    <w:p w14:paraId="568C6A62" w14:textId="77777777" w:rsidR="0042686C" w:rsidRPr="0042686C" w:rsidRDefault="0042686C" w:rsidP="0042686C">
      <w:pPr>
        <w:spacing w:line="276" w:lineRule="auto"/>
        <w:rPr>
          <w:szCs w:val="24"/>
        </w:rPr>
      </w:pPr>
      <w:r w:rsidRPr="0042686C">
        <w:rPr>
          <w:szCs w:val="24"/>
        </w:rPr>
        <w:t>iii)</w:t>
      </w:r>
      <w:r w:rsidRPr="0042686C">
        <w:rPr>
          <w:szCs w:val="24"/>
        </w:rPr>
        <w:tab/>
        <w:t>Alternatively, where all the coarse or fine aggregates to be supplied for the Contract are present in stockpiles at one time, the Contractor may opt to take samples at that time from those stockpiles.</w:t>
      </w:r>
    </w:p>
    <w:p w14:paraId="63DA22DB" w14:textId="77777777" w:rsidR="0042686C" w:rsidRPr="0042686C" w:rsidRDefault="0042686C" w:rsidP="0042686C">
      <w:pPr>
        <w:spacing w:line="276" w:lineRule="auto"/>
        <w:rPr>
          <w:szCs w:val="24"/>
        </w:rPr>
      </w:pPr>
    </w:p>
    <w:p w14:paraId="42780745" w14:textId="77777777" w:rsidR="0042686C" w:rsidRPr="0042686C" w:rsidRDefault="0042686C" w:rsidP="0042686C">
      <w:pPr>
        <w:spacing w:line="276" w:lineRule="auto"/>
        <w:rPr>
          <w:szCs w:val="24"/>
        </w:rPr>
      </w:pPr>
      <w:r w:rsidRPr="0042686C">
        <w:rPr>
          <w:szCs w:val="24"/>
        </w:rPr>
        <w:t>(c)</w:t>
      </w:r>
      <w:r w:rsidRPr="0042686C">
        <w:rPr>
          <w:szCs w:val="24"/>
        </w:rPr>
        <w:tab/>
      </w:r>
      <w:proofErr w:type="spellStart"/>
      <w:r w:rsidRPr="0042686C">
        <w:rPr>
          <w:szCs w:val="24"/>
        </w:rPr>
        <w:t>Petrographical</w:t>
      </w:r>
      <w:proofErr w:type="spellEnd"/>
      <w:r w:rsidRPr="0042686C">
        <w:rPr>
          <w:szCs w:val="24"/>
        </w:rPr>
        <w:t xml:space="preserve"> Examination of the Samples</w:t>
      </w:r>
    </w:p>
    <w:p w14:paraId="11BBC87F" w14:textId="77777777" w:rsidR="0042686C" w:rsidRPr="0042686C" w:rsidRDefault="0042686C" w:rsidP="0042686C">
      <w:pPr>
        <w:spacing w:line="276" w:lineRule="auto"/>
        <w:rPr>
          <w:szCs w:val="24"/>
        </w:rPr>
      </w:pPr>
      <w:r w:rsidRPr="0042686C">
        <w:rPr>
          <w:szCs w:val="24"/>
        </w:rPr>
        <w:t>The Contractor shall submit the proposals for the Engineer's approval, stating if the material is non-reactive as stated in Clause 17.3 (e)(ii)</w:t>
      </w:r>
    </w:p>
    <w:p w14:paraId="6C076F39" w14:textId="77777777" w:rsidR="0042686C" w:rsidRPr="0042686C" w:rsidRDefault="0042686C" w:rsidP="0042686C">
      <w:pPr>
        <w:spacing w:line="276" w:lineRule="auto"/>
        <w:rPr>
          <w:szCs w:val="24"/>
        </w:rPr>
      </w:pPr>
    </w:p>
    <w:p w14:paraId="7442DBA9" w14:textId="77777777" w:rsidR="0042686C" w:rsidRPr="0042686C" w:rsidRDefault="0042686C" w:rsidP="0042686C">
      <w:pPr>
        <w:spacing w:line="276" w:lineRule="auto"/>
        <w:rPr>
          <w:szCs w:val="24"/>
        </w:rPr>
      </w:pPr>
      <w:r w:rsidRPr="0042686C">
        <w:rPr>
          <w:b/>
          <w:szCs w:val="24"/>
        </w:rPr>
        <w:t>2.4S</w:t>
      </w:r>
      <w:r w:rsidRPr="0042686C">
        <w:rPr>
          <w:b/>
          <w:szCs w:val="24"/>
        </w:rPr>
        <w:tab/>
        <w:t>Stone, Aggregate, Sand and Filler</w:t>
      </w:r>
    </w:p>
    <w:p w14:paraId="43F1C945" w14:textId="77777777" w:rsidR="0042686C" w:rsidRPr="0042686C" w:rsidRDefault="0042686C" w:rsidP="0042686C">
      <w:pPr>
        <w:spacing w:line="276" w:lineRule="auto"/>
        <w:rPr>
          <w:szCs w:val="24"/>
        </w:rPr>
      </w:pPr>
      <w:r w:rsidRPr="0042686C">
        <w:rPr>
          <w:i/>
          <w:szCs w:val="24"/>
        </w:rPr>
        <w:t>Add to Table 2.2</w:t>
      </w:r>
      <w:r w:rsidRPr="0042686C">
        <w:rPr>
          <w:szCs w:val="24"/>
        </w:rPr>
        <w:t xml:space="preserve">, </w:t>
      </w:r>
      <w:r w:rsidRPr="0042686C">
        <w:rPr>
          <w:i/>
          <w:szCs w:val="24"/>
        </w:rPr>
        <w:t>Test Procedures Applicable to Stone Aggregate, Sand and Fillers:</w:t>
      </w:r>
    </w:p>
    <w:p w14:paraId="2DC3450B" w14:textId="77777777" w:rsidR="0042686C" w:rsidRPr="0042686C" w:rsidRDefault="0042686C" w:rsidP="0042686C">
      <w:pPr>
        <w:spacing w:line="276" w:lineRule="auto"/>
        <w:rPr>
          <w:szCs w:val="24"/>
        </w:rPr>
      </w:pPr>
    </w:p>
    <w:p w14:paraId="373C7CD5" w14:textId="77777777" w:rsidR="0042686C" w:rsidRPr="0042686C" w:rsidRDefault="0042686C" w:rsidP="0042686C">
      <w:pPr>
        <w:spacing w:line="276" w:lineRule="auto"/>
        <w:rPr>
          <w:szCs w:val="24"/>
        </w:rPr>
      </w:pPr>
      <w:r w:rsidRPr="0042686C">
        <w:rPr>
          <w:szCs w:val="24"/>
        </w:rPr>
        <w:lastRenderedPageBreak/>
        <w:t>Polished Stone Value (PSV)</w:t>
      </w:r>
      <w:r w:rsidRPr="0042686C">
        <w:rPr>
          <w:szCs w:val="24"/>
        </w:rPr>
        <w:tab/>
      </w:r>
      <w:r w:rsidRPr="0042686C">
        <w:rPr>
          <w:szCs w:val="24"/>
        </w:rPr>
        <w:tab/>
        <w:t>BS 812</w:t>
      </w:r>
    </w:p>
    <w:p w14:paraId="268DB5F2" w14:textId="77777777" w:rsidR="0042686C" w:rsidRPr="0042686C" w:rsidRDefault="0042686C" w:rsidP="0042686C">
      <w:pPr>
        <w:spacing w:line="276" w:lineRule="auto"/>
        <w:rPr>
          <w:szCs w:val="24"/>
        </w:rPr>
      </w:pPr>
      <w:r w:rsidRPr="0042686C">
        <w:rPr>
          <w:szCs w:val="24"/>
        </w:rPr>
        <w:t>Stripping Test</w:t>
      </w:r>
      <w:r w:rsidRPr="0042686C">
        <w:rPr>
          <w:szCs w:val="24"/>
        </w:rPr>
        <w:tab/>
      </w:r>
      <w:r w:rsidRPr="0042686C">
        <w:rPr>
          <w:szCs w:val="24"/>
        </w:rPr>
        <w:tab/>
        <w:t>ASTM</w:t>
      </w:r>
    </w:p>
    <w:p w14:paraId="2589D218" w14:textId="77777777" w:rsidR="0042686C" w:rsidRPr="0042686C" w:rsidRDefault="0042686C" w:rsidP="0042686C">
      <w:pPr>
        <w:spacing w:line="276" w:lineRule="auto"/>
        <w:rPr>
          <w:szCs w:val="24"/>
        </w:rPr>
      </w:pPr>
    </w:p>
    <w:p w14:paraId="334D99A4" w14:textId="77777777" w:rsidR="0042686C" w:rsidRPr="0042686C" w:rsidRDefault="0042686C" w:rsidP="0042686C">
      <w:pPr>
        <w:spacing w:line="276" w:lineRule="auto"/>
        <w:rPr>
          <w:szCs w:val="24"/>
        </w:rPr>
      </w:pPr>
      <w:r w:rsidRPr="0042686C">
        <w:rPr>
          <w:b/>
          <w:szCs w:val="24"/>
        </w:rPr>
        <w:t>2.5S</w:t>
      </w:r>
      <w:r w:rsidRPr="0042686C">
        <w:rPr>
          <w:b/>
          <w:szCs w:val="24"/>
        </w:rPr>
        <w:tab/>
        <w:t>Cement</w:t>
      </w:r>
    </w:p>
    <w:p w14:paraId="430C07E3" w14:textId="77777777" w:rsidR="0042686C" w:rsidRPr="0042686C" w:rsidRDefault="0042686C" w:rsidP="0042686C">
      <w:pPr>
        <w:spacing w:line="276" w:lineRule="auto"/>
        <w:rPr>
          <w:szCs w:val="24"/>
        </w:rPr>
      </w:pPr>
      <w:r w:rsidRPr="0042686C">
        <w:rPr>
          <w:i/>
          <w:szCs w:val="24"/>
        </w:rPr>
        <w:t>Add the following</w:t>
      </w:r>
      <w:r w:rsidRPr="0042686C">
        <w:rPr>
          <w:szCs w:val="24"/>
        </w:rPr>
        <w:t>:</w:t>
      </w:r>
    </w:p>
    <w:p w14:paraId="3F976B1A" w14:textId="77777777" w:rsidR="0042686C" w:rsidRPr="0042686C" w:rsidRDefault="0042686C" w:rsidP="0042686C">
      <w:pPr>
        <w:spacing w:line="276" w:lineRule="auto"/>
        <w:rPr>
          <w:szCs w:val="24"/>
        </w:rPr>
      </w:pPr>
    </w:p>
    <w:p w14:paraId="2EF4A3E8" w14:textId="77777777" w:rsidR="0042686C" w:rsidRPr="0042686C" w:rsidRDefault="0042686C" w:rsidP="0042686C">
      <w:pPr>
        <w:spacing w:line="276" w:lineRule="auto"/>
        <w:rPr>
          <w:szCs w:val="24"/>
        </w:rPr>
      </w:pPr>
      <w:r w:rsidRPr="0042686C">
        <w:rPr>
          <w:szCs w:val="24"/>
        </w:rPr>
        <w:t xml:space="preserve">Portland - </w:t>
      </w:r>
      <w:proofErr w:type="spellStart"/>
      <w:r w:rsidRPr="0042686C">
        <w:rPr>
          <w:szCs w:val="24"/>
        </w:rPr>
        <w:t>Blastfurnace</w:t>
      </w:r>
      <w:proofErr w:type="spellEnd"/>
      <w:r w:rsidRPr="0042686C">
        <w:rPr>
          <w:szCs w:val="24"/>
        </w:rPr>
        <w:t xml:space="preserve"> cement shall be sampled and tested to BS 146</w:t>
      </w:r>
    </w:p>
    <w:p w14:paraId="7A40BE7D" w14:textId="77777777" w:rsidR="0042686C" w:rsidRPr="0042686C" w:rsidRDefault="0042686C" w:rsidP="0042686C">
      <w:pPr>
        <w:spacing w:line="276" w:lineRule="auto"/>
        <w:rPr>
          <w:szCs w:val="24"/>
        </w:rPr>
      </w:pPr>
      <w:r w:rsidRPr="0042686C">
        <w:rPr>
          <w:szCs w:val="24"/>
        </w:rPr>
        <w:t xml:space="preserve">Portland </w:t>
      </w:r>
      <w:proofErr w:type="spellStart"/>
      <w:r w:rsidRPr="0042686C">
        <w:rPr>
          <w:szCs w:val="24"/>
        </w:rPr>
        <w:t>pulverised</w:t>
      </w:r>
      <w:proofErr w:type="spellEnd"/>
      <w:r w:rsidRPr="0042686C">
        <w:rPr>
          <w:szCs w:val="24"/>
        </w:rPr>
        <w:t xml:space="preserve"> -fuel ash cement shall be sampled and tested to BS 6588.</w:t>
      </w:r>
    </w:p>
    <w:p w14:paraId="20D8BEFE" w14:textId="77777777" w:rsidR="0042686C" w:rsidRPr="0042686C" w:rsidRDefault="0042686C" w:rsidP="0042686C">
      <w:pPr>
        <w:spacing w:line="276" w:lineRule="auto"/>
        <w:rPr>
          <w:szCs w:val="24"/>
        </w:rPr>
      </w:pPr>
      <w:proofErr w:type="spellStart"/>
      <w:r w:rsidRPr="0042686C">
        <w:rPr>
          <w:szCs w:val="24"/>
        </w:rPr>
        <w:t>Pulverised</w:t>
      </w:r>
      <w:proofErr w:type="spellEnd"/>
      <w:r w:rsidRPr="0042686C">
        <w:rPr>
          <w:szCs w:val="24"/>
        </w:rPr>
        <w:noBreakHyphen/>
        <w:t xml:space="preserve">fuel ash for use in structural concrete shall be sampled and tested to BS 3892: Part 1.  Ground Granulated </w:t>
      </w:r>
      <w:proofErr w:type="spellStart"/>
      <w:r w:rsidRPr="0042686C">
        <w:rPr>
          <w:szCs w:val="24"/>
        </w:rPr>
        <w:t>blastfurnace</w:t>
      </w:r>
      <w:proofErr w:type="spellEnd"/>
      <w:r w:rsidRPr="0042686C">
        <w:rPr>
          <w:szCs w:val="24"/>
        </w:rPr>
        <w:t xml:space="preserve"> slag for use with Portland cement shall be sampled and tested to BS 6699.</w:t>
      </w:r>
    </w:p>
    <w:p w14:paraId="3623DA3C" w14:textId="77777777" w:rsidR="0042686C" w:rsidRPr="0042686C" w:rsidRDefault="0042686C" w:rsidP="0042686C">
      <w:pPr>
        <w:spacing w:line="276" w:lineRule="auto"/>
        <w:rPr>
          <w:szCs w:val="24"/>
        </w:rPr>
      </w:pPr>
      <w:r w:rsidRPr="0042686C">
        <w:rPr>
          <w:b/>
          <w:szCs w:val="24"/>
        </w:rPr>
        <w:t>2.12S</w:t>
      </w:r>
      <w:r w:rsidRPr="0042686C">
        <w:rPr>
          <w:b/>
          <w:szCs w:val="24"/>
        </w:rPr>
        <w:tab/>
        <w:t>Construction Control Testing for Earthwork Layers, Pavement Layers and Backfill to Drainage Works and Structures</w:t>
      </w:r>
    </w:p>
    <w:p w14:paraId="1877FFF9" w14:textId="77777777" w:rsidR="0042686C" w:rsidRPr="0042686C" w:rsidRDefault="0042686C" w:rsidP="0042686C">
      <w:pPr>
        <w:spacing w:line="276" w:lineRule="auto"/>
        <w:rPr>
          <w:szCs w:val="24"/>
        </w:rPr>
      </w:pPr>
      <w:r w:rsidRPr="0042686C">
        <w:rPr>
          <w:i/>
          <w:szCs w:val="24"/>
        </w:rPr>
        <w:t>Delete the first paragraph and substitute:</w:t>
      </w:r>
    </w:p>
    <w:p w14:paraId="4EA3B492" w14:textId="77777777" w:rsidR="0042686C" w:rsidRPr="0042686C" w:rsidRDefault="0042686C" w:rsidP="0042686C">
      <w:pPr>
        <w:spacing w:line="276" w:lineRule="auto"/>
        <w:rPr>
          <w:szCs w:val="24"/>
        </w:rPr>
      </w:pPr>
    </w:p>
    <w:p w14:paraId="795318F5" w14:textId="77777777" w:rsidR="0042686C" w:rsidRPr="0042686C" w:rsidRDefault="0042686C" w:rsidP="0042686C">
      <w:pPr>
        <w:spacing w:line="276" w:lineRule="auto"/>
        <w:rPr>
          <w:szCs w:val="24"/>
        </w:rPr>
      </w:pPr>
      <w:r w:rsidRPr="0042686C">
        <w:rPr>
          <w:szCs w:val="24"/>
        </w:rPr>
        <w:t>All earthwork and pavement layers and back fill to drainage works and structures will be subject to construction control testing (Quality Monitoring) by the Engineer, and the Contractor must allow for any disturbance or delays to the sequence of his operations occasioned by such control testing.</w:t>
      </w:r>
    </w:p>
    <w:p w14:paraId="03F159A2" w14:textId="77777777" w:rsidR="0042686C" w:rsidRPr="0042686C" w:rsidRDefault="0042686C" w:rsidP="0042686C">
      <w:pPr>
        <w:spacing w:line="276" w:lineRule="auto"/>
        <w:rPr>
          <w:szCs w:val="24"/>
        </w:rPr>
      </w:pPr>
    </w:p>
    <w:p w14:paraId="5D083B3F" w14:textId="77777777" w:rsidR="0042686C" w:rsidRPr="0042686C" w:rsidRDefault="0042686C" w:rsidP="0042686C">
      <w:pPr>
        <w:spacing w:line="276" w:lineRule="auto"/>
        <w:rPr>
          <w:szCs w:val="24"/>
        </w:rPr>
      </w:pPr>
      <w:r w:rsidRPr="0042686C">
        <w:rPr>
          <w:b/>
          <w:szCs w:val="24"/>
        </w:rPr>
        <w:t>2.13S</w:t>
      </w:r>
      <w:r w:rsidRPr="0042686C">
        <w:rPr>
          <w:b/>
          <w:szCs w:val="24"/>
        </w:rPr>
        <w:tab/>
        <w:t>Frequency of Testing</w:t>
      </w:r>
    </w:p>
    <w:p w14:paraId="1FD5BDD9" w14:textId="77777777" w:rsidR="0042686C" w:rsidRPr="0042686C" w:rsidRDefault="0042686C" w:rsidP="0042686C">
      <w:pPr>
        <w:spacing w:line="276" w:lineRule="auto"/>
        <w:rPr>
          <w:szCs w:val="24"/>
        </w:rPr>
      </w:pPr>
      <w:r w:rsidRPr="0042686C">
        <w:rPr>
          <w:i/>
          <w:szCs w:val="24"/>
        </w:rPr>
        <w:t>Delete the first two lines of Clause.2.13 and substitute</w:t>
      </w:r>
      <w:r w:rsidRPr="0042686C">
        <w:rPr>
          <w:szCs w:val="24"/>
        </w:rPr>
        <w:t>:</w:t>
      </w:r>
    </w:p>
    <w:p w14:paraId="65E0FF21" w14:textId="77777777" w:rsidR="0042686C" w:rsidRPr="0042686C" w:rsidRDefault="0042686C" w:rsidP="0042686C">
      <w:pPr>
        <w:spacing w:line="276" w:lineRule="auto"/>
        <w:rPr>
          <w:szCs w:val="24"/>
        </w:rPr>
      </w:pPr>
    </w:p>
    <w:p w14:paraId="03A871E7" w14:textId="77777777" w:rsidR="0042686C" w:rsidRPr="0042686C" w:rsidRDefault="0042686C" w:rsidP="0042686C">
      <w:pPr>
        <w:spacing w:line="276" w:lineRule="auto"/>
        <w:rPr>
          <w:szCs w:val="24"/>
        </w:rPr>
      </w:pPr>
      <w:r w:rsidRPr="0042686C">
        <w:rPr>
          <w:szCs w:val="24"/>
        </w:rPr>
        <w:t>The approximate frequency at which the Engineer will undertake construction control tests (Quality Monitoring Tests) on the earthwork and pavement layers and backfill to drainage works and structures is given below to enable the Contractor to determine testing and support needs. The Engineer shall be under no obligation to test at the frequencies given nor to make the results of his testing known to the Contractor except insofar as is mentioned in Clause 2.12 above.</w:t>
      </w:r>
    </w:p>
    <w:p w14:paraId="70266762" w14:textId="77777777" w:rsidR="0042686C" w:rsidRPr="0042686C" w:rsidRDefault="0042686C" w:rsidP="0042686C">
      <w:pPr>
        <w:spacing w:line="276" w:lineRule="auto"/>
        <w:rPr>
          <w:szCs w:val="24"/>
        </w:rPr>
      </w:pPr>
    </w:p>
    <w:p w14:paraId="0C590AD9" w14:textId="77777777" w:rsidR="0042686C" w:rsidRPr="0042686C" w:rsidRDefault="0042686C" w:rsidP="0042686C">
      <w:pPr>
        <w:spacing w:line="276" w:lineRule="auto"/>
        <w:rPr>
          <w:szCs w:val="24"/>
        </w:rPr>
      </w:pPr>
      <w:r w:rsidRPr="0042686C">
        <w:rPr>
          <w:i/>
          <w:szCs w:val="24"/>
        </w:rPr>
        <w:t>Add to first list of tests under Clause 2.13 (ix), under “10% fines”</w:t>
      </w:r>
    </w:p>
    <w:p w14:paraId="4F01DE34" w14:textId="77777777" w:rsidR="0042686C" w:rsidRPr="0042686C" w:rsidRDefault="0042686C" w:rsidP="0042686C">
      <w:pPr>
        <w:spacing w:line="276" w:lineRule="auto"/>
        <w:rPr>
          <w:szCs w:val="24"/>
        </w:rPr>
      </w:pPr>
      <w:r w:rsidRPr="0042686C">
        <w:rPr>
          <w:szCs w:val="24"/>
        </w:rPr>
        <w:t>PSV</w:t>
      </w:r>
    </w:p>
    <w:p w14:paraId="15B653A6" w14:textId="77777777" w:rsidR="0042686C" w:rsidRPr="0042686C" w:rsidRDefault="0042686C" w:rsidP="0042686C">
      <w:pPr>
        <w:spacing w:line="276" w:lineRule="auto"/>
        <w:rPr>
          <w:szCs w:val="24"/>
        </w:rPr>
      </w:pPr>
      <w:r w:rsidRPr="0042686C">
        <w:rPr>
          <w:szCs w:val="24"/>
        </w:rPr>
        <w:t>Stripping Test</w:t>
      </w:r>
    </w:p>
    <w:p w14:paraId="0EB3CA38" w14:textId="77777777" w:rsidR="0042686C" w:rsidRPr="0042686C" w:rsidRDefault="0042686C" w:rsidP="0042686C">
      <w:pPr>
        <w:spacing w:line="276" w:lineRule="auto"/>
        <w:rPr>
          <w:szCs w:val="24"/>
        </w:rPr>
      </w:pPr>
    </w:p>
    <w:p w14:paraId="226181B0" w14:textId="77777777" w:rsidR="0042686C" w:rsidRPr="0042686C" w:rsidRDefault="0042686C" w:rsidP="0042686C">
      <w:pPr>
        <w:spacing w:line="276" w:lineRule="auto"/>
        <w:rPr>
          <w:szCs w:val="24"/>
        </w:rPr>
      </w:pPr>
      <w:r w:rsidRPr="0042686C">
        <w:rPr>
          <w:i/>
          <w:szCs w:val="24"/>
        </w:rPr>
        <w:t>Add to list of tests under Clause 2.13 (x) (a)</w:t>
      </w:r>
    </w:p>
    <w:p w14:paraId="11B91163" w14:textId="77777777" w:rsidR="0042686C" w:rsidRPr="0042686C" w:rsidRDefault="0042686C" w:rsidP="0042686C">
      <w:pPr>
        <w:spacing w:line="276" w:lineRule="auto"/>
        <w:rPr>
          <w:szCs w:val="24"/>
        </w:rPr>
      </w:pPr>
      <w:r w:rsidRPr="0042686C">
        <w:rPr>
          <w:szCs w:val="24"/>
        </w:rPr>
        <w:t>PSV</w:t>
      </w:r>
    </w:p>
    <w:p w14:paraId="03DCAB48" w14:textId="77777777" w:rsidR="0042686C" w:rsidRPr="0042686C" w:rsidRDefault="0042686C" w:rsidP="0042686C">
      <w:pPr>
        <w:spacing w:line="276" w:lineRule="auto"/>
        <w:rPr>
          <w:szCs w:val="24"/>
        </w:rPr>
      </w:pPr>
    </w:p>
    <w:p w14:paraId="43A391FE" w14:textId="77777777" w:rsidR="0042686C" w:rsidRPr="0042686C" w:rsidRDefault="0042686C" w:rsidP="0042686C">
      <w:pPr>
        <w:spacing w:line="276" w:lineRule="auto"/>
        <w:rPr>
          <w:szCs w:val="24"/>
        </w:rPr>
      </w:pPr>
      <w:r w:rsidRPr="0042686C">
        <w:rPr>
          <w:szCs w:val="24"/>
        </w:rPr>
        <w:t xml:space="preserve">The Quality Monitoring Tests are </w:t>
      </w:r>
      <w:proofErr w:type="spellStart"/>
      <w:r w:rsidRPr="0042686C">
        <w:rPr>
          <w:szCs w:val="24"/>
        </w:rPr>
        <w:t>summarised</w:t>
      </w:r>
      <w:proofErr w:type="spellEnd"/>
      <w:r w:rsidRPr="0042686C">
        <w:rPr>
          <w:szCs w:val="24"/>
        </w:rPr>
        <w:t xml:space="preserve"> below:</w:t>
      </w:r>
    </w:p>
    <w:p w14:paraId="752496E2" w14:textId="77777777" w:rsidR="0042686C" w:rsidRPr="0042686C" w:rsidRDefault="0042686C" w:rsidP="0042686C">
      <w:pPr>
        <w:spacing w:line="276" w:lineRule="auto"/>
        <w:rPr>
          <w:szCs w:val="24"/>
        </w:rPr>
      </w:pPr>
    </w:p>
    <w:tbl>
      <w:tblPr>
        <w:tblW w:w="9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3"/>
        <w:gridCol w:w="4754"/>
      </w:tblGrid>
      <w:tr w:rsidR="0042686C" w:rsidRPr="0042686C" w14:paraId="14F7C66F"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17BD6599" w14:textId="77777777" w:rsidR="0042686C" w:rsidRPr="0042686C" w:rsidRDefault="0042686C" w:rsidP="0042686C">
            <w:pPr>
              <w:spacing w:line="276" w:lineRule="auto"/>
              <w:rPr>
                <w:b/>
                <w:szCs w:val="24"/>
              </w:rPr>
            </w:pPr>
            <w:r w:rsidRPr="0042686C">
              <w:rPr>
                <w:b/>
                <w:szCs w:val="24"/>
              </w:rPr>
              <w:t>Specified Tests</w:t>
            </w:r>
          </w:p>
        </w:tc>
        <w:tc>
          <w:tcPr>
            <w:tcW w:w="4754" w:type="dxa"/>
            <w:tcBorders>
              <w:top w:val="single" w:sz="4" w:space="0" w:color="auto"/>
              <w:left w:val="single" w:sz="4" w:space="0" w:color="auto"/>
              <w:bottom w:val="single" w:sz="4" w:space="0" w:color="auto"/>
              <w:right w:val="single" w:sz="4" w:space="0" w:color="auto"/>
            </w:tcBorders>
            <w:hideMark/>
          </w:tcPr>
          <w:p w14:paraId="57EF5E0C" w14:textId="77777777" w:rsidR="0042686C" w:rsidRPr="0042686C" w:rsidRDefault="0042686C" w:rsidP="0042686C">
            <w:pPr>
              <w:spacing w:line="276" w:lineRule="auto"/>
              <w:rPr>
                <w:b/>
                <w:szCs w:val="24"/>
              </w:rPr>
            </w:pPr>
            <w:r w:rsidRPr="0042686C">
              <w:rPr>
                <w:b/>
                <w:szCs w:val="24"/>
              </w:rPr>
              <w:t>Frequency of Testing</w:t>
            </w:r>
          </w:p>
        </w:tc>
      </w:tr>
      <w:tr w:rsidR="0042686C" w:rsidRPr="0042686C" w14:paraId="395EE061"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00843C29" w14:textId="77777777" w:rsidR="0042686C" w:rsidRPr="0042686C" w:rsidRDefault="0042686C" w:rsidP="0042686C">
            <w:pPr>
              <w:spacing w:line="276" w:lineRule="auto"/>
              <w:rPr>
                <w:b/>
                <w:szCs w:val="24"/>
              </w:rPr>
            </w:pPr>
            <w:r w:rsidRPr="0042686C">
              <w:rPr>
                <w:b/>
                <w:szCs w:val="24"/>
              </w:rPr>
              <w:t>1. Upper 300mm of earthworks</w:t>
            </w:r>
          </w:p>
          <w:p w14:paraId="6C04AE55" w14:textId="77777777" w:rsidR="0042686C" w:rsidRPr="0042686C" w:rsidRDefault="0042686C" w:rsidP="0042686C">
            <w:pPr>
              <w:spacing w:line="276" w:lineRule="auto"/>
              <w:rPr>
                <w:szCs w:val="24"/>
              </w:rPr>
            </w:pPr>
            <w:r w:rsidRPr="0042686C">
              <w:rPr>
                <w:szCs w:val="24"/>
              </w:rPr>
              <w:t>MDD and OMC</w:t>
            </w:r>
          </w:p>
        </w:tc>
        <w:tc>
          <w:tcPr>
            <w:tcW w:w="4754" w:type="dxa"/>
            <w:tcBorders>
              <w:top w:val="single" w:sz="4" w:space="0" w:color="auto"/>
              <w:left w:val="single" w:sz="4" w:space="0" w:color="auto"/>
              <w:bottom w:val="single" w:sz="4" w:space="0" w:color="auto"/>
              <w:right w:val="single" w:sz="4" w:space="0" w:color="auto"/>
            </w:tcBorders>
          </w:tcPr>
          <w:p w14:paraId="0AA0F0FD" w14:textId="77777777" w:rsidR="0042686C" w:rsidRPr="0042686C" w:rsidRDefault="0042686C" w:rsidP="0042686C">
            <w:pPr>
              <w:spacing w:line="276" w:lineRule="auto"/>
              <w:rPr>
                <w:szCs w:val="24"/>
              </w:rPr>
            </w:pPr>
          </w:p>
          <w:p w14:paraId="5B49CD89" w14:textId="77777777" w:rsidR="0042686C" w:rsidRPr="0042686C" w:rsidRDefault="0042686C" w:rsidP="0042686C">
            <w:pPr>
              <w:spacing w:line="276" w:lineRule="auto"/>
              <w:rPr>
                <w:szCs w:val="24"/>
              </w:rPr>
            </w:pPr>
            <w:r w:rsidRPr="0042686C">
              <w:rPr>
                <w:szCs w:val="24"/>
              </w:rPr>
              <w:lastRenderedPageBreak/>
              <w:t>Tests shall be determined at intervals of at least once per 500m</w:t>
            </w:r>
            <w:r w:rsidRPr="0042686C">
              <w:rPr>
                <w:szCs w:val="24"/>
                <w:vertAlign w:val="superscript"/>
              </w:rPr>
              <w:t>2</w:t>
            </w:r>
            <w:r w:rsidRPr="0042686C">
              <w:rPr>
                <w:szCs w:val="24"/>
              </w:rPr>
              <w:t xml:space="preserve"> of each layer of compacted </w:t>
            </w:r>
            <w:r w:rsidRPr="0042686C">
              <w:rPr>
                <w:b/>
                <w:szCs w:val="24"/>
              </w:rPr>
              <w:t>subgrade</w:t>
            </w:r>
            <w:r w:rsidRPr="0042686C">
              <w:rPr>
                <w:szCs w:val="24"/>
              </w:rPr>
              <w:t xml:space="preserve"> or at 50m interval</w:t>
            </w:r>
          </w:p>
        </w:tc>
      </w:tr>
      <w:tr w:rsidR="0042686C" w:rsidRPr="0042686C" w14:paraId="0C598043"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07D2BA64" w14:textId="77777777" w:rsidR="0042686C" w:rsidRPr="0042686C" w:rsidRDefault="0042686C" w:rsidP="0042686C">
            <w:pPr>
              <w:spacing w:line="276" w:lineRule="auto"/>
              <w:rPr>
                <w:szCs w:val="24"/>
              </w:rPr>
            </w:pPr>
            <w:r w:rsidRPr="0042686C">
              <w:rPr>
                <w:szCs w:val="24"/>
              </w:rPr>
              <w:lastRenderedPageBreak/>
              <w:t>Field Dry Density</w:t>
            </w:r>
          </w:p>
        </w:tc>
        <w:tc>
          <w:tcPr>
            <w:tcW w:w="4754" w:type="dxa"/>
            <w:tcBorders>
              <w:top w:val="single" w:sz="4" w:space="0" w:color="auto"/>
              <w:left w:val="single" w:sz="4" w:space="0" w:color="auto"/>
              <w:bottom w:val="single" w:sz="4" w:space="0" w:color="auto"/>
              <w:right w:val="single" w:sz="4" w:space="0" w:color="auto"/>
            </w:tcBorders>
            <w:hideMark/>
          </w:tcPr>
          <w:p w14:paraId="3A4536F1" w14:textId="77777777" w:rsidR="0042686C" w:rsidRPr="0042686C" w:rsidRDefault="0042686C" w:rsidP="0042686C">
            <w:pPr>
              <w:spacing w:line="276" w:lineRule="auto"/>
              <w:rPr>
                <w:szCs w:val="24"/>
              </w:rPr>
            </w:pPr>
            <w:r w:rsidRPr="0042686C">
              <w:rPr>
                <w:szCs w:val="24"/>
              </w:rPr>
              <w:t>Tests shall be determined at intervals of at least once per 250m</w:t>
            </w:r>
            <w:r w:rsidRPr="0042686C">
              <w:rPr>
                <w:szCs w:val="24"/>
                <w:vertAlign w:val="superscript"/>
              </w:rPr>
              <w:t>2</w:t>
            </w:r>
            <w:r w:rsidRPr="0042686C">
              <w:rPr>
                <w:szCs w:val="24"/>
              </w:rPr>
              <w:t xml:space="preserve"> of each layer of compacted </w:t>
            </w:r>
            <w:r w:rsidRPr="0042686C">
              <w:rPr>
                <w:b/>
                <w:szCs w:val="24"/>
              </w:rPr>
              <w:t>subgrade</w:t>
            </w:r>
            <w:r w:rsidRPr="0042686C">
              <w:rPr>
                <w:szCs w:val="24"/>
              </w:rPr>
              <w:t xml:space="preserve"> or at 50m interval with three (3no.) tests per section</w:t>
            </w:r>
          </w:p>
        </w:tc>
      </w:tr>
      <w:tr w:rsidR="0042686C" w:rsidRPr="0042686C" w14:paraId="3FFEED60"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609A5378" w14:textId="77777777" w:rsidR="0042686C" w:rsidRPr="0042686C" w:rsidRDefault="0042686C" w:rsidP="0042686C">
            <w:pPr>
              <w:spacing w:line="276" w:lineRule="auto"/>
              <w:rPr>
                <w:szCs w:val="24"/>
              </w:rPr>
            </w:pPr>
            <w:r w:rsidRPr="0042686C">
              <w:rPr>
                <w:szCs w:val="24"/>
              </w:rPr>
              <w:t>Soaked CBR</w:t>
            </w:r>
          </w:p>
        </w:tc>
        <w:tc>
          <w:tcPr>
            <w:tcW w:w="4754" w:type="dxa"/>
            <w:tcBorders>
              <w:top w:val="single" w:sz="4" w:space="0" w:color="auto"/>
              <w:left w:val="single" w:sz="4" w:space="0" w:color="auto"/>
              <w:bottom w:val="single" w:sz="4" w:space="0" w:color="auto"/>
              <w:right w:val="single" w:sz="4" w:space="0" w:color="auto"/>
            </w:tcBorders>
            <w:hideMark/>
          </w:tcPr>
          <w:p w14:paraId="1B81073A" w14:textId="77777777" w:rsidR="0042686C" w:rsidRPr="0042686C" w:rsidRDefault="0042686C" w:rsidP="0042686C">
            <w:pPr>
              <w:spacing w:line="276" w:lineRule="auto"/>
              <w:rPr>
                <w:szCs w:val="24"/>
              </w:rPr>
            </w:pPr>
            <w:r w:rsidRPr="0042686C">
              <w:rPr>
                <w:szCs w:val="24"/>
              </w:rPr>
              <w:t>Tests shall be determined at intervals of at least once per 2000m</w:t>
            </w:r>
            <w:r w:rsidRPr="0042686C">
              <w:rPr>
                <w:szCs w:val="24"/>
                <w:vertAlign w:val="superscript"/>
              </w:rPr>
              <w:t>2</w:t>
            </w:r>
            <w:r w:rsidRPr="0042686C">
              <w:rPr>
                <w:szCs w:val="24"/>
              </w:rPr>
              <w:t xml:space="preserve"> of each layer of compacted </w:t>
            </w:r>
            <w:r w:rsidRPr="0042686C">
              <w:rPr>
                <w:b/>
                <w:szCs w:val="24"/>
              </w:rPr>
              <w:t>subgrade</w:t>
            </w:r>
            <w:r w:rsidRPr="0042686C">
              <w:rPr>
                <w:szCs w:val="24"/>
              </w:rPr>
              <w:t xml:space="preserve"> or at maximum interval of 200m</w:t>
            </w:r>
          </w:p>
        </w:tc>
      </w:tr>
      <w:tr w:rsidR="0042686C" w:rsidRPr="0042686C" w14:paraId="7DDCF553"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31E54348" w14:textId="77777777" w:rsidR="0042686C" w:rsidRPr="0042686C" w:rsidRDefault="0042686C" w:rsidP="0042686C">
            <w:pPr>
              <w:spacing w:line="276" w:lineRule="auto"/>
              <w:rPr>
                <w:b/>
                <w:szCs w:val="24"/>
              </w:rPr>
            </w:pPr>
            <w:r w:rsidRPr="0042686C">
              <w:rPr>
                <w:b/>
                <w:szCs w:val="24"/>
              </w:rPr>
              <w:t>2. Backfill/Fill to culverts and structures</w:t>
            </w:r>
          </w:p>
          <w:p w14:paraId="4352FEF7" w14:textId="77777777" w:rsidR="0042686C" w:rsidRPr="0042686C" w:rsidRDefault="0042686C" w:rsidP="0042686C">
            <w:pPr>
              <w:spacing w:line="276" w:lineRule="auto"/>
              <w:rPr>
                <w:szCs w:val="24"/>
              </w:rPr>
            </w:pPr>
            <w:r w:rsidRPr="0042686C">
              <w:rPr>
                <w:szCs w:val="24"/>
              </w:rPr>
              <w:t>MDD and OMC</w:t>
            </w:r>
          </w:p>
        </w:tc>
        <w:tc>
          <w:tcPr>
            <w:tcW w:w="4754" w:type="dxa"/>
            <w:tcBorders>
              <w:top w:val="single" w:sz="4" w:space="0" w:color="auto"/>
              <w:left w:val="single" w:sz="4" w:space="0" w:color="auto"/>
              <w:bottom w:val="single" w:sz="4" w:space="0" w:color="auto"/>
              <w:right w:val="single" w:sz="4" w:space="0" w:color="auto"/>
            </w:tcBorders>
          </w:tcPr>
          <w:p w14:paraId="620C3374" w14:textId="77777777" w:rsidR="0042686C" w:rsidRPr="0042686C" w:rsidRDefault="0042686C" w:rsidP="0042686C">
            <w:pPr>
              <w:spacing w:line="276" w:lineRule="auto"/>
              <w:rPr>
                <w:szCs w:val="24"/>
              </w:rPr>
            </w:pPr>
          </w:p>
          <w:p w14:paraId="091ECE4C" w14:textId="77777777" w:rsidR="0042686C" w:rsidRPr="0042686C" w:rsidRDefault="0042686C" w:rsidP="0042686C">
            <w:pPr>
              <w:spacing w:line="276" w:lineRule="auto"/>
              <w:rPr>
                <w:szCs w:val="24"/>
              </w:rPr>
            </w:pPr>
            <w:r w:rsidRPr="0042686C">
              <w:rPr>
                <w:szCs w:val="24"/>
              </w:rPr>
              <w:t>Tests shall be determined for each new material encountered</w:t>
            </w:r>
          </w:p>
        </w:tc>
      </w:tr>
      <w:tr w:rsidR="0042686C" w:rsidRPr="0042686C" w14:paraId="40A38356"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20BC6871" w14:textId="77777777" w:rsidR="0042686C" w:rsidRPr="0042686C" w:rsidRDefault="0042686C" w:rsidP="0042686C">
            <w:pPr>
              <w:spacing w:line="276" w:lineRule="auto"/>
              <w:rPr>
                <w:szCs w:val="24"/>
              </w:rPr>
            </w:pPr>
            <w:r w:rsidRPr="0042686C">
              <w:rPr>
                <w:szCs w:val="24"/>
              </w:rPr>
              <w:t>Field Dry Density</w:t>
            </w:r>
          </w:p>
        </w:tc>
        <w:tc>
          <w:tcPr>
            <w:tcW w:w="4754" w:type="dxa"/>
            <w:tcBorders>
              <w:top w:val="single" w:sz="4" w:space="0" w:color="auto"/>
              <w:left w:val="single" w:sz="4" w:space="0" w:color="auto"/>
              <w:bottom w:val="single" w:sz="4" w:space="0" w:color="auto"/>
              <w:right w:val="single" w:sz="4" w:space="0" w:color="auto"/>
            </w:tcBorders>
            <w:hideMark/>
          </w:tcPr>
          <w:p w14:paraId="76FF711E" w14:textId="77777777" w:rsidR="0042686C" w:rsidRPr="0042686C" w:rsidRDefault="0042686C" w:rsidP="0042686C">
            <w:pPr>
              <w:spacing w:line="276" w:lineRule="auto"/>
              <w:rPr>
                <w:szCs w:val="24"/>
              </w:rPr>
            </w:pPr>
            <w:r w:rsidRPr="0042686C">
              <w:rPr>
                <w:szCs w:val="24"/>
              </w:rPr>
              <w:t>Tests shall be determined at least twice per 10m</w:t>
            </w:r>
            <w:r w:rsidRPr="0042686C">
              <w:rPr>
                <w:szCs w:val="24"/>
                <w:vertAlign w:val="superscript"/>
              </w:rPr>
              <w:t>3</w:t>
            </w:r>
            <w:r w:rsidRPr="0042686C">
              <w:rPr>
                <w:szCs w:val="24"/>
              </w:rPr>
              <w:t xml:space="preserve"> of material placed and compacted but with a minimum of two (2no.) tests per section</w:t>
            </w:r>
          </w:p>
        </w:tc>
      </w:tr>
      <w:tr w:rsidR="0042686C" w:rsidRPr="0042686C" w14:paraId="19DBBBB5"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5BF24266" w14:textId="77777777" w:rsidR="0042686C" w:rsidRPr="0042686C" w:rsidRDefault="0042686C" w:rsidP="0042686C">
            <w:pPr>
              <w:spacing w:line="276" w:lineRule="auto"/>
              <w:rPr>
                <w:b/>
                <w:szCs w:val="24"/>
              </w:rPr>
            </w:pPr>
            <w:r w:rsidRPr="0042686C">
              <w:rPr>
                <w:b/>
                <w:szCs w:val="24"/>
              </w:rPr>
              <w:t>3. Gravel wearing course</w:t>
            </w:r>
          </w:p>
          <w:p w14:paraId="77EA19D2" w14:textId="77777777" w:rsidR="0042686C" w:rsidRPr="0042686C" w:rsidRDefault="0042686C" w:rsidP="0042686C">
            <w:pPr>
              <w:spacing w:line="276" w:lineRule="auto"/>
              <w:rPr>
                <w:szCs w:val="24"/>
              </w:rPr>
            </w:pPr>
            <w:r w:rsidRPr="0042686C">
              <w:rPr>
                <w:szCs w:val="24"/>
              </w:rPr>
              <w:t>MDD and OMC</w:t>
            </w:r>
          </w:p>
        </w:tc>
        <w:tc>
          <w:tcPr>
            <w:tcW w:w="4754" w:type="dxa"/>
            <w:tcBorders>
              <w:top w:val="single" w:sz="4" w:space="0" w:color="auto"/>
              <w:left w:val="single" w:sz="4" w:space="0" w:color="auto"/>
              <w:bottom w:val="single" w:sz="4" w:space="0" w:color="auto"/>
              <w:right w:val="single" w:sz="4" w:space="0" w:color="auto"/>
            </w:tcBorders>
          </w:tcPr>
          <w:p w14:paraId="6AED742A" w14:textId="77777777" w:rsidR="0042686C" w:rsidRPr="0042686C" w:rsidRDefault="0042686C" w:rsidP="0042686C">
            <w:pPr>
              <w:spacing w:line="276" w:lineRule="auto"/>
              <w:rPr>
                <w:szCs w:val="24"/>
              </w:rPr>
            </w:pPr>
          </w:p>
          <w:p w14:paraId="328E583C" w14:textId="77777777" w:rsidR="0042686C" w:rsidRPr="0042686C" w:rsidRDefault="0042686C" w:rsidP="0042686C">
            <w:pPr>
              <w:spacing w:line="276" w:lineRule="auto"/>
              <w:rPr>
                <w:szCs w:val="24"/>
              </w:rPr>
            </w:pPr>
            <w:r w:rsidRPr="0042686C">
              <w:rPr>
                <w:szCs w:val="24"/>
              </w:rPr>
              <w:t>Tests shall be determined for each new material encountered at intervals of at least once per 1500m</w:t>
            </w:r>
            <w:r w:rsidRPr="0042686C">
              <w:rPr>
                <w:szCs w:val="24"/>
                <w:vertAlign w:val="superscript"/>
              </w:rPr>
              <w:t>2</w:t>
            </w:r>
            <w:r w:rsidRPr="0042686C">
              <w:rPr>
                <w:szCs w:val="24"/>
              </w:rPr>
              <w:t xml:space="preserve"> of each layer of compacted material or at intervals of 150m</w:t>
            </w:r>
          </w:p>
        </w:tc>
      </w:tr>
      <w:tr w:rsidR="0042686C" w:rsidRPr="0042686C" w14:paraId="6BBD4BD8"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1DBCD44A" w14:textId="77777777" w:rsidR="0042686C" w:rsidRPr="0042686C" w:rsidRDefault="0042686C" w:rsidP="0042686C">
            <w:pPr>
              <w:spacing w:line="276" w:lineRule="auto"/>
              <w:rPr>
                <w:szCs w:val="24"/>
              </w:rPr>
            </w:pPr>
            <w:r w:rsidRPr="0042686C">
              <w:rPr>
                <w:szCs w:val="24"/>
              </w:rPr>
              <w:t>Field Dry Density</w:t>
            </w:r>
          </w:p>
        </w:tc>
        <w:tc>
          <w:tcPr>
            <w:tcW w:w="4754" w:type="dxa"/>
            <w:tcBorders>
              <w:top w:val="single" w:sz="4" w:space="0" w:color="auto"/>
              <w:left w:val="single" w:sz="4" w:space="0" w:color="auto"/>
              <w:bottom w:val="single" w:sz="4" w:space="0" w:color="auto"/>
              <w:right w:val="single" w:sz="4" w:space="0" w:color="auto"/>
            </w:tcBorders>
            <w:hideMark/>
          </w:tcPr>
          <w:p w14:paraId="7028E3EF" w14:textId="77777777" w:rsidR="0042686C" w:rsidRPr="0042686C" w:rsidRDefault="0042686C" w:rsidP="0042686C">
            <w:pPr>
              <w:spacing w:line="276" w:lineRule="auto"/>
              <w:rPr>
                <w:szCs w:val="24"/>
              </w:rPr>
            </w:pPr>
            <w:r w:rsidRPr="0042686C">
              <w:rPr>
                <w:szCs w:val="24"/>
              </w:rPr>
              <w:t>Tests shall be determined at least once per 350m</w:t>
            </w:r>
            <w:r w:rsidRPr="0042686C">
              <w:rPr>
                <w:szCs w:val="24"/>
                <w:vertAlign w:val="superscript"/>
              </w:rPr>
              <w:t>2</w:t>
            </w:r>
            <w:r w:rsidRPr="0042686C">
              <w:rPr>
                <w:szCs w:val="24"/>
              </w:rPr>
              <w:t xml:space="preserve"> of each layer of compacted material or at intervals of 50m but with a minimum of three (3no.) tests per section</w:t>
            </w:r>
          </w:p>
        </w:tc>
      </w:tr>
      <w:tr w:rsidR="0042686C" w:rsidRPr="0042686C" w14:paraId="07ADC9BC"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58139FC5" w14:textId="77777777" w:rsidR="0042686C" w:rsidRPr="0042686C" w:rsidRDefault="0042686C" w:rsidP="0042686C">
            <w:pPr>
              <w:spacing w:line="276" w:lineRule="auto"/>
              <w:rPr>
                <w:szCs w:val="24"/>
              </w:rPr>
            </w:pPr>
            <w:r w:rsidRPr="0042686C">
              <w:rPr>
                <w:szCs w:val="24"/>
              </w:rPr>
              <w:t>Soaked CBR and Plasticity index PI</w:t>
            </w:r>
          </w:p>
        </w:tc>
        <w:tc>
          <w:tcPr>
            <w:tcW w:w="4754" w:type="dxa"/>
            <w:tcBorders>
              <w:top w:val="single" w:sz="4" w:space="0" w:color="auto"/>
              <w:left w:val="single" w:sz="4" w:space="0" w:color="auto"/>
              <w:bottom w:val="single" w:sz="4" w:space="0" w:color="auto"/>
              <w:right w:val="single" w:sz="4" w:space="0" w:color="auto"/>
            </w:tcBorders>
            <w:hideMark/>
          </w:tcPr>
          <w:p w14:paraId="03E51D9D" w14:textId="77777777" w:rsidR="0042686C" w:rsidRPr="0042686C" w:rsidRDefault="0042686C" w:rsidP="0042686C">
            <w:pPr>
              <w:spacing w:line="276" w:lineRule="auto"/>
              <w:rPr>
                <w:szCs w:val="24"/>
              </w:rPr>
            </w:pPr>
            <w:r w:rsidRPr="0042686C">
              <w:rPr>
                <w:szCs w:val="24"/>
              </w:rPr>
              <w:t>Tests shall be determined for each new source of material at least once per 150m</w:t>
            </w:r>
            <w:r w:rsidRPr="0042686C">
              <w:rPr>
                <w:szCs w:val="24"/>
                <w:vertAlign w:val="superscript"/>
              </w:rPr>
              <w:t>3</w:t>
            </w:r>
            <w:r w:rsidRPr="0042686C">
              <w:rPr>
                <w:szCs w:val="24"/>
              </w:rPr>
              <w:t xml:space="preserve"> of compacted material or at intervals of 100m taken from that source</w:t>
            </w:r>
          </w:p>
        </w:tc>
      </w:tr>
      <w:tr w:rsidR="0042686C" w:rsidRPr="0042686C" w14:paraId="180765FE"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3120DF87" w14:textId="77777777" w:rsidR="0042686C" w:rsidRPr="0042686C" w:rsidRDefault="0042686C" w:rsidP="0042686C">
            <w:pPr>
              <w:spacing w:line="276" w:lineRule="auto"/>
              <w:rPr>
                <w:szCs w:val="24"/>
              </w:rPr>
            </w:pPr>
            <w:r w:rsidRPr="0042686C">
              <w:rPr>
                <w:szCs w:val="24"/>
              </w:rPr>
              <w:t>Grading Limits</w:t>
            </w:r>
          </w:p>
        </w:tc>
        <w:tc>
          <w:tcPr>
            <w:tcW w:w="4754" w:type="dxa"/>
            <w:tcBorders>
              <w:top w:val="single" w:sz="4" w:space="0" w:color="auto"/>
              <w:left w:val="single" w:sz="4" w:space="0" w:color="auto"/>
              <w:bottom w:val="single" w:sz="4" w:space="0" w:color="auto"/>
              <w:right w:val="single" w:sz="4" w:space="0" w:color="auto"/>
            </w:tcBorders>
            <w:hideMark/>
          </w:tcPr>
          <w:p w14:paraId="552C1AA7" w14:textId="77777777" w:rsidR="0042686C" w:rsidRPr="0042686C" w:rsidRDefault="0042686C" w:rsidP="0042686C">
            <w:pPr>
              <w:spacing w:line="276" w:lineRule="auto"/>
              <w:rPr>
                <w:szCs w:val="24"/>
              </w:rPr>
            </w:pPr>
            <w:r w:rsidRPr="0042686C">
              <w:rPr>
                <w:szCs w:val="24"/>
              </w:rPr>
              <w:t>Tests shall be determined at least once per 300m</w:t>
            </w:r>
            <w:r w:rsidRPr="0042686C">
              <w:rPr>
                <w:szCs w:val="24"/>
                <w:vertAlign w:val="superscript"/>
              </w:rPr>
              <w:t>3</w:t>
            </w:r>
            <w:r w:rsidRPr="0042686C">
              <w:rPr>
                <w:szCs w:val="24"/>
              </w:rPr>
              <w:t xml:space="preserve"> of compacted material or at intervals of 200m maximum</w:t>
            </w:r>
          </w:p>
        </w:tc>
      </w:tr>
      <w:tr w:rsidR="0042686C" w:rsidRPr="0042686C" w14:paraId="2D1E94A4"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6EE07545" w14:textId="77777777" w:rsidR="0042686C" w:rsidRPr="0042686C" w:rsidRDefault="0042686C" w:rsidP="0042686C">
            <w:pPr>
              <w:spacing w:line="276" w:lineRule="auto"/>
              <w:rPr>
                <w:b/>
                <w:szCs w:val="24"/>
              </w:rPr>
            </w:pPr>
            <w:r w:rsidRPr="0042686C">
              <w:rPr>
                <w:b/>
                <w:szCs w:val="24"/>
              </w:rPr>
              <w:t>4. Natural materials in sub-base and base</w:t>
            </w:r>
          </w:p>
          <w:p w14:paraId="33FFDA85" w14:textId="77777777" w:rsidR="0042686C" w:rsidRPr="0042686C" w:rsidRDefault="0042686C" w:rsidP="0042686C">
            <w:pPr>
              <w:spacing w:line="276" w:lineRule="auto"/>
              <w:rPr>
                <w:szCs w:val="24"/>
              </w:rPr>
            </w:pPr>
            <w:r w:rsidRPr="0042686C">
              <w:rPr>
                <w:szCs w:val="24"/>
              </w:rPr>
              <w:t>MDD and OMC</w:t>
            </w:r>
          </w:p>
        </w:tc>
        <w:tc>
          <w:tcPr>
            <w:tcW w:w="4754" w:type="dxa"/>
            <w:tcBorders>
              <w:top w:val="single" w:sz="4" w:space="0" w:color="auto"/>
              <w:left w:val="single" w:sz="4" w:space="0" w:color="auto"/>
              <w:bottom w:val="single" w:sz="4" w:space="0" w:color="auto"/>
              <w:right w:val="single" w:sz="4" w:space="0" w:color="auto"/>
            </w:tcBorders>
            <w:hideMark/>
          </w:tcPr>
          <w:p w14:paraId="796EDCEE" w14:textId="77777777" w:rsidR="0042686C" w:rsidRPr="0042686C" w:rsidRDefault="0042686C" w:rsidP="0042686C">
            <w:pPr>
              <w:spacing w:line="276" w:lineRule="auto"/>
              <w:rPr>
                <w:szCs w:val="24"/>
              </w:rPr>
            </w:pPr>
            <w:r w:rsidRPr="0042686C">
              <w:rPr>
                <w:szCs w:val="24"/>
              </w:rPr>
              <w:t xml:space="preserve">Tests shall be determined for each new source of </w:t>
            </w:r>
            <w:r w:rsidRPr="0042686C">
              <w:rPr>
                <w:b/>
                <w:szCs w:val="24"/>
              </w:rPr>
              <w:t>sub-base</w:t>
            </w:r>
            <w:r w:rsidRPr="0042686C">
              <w:rPr>
                <w:szCs w:val="24"/>
              </w:rPr>
              <w:t xml:space="preserve"> or </w:t>
            </w:r>
            <w:r w:rsidRPr="0042686C">
              <w:rPr>
                <w:b/>
                <w:szCs w:val="24"/>
              </w:rPr>
              <w:t>base</w:t>
            </w:r>
            <w:r w:rsidRPr="0042686C">
              <w:rPr>
                <w:szCs w:val="24"/>
              </w:rPr>
              <w:t xml:space="preserve"> course material used and at intervals of at least once per 1500m</w:t>
            </w:r>
            <w:r w:rsidRPr="0042686C">
              <w:rPr>
                <w:szCs w:val="24"/>
                <w:vertAlign w:val="superscript"/>
              </w:rPr>
              <w:t>2</w:t>
            </w:r>
            <w:r w:rsidRPr="0042686C">
              <w:rPr>
                <w:szCs w:val="24"/>
              </w:rPr>
              <w:t xml:space="preserve"> of each layer of compacted </w:t>
            </w:r>
            <w:r w:rsidRPr="0042686C">
              <w:rPr>
                <w:b/>
                <w:szCs w:val="24"/>
              </w:rPr>
              <w:t>sub-base</w:t>
            </w:r>
            <w:r w:rsidRPr="0042686C">
              <w:rPr>
                <w:szCs w:val="24"/>
              </w:rPr>
              <w:t xml:space="preserve"> or </w:t>
            </w:r>
            <w:r w:rsidRPr="0042686C">
              <w:rPr>
                <w:b/>
                <w:szCs w:val="24"/>
              </w:rPr>
              <w:t>base</w:t>
            </w:r>
            <w:r w:rsidRPr="0042686C">
              <w:rPr>
                <w:szCs w:val="24"/>
              </w:rPr>
              <w:t xml:space="preserve"> course or at intervals of 150m</w:t>
            </w:r>
          </w:p>
        </w:tc>
      </w:tr>
      <w:tr w:rsidR="0042686C" w:rsidRPr="0042686C" w14:paraId="6A8C8772" w14:textId="77777777">
        <w:trPr>
          <w:trHeight w:val="1113"/>
        </w:trPr>
        <w:tc>
          <w:tcPr>
            <w:tcW w:w="4753" w:type="dxa"/>
            <w:tcBorders>
              <w:top w:val="single" w:sz="4" w:space="0" w:color="auto"/>
              <w:left w:val="single" w:sz="4" w:space="0" w:color="auto"/>
              <w:bottom w:val="single" w:sz="4" w:space="0" w:color="auto"/>
              <w:right w:val="single" w:sz="4" w:space="0" w:color="auto"/>
            </w:tcBorders>
            <w:hideMark/>
          </w:tcPr>
          <w:p w14:paraId="09392CED" w14:textId="77777777" w:rsidR="0042686C" w:rsidRPr="0042686C" w:rsidRDefault="0042686C" w:rsidP="0042686C">
            <w:pPr>
              <w:spacing w:line="276" w:lineRule="auto"/>
              <w:rPr>
                <w:szCs w:val="24"/>
              </w:rPr>
            </w:pPr>
            <w:r w:rsidRPr="0042686C">
              <w:rPr>
                <w:szCs w:val="24"/>
              </w:rPr>
              <w:t>Field Dry Density</w:t>
            </w:r>
          </w:p>
        </w:tc>
        <w:tc>
          <w:tcPr>
            <w:tcW w:w="4754" w:type="dxa"/>
            <w:tcBorders>
              <w:top w:val="single" w:sz="4" w:space="0" w:color="auto"/>
              <w:left w:val="single" w:sz="4" w:space="0" w:color="auto"/>
              <w:bottom w:val="single" w:sz="4" w:space="0" w:color="auto"/>
              <w:right w:val="single" w:sz="4" w:space="0" w:color="auto"/>
            </w:tcBorders>
            <w:hideMark/>
          </w:tcPr>
          <w:p w14:paraId="717D2F4D" w14:textId="77777777" w:rsidR="0042686C" w:rsidRPr="0042686C" w:rsidRDefault="0042686C" w:rsidP="0042686C">
            <w:pPr>
              <w:spacing w:line="276" w:lineRule="auto"/>
              <w:rPr>
                <w:szCs w:val="24"/>
              </w:rPr>
            </w:pPr>
            <w:r w:rsidRPr="0042686C">
              <w:rPr>
                <w:szCs w:val="24"/>
              </w:rPr>
              <w:t>Tests shall be determined at least once per 350m</w:t>
            </w:r>
            <w:r w:rsidRPr="0042686C">
              <w:rPr>
                <w:szCs w:val="24"/>
                <w:vertAlign w:val="superscript"/>
              </w:rPr>
              <w:t>2</w:t>
            </w:r>
            <w:r w:rsidRPr="0042686C">
              <w:rPr>
                <w:szCs w:val="24"/>
              </w:rPr>
              <w:t xml:space="preserve"> of each layer of compacted </w:t>
            </w:r>
            <w:r w:rsidRPr="0042686C">
              <w:rPr>
                <w:b/>
                <w:szCs w:val="24"/>
              </w:rPr>
              <w:t>sub-base</w:t>
            </w:r>
            <w:r w:rsidRPr="0042686C">
              <w:rPr>
                <w:szCs w:val="24"/>
              </w:rPr>
              <w:t xml:space="preserve"> or </w:t>
            </w:r>
            <w:r w:rsidRPr="0042686C">
              <w:rPr>
                <w:b/>
                <w:szCs w:val="24"/>
              </w:rPr>
              <w:t>base</w:t>
            </w:r>
            <w:r w:rsidRPr="0042686C">
              <w:rPr>
                <w:szCs w:val="24"/>
              </w:rPr>
              <w:t xml:space="preserve"> or at intervals of 50m but with a minimum of three (3no.) tests per section</w:t>
            </w:r>
          </w:p>
        </w:tc>
      </w:tr>
      <w:tr w:rsidR="0042686C" w:rsidRPr="0042686C" w14:paraId="1FA20492" w14:textId="77777777">
        <w:trPr>
          <w:trHeight w:val="1092"/>
        </w:trPr>
        <w:tc>
          <w:tcPr>
            <w:tcW w:w="4753" w:type="dxa"/>
            <w:tcBorders>
              <w:top w:val="single" w:sz="4" w:space="0" w:color="auto"/>
              <w:left w:val="single" w:sz="4" w:space="0" w:color="auto"/>
              <w:bottom w:val="single" w:sz="4" w:space="0" w:color="auto"/>
              <w:right w:val="single" w:sz="4" w:space="0" w:color="auto"/>
            </w:tcBorders>
            <w:hideMark/>
          </w:tcPr>
          <w:p w14:paraId="2C34FE9A" w14:textId="77777777" w:rsidR="0042686C" w:rsidRPr="0042686C" w:rsidRDefault="0042686C" w:rsidP="0042686C">
            <w:pPr>
              <w:spacing w:line="276" w:lineRule="auto"/>
              <w:rPr>
                <w:szCs w:val="24"/>
              </w:rPr>
            </w:pPr>
            <w:r w:rsidRPr="0042686C">
              <w:rPr>
                <w:szCs w:val="24"/>
              </w:rPr>
              <w:lastRenderedPageBreak/>
              <w:t>Soaked CBR and Plasticity index PI</w:t>
            </w:r>
          </w:p>
        </w:tc>
        <w:tc>
          <w:tcPr>
            <w:tcW w:w="4754" w:type="dxa"/>
            <w:tcBorders>
              <w:top w:val="single" w:sz="4" w:space="0" w:color="auto"/>
              <w:left w:val="single" w:sz="4" w:space="0" w:color="auto"/>
              <w:bottom w:val="single" w:sz="4" w:space="0" w:color="auto"/>
              <w:right w:val="single" w:sz="4" w:space="0" w:color="auto"/>
            </w:tcBorders>
            <w:hideMark/>
          </w:tcPr>
          <w:p w14:paraId="081819CA" w14:textId="77777777" w:rsidR="0042686C" w:rsidRPr="0042686C" w:rsidRDefault="0042686C" w:rsidP="0042686C">
            <w:pPr>
              <w:spacing w:line="276" w:lineRule="auto"/>
              <w:rPr>
                <w:szCs w:val="24"/>
              </w:rPr>
            </w:pPr>
            <w:r w:rsidRPr="0042686C">
              <w:rPr>
                <w:szCs w:val="24"/>
              </w:rPr>
              <w:t>Tests shall be determined for each new source of gravel material at least once per 75m</w:t>
            </w:r>
            <w:r w:rsidRPr="0042686C">
              <w:rPr>
                <w:szCs w:val="24"/>
                <w:vertAlign w:val="superscript"/>
              </w:rPr>
              <w:t>3</w:t>
            </w:r>
            <w:r w:rsidRPr="0042686C">
              <w:rPr>
                <w:szCs w:val="24"/>
              </w:rPr>
              <w:t xml:space="preserve"> of compacted gravel material or at intervals of 50m taken from that source</w:t>
            </w:r>
          </w:p>
        </w:tc>
      </w:tr>
      <w:tr w:rsidR="0042686C" w:rsidRPr="0042686C" w14:paraId="328887C1" w14:textId="77777777">
        <w:trPr>
          <w:trHeight w:val="1113"/>
        </w:trPr>
        <w:tc>
          <w:tcPr>
            <w:tcW w:w="4753" w:type="dxa"/>
            <w:tcBorders>
              <w:top w:val="single" w:sz="4" w:space="0" w:color="auto"/>
              <w:left w:val="single" w:sz="4" w:space="0" w:color="auto"/>
              <w:bottom w:val="single" w:sz="4" w:space="0" w:color="auto"/>
              <w:right w:val="single" w:sz="4" w:space="0" w:color="auto"/>
            </w:tcBorders>
            <w:hideMark/>
          </w:tcPr>
          <w:p w14:paraId="259612A2" w14:textId="77777777" w:rsidR="0042686C" w:rsidRPr="0042686C" w:rsidRDefault="0042686C" w:rsidP="0042686C">
            <w:pPr>
              <w:spacing w:line="276" w:lineRule="auto"/>
              <w:rPr>
                <w:szCs w:val="24"/>
              </w:rPr>
            </w:pPr>
            <w:r w:rsidRPr="0042686C">
              <w:rPr>
                <w:szCs w:val="24"/>
              </w:rPr>
              <w:t>ACV LAAV and 10% Fines</w:t>
            </w:r>
          </w:p>
        </w:tc>
        <w:tc>
          <w:tcPr>
            <w:tcW w:w="4754" w:type="dxa"/>
            <w:tcBorders>
              <w:top w:val="single" w:sz="4" w:space="0" w:color="auto"/>
              <w:left w:val="single" w:sz="4" w:space="0" w:color="auto"/>
              <w:bottom w:val="single" w:sz="4" w:space="0" w:color="auto"/>
              <w:right w:val="single" w:sz="4" w:space="0" w:color="auto"/>
            </w:tcBorders>
            <w:hideMark/>
          </w:tcPr>
          <w:p w14:paraId="0955902B" w14:textId="77777777" w:rsidR="0042686C" w:rsidRPr="0042686C" w:rsidRDefault="0042686C" w:rsidP="0042686C">
            <w:pPr>
              <w:spacing w:line="276" w:lineRule="auto"/>
              <w:rPr>
                <w:szCs w:val="24"/>
              </w:rPr>
            </w:pPr>
            <w:r w:rsidRPr="0042686C">
              <w:rPr>
                <w:szCs w:val="24"/>
              </w:rPr>
              <w:t>Tests shall be determined for each new source of gravel material and whenever the Engineer considers that its quality may have altered</w:t>
            </w:r>
          </w:p>
        </w:tc>
      </w:tr>
      <w:tr w:rsidR="0042686C" w:rsidRPr="0042686C" w14:paraId="53280F94" w14:textId="77777777">
        <w:trPr>
          <w:trHeight w:val="1113"/>
        </w:trPr>
        <w:tc>
          <w:tcPr>
            <w:tcW w:w="4753" w:type="dxa"/>
            <w:tcBorders>
              <w:top w:val="single" w:sz="4" w:space="0" w:color="auto"/>
              <w:left w:val="single" w:sz="4" w:space="0" w:color="auto"/>
              <w:bottom w:val="single" w:sz="4" w:space="0" w:color="auto"/>
              <w:right w:val="single" w:sz="4" w:space="0" w:color="auto"/>
            </w:tcBorders>
            <w:hideMark/>
          </w:tcPr>
          <w:p w14:paraId="3ACCD18D" w14:textId="77777777" w:rsidR="0042686C" w:rsidRPr="0042686C" w:rsidRDefault="0042686C" w:rsidP="0042686C">
            <w:pPr>
              <w:spacing w:line="276" w:lineRule="auto"/>
              <w:rPr>
                <w:szCs w:val="24"/>
              </w:rPr>
            </w:pPr>
            <w:r w:rsidRPr="0042686C">
              <w:rPr>
                <w:szCs w:val="24"/>
              </w:rPr>
              <w:t>Grading Limits and Plasticity Modulus</w:t>
            </w:r>
          </w:p>
        </w:tc>
        <w:tc>
          <w:tcPr>
            <w:tcW w:w="4754" w:type="dxa"/>
            <w:tcBorders>
              <w:top w:val="single" w:sz="4" w:space="0" w:color="auto"/>
              <w:left w:val="single" w:sz="4" w:space="0" w:color="auto"/>
              <w:bottom w:val="single" w:sz="4" w:space="0" w:color="auto"/>
              <w:right w:val="single" w:sz="4" w:space="0" w:color="auto"/>
            </w:tcBorders>
            <w:hideMark/>
          </w:tcPr>
          <w:p w14:paraId="5E8FF147" w14:textId="77777777" w:rsidR="0042686C" w:rsidRPr="0042686C" w:rsidRDefault="0042686C" w:rsidP="0042686C">
            <w:pPr>
              <w:spacing w:line="276" w:lineRule="auto"/>
              <w:rPr>
                <w:szCs w:val="24"/>
              </w:rPr>
            </w:pPr>
            <w:r w:rsidRPr="0042686C">
              <w:rPr>
                <w:szCs w:val="24"/>
              </w:rPr>
              <w:t>Tests shall be determined for each new source of gravel material at least once per 75m</w:t>
            </w:r>
            <w:r w:rsidRPr="0042686C">
              <w:rPr>
                <w:szCs w:val="24"/>
                <w:vertAlign w:val="superscript"/>
              </w:rPr>
              <w:t>3</w:t>
            </w:r>
            <w:r w:rsidRPr="0042686C">
              <w:rPr>
                <w:szCs w:val="24"/>
              </w:rPr>
              <w:t xml:space="preserve"> of compacted gravel material or at intervals of 50m taken from that source</w:t>
            </w:r>
          </w:p>
        </w:tc>
      </w:tr>
      <w:tr w:rsidR="0042686C" w:rsidRPr="0042686C" w14:paraId="47B604E2" w14:textId="77777777">
        <w:trPr>
          <w:trHeight w:val="1376"/>
        </w:trPr>
        <w:tc>
          <w:tcPr>
            <w:tcW w:w="4753" w:type="dxa"/>
            <w:tcBorders>
              <w:top w:val="single" w:sz="4" w:space="0" w:color="auto"/>
              <w:left w:val="single" w:sz="4" w:space="0" w:color="auto"/>
              <w:bottom w:val="single" w:sz="4" w:space="0" w:color="auto"/>
              <w:right w:val="single" w:sz="4" w:space="0" w:color="auto"/>
            </w:tcBorders>
            <w:hideMark/>
          </w:tcPr>
          <w:p w14:paraId="42EA71FD" w14:textId="77777777" w:rsidR="0042686C" w:rsidRPr="0042686C" w:rsidRDefault="0042686C" w:rsidP="0042686C">
            <w:pPr>
              <w:spacing w:line="276" w:lineRule="auto"/>
              <w:rPr>
                <w:b/>
                <w:szCs w:val="24"/>
              </w:rPr>
            </w:pPr>
            <w:r w:rsidRPr="0042686C">
              <w:rPr>
                <w:b/>
                <w:szCs w:val="24"/>
              </w:rPr>
              <w:t>5. Crushed stone sub-base and base</w:t>
            </w:r>
          </w:p>
          <w:p w14:paraId="3723CCDB" w14:textId="77777777" w:rsidR="0042686C" w:rsidRPr="0042686C" w:rsidRDefault="0042686C" w:rsidP="0042686C">
            <w:pPr>
              <w:spacing w:line="276" w:lineRule="auto"/>
              <w:rPr>
                <w:szCs w:val="24"/>
              </w:rPr>
            </w:pPr>
            <w:r w:rsidRPr="0042686C">
              <w:rPr>
                <w:szCs w:val="24"/>
              </w:rPr>
              <w:t>MDD and Specific Gravity</w:t>
            </w:r>
          </w:p>
        </w:tc>
        <w:tc>
          <w:tcPr>
            <w:tcW w:w="4754" w:type="dxa"/>
            <w:tcBorders>
              <w:top w:val="single" w:sz="4" w:space="0" w:color="auto"/>
              <w:left w:val="single" w:sz="4" w:space="0" w:color="auto"/>
              <w:bottom w:val="single" w:sz="4" w:space="0" w:color="auto"/>
              <w:right w:val="single" w:sz="4" w:space="0" w:color="auto"/>
            </w:tcBorders>
          </w:tcPr>
          <w:p w14:paraId="7376AE25" w14:textId="77777777" w:rsidR="0042686C" w:rsidRPr="0042686C" w:rsidRDefault="0042686C" w:rsidP="0042686C">
            <w:pPr>
              <w:spacing w:line="276" w:lineRule="auto"/>
              <w:rPr>
                <w:szCs w:val="24"/>
              </w:rPr>
            </w:pPr>
          </w:p>
          <w:p w14:paraId="2B03B150" w14:textId="77777777" w:rsidR="0042686C" w:rsidRPr="0042686C" w:rsidRDefault="0042686C" w:rsidP="0042686C">
            <w:pPr>
              <w:spacing w:line="276" w:lineRule="auto"/>
              <w:rPr>
                <w:szCs w:val="24"/>
              </w:rPr>
            </w:pPr>
            <w:r w:rsidRPr="0042686C">
              <w:rPr>
                <w:szCs w:val="24"/>
              </w:rPr>
              <w:t>Tests shall be determined on the graded crushed stone at intervals of at least once per 2000m</w:t>
            </w:r>
            <w:r w:rsidRPr="0042686C">
              <w:rPr>
                <w:szCs w:val="24"/>
                <w:vertAlign w:val="superscript"/>
              </w:rPr>
              <w:t>2</w:t>
            </w:r>
            <w:r w:rsidRPr="0042686C">
              <w:rPr>
                <w:szCs w:val="24"/>
              </w:rPr>
              <w:t xml:space="preserve"> of each layer of compacted </w:t>
            </w:r>
            <w:r w:rsidRPr="0042686C">
              <w:rPr>
                <w:b/>
                <w:szCs w:val="24"/>
              </w:rPr>
              <w:t>sub-base</w:t>
            </w:r>
            <w:r w:rsidRPr="0042686C">
              <w:rPr>
                <w:szCs w:val="24"/>
              </w:rPr>
              <w:t xml:space="preserve"> or </w:t>
            </w:r>
            <w:r w:rsidRPr="0042686C">
              <w:rPr>
                <w:b/>
                <w:szCs w:val="24"/>
              </w:rPr>
              <w:t>base</w:t>
            </w:r>
            <w:r w:rsidRPr="0042686C">
              <w:rPr>
                <w:szCs w:val="24"/>
              </w:rPr>
              <w:t xml:space="preserve"> course laid or at intervals of 250m</w:t>
            </w:r>
          </w:p>
        </w:tc>
      </w:tr>
      <w:tr w:rsidR="0042686C" w:rsidRPr="0042686C" w14:paraId="1EC3B32B" w14:textId="77777777">
        <w:trPr>
          <w:trHeight w:val="1113"/>
        </w:trPr>
        <w:tc>
          <w:tcPr>
            <w:tcW w:w="4753" w:type="dxa"/>
            <w:tcBorders>
              <w:top w:val="single" w:sz="4" w:space="0" w:color="auto"/>
              <w:left w:val="single" w:sz="4" w:space="0" w:color="auto"/>
              <w:bottom w:val="single" w:sz="4" w:space="0" w:color="auto"/>
              <w:right w:val="single" w:sz="4" w:space="0" w:color="auto"/>
            </w:tcBorders>
            <w:hideMark/>
          </w:tcPr>
          <w:p w14:paraId="2CE61C22" w14:textId="77777777" w:rsidR="0042686C" w:rsidRPr="0042686C" w:rsidRDefault="0042686C" w:rsidP="0042686C">
            <w:pPr>
              <w:spacing w:line="276" w:lineRule="auto"/>
              <w:rPr>
                <w:szCs w:val="24"/>
              </w:rPr>
            </w:pPr>
            <w:r w:rsidRPr="0042686C">
              <w:rPr>
                <w:szCs w:val="24"/>
              </w:rPr>
              <w:t>Field Dry Density</w:t>
            </w:r>
          </w:p>
        </w:tc>
        <w:tc>
          <w:tcPr>
            <w:tcW w:w="4754" w:type="dxa"/>
            <w:tcBorders>
              <w:top w:val="single" w:sz="4" w:space="0" w:color="auto"/>
              <w:left w:val="single" w:sz="4" w:space="0" w:color="auto"/>
              <w:bottom w:val="single" w:sz="4" w:space="0" w:color="auto"/>
              <w:right w:val="single" w:sz="4" w:space="0" w:color="auto"/>
            </w:tcBorders>
            <w:hideMark/>
          </w:tcPr>
          <w:p w14:paraId="12D20983" w14:textId="77777777" w:rsidR="0042686C" w:rsidRPr="0042686C" w:rsidRDefault="0042686C" w:rsidP="0042686C">
            <w:pPr>
              <w:spacing w:line="276" w:lineRule="auto"/>
              <w:rPr>
                <w:szCs w:val="24"/>
              </w:rPr>
            </w:pPr>
            <w:r w:rsidRPr="0042686C">
              <w:rPr>
                <w:szCs w:val="24"/>
              </w:rPr>
              <w:t>Tests shall be determined at least once per 350m</w:t>
            </w:r>
            <w:r w:rsidRPr="0042686C">
              <w:rPr>
                <w:szCs w:val="24"/>
                <w:vertAlign w:val="superscript"/>
              </w:rPr>
              <w:t>2</w:t>
            </w:r>
            <w:r w:rsidRPr="0042686C">
              <w:rPr>
                <w:szCs w:val="24"/>
              </w:rPr>
              <w:t xml:space="preserve"> of each layer of compacted </w:t>
            </w:r>
            <w:r w:rsidRPr="0042686C">
              <w:rPr>
                <w:b/>
                <w:szCs w:val="24"/>
              </w:rPr>
              <w:t>sub-base</w:t>
            </w:r>
            <w:r w:rsidRPr="0042686C">
              <w:rPr>
                <w:szCs w:val="24"/>
              </w:rPr>
              <w:t xml:space="preserve"> or </w:t>
            </w:r>
            <w:r w:rsidRPr="0042686C">
              <w:rPr>
                <w:b/>
                <w:szCs w:val="24"/>
              </w:rPr>
              <w:t>base</w:t>
            </w:r>
            <w:r w:rsidRPr="0042686C">
              <w:rPr>
                <w:szCs w:val="24"/>
              </w:rPr>
              <w:t xml:space="preserve"> or at sections of 50m but with a minimum of three (3no.) tests per section</w:t>
            </w:r>
          </w:p>
        </w:tc>
      </w:tr>
      <w:tr w:rsidR="0042686C" w:rsidRPr="0042686C" w14:paraId="593C79DC" w14:textId="77777777">
        <w:trPr>
          <w:trHeight w:val="1113"/>
        </w:trPr>
        <w:tc>
          <w:tcPr>
            <w:tcW w:w="4753" w:type="dxa"/>
            <w:tcBorders>
              <w:top w:val="single" w:sz="4" w:space="0" w:color="auto"/>
              <w:left w:val="single" w:sz="4" w:space="0" w:color="auto"/>
              <w:bottom w:val="single" w:sz="4" w:space="0" w:color="auto"/>
              <w:right w:val="single" w:sz="4" w:space="0" w:color="auto"/>
            </w:tcBorders>
            <w:hideMark/>
          </w:tcPr>
          <w:p w14:paraId="54BD4486" w14:textId="77777777" w:rsidR="0042686C" w:rsidRPr="0042686C" w:rsidRDefault="0042686C" w:rsidP="0042686C">
            <w:pPr>
              <w:spacing w:line="276" w:lineRule="auto"/>
              <w:rPr>
                <w:szCs w:val="24"/>
              </w:rPr>
            </w:pPr>
            <w:r w:rsidRPr="0042686C">
              <w:rPr>
                <w:szCs w:val="24"/>
              </w:rPr>
              <w:t>ACV, LAAV, SSS, 10% Fines and CBR</w:t>
            </w:r>
          </w:p>
        </w:tc>
        <w:tc>
          <w:tcPr>
            <w:tcW w:w="4754" w:type="dxa"/>
            <w:tcBorders>
              <w:top w:val="single" w:sz="4" w:space="0" w:color="auto"/>
              <w:left w:val="single" w:sz="4" w:space="0" w:color="auto"/>
              <w:bottom w:val="single" w:sz="4" w:space="0" w:color="auto"/>
              <w:right w:val="single" w:sz="4" w:space="0" w:color="auto"/>
            </w:tcBorders>
            <w:hideMark/>
          </w:tcPr>
          <w:p w14:paraId="7BFAA297" w14:textId="77777777" w:rsidR="0042686C" w:rsidRPr="0042686C" w:rsidRDefault="0042686C" w:rsidP="0042686C">
            <w:pPr>
              <w:spacing w:line="276" w:lineRule="auto"/>
              <w:rPr>
                <w:szCs w:val="24"/>
              </w:rPr>
            </w:pPr>
            <w:r w:rsidRPr="0042686C">
              <w:rPr>
                <w:szCs w:val="24"/>
              </w:rPr>
              <w:t>Tests shall be determined for each new source of crushed stone material and whenever the Engineer considers that the material quality may have altered</w:t>
            </w:r>
          </w:p>
        </w:tc>
      </w:tr>
      <w:tr w:rsidR="0042686C" w:rsidRPr="0042686C" w14:paraId="2F5DC18B" w14:textId="77777777">
        <w:trPr>
          <w:trHeight w:val="1092"/>
        </w:trPr>
        <w:tc>
          <w:tcPr>
            <w:tcW w:w="4753" w:type="dxa"/>
            <w:tcBorders>
              <w:top w:val="single" w:sz="4" w:space="0" w:color="auto"/>
              <w:left w:val="single" w:sz="4" w:space="0" w:color="auto"/>
              <w:bottom w:val="single" w:sz="4" w:space="0" w:color="auto"/>
              <w:right w:val="single" w:sz="4" w:space="0" w:color="auto"/>
            </w:tcBorders>
            <w:hideMark/>
          </w:tcPr>
          <w:p w14:paraId="001BC245" w14:textId="77777777" w:rsidR="0042686C" w:rsidRPr="0042686C" w:rsidRDefault="0042686C" w:rsidP="0042686C">
            <w:pPr>
              <w:spacing w:line="276" w:lineRule="auto"/>
              <w:rPr>
                <w:szCs w:val="24"/>
              </w:rPr>
            </w:pPr>
            <w:r w:rsidRPr="0042686C">
              <w:rPr>
                <w:szCs w:val="24"/>
              </w:rPr>
              <w:t>Grading Limits, Plasticity index PI and FI</w:t>
            </w:r>
          </w:p>
        </w:tc>
        <w:tc>
          <w:tcPr>
            <w:tcW w:w="4754" w:type="dxa"/>
            <w:tcBorders>
              <w:top w:val="single" w:sz="4" w:space="0" w:color="auto"/>
              <w:left w:val="single" w:sz="4" w:space="0" w:color="auto"/>
              <w:bottom w:val="single" w:sz="4" w:space="0" w:color="auto"/>
              <w:right w:val="single" w:sz="4" w:space="0" w:color="auto"/>
            </w:tcBorders>
            <w:hideMark/>
          </w:tcPr>
          <w:p w14:paraId="43F88045" w14:textId="77777777" w:rsidR="0042686C" w:rsidRPr="0042686C" w:rsidRDefault="0042686C" w:rsidP="0042686C">
            <w:pPr>
              <w:spacing w:line="276" w:lineRule="auto"/>
              <w:rPr>
                <w:szCs w:val="24"/>
              </w:rPr>
            </w:pPr>
            <w:r w:rsidRPr="0042686C">
              <w:rPr>
                <w:szCs w:val="24"/>
              </w:rPr>
              <w:t>Tests shall be determined for each new source of crushed stone material at least once per 300m</w:t>
            </w:r>
            <w:r w:rsidRPr="0042686C">
              <w:rPr>
                <w:szCs w:val="24"/>
                <w:vertAlign w:val="superscript"/>
              </w:rPr>
              <w:t>3</w:t>
            </w:r>
            <w:r w:rsidRPr="0042686C">
              <w:rPr>
                <w:szCs w:val="24"/>
              </w:rPr>
              <w:t xml:space="preserve"> of material produced or at intervals of 150m</w:t>
            </w:r>
          </w:p>
        </w:tc>
      </w:tr>
      <w:tr w:rsidR="0042686C" w:rsidRPr="0042686C" w14:paraId="4A369E8E" w14:textId="77777777">
        <w:trPr>
          <w:trHeight w:val="2225"/>
        </w:trPr>
        <w:tc>
          <w:tcPr>
            <w:tcW w:w="4753" w:type="dxa"/>
            <w:tcBorders>
              <w:top w:val="single" w:sz="4" w:space="0" w:color="auto"/>
              <w:left w:val="single" w:sz="4" w:space="0" w:color="auto"/>
              <w:bottom w:val="single" w:sz="4" w:space="0" w:color="auto"/>
              <w:right w:val="single" w:sz="4" w:space="0" w:color="auto"/>
            </w:tcBorders>
            <w:hideMark/>
          </w:tcPr>
          <w:p w14:paraId="3AD6B7A1" w14:textId="77777777" w:rsidR="0042686C" w:rsidRPr="0042686C" w:rsidRDefault="0042686C" w:rsidP="0042686C">
            <w:pPr>
              <w:spacing w:line="276" w:lineRule="auto"/>
              <w:rPr>
                <w:b/>
                <w:szCs w:val="24"/>
              </w:rPr>
            </w:pPr>
            <w:r w:rsidRPr="0042686C">
              <w:rPr>
                <w:b/>
                <w:szCs w:val="24"/>
              </w:rPr>
              <w:t>6. Bituminous surface treatment and surface dressing</w:t>
            </w:r>
          </w:p>
          <w:p w14:paraId="5A4F75ED" w14:textId="77777777" w:rsidR="0042686C" w:rsidRPr="0042686C" w:rsidRDefault="0042686C" w:rsidP="0042686C">
            <w:pPr>
              <w:spacing w:line="276" w:lineRule="auto"/>
              <w:rPr>
                <w:szCs w:val="24"/>
              </w:rPr>
            </w:pPr>
            <w:r w:rsidRPr="0042686C">
              <w:rPr>
                <w:szCs w:val="24"/>
              </w:rPr>
              <w:t>(a) Aggregates; sand; gravel</w:t>
            </w:r>
          </w:p>
          <w:p w14:paraId="356BE827" w14:textId="77777777" w:rsidR="0042686C" w:rsidRPr="0042686C" w:rsidRDefault="0042686C" w:rsidP="0042686C">
            <w:pPr>
              <w:spacing w:line="276" w:lineRule="auto"/>
              <w:rPr>
                <w:szCs w:val="24"/>
              </w:rPr>
            </w:pPr>
            <w:r w:rsidRPr="0042686C">
              <w:rPr>
                <w:szCs w:val="24"/>
              </w:rPr>
              <w:t>FI, LAAV, ACV, PI, Sand Equivalent, ALD, 10% fines, PSV</w:t>
            </w:r>
          </w:p>
        </w:tc>
        <w:tc>
          <w:tcPr>
            <w:tcW w:w="4754" w:type="dxa"/>
            <w:tcBorders>
              <w:top w:val="single" w:sz="4" w:space="0" w:color="auto"/>
              <w:left w:val="single" w:sz="4" w:space="0" w:color="auto"/>
              <w:bottom w:val="single" w:sz="4" w:space="0" w:color="auto"/>
              <w:right w:val="single" w:sz="4" w:space="0" w:color="auto"/>
            </w:tcBorders>
          </w:tcPr>
          <w:p w14:paraId="07B5FEF5" w14:textId="77777777" w:rsidR="0042686C" w:rsidRPr="0042686C" w:rsidRDefault="0042686C" w:rsidP="0042686C">
            <w:pPr>
              <w:spacing w:line="276" w:lineRule="auto"/>
              <w:rPr>
                <w:szCs w:val="24"/>
              </w:rPr>
            </w:pPr>
          </w:p>
          <w:p w14:paraId="6C02A7DC" w14:textId="77777777" w:rsidR="0042686C" w:rsidRPr="0042686C" w:rsidRDefault="0042686C" w:rsidP="0042686C">
            <w:pPr>
              <w:spacing w:line="276" w:lineRule="auto"/>
              <w:rPr>
                <w:szCs w:val="24"/>
              </w:rPr>
            </w:pPr>
          </w:p>
          <w:p w14:paraId="3CEE9F3A" w14:textId="77777777" w:rsidR="0042686C" w:rsidRPr="0042686C" w:rsidRDefault="0042686C" w:rsidP="0042686C">
            <w:pPr>
              <w:spacing w:line="276" w:lineRule="auto"/>
              <w:rPr>
                <w:szCs w:val="24"/>
              </w:rPr>
            </w:pPr>
          </w:p>
          <w:p w14:paraId="295F5B19" w14:textId="77777777" w:rsidR="0042686C" w:rsidRPr="0042686C" w:rsidRDefault="0042686C" w:rsidP="0042686C">
            <w:pPr>
              <w:spacing w:line="276" w:lineRule="auto"/>
              <w:rPr>
                <w:szCs w:val="24"/>
              </w:rPr>
            </w:pPr>
            <w:r w:rsidRPr="0042686C">
              <w:rPr>
                <w:szCs w:val="24"/>
              </w:rPr>
              <w:t>Tests, as appropriate to the type of surface treatment, shall be determined for each new source of material and whenever the Engineer considers that its quality may have altered</w:t>
            </w:r>
          </w:p>
        </w:tc>
      </w:tr>
      <w:tr w:rsidR="0042686C" w:rsidRPr="0042686C" w14:paraId="57AFB9DD" w14:textId="77777777">
        <w:trPr>
          <w:trHeight w:val="829"/>
        </w:trPr>
        <w:tc>
          <w:tcPr>
            <w:tcW w:w="4753" w:type="dxa"/>
            <w:tcBorders>
              <w:top w:val="single" w:sz="4" w:space="0" w:color="auto"/>
              <w:left w:val="single" w:sz="4" w:space="0" w:color="auto"/>
              <w:bottom w:val="single" w:sz="4" w:space="0" w:color="auto"/>
              <w:right w:val="single" w:sz="4" w:space="0" w:color="auto"/>
            </w:tcBorders>
            <w:hideMark/>
          </w:tcPr>
          <w:p w14:paraId="2C6D8A93" w14:textId="77777777" w:rsidR="0042686C" w:rsidRPr="0042686C" w:rsidRDefault="0042686C" w:rsidP="0042686C">
            <w:pPr>
              <w:spacing w:line="276" w:lineRule="auto"/>
              <w:rPr>
                <w:szCs w:val="24"/>
              </w:rPr>
            </w:pPr>
            <w:r w:rsidRPr="0042686C">
              <w:rPr>
                <w:szCs w:val="24"/>
              </w:rPr>
              <w:t>FI, Grading, Angularity, Cleanness, PI, Deleterious Matter, Spread Rate, Sand Equivalent</w:t>
            </w:r>
          </w:p>
        </w:tc>
        <w:tc>
          <w:tcPr>
            <w:tcW w:w="4754" w:type="dxa"/>
            <w:tcBorders>
              <w:top w:val="single" w:sz="4" w:space="0" w:color="auto"/>
              <w:left w:val="single" w:sz="4" w:space="0" w:color="auto"/>
              <w:bottom w:val="single" w:sz="4" w:space="0" w:color="auto"/>
              <w:right w:val="single" w:sz="4" w:space="0" w:color="auto"/>
            </w:tcBorders>
            <w:hideMark/>
          </w:tcPr>
          <w:p w14:paraId="0169ECD8" w14:textId="77777777" w:rsidR="0042686C" w:rsidRPr="0042686C" w:rsidRDefault="0042686C" w:rsidP="0042686C">
            <w:pPr>
              <w:spacing w:line="276" w:lineRule="auto"/>
              <w:rPr>
                <w:szCs w:val="24"/>
              </w:rPr>
            </w:pPr>
            <w:r w:rsidRPr="0042686C">
              <w:rPr>
                <w:szCs w:val="24"/>
              </w:rPr>
              <w:t>Tests, as appropriate, shall be determined daily when surface dressing is in progress</w:t>
            </w:r>
          </w:p>
        </w:tc>
      </w:tr>
      <w:tr w:rsidR="0042686C" w:rsidRPr="0042686C" w14:paraId="51ABA1A6" w14:textId="77777777">
        <w:trPr>
          <w:trHeight w:val="1113"/>
        </w:trPr>
        <w:tc>
          <w:tcPr>
            <w:tcW w:w="4753" w:type="dxa"/>
            <w:tcBorders>
              <w:top w:val="single" w:sz="4" w:space="0" w:color="auto"/>
              <w:left w:val="single" w:sz="4" w:space="0" w:color="auto"/>
              <w:bottom w:val="single" w:sz="4" w:space="0" w:color="auto"/>
              <w:right w:val="single" w:sz="4" w:space="0" w:color="auto"/>
            </w:tcBorders>
            <w:hideMark/>
          </w:tcPr>
          <w:p w14:paraId="0B7A3140" w14:textId="77777777" w:rsidR="0042686C" w:rsidRPr="0042686C" w:rsidRDefault="0042686C" w:rsidP="0042686C">
            <w:pPr>
              <w:spacing w:line="276" w:lineRule="auto"/>
              <w:rPr>
                <w:szCs w:val="24"/>
              </w:rPr>
            </w:pPr>
            <w:r w:rsidRPr="0042686C">
              <w:rPr>
                <w:szCs w:val="24"/>
              </w:rPr>
              <w:t>(b) Binder</w:t>
            </w:r>
          </w:p>
        </w:tc>
        <w:tc>
          <w:tcPr>
            <w:tcW w:w="4754" w:type="dxa"/>
            <w:tcBorders>
              <w:top w:val="single" w:sz="4" w:space="0" w:color="auto"/>
              <w:left w:val="single" w:sz="4" w:space="0" w:color="auto"/>
              <w:bottom w:val="single" w:sz="4" w:space="0" w:color="auto"/>
              <w:right w:val="single" w:sz="4" w:space="0" w:color="auto"/>
            </w:tcBorders>
          </w:tcPr>
          <w:p w14:paraId="69C01AA5" w14:textId="77777777" w:rsidR="0042686C" w:rsidRPr="0042686C" w:rsidRDefault="0042686C" w:rsidP="0042686C">
            <w:pPr>
              <w:spacing w:line="276" w:lineRule="auto"/>
              <w:rPr>
                <w:szCs w:val="24"/>
              </w:rPr>
            </w:pPr>
          </w:p>
          <w:p w14:paraId="09CB2734" w14:textId="77777777" w:rsidR="0042686C" w:rsidRPr="0042686C" w:rsidRDefault="0042686C" w:rsidP="0042686C">
            <w:pPr>
              <w:spacing w:line="276" w:lineRule="auto"/>
              <w:rPr>
                <w:szCs w:val="24"/>
              </w:rPr>
            </w:pPr>
            <w:r w:rsidRPr="0042686C">
              <w:rPr>
                <w:szCs w:val="24"/>
              </w:rPr>
              <w:t xml:space="preserve">Compliance with Clause 2.9 of the Specification shall be determined once per </w:t>
            </w:r>
            <w:r w:rsidRPr="0042686C">
              <w:rPr>
                <w:szCs w:val="24"/>
              </w:rPr>
              <w:lastRenderedPageBreak/>
              <w:t xml:space="preserve">20,000 </w:t>
            </w:r>
            <w:proofErr w:type="spellStart"/>
            <w:r w:rsidRPr="0042686C">
              <w:rPr>
                <w:szCs w:val="24"/>
              </w:rPr>
              <w:t>litres</w:t>
            </w:r>
            <w:proofErr w:type="spellEnd"/>
            <w:r w:rsidRPr="0042686C">
              <w:rPr>
                <w:szCs w:val="24"/>
              </w:rPr>
              <w:t xml:space="preserve"> delivered to site or as otherwise directed by the Engineer</w:t>
            </w:r>
          </w:p>
        </w:tc>
      </w:tr>
      <w:tr w:rsidR="0042686C" w:rsidRPr="0042686C" w14:paraId="379EB58D" w14:textId="77777777">
        <w:trPr>
          <w:trHeight w:val="546"/>
        </w:trPr>
        <w:tc>
          <w:tcPr>
            <w:tcW w:w="4753" w:type="dxa"/>
            <w:tcBorders>
              <w:top w:val="single" w:sz="4" w:space="0" w:color="auto"/>
              <w:left w:val="single" w:sz="4" w:space="0" w:color="auto"/>
              <w:bottom w:val="single" w:sz="4" w:space="0" w:color="auto"/>
              <w:right w:val="single" w:sz="4" w:space="0" w:color="auto"/>
            </w:tcBorders>
            <w:hideMark/>
          </w:tcPr>
          <w:p w14:paraId="40653A24" w14:textId="77777777" w:rsidR="0042686C" w:rsidRPr="0042686C" w:rsidRDefault="0042686C" w:rsidP="0042686C">
            <w:pPr>
              <w:spacing w:line="276" w:lineRule="auto"/>
              <w:rPr>
                <w:szCs w:val="24"/>
              </w:rPr>
            </w:pPr>
            <w:r w:rsidRPr="0042686C">
              <w:rPr>
                <w:szCs w:val="24"/>
              </w:rPr>
              <w:lastRenderedPageBreak/>
              <w:t>Binder spray rate</w:t>
            </w:r>
          </w:p>
        </w:tc>
        <w:tc>
          <w:tcPr>
            <w:tcW w:w="4754" w:type="dxa"/>
            <w:tcBorders>
              <w:top w:val="single" w:sz="4" w:space="0" w:color="auto"/>
              <w:left w:val="single" w:sz="4" w:space="0" w:color="auto"/>
              <w:bottom w:val="single" w:sz="4" w:space="0" w:color="auto"/>
              <w:right w:val="single" w:sz="4" w:space="0" w:color="auto"/>
            </w:tcBorders>
            <w:hideMark/>
          </w:tcPr>
          <w:p w14:paraId="067452F2" w14:textId="77777777" w:rsidR="0042686C" w:rsidRPr="0042686C" w:rsidRDefault="0042686C" w:rsidP="0042686C">
            <w:pPr>
              <w:spacing w:line="276" w:lineRule="auto"/>
              <w:rPr>
                <w:szCs w:val="24"/>
              </w:rPr>
            </w:pPr>
            <w:r w:rsidRPr="0042686C">
              <w:rPr>
                <w:szCs w:val="24"/>
              </w:rPr>
              <w:t>Tests shall be determined once per section sprayed</w:t>
            </w:r>
          </w:p>
        </w:tc>
      </w:tr>
    </w:tbl>
    <w:p w14:paraId="5EA7BF6F" w14:textId="77777777" w:rsidR="0042686C" w:rsidRPr="0042686C" w:rsidRDefault="0042686C" w:rsidP="0042686C">
      <w:pPr>
        <w:spacing w:line="276" w:lineRule="auto"/>
        <w:rPr>
          <w:szCs w:val="24"/>
        </w:rPr>
      </w:pPr>
    </w:p>
    <w:p w14:paraId="6467DDAA" w14:textId="77777777" w:rsidR="0042686C" w:rsidRPr="0042686C" w:rsidRDefault="0042686C" w:rsidP="0042686C">
      <w:pPr>
        <w:spacing w:line="276" w:lineRule="auto"/>
        <w:rPr>
          <w:szCs w:val="24"/>
        </w:rPr>
        <w:sectPr w:rsidR="0042686C" w:rsidRPr="0042686C" w:rsidSect="0042686C">
          <w:pgSz w:w="11909" w:h="16834"/>
          <w:pgMar w:top="1440" w:right="1440" w:bottom="1440" w:left="1440" w:header="1440" w:footer="576" w:gutter="0"/>
          <w:pgNumType w:start="73"/>
          <w:cols w:space="720"/>
        </w:sectPr>
      </w:pPr>
    </w:p>
    <w:p w14:paraId="7FAFA283" w14:textId="77777777" w:rsidR="0042686C" w:rsidRPr="0042686C" w:rsidRDefault="0042686C" w:rsidP="0042686C">
      <w:pPr>
        <w:spacing w:line="276" w:lineRule="auto"/>
        <w:rPr>
          <w:szCs w:val="24"/>
        </w:rPr>
      </w:pPr>
    </w:p>
    <w:p w14:paraId="0FFA810A" w14:textId="77777777" w:rsidR="0042686C" w:rsidRPr="0042686C" w:rsidRDefault="0042686C" w:rsidP="0042686C">
      <w:pPr>
        <w:spacing w:line="276" w:lineRule="auto"/>
        <w:rPr>
          <w:szCs w:val="24"/>
        </w:rPr>
      </w:pPr>
    </w:p>
    <w:p w14:paraId="18352371" w14:textId="77777777" w:rsidR="0042686C" w:rsidRPr="0042686C" w:rsidRDefault="0042686C" w:rsidP="0042686C">
      <w:pPr>
        <w:spacing w:line="276" w:lineRule="auto"/>
        <w:rPr>
          <w:szCs w:val="24"/>
        </w:rPr>
      </w:pPr>
    </w:p>
    <w:p w14:paraId="499D727A" w14:textId="77777777" w:rsidR="0042686C" w:rsidRPr="0042686C" w:rsidRDefault="0042686C" w:rsidP="0042686C">
      <w:pPr>
        <w:spacing w:line="276" w:lineRule="auto"/>
        <w:rPr>
          <w:szCs w:val="24"/>
        </w:rPr>
      </w:pPr>
    </w:p>
    <w:p w14:paraId="383D96A6" w14:textId="77777777" w:rsidR="0042686C" w:rsidRPr="0042686C" w:rsidRDefault="0042686C" w:rsidP="0042686C">
      <w:pPr>
        <w:spacing w:line="276" w:lineRule="auto"/>
        <w:rPr>
          <w:szCs w:val="24"/>
        </w:rPr>
      </w:pPr>
    </w:p>
    <w:p w14:paraId="2DC94076" w14:textId="77777777" w:rsidR="0042686C" w:rsidRPr="0042686C" w:rsidRDefault="0042686C" w:rsidP="0042686C">
      <w:pPr>
        <w:spacing w:line="276" w:lineRule="auto"/>
        <w:rPr>
          <w:szCs w:val="24"/>
        </w:rPr>
      </w:pPr>
    </w:p>
    <w:p w14:paraId="1CBAC6C3" w14:textId="77777777" w:rsidR="0042686C" w:rsidRPr="0042686C" w:rsidRDefault="0042686C" w:rsidP="0042686C">
      <w:pPr>
        <w:spacing w:line="276" w:lineRule="auto"/>
        <w:rPr>
          <w:szCs w:val="24"/>
        </w:rPr>
      </w:pPr>
    </w:p>
    <w:p w14:paraId="4467DCCA" w14:textId="77777777" w:rsidR="0042686C" w:rsidRPr="0042686C" w:rsidRDefault="0042686C" w:rsidP="0042686C">
      <w:pPr>
        <w:spacing w:line="276" w:lineRule="auto"/>
        <w:rPr>
          <w:szCs w:val="24"/>
        </w:rPr>
      </w:pPr>
    </w:p>
    <w:p w14:paraId="5F8E02D4" w14:textId="77777777" w:rsidR="0042686C" w:rsidRPr="0042686C" w:rsidRDefault="0042686C" w:rsidP="0042686C">
      <w:pPr>
        <w:spacing w:line="276" w:lineRule="auto"/>
        <w:rPr>
          <w:szCs w:val="24"/>
        </w:rPr>
      </w:pPr>
    </w:p>
    <w:p w14:paraId="660F69DD" w14:textId="77777777" w:rsidR="0042686C" w:rsidRPr="0042686C" w:rsidRDefault="0042686C" w:rsidP="0042686C">
      <w:pPr>
        <w:spacing w:line="276" w:lineRule="auto"/>
        <w:rPr>
          <w:szCs w:val="24"/>
        </w:rPr>
      </w:pPr>
    </w:p>
    <w:p w14:paraId="785D1DDF" w14:textId="77777777" w:rsidR="0042686C" w:rsidRPr="0042686C" w:rsidRDefault="0042686C" w:rsidP="0042686C">
      <w:pPr>
        <w:spacing w:line="276" w:lineRule="auto"/>
        <w:rPr>
          <w:szCs w:val="24"/>
        </w:rPr>
      </w:pPr>
    </w:p>
    <w:p w14:paraId="274FE501" w14:textId="77777777" w:rsidR="0042686C" w:rsidRPr="0042686C" w:rsidRDefault="0042686C" w:rsidP="0042686C">
      <w:pPr>
        <w:spacing w:line="276" w:lineRule="auto"/>
        <w:rPr>
          <w:szCs w:val="24"/>
        </w:rPr>
      </w:pPr>
    </w:p>
    <w:p w14:paraId="3F112DE8" w14:textId="77777777" w:rsidR="0042686C" w:rsidRPr="0042686C" w:rsidRDefault="0042686C" w:rsidP="0042686C">
      <w:pPr>
        <w:spacing w:line="276" w:lineRule="auto"/>
        <w:rPr>
          <w:szCs w:val="24"/>
        </w:rPr>
      </w:pPr>
    </w:p>
    <w:p w14:paraId="111AEF42" w14:textId="77777777" w:rsidR="0042686C" w:rsidRPr="0042686C" w:rsidRDefault="0042686C" w:rsidP="0042686C">
      <w:pPr>
        <w:spacing w:line="276" w:lineRule="auto"/>
        <w:rPr>
          <w:szCs w:val="24"/>
        </w:rPr>
      </w:pPr>
    </w:p>
    <w:p w14:paraId="51595F83" w14:textId="77777777" w:rsidR="0042686C" w:rsidRPr="0042686C" w:rsidRDefault="0042686C" w:rsidP="0042686C">
      <w:pPr>
        <w:spacing w:line="276" w:lineRule="auto"/>
        <w:rPr>
          <w:b/>
          <w:szCs w:val="24"/>
        </w:rPr>
      </w:pPr>
      <w:bookmarkStart w:id="196" w:name="_Toc140457119"/>
      <w:r w:rsidRPr="0042686C">
        <w:rPr>
          <w:b/>
          <w:szCs w:val="24"/>
        </w:rPr>
        <w:t>SECTION 3</w:t>
      </w:r>
    </w:p>
    <w:p w14:paraId="6CB208B1" w14:textId="77777777" w:rsidR="0042686C" w:rsidRPr="0042686C" w:rsidRDefault="0042686C" w:rsidP="0042686C">
      <w:pPr>
        <w:spacing w:line="276" w:lineRule="auto"/>
        <w:rPr>
          <w:b/>
          <w:szCs w:val="24"/>
        </w:rPr>
      </w:pPr>
      <w:r w:rsidRPr="0042686C">
        <w:rPr>
          <w:b/>
          <w:szCs w:val="24"/>
        </w:rPr>
        <w:tab/>
        <w:t>SETTING OUT, GEOMETRIC TOLERANCES AND RECTIFICATION</w:t>
      </w:r>
      <w:bookmarkEnd w:id="196"/>
    </w:p>
    <w:p w14:paraId="050461EB" w14:textId="77777777" w:rsidR="0042686C" w:rsidRPr="0042686C" w:rsidRDefault="0042686C" w:rsidP="0042686C">
      <w:pPr>
        <w:spacing w:line="276" w:lineRule="auto"/>
        <w:rPr>
          <w:szCs w:val="24"/>
        </w:rPr>
      </w:pPr>
    </w:p>
    <w:p w14:paraId="142D3257" w14:textId="77777777" w:rsidR="0042686C" w:rsidRPr="0042686C" w:rsidRDefault="0042686C" w:rsidP="0042686C">
      <w:pPr>
        <w:spacing w:line="276" w:lineRule="auto"/>
        <w:rPr>
          <w:szCs w:val="24"/>
        </w:rPr>
      </w:pPr>
    </w:p>
    <w:p w14:paraId="24F0EF66"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3</w:t>
      </w:r>
      <w:proofErr w:type="gramStart"/>
      <w:r w:rsidRPr="0042686C">
        <w:rPr>
          <w:b/>
          <w:szCs w:val="24"/>
        </w:rPr>
        <w:t xml:space="preserve">: </w:t>
      </w:r>
      <w:r w:rsidRPr="0042686C">
        <w:rPr>
          <w:b/>
          <w:szCs w:val="24"/>
        </w:rPr>
        <w:tab/>
        <w:t>SETTING</w:t>
      </w:r>
      <w:proofErr w:type="gramEnd"/>
      <w:r w:rsidRPr="0042686C">
        <w:rPr>
          <w:b/>
          <w:szCs w:val="24"/>
        </w:rPr>
        <w:t xml:space="preserve"> OUT, GEOMETRIC TOLERANCES AND RECTIFICATION</w:t>
      </w:r>
    </w:p>
    <w:p w14:paraId="4A1CF3F2" w14:textId="77777777" w:rsidR="0042686C" w:rsidRPr="0042686C" w:rsidRDefault="0042686C" w:rsidP="0042686C">
      <w:pPr>
        <w:spacing w:line="276" w:lineRule="auto"/>
        <w:rPr>
          <w:b/>
          <w:szCs w:val="24"/>
        </w:rPr>
      </w:pPr>
    </w:p>
    <w:p w14:paraId="53C7673A" w14:textId="77777777" w:rsidR="0042686C" w:rsidRPr="0042686C" w:rsidRDefault="0042686C" w:rsidP="0042686C">
      <w:pPr>
        <w:spacing w:line="276" w:lineRule="auto"/>
        <w:rPr>
          <w:b/>
          <w:szCs w:val="24"/>
        </w:rPr>
      </w:pPr>
      <w:r w:rsidRPr="0042686C">
        <w:rPr>
          <w:b/>
          <w:szCs w:val="24"/>
        </w:rPr>
        <w:t>3.2S</w:t>
      </w:r>
      <w:r w:rsidRPr="0042686C">
        <w:rPr>
          <w:b/>
          <w:szCs w:val="24"/>
        </w:rPr>
        <w:tab/>
        <w:t>Setting Out</w:t>
      </w:r>
    </w:p>
    <w:p w14:paraId="23CFED85" w14:textId="77777777" w:rsidR="0042686C" w:rsidRPr="0042686C" w:rsidRDefault="0042686C" w:rsidP="0042686C">
      <w:pPr>
        <w:spacing w:line="276" w:lineRule="auto"/>
        <w:rPr>
          <w:szCs w:val="24"/>
        </w:rPr>
      </w:pPr>
      <w:r w:rsidRPr="0042686C">
        <w:rPr>
          <w:i/>
          <w:szCs w:val="24"/>
        </w:rPr>
        <w:t xml:space="preserve">Add the following at the beginning of </w:t>
      </w:r>
      <w:proofErr w:type="gramStart"/>
      <w:r w:rsidRPr="0042686C">
        <w:rPr>
          <w:i/>
          <w:szCs w:val="24"/>
        </w:rPr>
        <w:t>the section</w:t>
      </w:r>
      <w:proofErr w:type="gramEnd"/>
      <w:r w:rsidRPr="0042686C">
        <w:rPr>
          <w:i/>
          <w:szCs w:val="24"/>
        </w:rPr>
        <w:t xml:space="preserve"> 3.2(b) Detailed Setting Out:</w:t>
      </w:r>
    </w:p>
    <w:p w14:paraId="7AD7CBCC" w14:textId="77777777" w:rsidR="0042686C" w:rsidRPr="0042686C" w:rsidRDefault="0042686C" w:rsidP="0042686C">
      <w:pPr>
        <w:spacing w:line="276" w:lineRule="auto"/>
        <w:rPr>
          <w:szCs w:val="24"/>
        </w:rPr>
      </w:pPr>
    </w:p>
    <w:p w14:paraId="43B25210" w14:textId="77777777" w:rsidR="0042686C" w:rsidRPr="0042686C" w:rsidRDefault="0042686C" w:rsidP="0042686C">
      <w:pPr>
        <w:spacing w:line="276" w:lineRule="auto"/>
        <w:rPr>
          <w:iCs/>
          <w:szCs w:val="24"/>
        </w:rPr>
      </w:pPr>
      <w:r w:rsidRPr="0042686C">
        <w:rPr>
          <w:iCs/>
          <w:szCs w:val="24"/>
        </w:rPr>
        <w:t>Before commencing the Works, the Contractor shall survey the original ground surface and shall prepare plans and cross-sections accordingly. These shall, when finally agreed, be signed by the Engineer and Contractor as truly representing the configuration of the areas in question before the commencement of the Works.</w:t>
      </w:r>
    </w:p>
    <w:p w14:paraId="2B02FA85" w14:textId="77777777" w:rsidR="0042686C" w:rsidRPr="0042686C" w:rsidRDefault="0042686C" w:rsidP="0042686C">
      <w:pPr>
        <w:spacing w:line="276" w:lineRule="auto"/>
        <w:rPr>
          <w:iCs/>
          <w:szCs w:val="24"/>
        </w:rPr>
      </w:pPr>
    </w:p>
    <w:p w14:paraId="2C517777" w14:textId="77777777" w:rsidR="0042686C" w:rsidRPr="0042686C" w:rsidRDefault="0042686C" w:rsidP="0042686C">
      <w:pPr>
        <w:spacing w:line="276" w:lineRule="auto"/>
        <w:rPr>
          <w:iCs/>
          <w:szCs w:val="24"/>
        </w:rPr>
      </w:pPr>
      <w:r w:rsidRPr="0042686C">
        <w:rPr>
          <w:iCs/>
          <w:szCs w:val="24"/>
        </w:rPr>
        <w:t>The Engineer has shown on the Drawings all the survey markings established but can give no warranty for their existence at the start of the Contract nor will accept responsibility for replacing any survey markings found to be missing. Where survey markings have been established by the Engineer the Contractor shall check the accuracy of their position and level and shall immediately notify the Engineer of any discrepancies.</w:t>
      </w:r>
    </w:p>
    <w:p w14:paraId="4C60DE15" w14:textId="77777777" w:rsidR="0042686C" w:rsidRPr="0042686C" w:rsidRDefault="0042686C" w:rsidP="0042686C">
      <w:pPr>
        <w:spacing w:line="276" w:lineRule="auto"/>
        <w:rPr>
          <w:iCs/>
          <w:szCs w:val="24"/>
        </w:rPr>
      </w:pPr>
    </w:p>
    <w:p w14:paraId="3B349AE7" w14:textId="77777777" w:rsidR="0042686C" w:rsidRPr="0042686C" w:rsidRDefault="0042686C" w:rsidP="0042686C">
      <w:pPr>
        <w:spacing w:line="276" w:lineRule="auto"/>
        <w:rPr>
          <w:iCs/>
          <w:szCs w:val="24"/>
        </w:rPr>
      </w:pPr>
      <w:r w:rsidRPr="0042686C">
        <w:rPr>
          <w:iCs/>
          <w:szCs w:val="24"/>
        </w:rPr>
        <w:t xml:space="preserve">The Contractor is responsible for all necessary setting-outs and levels of the Works and shall employ adequate qualified staff to carry out this exercise. All </w:t>
      </w:r>
      <w:proofErr w:type="gramStart"/>
      <w:r w:rsidRPr="0042686C">
        <w:rPr>
          <w:iCs/>
          <w:szCs w:val="24"/>
        </w:rPr>
        <w:t>setting</w:t>
      </w:r>
      <w:proofErr w:type="gramEnd"/>
      <w:r w:rsidRPr="0042686C">
        <w:rPr>
          <w:iCs/>
          <w:szCs w:val="24"/>
        </w:rPr>
        <w:t xml:space="preserve"> out shall be approved by the Engineer before work may commence. The centerline of the road is also to be checked and approved by the Engineer.</w:t>
      </w:r>
    </w:p>
    <w:p w14:paraId="6C277080" w14:textId="77777777" w:rsidR="0042686C" w:rsidRPr="0042686C" w:rsidRDefault="0042686C" w:rsidP="0042686C">
      <w:pPr>
        <w:spacing w:line="276" w:lineRule="auto"/>
        <w:rPr>
          <w:iCs/>
          <w:szCs w:val="24"/>
        </w:rPr>
      </w:pPr>
    </w:p>
    <w:p w14:paraId="4013BD82" w14:textId="77777777" w:rsidR="0042686C" w:rsidRPr="0042686C" w:rsidRDefault="0042686C" w:rsidP="0042686C">
      <w:pPr>
        <w:spacing w:line="276" w:lineRule="auto"/>
        <w:rPr>
          <w:iCs/>
          <w:szCs w:val="24"/>
        </w:rPr>
      </w:pPr>
      <w:r w:rsidRPr="0042686C">
        <w:rPr>
          <w:iCs/>
          <w:szCs w:val="24"/>
        </w:rPr>
        <w:t>The Contractor shall also provide the Engineer with all necessary assistance in carrying out additional surveying works should these be found necessary for the proper execution of the works.</w:t>
      </w:r>
    </w:p>
    <w:p w14:paraId="505A0A5A" w14:textId="77777777" w:rsidR="0042686C" w:rsidRPr="0042686C" w:rsidRDefault="0042686C" w:rsidP="0042686C">
      <w:pPr>
        <w:spacing w:line="276" w:lineRule="auto"/>
        <w:rPr>
          <w:szCs w:val="24"/>
          <w:u w:val="single"/>
        </w:rPr>
      </w:pPr>
    </w:p>
    <w:p w14:paraId="294C0EA4" w14:textId="77777777" w:rsidR="0042686C" w:rsidRPr="0042686C" w:rsidRDefault="0042686C" w:rsidP="0042686C">
      <w:pPr>
        <w:spacing w:line="276" w:lineRule="auto"/>
        <w:rPr>
          <w:szCs w:val="24"/>
        </w:rPr>
      </w:pPr>
      <w:r w:rsidRPr="0042686C">
        <w:rPr>
          <w:szCs w:val="24"/>
        </w:rPr>
        <w:t>If at any time during the execution of the Works, any error appears in the position, levels, dimensions or alignment of any part of the Works, the Contractor at his own cost, rectify such error to the satisfaction of the Engineer.</w:t>
      </w:r>
    </w:p>
    <w:p w14:paraId="65DA6B4A" w14:textId="77777777" w:rsidR="0042686C" w:rsidRPr="0042686C" w:rsidRDefault="0042686C" w:rsidP="0042686C">
      <w:pPr>
        <w:spacing w:line="276" w:lineRule="auto"/>
        <w:rPr>
          <w:szCs w:val="24"/>
        </w:rPr>
      </w:pPr>
    </w:p>
    <w:p w14:paraId="0752DB31" w14:textId="77777777" w:rsidR="0042686C" w:rsidRPr="0042686C" w:rsidRDefault="0042686C" w:rsidP="0042686C">
      <w:pPr>
        <w:spacing w:line="276" w:lineRule="auto"/>
        <w:rPr>
          <w:szCs w:val="24"/>
        </w:rPr>
      </w:pPr>
      <w:r w:rsidRPr="0042686C">
        <w:rPr>
          <w:szCs w:val="24"/>
        </w:rPr>
        <w:t xml:space="preserve">The design, or setting </w:t>
      </w:r>
      <w:proofErr w:type="gramStart"/>
      <w:r w:rsidRPr="0042686C">
        <w:rPr>
          <w:szCs w:val="24"/>
        </w:rPr>
        <w:t>out,</w:t>
      </w:r>
      <w:proofErr w:type="gramEnd"/>
      <w:r w:rsidRPr="0042686C">
        <w:rPr>
          <w:szCs w:val="24"/>
        </w:rPr>
        <w:t xml:space="preserve"> alignments are indicated on the setting out drawings.</w:t>
      </w:r>
    </w:p>
    <w:p w14:paraId="10AF8A18" w14:textId="77777777" w:rsidR="0042686C" w:rsidRPr="0042686C" w:rsidRDefault="0042686C" w:rsidP="0042686C">
      <w:pPr>
        <w:spacing w:line="276" w:lineRule="auto"/>
        <w:rPr>
          <w:szCs w:val="24"/>
        </w:rPr>
      </w:pPr>
    </w:p>
    <w:p w14:paraId="39518366" w14:textId="77777777" w:rsidR="0042686C" w:rsidRPr="0042686C" w:rsidRDefault="0042686C" w:rsidP="0042686C">
      <w:pPr>
        <w:spacing w:line="276" w:lineRule="auto"/>
        <w:rPr>
          <w:szCs w:val="24"/>
        </w:rPr>
      </w:pPr>
      <w:r w:rsidRPr="0042686C">
        <w:rPr>
          <w:szCs w:val="24"/>
        </w:rPr>
        <w:br w:type="page"/>
      </w:r>
    </w:p>
    <w:p w14:paraId="072AC13E" w14:textId="77777777" w:rsidR="0042686C" w:rsidRPr="0042686C" w:rsidRDefault="0042686C" w:rsidP="0042686C">
      <w:pPr>
        <w:spacing w:line="276" w:lineRule="auto"/>
        <w:rPr>
          <w:szCs w:val="24"/>
        </w:rPr>
      </w:pPr>
    </w:p>
    <w:p w14:paraId="0E440B31" w14:textId="77777777" w:rsidR="0042686C" w:rsidRPr="0042686C" w:rsidRDefault="0042686C" w:rsidP="0042686C">
      <w:pPr>
        <w:spacing w:line="276" w:lineRule="auto"/>
        <w:rPr>
          <w:szCs w:val="24"/>
        </w:rPr>
      </w:pPr>
    </w:p>
    <w:p w14:paraId="636E1BF5" w14:textId="77777777" w:rsidR="0042686C" w:rsidRPr="0042686C" w:rsidRDefault="0042686C" w:rsidP="0042686C">
      <w:pPr>
        <w:spacing w:line="276" w:lineRule="auto"/>
        <w:rPr>
          <w:szCs w:val="24"/>
        </w:rPr>
      </w:pPr>
    </w:p>
    <w:p w14:paraId="123378F2" w14:textId="77777777" w:rsidR="0042686C" w:rsidRPr="0042686C" w:rsidRDefault="0042686C" w:rsidP="0042686C">
      <w:pPr>
        <w:spacing w:line="276" w:lineRule="auto"/>
        <w:rPr>
          <w:szCs w:val="24"/>
        </w:rPr>
      </w:pPr>
    </w:p>
    <w:p w14:paraId="5BB3A7D1" w14:textId="77777777" w:rsidR="0042686C" w:rsidRPr="0042686C" w:rsidRDefault="0042686C" w:rsidP="0042686C">
      <w:pPr>
        <w:spacing w:line="276" w:lineRule="auto"/>
        <w:rPr>
          <w:szCs w:val="24"/>
        </w:rPr>
      </w:pPr>
    </w:p>
    <w:p w14:paraId="1639D6D8" w14:textId="77777777" w:rsidR="0042686C" w:rsidRPr="0042686C" w:rsidRDefault="0042686C" w:rsidP="0042686C">
      <w:pPr>
        <w:spacing w:line="276" w:lineRule="auto"/>
        <w:rPr>
          <w:szCs w:val="24"/>
        </w:rPr>
      </w:pPr>
    </w:p>
    <w:p w14:paraId="43F3CEBF" w14:textId="77777777" w:rsidR="0042686C" w:rsidRPr="0042686C" w:rsidRDefault="0042686C" w:rsidP="0042686C">
      <w:pPr>
        <w:spacing w:line="276" w:lineRule="auto"/>
        <w:rPr>
          <w:szCs w:val="24"/>
        </w:rPr>
      </w:pPr>
    </w:p>
    <w:p w14:paraId="7B4F4AA7" w14:textId="77777777" w:rsidR="0042686C" w:rsidRPr="0042686C" w:rsidRDefault="0042686C" w:rsidP="0042686C">
      <w:pPr>
        <w:spacing w:line="276" w:lineRule="auto"/>
        <w:rPr>
          <w:szCs w:val="24"/>
        </w:rPr>
      </w:pPr>
    </w:p>
    <w:p w14:paraId="2BEFDDA2" w14:textId="77777777" w:rsidR="0042686C" w:rsidRPr="0042686C" w:rsidRDefault="0042686C" w:rsidP="0042686C">
      <w:pPr>
        <w:spacing w:line="276" w:lineRule="auto"/>
        <w:rPr>
          <w:szCs w:val="24"/>
        </w:rPr>
      </w:pPr>
    </w:p>
    <w:p w14:paraId="2C165829" w14:textId="77777777" w:rsidR="0042686C" w:rsidRPr="0042686C" w:rsidRDefault="0042686C" w:rsidP="0042686C">
      <w:pPr>
        <w:spacing w:line="276" w:lineRule="auto"/>
        <w:rPr>
          <w:szCs w:val="24"/>
        </w:rPr>
      </w:pPr>
    </w:p>
    <w:p w14:paraId="7040DB3B" w14:textId="77777777" w:rsidR="0042686C" w:rsidRPr="0042686C" w:rsidRDefault="0042686C" w:rsidP="0042686C">
      <w:pPr>
        <w:spacing w:line="276" w:lineRule="auto"/>
        <w:rPr>
          <w:szCs w:val="24"/>
        </w:rPr>
      </w:pPr>
    </w:p>
    <w:p w14:paraId="03276B6F" w14:textId="77777777" w:rsidR="0042686C" w:rsidRPr="0042686C" w:rsidRDefault="0042686C" w:rsidP="0042686C">
      <w:pPr>
        <w:spacing w:line="276" w:lineRule="auto"/>
        <w:rPr>
          <w:szCs w:val="24"/>
        </w:rPr>
      </w:pPr>
    </w:p>
    <w:p w14:paraId="1A5144B0" w14:textId="77777777" w:rsidR="0042686C" w:rsidRPr="0042686C" w:rsidRDefault="0042686C" w:rsidP="0042686C">
      <w:pPr>
        <w:spacing w:line="276" w:lineRule="auto"/>
        <w:rPr>
          <w:szCs w:val="24"/>
        </w:rPr>
      </w:pPr>
    </w:p>
    <w:p w14:paraId="3AC4D2BB" w14:textId="77777777" w:rsidR="0042686C" w:rsidRPr="0042686C" w:rsidRDefault="0042686C" w:rsidP="0042686C">
      <w:pPr>
        <w:spacing w:line="276" w:lineRule="auto"/>
        <w:rPr>
          <w:szCs w:val="24"/>
        </w:rPr>
      </w:pPr>
    </w:p>
    <w:p w14:paraId="2BD522A8" w14:textId="77777777" w:rsidR="0042686C" w:rsidRPr="0042686C" w:rsidRDefault="0042686C" w:rsidP="0042686C">
      <w:pPr>
        <w:spacing w:line="276" w:lineRule="auto"/>
        <w:rPr>
          <w:szCs w:val="24"/>
        </w:rPr>
      </w:pPr>
    </w:p>
    <w:p w14:paraId="2A9F4EE4" w14:textId="77777777" w:rsidR="0042686C" w:rsidRPr="0042686C" w:rsidRDefault="0042686C" w:rsidP="0042686C">
      <w:pPr>
        <w:spacing w:line="276" w:lineRule="auto"/>
        <w:rPr>
          <w:szCs w:val="24"/>
        </w:rPr>
      </w:pPr>
    </w:p>
    <w:p w14:paraId="3CA23BB9" w14:textId="77777777" w:rsidR="0042686C" w:rsidRPr="0042686C" w:rsidRDefault="0042686C" w:rsidP="0042686C">
      <w:pPr>
        <w:spacing w:line="276" w:lineRule="auto"/>
        <w:rPr>
          <w:b/>
          <w:szCs w:val="24"/>
        </w:rPr>
      </w:pPr>
      <w:bookmarkStart w:id="197" w:name="_Toc140457120"/>
      <w:r w:rsidRPr="0042686C">
        <w:rPr>
          <w:b/>
          <w:szCs w:val="24"/>
        </w:rPr>
        <w:t>SECTION 4</w:t>
      </w:r>
      <w:r w:rsidRPr="0042686C">
        <w:rPr>
          <w:b/>
          <w:szCs w:val="24"/>
        </w:rPr>
        <w:tab/>
      </w:r>
    </w:p>
    <w:p w14:paraId="36D9F935" w14:textId="77777777" w:rsidR="0042686C" w:rsidRPr="0042686C" w:rsidRDefault="0042686C" w:rsidP="0042686C">
      <w:pPr>
        <w:spacing w:line="276" w:lineRule="auto"/>
        <w:rPr>
          <w:b/>
          <w:szCs w:val="24"/>
        </w:rPr>
      </w:pPr>
      <w:r w:rsidRPr="0042686C">
        <w:rPr>
          <w:b/>
          <w:szCs w:val="24"/>
        </w:rPr>
        <w:t>SITE CLEARANCE</w:t>
      </w:r>
      <w:bookmarkEnd w:id="197"/>
    </w:p>
    <w:p w14:paraId="633A274A" w14:textId="77777777" w:rsidR="0042686C" w:rsidRPr="0042686C" w:rsidRDefault="0042686C" w:rsidP="0042686C">
      <w:pPr>
        <w:spacing w:line="276" w:lineRule="auto"/>
        <w:rPr>
          <w:szCs w:val="24"/>
        </w:rPr>
      </w:pPr>
    </w:p>
    <w:p w14:paraId="49023532" w14:textId="77777777" w:rsidR="0042686C" w:rsidRPr="0042686C" w:rsidRDefault="0042686C" w:rsidP="0042686C">
      <w:pPr>
        <w:spacing w:line="276" w:lineRule="auto"/>
        <w:rPr>
          <w:szCs w:val="24"/>
        </w:rPr>
      </w:pPr>
    </w:p>
    <w:p w14:paraId="74BFADE8"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4 SITE CLEARANCE</w:t>
      </w:r>
    </w:p>
    <w:p w14:paraId="787F88F3" w14:textId="77777777" w:rsidR="0042686C" w:rsidRPr="0042686C" w:rsidRDefault="0042686C" w:rsidP="0042686C">
      <w:pPr>
        <w:spacing w:line="276" w:lineRule="auto"/>
        <w:rPr>
          <w:b/>
          <w:szCs w:val="24"/>
        </w:rPr>
      </w:pPr>
    </w:p>
    <w:p w14:paraId="4FB5D33A" w14:textId="77777777" w:rsidR="0042686C" w:rsidRPr="0042686C" w:rsidRDefault="0042686C" w:rsidP="0042686C">
      <w:pPr>
        <w:spacing w:line="276" w:lineRule="auto"/>
        <w:rPr>
          <w:b/>
          <w:szCs w:val="24"/>
        </w:rPr>
      </w:pPr>
      <w:r w:rsidRPr="0042686C">
        <w:rPr>
          <w:b/>
          <w:szCs w:val="24"/>
        </w:rPr>
        <w:t>4.4S</w:t>
      </w:r>
      <w:r w:rsidRPr="0042686C">
        <w:rPr>
          <w:b/>
          <w:szCs w:val="24"/>
        </w:rPr>
        <w:tab/>
        <w:t>Removal of Structures, Fences and Obstructions</w:t>
      </w:r>
    </w:p>
    <w:p w14:paraId="0D754924" w14:textId="77777777" w:rsidR="0042686C" w:rsidRPr="0042686C" w:rsidRDefault="0042686C" w:rsidP="0042686C">
      <w:pPr>
        <w:spacing w:line="276" w:lineRule="auto"/>
        <w:rPr>
          <w:szCs w:val="24"/>
        </w:rPr>
      </w:pPr>
      <w:r w:rsidRPr="0042686C">
        <w:rPr>
          <w:i/>
          <w:szCs w:val="24"/>
        </w:rPr>
        <w:t xml:space="preserve">Add the </w:t>
      </w:r>
      <w:proofErr w:type="gramStart"/>
      <w:r w:rsidRPr="0042686C">
        <w:rPr>
          <w:i/>
          <w:szCs w:val="24"/>
        </w:rPr>
        <w:t>following:-</w:t>
      </w:r>
      <w:proofErr w:type="gramEnd"/>
    </w:p>
    <w:p w14:paraId="6783A139" w14:textId="77777777" w:rsidR="0042686C" w:rsidRPr="0042686C" w:rsidRDefault="0042686C" w:rsidP="0042686C">
      <w:pPr>
        <w:spacing w:line="276" w:lineRule="auto"/>
        <w:rPr>
          <w:szCs w:val="24"/>
        </w:rPr>
      </w:pPr>
    </w:p>
    <w:p w14:paraId="3FCCFBEC" w14:textId="77777777" w:rsidR="0042686C" w:rsidRPr="0042686C" w:rsidRDefault="0042686C" w:rsidP="0042686C">
      <w:pPr>
        <w:spacing w:line="276" w:lineRule="auto"/>
        <w:rPr>
          <w:b/>
          <w:szCs w:val="24"/>
        </w:rPr>
      </w:pPr>
      <w:r w:rsidRPr="0042686C">
        <w:rPr>
          <w:szCs w:val="24"/>
        </w:rPr>
        <w:t xml:space="preserve">The timing and demolition by the Contractor of existing structures and culverts shall be subject to the approval of the Engineer. The Contractor’s </w:t>
      </w:r>
      <w:proofErr w:type="spellStart"/>
      <w:r w:rsidRPr="0042686C">
        <w:rPr>
          <w:szCs w:val="24"/>
        </w:rPr>
        <w:t>programme</w:t>
      </w:r>
      <w:proofErr w:type="spellEnd"/>
      <w:r w:rsidRPr="0042686C">
        <w:rPr>
          <w:szCs w:val="24"/>
        </w:rPr>
        <w:t xml:space="preserve"> shall provide details of his proposals in this respect.</w:t>
      </w:r>
    </w:p>
    <w:p w14:paraId="35E95C02" w14:textId="77777777" w:rsidR="0042686C" w:rsidRPr="0042686C" w:rsidRDefault="0042686C" w:rsidP="0042686C">
      <w:pPr>
        <w:spacing w:line="276" w:lineRule="auto"/>
        <w:rPr>
          <w:szCs w:val="24"/>
        </w:rPr>
      </w:pPr>
      <w:r w:rsidRPr="0042686C">
        <w:rPr>
          <w:szCs w:val="24"/>
        </w:rPr>
        <w:br w:type="page"/>
      </w:r>
    </w:p>
    <w:p w14:paraId="547B994F" w14:textId="77777777" w:rsidR="0042686C" w:rsidRPr="0042686C" w:rsidRDefault="0042686C" w:rsidP="0042686C">
      <w:pPr>
        <w:spacing w:line="276" w:lineRule="auto"/>
        <w:rPr>
          <w:szCs w:val="24"/>
        </w:rPr>
      </w:pPr>
    </w:p>
    <w:p w14:paraId="24B54AB6" w14:textId="77777777" w:rsidR="0042686C" w:rsidRPr="0042686C" w:rsidRDefault="0042686C" w:rsidP="0042686C">
      <w:pPr>
        <w:spacing w:line="276" w:lineRule="auto"/>
        <w:rPr>
          <w:szCs w:val="24"/>
        </w:rPr>
      </w:pPr>
    </w:p>
    <w:p w14:paraId="59FFE7E1" w14:textId="77777777" w:rsidR="0042686C" w:rsidRPr="0042686C" w:rsidRDefault="0042686C" w:rsidP="0042686C">
      <w:pPr>
        <w:spacing w:line="276" w:lineRule="auto"/>
        <w:rPr>
          <w:szCs w:val="24"/>
        </w:rPr>
      </w:pPr>
    </w:p>
    <w:p w14:paraId="496F92AE" w14:textId="77777777" w:rsidR="0042686C" w:rsidRPr="0042686C" w:rsidRDefault="0042686C" w:rsidP="0042686C">
      <w:pPr>
        <w:spacing w:line="276" w:lineRule="auto"/>
        <w:rPr>
          <w:szCs w:val="24"/>
        </w:rPr>
      </w:pPr>
    </w:p>
    <w:p w14:paraId="585B0549" w14:textId="77777777" w:rsidR="0042686C" w:rsidRPr="0042686C" w:rsidRDefault="0042686C" w:rsidP="0042686C">
      <w:pPr>
        <w:spacing w:line="276" w:lineRule="auto"/>
        <w:rPr>
          <w:szCs w:val="24"/>
        </w:rPr>
      </w:pPr>
    </w:p>
    <w:p w14:paraId="36E6A6D3" w14:textId="77777777" w:rsidR="0042686C" w:rsidRPr="0042686C" w:rsidRDefault="0042686C" w:rsidP="0042686C">
      <w:pPr>
        <w:spacing w:line="276" w:lineRule="auto"/>
        <w:rPr>
          <w:szCs w:val="24"/>
        </w:rPr>
      </w:pPr>
    </w:p>
    <w:p w14:paraId="499AB64E" w14:textId="77777777" w:rsidR="0042686C" w:rsidRPr="0042686C" w:rsidRDefault="0042686C" w:rsidP="0042686C">
      <w:pPr>
        <w:spacing w:line="276" w:lineRule="auto"/>
        <w:rPr>
          <w:szCs w:val="24"/>
        </w:rPr>
      </w:pPr>
    </w:p>
    <w:p w14:paraId="4F50BD61" w14:textId="77777777" w:rsidR="0042686C" w:rsidRPr="0042686C" w:rsidRDefault="0042686C" w:rsidP="0042686C">
      <w:pPr>
        <w:spacing w:line="276" w:lineRule="auto"/>
        <w:rPr>
          <w:szCs w:val="24"/>
        </w:rPr>
      </w:pPr>
    </w:p>
    <w:p w14:paraId="677E136B" w14:textId="77777777" w:rsidR="0042686C" w:rsidRPr="0042686C" w:rsidRDefault="0042686C" w:rsidP="0042686C">
      <w:pPr>
        <w:spacing w:line="276" w:lineRule="auto"/>
        <w:rPr>
          <w:szCs w:val="24"/>
        </w:rPr>
      </w:pPr>
    </w:p>
    <w:p w14:paraId="6ABBE043" w14:textId="77777777" w:rsidR="0042686C" w:rsidRPr="0042686C" w:rsidRDefault="0042686C" w:rsidP="0042686C">
      <w:pPr>
        <w:spacing w:line="276" w:lineRule="auto"/>
        <w:rPr>
          <w:szCs w:val="24"/>
        </w:rPr>
      </w:pPr>
    </w:p>
    <w:p w14:paraId="449755DD" w14:textId="77777777" w:rsidR="0042686C" w:rsidRPr="0042686C" w:rsidRDefault="0042686C" w:rsidP="0042686C">
      <w:pPr>
        <w:spacing w:line="276" w:lineRule="auto"/>
        <w:rPr>
          <w:szCs w:val="24"/>
        </w:rPr>
      </w:pPr>
    </w:p>
    <w:p w14:paraId="7CC5CBDC" w14:textId="77777777" w:rsidR="0042686C" w:rsidRPr="0042686C" w:rsidRDefault="0042686C" w:rsidP="0042686C">
      <w:pPr>
        <w:spacing w:line="276" w:lineRule="auto"/>
        <w:rPr>
          <w:szCs w:val="24"/>
        </w:rPr>
      </w:pPr>
    </w:p>
    <w:p w14:paraId="4B2AA930" w14:textId="77777777" w:rsidR="0042686C" w:rsidRPr="0042686C" w:rsidRDefault="0042686C" w:rsidP="0042686C">
      <w:pPr>
        <w:spacing w:line="276" w:lineRule="auto"/>
        <w:rPr>
          <w:szCs w:val="24"/>
        </w:rPr>
      </w:pPr>
    </w:p>
    <w:p w14:paraId="3EA9706D" w14:textId="77777777" w:rsidR="0042686C" w:rsidRPr="0042686C" w:rsidRDefault="0042686C" w:rsidP="0042686C">
      <w:pPr>
        <w:spacing w:line="276" w:lineRule="auto"/>
        <w:rPr>
          <w:szCs w:val="24"/>
        </w:rPr>
      </w:pPr>
    </w:p>
    <w:p w14:paraId="054AE536" w14:textId="77777777" w:rsidR="0042686C" w:rsidRPr="0042686C" w:rsidRDefault="0042686C" w:rsidP="0042686C">
      <w:pPr>
        <w:spacing w:line="276" w:lineRule="auto"/>
        <w:rPr>
          <w:szCs w:val="24"/>
        </w:rPr>
      </w:pPr>
    </w:p>
    <w:p w14:paraId="2547F367" w14:textId="77777777" w:rsidR="0042686C" w:rsidRPr="0042686C" w:rsidRDefault="0042686C" w:rsidP="0042686C">
      <w:pPr>
        <w:spacing w:line="276" w:lineRule="auto"/>
        <w:rPr>
          <w:b/>
          <w:szCs w:val="24"/>
        </w:rPr>
      </w:pPr>
      <w:bookmarkStart w:id="198" w:name="_Toc140457121"/>
      <w:r w:rsidRPr="0042686C">
        <w:rPr>
          <w:b/>
          <w:szCs w:val="24"/>
        </w:rPr>
        <w:t>SECTION 5</w:t>
      </w:r>
      <w:r w:rsidRPr="0042686C">
        <w:rPr>
          <w:b/>
          <w:szCs w:val="24"/>
        </w:rPr>
        <w:tab/>
      </w:r>
    </w:p>
    <w:p w14:paraId="54518564" w14:textId="77777777" w:rsidR="0042686C" w:rsidRPr="0042686C" w:rsidRDefault="0042686C" w:rsidP="0042686C">
      <w:pPr>
        <w:spacing w:line="276" w:lineRule="auto"/>
        <w:rPr>
          <w:b/>
          <w:szCs w:val="24"/>
        </w:rPr>
      </w:pPr>
      <w:r w:rsidRPr="0042686C">
        <w:rPr>
          <w:b/>
          <w:szCs w:val="24"/>
        </w:rPr>
        <w:t>EARTHWORKS</w:t>
      </w:r>
      <w:bookmarkEnd w:id="198"/>
    </w:p>
    <w:p w14:paraId="56773866" w14:textId="77777777" w:rsidR="0042686C" w:rsidRPr="0042686C" w:rsidRDefault="0042686C" w:rsidP="0042686C">
      <w:pPr>
        <w:spacing w:line="276" w:lineRule="auto"/>
        <w:rPr>
          <w:szCs w:val="24"/>
        </w:rPr>
      </w:pPr>
    </w:p>
    <w:p w14:paraId="36BB908D" w14:textId="77777777" w:rsidR="0042686C" w:rsidRPr="0042686C" w:rsidRDefault="0042686C" w:rsidP="0042686C">
      <w:pPr>
        <w:spacing w:line="276" w:lineRule="auto"/>
        <w:rPr>
          <w:szCs w:val="24"/>
        </w:rPr>
      </w:pPr>
    </w:p>
    <w:p w14:paraId="54A52F7D"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5 EARTHWORKS</w:t>
      </w:r>
    </w:p>
    <w:p w14:paraId="601BA613" w14:textId="77777777" w:rsidR="0042686C" w:rsidRPr="0042686C" w:rsidRDefault="0042686C" w:rsidP="0042686C">
      <w:pPr>
        <w:spacing w:line="276" w:lineRule="auto"/>
        <w:rPr>
          <w:szCs w:val="24"/>
        </w:rPr>
      </w:pPr>
    </w:p>
    <w:p w14:paraId="1FBF14AD" w14:textId="77777777" w:rsidR="0042686C" w:rsidRPr="0042686C" w:rsidRDefault="0042686C" w:rsidP="0042686C">
      <w:pPr>
        <w:spacing w:line="276" w:lineRule="auto"/>
        <w:rPr>
          <w:szCs w:val="24"/>
        </w:rPr>
      </w:pPr>
      <w:r w:rsidRPr="0042686C">
        <w:rPr>
          <w:b/>
          <w:szCs w:val="24"/>
        </w:rPr>
        <w:t xml:space="preserve"> 5.5S</w:t>
      </w:r>
      <w:r w:rsidRPr="0042686C">
        <w:rPr>
          <w:b/>
          <w:szCs w:val="24"/>
        </w:rPr>
        <w:tab/>
        <w:t>Construction of Embankments and Cuttings</w:t>
      </w:r>
    </w:p>
    <w:p w14:paraId="0088E84C" w14:textId="77777777" w:rsidR="0042686C" w:rsidRPr="0042686C" w:rsidRDefault="0042686C" w:rsidP="0042686C">
      <w:pPr>
        <w:spacing w:line="276" w:lineRule="auto"/>
        <w:rPr>
          <w:szCs w:val="24"/>
        </w:rPr>
      </w:pPr>
      <w:r w:rsidRPr="0042686C">
        <w:rPr>
          <w:i/>
          <w:szCs w:val="24"/>
        </w:rPr>
        <w:t>Delete first sentence and substitute:</w:t>
      </w:r>
    </w:p>
    <w:p w14:paraId="1F446EF9" w14:textId="77777777" w:rsidR="0042686C" w:rsidRPr="0042686C" w:rsidRDefault="0042686C" w:rsidP="0042686C">
      <w:pPr>
        <w:spacing w:line="276" w:lineRule="auto"/>
        <w:rPr>
          <w:szCs w:val="24"/>
        </w:rPr>
      </w:pPr>
    </w:p>
    <w:p w14:paraId="1F620540" w14:textId="77777777" w:rsidR="0042686C" w:rsidRPr="0042686C" w:rsidRDefault="0042686C" w:rsidP="0042686C">
      <w:pPr>
        <w:spacing w:line="276" w:lineRule="auto"/>
        <w:rPr>
          <w:szCs w:val="24"/>
        </w:rPr>
      </w:pPr>
      <w:r w:rsidRPr="0042686C">
        <w:rPr>
          <w:szCs w:val="24"/>
        </w:rPr>
        <w:t>Suitable material obtained from cuttings shall be used to construct embankments and other areas of fill.</w:t>
      </w:r>
    </w:p>
    <w:p w14:paraId="0E702F79" w14:textId="77777777" w:rsidR="0042686C" w:rsidRPr="0042686C" w:rsidRDefault="0042686C" w:rsidP="0042686C">
      <w:pPr>
        <w:spacing w:line="276" w:lineRule="auto"/>
        <w:rPr>
          <w:szCs w:val="24"/>
        </w:rPr>
      </w:pPr>
    </w:p>
    <w:p w14:paraId="00D9EE2B" w14:textId="77777777" w:rsidR="0042686C" w:rsidRPr="0042686C" w:rsidRDefault="0042686C" w:rsidP="0042686C">
      <w:pPr>
        <w:spacing w:line="276" w:lineRule="auto"/>
        <w:rPr>
          <w:b/>
          <w:szCs w:val="24"/>
        </w:rPr>
      </w:pPr>
      <w:r w:rsidRPr="0042686C">
        <w:rPr>
          <w:b/>
          <w:szCs w:val="24"/>
        </w:rPr>
        <w:t>5.15</w:t>
      </w:r>
      <w:r w:rsidRPr="0042686C">
        <w:rPr>
          <w:b/>
          <w:szCs w:val="24"/>
        </w:rPr>
        <w:tab/>
        <w:t>Scarifying Existing Road</w:t>
      </w:r>
    </w:p>
    <w:p w14:paraId="4392A21A" w14:textId="77777777" w:rsidR="0042686C" w:rsidRPr="0042686C" w:rsidRDefault="0042686C" w:rsidP="0042686C">
      <w:pPr>
        <w:spacing w:line="276" w:lineRule="auto"/>
        <w:rPr>
          <w:szCs w:val="24"/>
        </w:rPr>
      </w:pPr>
      <w:r w:rsidRPr="0042686C">
        <w:rPr>
          <w:szCs w:val="24"/>
        </w:rPr>
        <w:t>Except where indicated in the Drawings or otherwise instructed by the Engineer's Representative, existing bituminous road surfacing shall be scarified where that fall within the area of the permanent works, and the scarified material shall be disposed of to spoil.</w:t>
      </w:r>
    </w:p>
    <w:p w14:paraId="6B61A3A9" w14:textId="77777777" w:rsidR="0042686C" w:rsidRPr="0042686C" w:rsidRDefault="0042686C" w:rsidP="0042686C">
      <w:pPr>
        <w:spacing w:line="276" w:lineRule="auto"/>
        <w:rPr>
          <w:szCs w:val="24"/>
        </w:rPr>
      </w:pPr>
    </w:p>
    <w:p w14:paraId="1BD080C9"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1440" w:footer="576" w:gutter="0"/>
          <w:cols w:space="720"/>
        </w:sectPr>
      </w:pPr>
    </w:p>
    <w:p w14:paraId="28E95233" w14:textId="77777777" w:rsidR="0042686C" w:rsidRPr="0042686C" w:rsidRDefault="0042686C" w:rsidP="0042686C">
      <w:pPr>
        <w:spacing w:line="276" w:lineRule="auto"/>
        <w:rPr>
          <w:szCs w:val="24"/>
        </w:rPr>
      </w:pPr>
    </w:p>
    <w:p w14:paraId="1A032454" w14:textId="77777777" w:rsidR="0042686C" w:rsidRPr="0042686C" w:rsidRDefault="0042686C" w:rsidP="0042686C">
      <w:pPr>
        <w:spacing w:line="276" w:lineRule="auto"/>
        <w:rPr>
          <w:szCs w:val="24"/>
        </w:rPr>
      </w:pPr>
    </w:p>
    <w:p w14:paraId="05956E08" w14:textId="77777777" w:rsidR="0042686C" w:rsidRPr="0042686C" w:rsidRDefault="0042686C" w:rsidP="0042686C">
      <w:pPr>
        <w:spacing w:line="276" w:lineRule="auto"/>
        <w:rPr>
          <w:szCs w:val="24"/>
        </w:rPr>
      </w:pPr>
    </w:p>
    <w:p w14:paraId="50AACF45" w14:textId="77777777" w:rsidR="0042686C" w:rsidRPr="0042686C" w:rsidRDefault="0042686C" w:rsidP="0042686C">
      <w:pPr>
        <w:spacing w:line="276" w:lineRule="auto"/>
        <w:rPr>
          <w:szCs w:val="24"/>
        </w:rPr>
      </w:pPr>
    </w:p>
    <w:p w14:paraId="43DE63E8" w14:textId="77777777" w:rsidR="0042686C" w:rsidRPr="0042686C" w:rsidRDefault="0042686C" w:rsidP="0042686C">
      <w:pPr>
        <w:spacing w:line="276" w:lineRule="auto"/>
        <w:rPr>
          <w:szCs w:val="24"/>
        </w:rPr>
      </w:pPr>
    </w:p>
    <w:p w14:paraId="45AB8CF4" w14:textId="77777777" w:rsidR="0042686C" w:rsidRPr="0042686C" w:rsidRDefault="0042686C" w:rsidP="0042686C">
      <w:pPr>
        <w:spacing w:line="276" w:lineRule="auto"/>
        <w:rPr>
          <w:szCs w:val="24"/>
        </w:rPr>
      </w:pPr>
    </w:p>
    <w:p w14:paraId="614B4607" w14:textId="77777777" w:rsidR="0042686C" w:rsidRPr="0042686C" w:rsidRDefault="0042686C" w:rsidP="0042686C">
      <w:pPr>
        <w:spacing w:line="276" w:lineRule="auto"/>
        <w:rPr>
          <w:szCs w:val="24"/>
        </w:rPr>
      </w:pPr>
    </w:p>
    <w:p w14:paraId="1FCA6F22" w14:textId="77777777" w:rsidR="0042686C" w:rsidRPr="0042686C" w:rsidRDefault="0042686C" w:rsidP="0042686C">
      <w:pPr>
        <w:spacing w:line="276" w:lineRule="auto"/>
        <w:rPr>
          <w:szCs w:val="24"/>
        </w:rPr>
      </w:pPr>
    </w:p>
    <w:p w14:paraId="3416371B" w14:textId="77777777" w:rsidR="0042686C" w:rsidRPr="0042686C" w:rsidRDefault="0042686C" w:rsidP="0042686C">
      <w:pPr>
        <w:spacing w:line="276" w:lineRule="auto"/>
        <w:rPr>
          <w:szCs w:val="24"/>
        </w:rPr>
      </w:pPr>
    </w:p>
    <w:p w14:paraId="534CD2C9" w14:textId="77777777" w:rsidR="0042686C" w:rsidRPr="0042686C" w:rsidRDefault="0042686C" w:rsidP="0042686C">
      <w:pPr>
        <w:spacing w:line="276" w:lineRule="auto"/>
        <w:rPr>
          <w:szCs w:val="24"/>
        </w:rPr>
      </w:pPr>
    </w:p>
    <w:p w14:paraId="453F49E7" w14:textId="77777777" w:rsidR="0042686C" w:rsidRPr="0042686C" w:rsidRDefault="0042686C" w:rsidP="0042686C">
      <w:pPr>
        <w:spacing w:line="276" w:lineRule="auto"/>
        <w:rPr>
          <w:szCs w:val="24"/>
        </w:rPr>
      </w:pPr>
    </w:p>
    <w:p w14:paraId="2802F770" w14:textId="77777777" w:rsidR="0042686C" w:rsidRPr="0042686C" w:rsidRDefault="0042686C" w:rsidP="0042686C">
      <w:pPr>
        <w:spacing w:line="276" w:lineRule="auto"/>
        <w:rPr>
          <w:szCs w:val="24"/>
        </w:rPr>
      </w:pPr>
    </w:p>
    <w:p w14:paraId="14DB5955" w14:textId="77777777" w:rsidR="0042686C" w:rsidRPr="0042686C" w:rsidRDefault="0042686C" w:rsidP="0042686C">
      <w:pPr>
        <w:spacing w:line="276" w:lineRule="auto"/>
        <w:rPr>
          <w:szCs w:val="24"/>
        </w:rPr>
      </w:pPr>
    </w:p>
    <w:p w14:paraId="3DFEDCF5" w14:textId="77777777" w:rsidR="0042686C" w:rsidRPr="0042686C" w:rsidRDefault="0042686C" w:rsidP="0042686C">
      <w:pPr>
        <w:spacing w:line="276" w:lineRule="auto"/>
        <w:rPr>
          <w:szCs w:val="24"/>
        </w:rPr>
      </w:pPr>
    </w:p>
    <w:p w14:paraId="756F7CFD" w14:textId="77777777" w:rsidR="0042686C" w:rsidRPr="0042686C" w:rsidRDefault="0042686C" w:rsidP="0042686C">
      <w:pPr>
        <w:spacing w:line="276" w:lineRule="auto"/>
        <w:rPr>
          <w:szCs w:val="24"/>
        </w:rPr>
      </w:pPr>
    </w:p>
    <w:p w14:paraId="511AFBE2" w14:textId="77777777" w:rsidR="0042686C" w:rsidRPr="0042686C" w:rsidRDefault="0042686C" w:rsidP="0042686C">
      <w:pPr>
        <w:spacing w:line="276" w:lineRule="auto"/>
        <w:rPr>
          <w:b/>
          <w:szCs w:val="24"/>
        </w:rPr>
      </w:pPr>
      <w:bookmarkStart w:id="199" w:name="_Toc140457122"/>
      <w:r w:rsidRPr="0042686C">
        <w:rPr>
          <w:b/>
          <w:szCs w:val="24"/>
        </w:rPr>
        <w:t>SECTION 6</w:t>
      </w:r>
      <w:r w:rsidRPr="0042686C">
        <w:rPr>
          <w:b/>
          <w:szCs w:val="24"/>
        </w:rPr>
        <w:tab/>
      </w:r>
    </w:p>
    <w:p w14:paraId="133DDE41" w14:textId="77777777" w:rsidR="0042686C" w:rsidRPr="0042686C" w:rsidRDefault="0042686C" w:rsidP="0042686C">
      <w:pPr>
        <w:spacing w:line="276" w:lineRule="auto"/>
        <w:rPr>
          <w:b/>
          <w:szCs w:val="24"/>
        </w:rPr>
      </w:pPr>
      <w:r w:rsidRPr="0042686C">
        <w:rPr>
          <w:b/>
          <w:szCs w:val="24"/>
        </w:rPr>
        <w:t xml:space="preserve">QUARRIES, BORROW PITS, </w:t>
      </w:r>
      <w:proofErr w:type="gramStart"/>
      <w:r w:rsidRPr="0042686C">
        <w:rPr>
          <w:b/>
          <w:szCs w:val="24"/>
        </w:rPr>
        <w:t>STOCK PILES</w:t>
      </w:r>
      <w:proofErr w:type="gramEnd"/>
      <w:r w:rsidRPr="0042686C">
        <w:rPr>
          <w:b/>
          <w:szCs w:val="24"/>
        </w:rPr>
        <w:t xml:space="preserve"> AND SPOIL AREAS</w:t>
      </w:r>
      <w:bookmarkEnd w:id="199"/>
    </w:p>
    <w:p w14:paraId="47840C39" w14:textId="77777777" w:rsidR="0042686C" w:rsidRPr="0042686C" w:rsidRDefault="0042686C" w:rsidP="0042686C">
      <w:pPr>
        <w:spacing w:line="276" w:lineRule="auto"/>
        <w:rPr>
          <w:szCs w:val="24"/>
        </w:rPr>
      </w:pPr>
    </w:p>
    <w:p w14:paraId="2FD5D1C8" w14:textId="77777777" w:rsidR="0042686C" w:rsidRPr="0042686C" w:rsidRDefault="0042686C" w:rsidP="0042686C">
      <w:pPr>
        <w:spacing w:line="276" w:lineRule="auto"/>
        <w:rPr>
          <w:szCs w:val="24"/>
        </w:rPr>
      </w:pPr>
    </w:p>
    <w:p w14:paraId="38DDAEC9"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6</w:t>
      </w:r>
      <w:r w:rsidRPr="0042686C">
        <w:rPr>
          <w:b/>
          <w:szCs w:val="24"/>
        </w:rPr>
        <w:tab/>
        <w:t xml:space="preserve">QUARRIES, BORROW PITS, </w:t>
      </w:r>
      <w:proofErr w:type="gramStart"/>
      <w:r w:rsidRPr="0042686C">
        <w:rPr>
          <w:b/>
          <w:szCs w:val="24"/>
        </w:rPr>
        <w:t>STOCK PILES</w:t>
      </w:r>
      <w:proofErr w:type="gramEnd"/>
      <w:r w:rsidRPr="0042686C">
        <w:rPr>
          <w:b/>
          <w:szCs w:val="24"/>
        </w:rPr>
        <w:t xml:space="preserve"> AND SPOIL AREAS</w:t>
      </w:r>
    </w:p>
    <w:p w14:paraId="2B8739A6" w14:textId="77777777" w:rsidR="0042686C" w:rsidRPr="0042686C" w:rsidRDefault="0042686C" w:rsidP="0042686C">
      <w:pPr>
        <w:spacing w:line="276" w:lineRule="auto"/>
        <w:rPr>
          <w:b/>
          <w:szCs w:val="24"/>
        </w:rPr>
      </w:pPr>
    </w:p>
    <w:p w14:paraId="7DBB6CF8" w14:textId="77777777" w:rsidR="0042686C" w:rsidRPr="0042686C" w:rsidRDefault="0042686C" w:rsidP="0042686C">
      <w:pPr>
        <w:spacing w:line="276" w:lineRule="auto"/>
        <w:rPr>
          <w:b/>
          <w:szCs w:val="24"/>
        </w:rPr>
      </w:pPr>
      <w:r w:rsidRPr="0042686C">
        <w:rPr>
          <w:b/>
          <w:szCs w:val="24"/>
        </w:rPr>
        <w:t>6.4S</w:t>
      </w:r>
      <w:r w:rsidRPr="0042686C">
        <w:rPr>
          <w:b/>
          <w:szCs w:val="24"/>
        </w:rPr>
        <w:tab/>
        <w:t>Provision of Land</w:t>
      </w:r>
    </w:p>
    <w:p w14:paraId="1A5053DE" w14:textId="77777777" w:rsidR="0042686C" w:rsidRPr="0042686C" w:rsidRDefault="0042686C" w:rsidP="0042686C">
      <w:pPr>
        <w:spacing w:line="276" w:lineRule="auto"/>
        <w:rPr>
          <w:b/>
          <w:szCs w:val="24"/>
        </w:rPr>
      </w:pPr>
      <w:r w:rsidRPr="0042686C">
        <w:rPr>
          <w:i/>
          <w:szCs w:val="24"/>
        </w:rPr>
        <w:t xml:space="preserve">Delete the whole Clause and </w:t>
      </w:r>
      <w:proofErr w:type="gramStart"/>
      <w:r w:rsidRPr="0042686C">
        <w:rPr>
          <w:i/>
          <w:szCs w:val="24"/>
        </w:rPr>
        <w:t>replace</w:t>
      </w:r>
      <w:proofErr w:type="gramEnd"/>
      <w:r w:rsidRPr="0042686C">
        <w:rPr>
          <w:i/>
          <w:szCs w:val="24"/>
        </w:rPr>
        <w:t xml:space="preserve"> with:</w:t>
      </w:r>
    </w:p>
    <w:p w14:paraId="16AE232C" w14:textId="77777777" w:rsidR="0042686C" w:rsidRPr="0042686C" w:rsidRDefault="0042686C" w:rsidP="0042686C">
      <w:pPr>
        <w:spacing w:line="276" w:lineRule="auto"/>
        <w:rPr>
          <w:bCs/>
          <w:szCs w:val="24"/>
        </w:rPr>
      </w:pPr>
      <w:r w:rsidRPr="0042686C">
        <w:rPr>
          <w:bCs/>
          <w:szCs w:val="24"/>
        </w:rPr>
        <w:t>“The Contractor shall submit his proposals for quarries, borrow pits, stockpile and spoil areas to the Engineer in writing at least 28 days prior to the intended commencement of activities on the sites of those areas, for his approval. These proposals shall include details of the site clearance, fencing, access, operations and reinstatement. A 1:1000 scale plan of the area shall be provided.</w:t>
      </w:r>
    </w:p>
    <w:p w14:paraId="31881950" w14:textId="77777777" w:rsidR="0042686C" w:rsidRPr="0042686C" w:rsidRDefault="0042686C" w:rsidP="0042686C">
      <w:pPr>
        <w:spacing w:line="276" w:lineRule="auto"/>
        <w:rPr>
          <w:bCs/>
          <w:szCs w:val="24"/>
        </w:rPr>
      </w:pPr>
      <w:r w:rsidRPr="0042686C">
        <w:rPr>
          <w:bCs/>
          <w:szCs w:val="24"/>
        </w:rPr>
        <w:t>The results of tests carried out to prove the suitability of the quarry or borrow pit as a source of materials for use in the permanent works, together with evidence of the extent of such materials shall accompany the above proposals.</w:t>
      </w:r>
    </w:p>
    <w:p w14:paraId="4D3FF318" w14:textId="77777777" w:rsidR="0042686C" w:rsidRPr="0042686C" w:rsidRDefault="0042686C" w:rsidP="0042686C">
      <w:pPr>
        <w:spacing w:line="276" w:lineRule="auto"/>
        <w:rPr>
          <w:bCs/>
          <w:szCs w:val="24"/>
        </w:rPr>
      </w:pPr>
      <w:r w:rsidRPr="0042686C">
        <w:rPr>
          <w:bCs/>
          <w:szCs w:val="24"/>
        </w:rPr>
        <w:t>Any land proposed for use as a quarry, borrow pit, stockpile or spoil area shall be acquired for the use of the Contract and must be for the duration of the Contract only. The land shall revert to the owner after use.”</w:t>
      </w:r>
    </w:p>
    <w:p w14:paraId="295DC22D" w14:textId="77777777" w:rsidR="0042686C" w:rsidRPr="0042686C" w:rsidRDefault="0042686C" w:rsidP="0042686C">
      <w:pPr>
        <w:spacing w:line="276" w:lineRule="auto"/>
        <w:rPr>
          <w:szCs w:val="24"/>
        </w:rPr>
      </w:pPr>
    </w:p>
    <w:p w14:paraId="0CEF05C1"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1440" w:footer="576" w:gutter="0"/>
          <w:cols w:space="720"/>
        </w:sectPr>
      </w:pPr>
    </w:p>
    <w:p w14:paraId="48BC6294" w14:textId="77777777" w:rsidR="0042686C" w:rsidRPr="0042686C" w:rsidRDefault="0042686C" w:rsidP="0042686C">
      <w:pPr>
        <w:spacing w:line="276" w:lineRule="auto"/>
        <w:rPr>
          <w:szCs w:val="24"/>
        </w:rPr>
      </w:pPr>
    </w:p>
    <w:p w14:paraId="7E1E9AB5" w14:textId="77777777" w:rsidR="0042686C" w:rsidRPr="0042686C" w:rsidRDefault="0042686C" w:rsidP="0042686C">
      <w:pPr>
        <w:spacing w:line="276" w:lineRule="auto"/>
        <w:rPr>
          <w:szCs w:val="24"/>
        </w:rPr>
      </w:pPr>
    </w:p>
    <w:p w14:paraId="772214E0" w14:textId="77777777" w:rsidR="0042686C" w:rsidRPr="0042686C" w:rsidRDefault="0042686C" w:rsidP="0042686C">
      <w:pPr>
        <w:spacing w:line="276" w:lineRule="auto"/>
        <w:rPr>
          <w:szCs w:val="24"/>
        </w:rPr>
      </w:pPr>
    </w:p>
    <w:p w14:paraId="7187D0C7" w14:textId="77777777" w:rsidR="0042686C" w:rsidRPr="0042686C" w:rsidRDefault="0042686C" w:rsidP="0042686C">
      <w:pPr>
        <w:spacing w:line="276" w:lineRule="auto"/>
        <w:rPr>
          <w:szCs w:val="24"/>
        </w:rPr>
      </w:pPr>
    </w:p>
    <w:p w14:paraId="026168CB" w14:textId="77777777" w:rsidR="0042686C" w:rsidRPr="0042686C" w:rsidRDefault="0042686C" w:rsidP="0042686C">
      <w:pPr>
        <w:spacing w:line="276" w:lineRule="auto"/>
        <w:rPr>
          <w:szCs w:val="24"/>
        </w:rPr>
      </w:pPr>
    </w:p>
    <w:p w14:paraId="6DFDE905" w14:textId="77777777" w:rsidR="0042686C" w:rsidRPr="0042686C" w:rsidRDefault="0042686C" w:rsidP="0042686C">
      <w:pPr>
        <w:spacing w:line="276" w:lineRule="auto"/>
        <w:rPr>
          <w:szCs w:val="24"/>
        </w:rPr>
      </w:pPr>
    </w:p>
    <w:p w14:paraId="40E14447" w14:textId="77777777" w:rsidR="0042686C" w:rsidRPr="0042686C" w:rsidRDefault="0042686C" w:rsidP="0042686C">
      <w:pPr>
        <w:spacing w:line="276" w:lineRule="auto"/>
        <w:rPr>
          <w:szCs w:val="24"/>
        </w:rPr>
      </w:pPr>
    </w:p>
    <w:p w14:paraId="1D053216" w14:textId="77777777" w:rsidR="0042686C" w:rsidRPr="0042686C" w:rsidRDefault="0042686C" w:rsidP="0042686C">
      <w:pPr>
        <w:spacing w:line="276" w:lineRule="auto"/>
        <w:rPr>
          <w:szCs w:val="24"/>
        </w:rPr>
      </w:pPr>
    </w:p>
    <w:p w14:paraId="6B5F24BF" w14:textId="77777777" w:rsidR="0042686C" w:rsidRPr="0042686C" w:rsidRDefault="0042686C" w:rsidP="0042686C">
      <w:pPr>
        <w:spacing w:line="276" w:lineRule="auto"/>
        <w:rPr>
          <w:szCs w:val="24"/>
        </w:rPr>
      </w:pPr>
    </w:p>
    <w:p w14:paraId="3C119A6A" w14:textId="77777777" w:rsidR="0042686C" w:rsidRPr="0042686C" w:rsidRDefault="0042686C" w:rsidP="0042686C">
      <w:pPr>
        <w:spacing w:line="276" w:lineRule="auto"/>
        <w:rPr>
          <w:szCs w:val="24"/>
        </w:rPr>
      </w:pPr>
    </w:p>
    <w:p w14:paraId="0A5DA50F" w14:textId="77777777" w:rsidR="0042686C" w:rsidRPr="0042686C" w:rsidRDefault="0042686C" w:rsidP="0042686C">
      <w:pPr>
        <w:spacing w:line="276" w:lineRule="auto"/>
        <w:rPr>
          <w:szCs w:val="24"/>
        </w:rPr>
      </w:pPr>
    </w:p>
    <w:p w14:paraId="4591EE0A" w14:textId="77777777" w:rsidR="0042686C" w:rsidRPr="0042686C" w:rsidRDefault="0042686C" w:rsidP="0042686C">
      <w:pPr>
        <w:spacing w:line="276" w:lineRule="auto"/>
        <w:rPr>
          <w:szCs w:val="24"/>
        </w:rPr>
      </w:pPr>
    </w:p>
    <w:p w14:paraId="0A65DB50" w14:textId="77777777" w:rsidR="0042686C" w:rsidRPr="0042686C" w:rsidRDefault="0042686C" w:rsidP="0042686C">
      <w:pPr>
        <w:spacing w:line="276" w:lineRule="auto"/>
        <w:rPr>
          <w:szCs w:val="24"/>
        </w:rPr>
      </w:pPr>
    </w:p>
    <w:p w14:paraId="009B5233" w14:textId="77777777" w:rsidR="0042686C" w:rsidRPr="0042686C" w:rsidRDefault="0042686C" w:rsidP="0042686C">
      <w:pPr>
        <w:spacing w:line="276" w:lineRule="auto"/>
        <w:rPr>
          <w:szCs w:val="24"/>
        </w:rPr>
      </w:pPr>
    </w:p>
    <w:p w14:paraId="61AD229A" w14:textId="77777777" w:rsidR="0042686C" w:rsidRPr="0042686C" w:rsidRDefault="0042686C" w:rsidP="0042686C">
      <w:pPr>
        <w:spacing w:line="276" w:lineRule="auto"/>
        <w:rPr>
          <w:szCs w:val="24"/>
        </w:rPr>
      </w:pPr>
    </w:p>
    <w:p w14:paraId="4A155100" w14:textId="77777777" w:rsidR="0042686C" w:rsidRPr="0042686C" w:rsidRDefault="0042686C" w:rsidP="0042686C">
      <w:pPr>
        <w:spacing w:line="276" w:lineRule="auto"/>
        <w:rPr>
          <w:b/>
          <w:szCs w:val="24"/>
        </w:rPr>
      </w:pPr>
      <w:bookmarkStart w:id="200" w:name="_Toc140457123"/>
      <w:r w:rsidRPr="0042686C">
        <w:rPr>
          <w:b/>
          <w:szCs w:val="24"/>
        </w:rPr>
        <w:t>SECTION 7</w:t>
      </w:r>
      <w:r w:rsidRPr="0042686C">
        <w:rPr>
          <w:b/>
          <w:szCs w:val="24"/>
        </w:rPr>
        <w:tab/>
      </w:r>
    </w:p>
    <w:p w14:paraId="2ED15740" w14:textId="77777777" w:rsidR="0042686C" w:rsidRPr="0042686C" w:rsidRDefault="0042686C" w:rsidP="0042686C">
      <w:pPr>
        <w:spacing w:line="276" w:lineRule="auto"/>
        <w:rPr>
          <w:b/>
          <w:szCs w:val="24"/>
        </w:rPr>
      </w:pPr>
      <w:r w:rsidRPr="0042686C">
        <w:rPr>
          <w:b/>
          <w:szCs w:val="24"/>
        </w:rPr>
        <w:t>EXCAVATION AND FILLING FOR STRUCTURES</w:t>
      </w:r>
      <w:bookmarkEnd w:id="200"/>
    </w:p>
    <w:p w14:paraId="300CFB75" w14:textId="77777777" w:rsidR="0042686C" w:rsidRPr="0042686C" w:rsidRDefault="0042686C" w:rsidP="0042686C">
      <w:pPr>
        <w:spacing w:line="276" w:lineRule="auto"/>
        <w:rPr>
          <w:szCs w:val="24"/>
        </w:rPr>
      </w:pPr>
    </w:p>
    <w:p w14:paraId="7D177CBC"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7 EXCAVATION AND FILLING FOR STRUCTURES</w:t>
      </w:r>
    </w:p>
    <w:p w14:paraId="09193235" w14:textId="77777777" w:rsidR="0042686C" w:rsidRPr="0042686C" w:rsidRDefault="0042686C" w:rsidP="0042686C">
      <w:pPr>
        <w:spacing w:line="276" w:lineRule="auto"/>
        <w:rPr>
          <w:b/>
          <w:szCs w:val="24"/>
        </w:rPr>
      </w:pPr>
    </w:p>
    <w:p w14:paraId="26A7E31D" w14:textId="77777777" w:rsidR="0042686C" w:rsidRPr="0042686C" w:rsidRDefault="0042686C" w:rsidP="0042686C">
      <w:pPr>
        <w:spacing w:line="276" w:lineRule="auto"/>
        <w:rPr>
          <w:b/>
          <w:szCs w:val="24"/>
        </w:rPr>
      </w:pPr>
      <w:r w:rsidRPr="0042686C">
        <w:rPr>
          <w:b/>
          <w:szCs w:val="24"/>
        </w:rPr>
        <w:t>7.3S</w:t>
      </w:r>
      <w:r w:rsidRPr="0042686C">
        <w:rPr>
          <w:b/>
          <w:szCs w:val="24"/>
        </w:rPr>
        <w:tab/>
        <w:t xml:space="preserve">   Excavation of Foundations for Structures</w:t>
      </w:r>
    </w:p>
    <w:p w14:paraId="11C08A6F" w14:textId="77777777" w:rsidR="0042686C" w:rsidRPr="0042686C" w:rsidRDefault="0042686C" w:rsidP="0042686C">
      <w:pPr>
        <w:spacing w:line="276" w:lineRule="auto"/>
        <w:rPr>
          <w:szCs w:val="24"/>
        </w:rPr>
      </w:pPr>
      <w:r w:rsidRPr="0042686C">
        <w:rPr>
          <w:i/>
          <w:szCs w:val="24"/>
        </w:rPr>
        <w:t>Delete this clause and substitute the following:</w:t>
      </w:r>
    </w:p>
    <w:p w14:paraId="228B6EF6" w14:textId="77777777" w:rsidR="0042686C" w:rsidRPr="0042686C" w:rsidRDefault="0042686C" w:rsidP="0042686C">
      <w:pPr>
        <w:spacing w:line="276" w:lineRule="auto"/>
        <w:rPr>
          <w:szCs w:val="24"/>
        </w:rPr>
      </w:pPr>
    </w:p>
    <w:p w14:paraId="5A2C9467" w14:textId="77777777" w:rsidR="0042686C" w:rsidRPr="0042686C" w:rsidRDefault="0042686C" w:rsidP="0042686C">
      <w:pPr>
        <w:spacing w:line="276" w:lineRule="auto"/>
        <w:rPr>
          <w:szCs w:val="24"/>
        </w:rPr>
      </w:pPr>
      <w:r w:rsidRPr="0042686C">
        <w:rPr>
          <w:szCs w:val="24"/>
        </w:rPr>
        <w:t>The excavation of foundations for structures and any associated drainage works shall be kept vertical, unless otherwise agreed by the Engineer, and shall be properly timbered or sheet piled, shored and strutted as necessary to prevent subsidence or slipping of the surrounding soil.</w:t>
      </w:r>
    </w:p>
    <w:p w14:paraId="7B4626BB" w14:textId="77777777" w:rsidR="0042686C" w:rsidRPr="0042686C" w:rsidRDefault="0042686C" w:rsidP="0042686C">
      <w:pPr>
        <w:spacing w:line="276" w:lineRule="auto"/>
        <w:rPr>
          <w:szCs w:val="24"/>
        </w:rPr>
      </w:pPr>
    </w:p>
    <w:p w14:paraId="4D48C2AD" w14:textId="77777777" w:rsidR="0042686C" w:rsidRPr="0042686C" w:rsidRDefault="0042686C" w:rsidP="0042686C">
      <w:pPr>
        <w:spacing w:line="276" w:lineRule="auto"/>
        <w:rPr>
          <w:szCs w:val="24"/>
        </w:rPr>
      </w:pPr>
      <w:r w:rsidRPr="0042686C">
        <w:rPr>
          <w:szCs w:val="24"/>
        </w:rPr>
        <w:t>Where in the opinion of the Engineer, the foundation has become soft and additional excavation is required due to the Contractor’s method of working, the Contractor shall excavate the soft material and backfill with a suitable granular material or concrete as instructed by the Engineer.</w:t>
      </w:r>
    </w:p>
    <w:p w14:paraId="7B6152AB" w14:textId="77777777" w:rsidR="0042686C" w:rsidRPr="0042686C" w:rsidRDefault="0042686C" w:rsidP="0042686C">
      <w:pPr>
        <w:spacing w:line="276" w:lineRule="auto"/>
        <w:rPr>
          <w:szCs w:val="24"/>
        </w:rPr>
      </w:pPr>
    </w:p>
    <w:p w14:paraId="5FAD5292" w14:textId="77777777" w:rsidR="0042686C" w:rsidRPr="0042686C" w:rsidRDefault="0042686C" w:rsidP="0042686C">
      <w:pPr>
        <w:spacing w:line="276" w:lineRule="auto"/>
        <w:rPr>
          <w:szCs w:val="24"/>
        </w:rPr>
      </w:pPr>
      <w:r w:rsidRPr="0042686C">
        <w:rPr>
          <w:szCs w:val="24"/>
        </w:rPr>
        <w:t>All excavated surfaces, in material other than hard material, on which foundations for structures are to be placed shall be compacted to 95% MDD (AASHTO T180) to a depth of 150mm, and a minimum 75 mm thick layer of blinding concrete shall be placed before the foundation is constructed.</w:t>
      </w:r>
    </w:p>
    <w:p w14:paraId="17458CF9" w14:textId="77777777" w:rsidR="0042686C" w:rsidRPr="0042686C" w:rsidRDefault="0042686C" w:rsidP="0042686C">
      <w:pPr>
        <w:spacing w:line="276" w:lineRule="auto"/>
        <w:rPr>
          <w:szCs w:val="24"/>
        </w:rPr>
      </w:pPr>
    </w:p>
    <w:p w14:paraId="623DEF71" w14:textId="77777777" w:rsidR="0042686C" w:rsidRPr="0042686C" w:rsidRDefault="0042686C" w:rsidP="0042686C">
      <w:pPr>
        <w:spacing w:line="276" w:lineRule="auto"/>
        <w:rPr>
          <w:szCs w:val="24"/>
        </w:rPr>
      </w:pPr>
      <w:r w:rsidRPr="0042686C">
        <w:rPr>
          <w:szCs w:val="24"/>
        </w:rPr>
        <w:t>Excavated surfaces in hard material shall be further excavated to achieve a minimum thickness of 50 mm of blinding concrete.</w:t>
      </w:r>
    </w:p>
    <w:p w14:paraId="7D17AAB9" w14:textId="77777777" w:rsidR="0042686C" w:rsidRPr="0042686C" w:rsidRDefault="0042686C" w:rsidP="0042686C">
      <w:pPr>
        <w:spacing w:line="276" w:lineRule="auto"/>
        <w:rPr>
          <w:szCs w:val="24"/>
        </w:rPr>
      </w:pPr>
    </w:p>
    <w:p w14:paraId="0FFD71E6" w14:textId="77777777" w:rsidR="0042686C" w:rsidRPr="0042686C" w:rsidRDefault="0042686C" w:rsidP="0042686C">
      <w:pPr>
        <w:spacing w:line="276" w:lineRule="auto"/>
        <w:rPr>
          <w:szCs w:val="24"/>
        </w:rPr>
      </w:pPr>
      <w:r w:rsidRPr="0042686C">
        <w:rPr>
          <w:szCs w:val="24"/>
        </w:rPr>
        <w:t xml:space="preserve">The bottom of all foundation excavations shall be formed to the lines and levels described in the Contract. The Engineer may require additional excavation to remove any pockets of soft soil or loose </w:t>
      </w:r>
      <w:proofErr w:type="gramStart"/>
      <w:r w:rsidRPr="0042686C">
        <w:rPr>
          <w:szCs w:val="24"/>
        </w:rPr>
        <w:t>rock</w:t>
      </w:r>
      <w:proofErr w:type="gramEnd"/>
      <w:r w:rsidRPr="0042686C">
        <w:rPr>
          <w:szCs w:val="24"/>
        </w:rPr>
        <w:t xml:space="preserve"> and the resulting voids and any natural voids shall be filled with concrete or other material as required by the Engineer. After placing of any blinding concrete required by the Contract, no trimming of the side faces of the excavation shall be carried out for 24 hours.</w:t>
      </w:r>
    </w:p>
    <w:p w14:paraId="09072D3F" w14:textId="77777777" w:rsidR="0042686C" w:rsidRPr="0042686C" w:rsidRDefault="0042686C" w:rsidP="0042686C">
      <w:pPr>
        <w:spacing w:line="276" w:lineRule="auto"/>
        <w:rPr>
          <w:szCs w:val="24"/>
        </w:rPr>
      </w:pPr>
    </w:p>
    <w:p w14:paraId="735F6F33" w14:textId="77777777" w:rsidR="0042686C" w:rsidRPr="0042686C" w:rsidRDefault="0042686C" w:rsidP="0042686C">
      <w:pPr>
        <w:spacing w:line="276" w:lineRule="auto"/>
        <w:rPr>
          <w:szCs w:val="24"/>
        </w:rPr>
      </w:pPr>
      <w:r w:rsidRPr="0042686C">
        <w:rPr>
          <w:szCs w:val="24"/>
        </w:rPr>
        <w:t>The Contractor shall make good any lateral over break of the excavation above the bottom of the foundation greater than the net volume required for the Permanent Works with material of the same Class as used for fill above structural concrete foundations.</w:t>
      </w:r>
    </w:p>
    <w:p w14:paraId="2F39E2E7" w14:textId="77777777" w:rsidR="0042686C" w:rsidRPr="0042686C" w:rsidRDefault="0042686C" w:rsidP="0042686C">
      <w:pPr>
        <w:spacing w:line="276" w:lineRule="auto"/>
        <w:rPr>
          <w:szCs w:val="24"/>
        </w:rPr>
      </w:pPr>
    </w:p>
    <w:p w14:paraId="5AC276A2" w14:textId="77777777" w:rsidR="0042686C" w:rsidRPr="0042686C" w:rsidRDefault="0042686C" w:rsidP="0042686C">
      <w:pPr>
        <w:spacing w:line="276" w:lineRule="auto"/>
        <w:rPr>
          <w:szCs w:val="24"/>
        </w:rPr>
      </w:pPr>
      <w:r w:rsidRPr="0042686C">
        <w:rPr>
          <w:szCs w:val="24"/>
        </w:rPr>
        <w:t>Surplus excavated material shall be taken to spoil areas or may be used in adjacent earthworks if possible.</w:t>
      </w:r>
    </w:p>
    <w:p w14:paraId="714DFFF6" w14:textId="77777777" w:rsidR="0042686C" w:rsidRPr="0042686C" w:rsidRDefault="0042686C" w:rsidP="0042686C">
      <w:pPr>
        <w:spacing w:line="276" w:lineRule="auto"/>
        <w:rPr>
          <w:szCs w:val="24"/>
        </w:rPr>
      </w:pPr>
    </w:p>
    <w:p w14:paraId="58617BC6" w14:textId="77777777" w:rsidR="0042686C" w:rsidRPr="0042686C" w:rsidRDefault="0042686C" w:rsidP="0042686C">
      <w:pPr>
        <w:spacing w:line="276" w:lineRule="auto"/>
        <w:rPr>
          <w:szCs w:val="24"/>
        </w:rPr>
      </w:pPr>
      <w:r w:rsidRPr="0042686C">
        <w:rPr>
          <w:szCs w:val="24"/>
        </w:rPr>
        <w:t>The Engineer’s approval of any excavation shall be obtained prior to any construction thereon.</w:t>
      </w:r>
    </w:p>
    <w:p w14:paraId="2ED63B10" w14:textId="77777777" w:rsidR="0042686C" w:rsidRPr="0042686C" w:rsidRDefault="0042686C" w:rsidP="0042686C">
      <w:pPr>
        <w:spacing w:line="276" w:lineRule="auto"/>
        <w:rPr>
          <w:szCs w:val="24"/>
        </w:rPr>
      </w:pPr>
      <w:r w:rsidRPr="0042686C">
        <w:rPr>
          <w:szCs w:val="24"/>
        </w:rPr>
        <w:t>Founding conditions are to be verified by ground inspection of the formation upon excavation. If the formation is inadequate the Contractor is to excavate to a suitable founding level as agreed by the Engineer and backfill with compacted 40/20 crushed rock or class 15/20 concrete.</w:t>
      </w:r>
    </w:p>
    <w:p w14:paraId="6BA4B05F" w14:textId="77777777" w:rsidR="0042686C" w:rsidRPr="0042686C" w:rsidRDefault="0042686C" w:rsidP="0042686C">
      <w:pPr>
        <w:spacing w:line="276" w:lineRule="auto"/>
        <w:rPr>
          <w:b/>
          <w:szCs w:val="24"/>
        </w:rPr>
      </w:pPr>
    </w:p>
    <w:p w14:paraId="280F2B5E" w14:textId="77777777" w:rsidR="0042686C" w:rsidRPr="0042686C" w:rsidRDefault="0042686C" w:rsidP="0042686C">
      <w:pPr>
        <w:spacing w:line="276" w:lineRule="auto"/>
        <w:rPr>
          <w:b/>
          <w:szCs w:val="24"/>
        </w:rPr>
      </w:pPr>
      <w:r w:rsidRPr="0042686C">
        <w:rPr>
          <w:b/>
          <w:szCs w:val="24"/>
        </w:rPr>
        <w:t>7.4S</w:t>
      </w:r>
      <w:r w:rsidRPr="0042686C">
        <w:rPr>
          <w:b/>
          <w:szCs w:val="24"/>
        </w:rPr>
        <w:tab/>
        <w:t>Foundations Cast Against In-situ Material</w:t>
      </w:r>
    </w:p>
    <w:p w14:paraId="68FF7C8E" w14:textId="77777777" w:rsidR="0042686C" w:rsidRPr="0042686C" w:rsidRDefault="0042686C" w:rsidP="0042686C">
      <w:pPr>
        <w:spacing w:line="276" w:lineRule="auto"/>
        <w:rPr>
          <w:szCs w:val="24"/>
        </w:rPr>
      </w:pPr>
      <w:r w:rsidRPr="0042686C">
        <w:rPr>
          <w:i/>
          <w:szCs w:val="24"/>
        </w:rPr>
        <w:t>Delete this clause and substitute the following:</w:t>
      </w:r>
    </w:p>
    <w:p w14:paraId="2C5A3166" w14:textId="77777777" w:rsidR="0042686C" w:rsidRPr="0042686C" w:rsidRDefault="0042686C" w:rsidP="0042686C">
      <w:pPr>
        <w:spacing w:line="276" w:lineRule="auto"/>
        <w:rPr>
          <w:szCs w:val="24"/>
        </w:rPr>
      </w:pPr>
    </w:p>
    <w:p w14:paraId="1B25D96B" w14:textId="77777777" w:rsidR="0042686C" w:rsidRPr="0042686C" w:rsidRDefault="0042686C" w:rsidP="0042686C">
      <w:pPr>
        <w:spacing w:line="276" w:lineRule="auto"/>
        <w:rPr>
          <w:szCs w:val="24"/>
        </w:rPr>
      </w:pPr>
      <w:r w:rsidRPr="0042686C">
        <w:rPr>
          <w:szCs w:val="24"/>
        </w:rPr>
        <w:lastRenderedPageBreak/>
        <w:t xml:space="preserve">Where shown on the drawings or instructed by the </w:t>
      </w:r>
      <w:proofErr w:type="gramStart"/>
      <w:r w:rsidRPr="0042686C">
        <w:rPr>
          <w:szCs w:val="24"/>
        </w:rPr>
        <w:t>Engineer, or</w:t>
      </w:r>
      <w:proofErr w:type="gramEnd"/>
      <w:r w:rsidRPr="0042686C">
        <w:rPr>
          <w:szCs w:val="24"/>
        </w:rPr>
        <w:t xml:space="preserve"> requested by the Contractor and agreed by the Engineer, that a foundation shall be cast against in-situ material, the excavations shall be neatly excavated to the shape required. Should any over-excavation occur, the space between the foundation and the in-situ material shall be backfilled with concrete of the same class as the foundation at the same time as the foundation is cast.</w:t>
      </w:r>
    </w:p>
    <w:p w14:paraId="16129CAA" w14:textId="77777777" w:rsidR="0042686C" w:rsidRPr="0042686C" w:rsidRDefault="0042686C" w:rsidP="0042686C">
      <w:pPr>
        <w:spacing w:line="276" w:lineRule="auto"/>
        <w:rPr>
          <w:szCs w:val="24"/>
        </w:rPr>
      </w:pPr>
    </w:p>
    <w:p w14:paraId="6310E179" w14:textId="77777777" w:rsidR="0042686C" w:rsidRPr="0042686C" w:rsidRDefault="0042686C" w:rsidP="0042686C">
      <w:pPr>
        <w:spacing w:line="276" w:lineRule="auto"/>
        <w:rPr>
          <w:szCs w:val="24"/>
        </w:rPr>
      </w:pPr>
    </w:p>
    <w:p w14:paraId="19A6D63F" w14:textId="77777777" w:rsidR="0042686C" w:rsidRPr="0042686C" w:rsidRDefault="0042686C" w:rsidP="0042686C">
      <w:pPr>
        <w:spacing w:line="276" w:lineRule="auto"/>
        <w:rPr>
          <w:szCs w:val="24"/>
        </w:rPr>
      </w:pPr>
      <w:r w:rsidRPr="0042686C">
        <w:rPr>
          <w:b/>
          <w:szCs w:val="24"/>
        </w:rPr>
        <w:t>7.5S</w:t>
      </w:r>
      <w:r w:rsidRPr="0042686C">
        <w:rPr>
          <w:b/>
          <w:szCs w:val="24"/>
        </w:rPr>
        <w:tab/>
        <w:t>Backfilling against Structures</w:t>
      </w:r>
    </w:p>
    <w:p w14:paraId="3075E8F5" w14:textId="77777777" w:rsidR="0042686C" w:rsidRPr="0042686C" w:rsidRDefault="0042686C" w:rsidP="0042686C">
      <w:pPr>
        <w:spacing w:line="276" w:lineRule="auto"/>
        <w:rPr>
          <w:szCs w:val="24"/>
        </w:rPr>
      </w:pPr>
      <w:r w:rsidRPr="0042686C">
        <w:rPr>
          <w:szCs w:val="24"/>
        </w:rPr>
        <w:t>Paragraph 3. Delete last sentence and substitute</w:t>
      </w:r>
    </w:p>
    <w:p w14:paraId="3676D014" w14:textId="77777777" w:rsidR="0042686C" w:rsidRPr="0042686C" w:rsidRDefault="0042686C" w:rsidP="0042686C">
      <w:pPr>
        <w:spacing w:line="276" w:lineRule="auto"/>
        <w:rPr>
          <w:szCs w:val="24"/>
        </w:rPr>
      </w:pPr>
    </w:p>
    <w:p w14:paraId="07195747" w14:textId="77777777" w:rsidR="0042686C" w:rsidRPr="0042686C" w:rsidRDefault="0042686C" w:rsidP="0042686C">
      <w:pPr>
        <w:spacing w:line="276" w:lineRule="auto"/>
        <w:rPr>
          <w:szCs w:val="24"/>
        </w:rPr>
      </w:pPr>
      <w:r w:rsidRPr="0042686C">
        <w:rPr>
          <w:szCs w:val="24"/>
        </w:rPr>
        <w:t xml:space="preserve">Each layer shall be compacted to minimum dry density of 95%MDD (AASHTO T180). </w:t>
      </w:r>
    </w:p>
    <w:p w14:paraId="7235E142" w14:textId="77777777" w:rsidR="0042686C" w:rsidRPr="0042686C" w:rsidRDefault="0042686C" w:rsidP="0042686C">
      <w:pPr>
        <w:spacing w:line="276" w:lineRule="auto"/>
        <w:rPr>
          <w:szCs w:val="24"/>
        </w:rPr>
      </w:pPr>
    </w:p>
    <w:p w14:paraId="180F9019" w14:textId="77777777" w:rsidR="0042686C" w:rsidRPr="0042686C" w:rsidRDefault="0042686C" w:rsidP="0042686C">
      <w:pPr>
        <w:spacing w:line="276" w:lineRule="auto"/>
        <w:rPr>
          <w:szCs w:val="24"/>
        </w:rPr>
      </w:pPr>
      <w:r w:rsidRPr="0042686C">
        <w:rPr>
          <w:szCs w:val="24"/>
        </w:rPr>
        <w:t>The Contactor shall restrict compaction plant used on fill to structures within 2 m of a structure to the items listed below. The compacted level of fill within this zone shall not differ during construction from the compacted level of the remainder of the adjoining fill to structures by more than 250 mm.</w:t>
      </w:r>
    </w:p>
    <w:p w14:paraId="2817D0F2" w14:textId="77777777" w:rsidR="0042686C" w:rsidRPr="0042686C" w:rsidRDefault="0042686C" w:rsidP="0042686C">
      <w:pPr>
        <w:spacing w:line="276" w:lineRule="auto"/>
        <w:rPr>
          <w:szCs w:val="24"/>
        </w:rPr>
      </w:pPr>
    </w:p>
    <w:p w14:paraId="34B7A0CB" w14:textId="77777777" w:rsidR="0042686C" w:rsidRPr="0042686C" w:rsidRDefault="0042686C" w:rsidP="0042686C">
      <w:pPr>
        <w:spacing w:line="276" w:lineRule="auto"/>
        <w:rPr>
          <w:szCs w:val="24"/>
        </w:rPr>
      </w:pPr>
      <w:r w:rsidRPr="0042686C">
        <w:rPr>
          <w:szCs w:val="24"/>
        </w:rPr>
        <w:t>(</w:t>
      </w:r>
      <w:proofErr w:type="spellStart"/>
      <w:r w:rsidRPr="0042686C">
        <w:rPr>
          <w:szCs w:val="24"/>
        </w:rPr>
        <w:t>i</w:t>
      </w:r>
      <w:proofErr w:type="spellEnd"/>
      <w:r w:rsidRPr="0042686C">
        <w:rPr>
          <w:szCs w:val="24"/>
        </w:rPr>
        <w:t>)</w:t>
      </w:r>
      <w:r w:rsidRPr="0042686C">
        <w:rPr>
          <w:szCs w:val="24"/>
        </w:rPr>
        <w:tab/>
        <w:t>vibratory roller having a mass per meter width of roll not exceeding 1,300 kg with a total mass not exceeding 1,000 kg;</w:t>
      </w:r>
    </w:p>
    <w:p w14:paraId="03A04D2A" w14:textId="77777777" w:rsidR="0042686C" w:rsidRPr="0042686C" w:rsidRDefault="0042686C" w:rsidP="0042686C">
      <w:pPr>
        <w:spacing w:line="276" w:lineRule="auto"/>
        <w:rPr>
          <w:szCs w:val="24"/>
        </w:rPr>
      </w:pPr>
    </w:p>
    <w:p w14:paraId="37BCE753" w14:textId="77777777" w:rsidR="0042686C" w:rsidRPr="0042686C" w:rsidRDefault="0042686C" w:rsidP="0042686C">
      <w:pPr>
        <w:spacing w:line="276" w:lineRule="auto"/>
        <w:rPr>
          <w:szCs w:val="24"/>
        </w:rPr>
      </w:pPr>
      <w:r w:rsidRPr="0042686C">
        <w:rPr>
          <w:szCs w:val="24"/>
        </w:rPr>
        <w:t>(ii)</w:t>
      </w:r>
      <w:r w:rsidRPr="0042686C">
        <w:rPr>
          <w:szCs w:val="24"/>
        </w:rPr>
        <w:tab/>
        <w:t>vibrating plate compactor having a mass not exceeding 1,000 kg;</w:t>
      </w:r>
    </w:p>
    <w:p w14:paraId="6503354A" w14:textId="77777777" w:rsidR="0042686C" w:rsidRPr="0042686C" w:rsidRDefault="0042686C" w:rsidP="0042686C">
      <w:pPr>
        <w:spacing w:line="276" w:lineRule="auto"/>
        <w:rPr>
          <w:szCs w:val="24"/>
        </w:rPr>
      </w:pPr>
    </w:p>
    <w:p w14:paraId="4720456E" w14:textId="77777777" w:rsidR="0042686C" w:rsidRPr="0042686C" w:rsidRDefault="0042686C" w:rsidP="0042686C">
      <w:pPr>
        <w:spacing w:line="276" w:lineRule="auto"/>
        <w:rPr>
          <w:szCs w:val="24"/>
        </w:rPr>
      </w:pPr>
      <w:r w:rsidRPr="0042686C">
        <w:rPr>
          <w:szCs w:val="24"/>
        </w:rPr>
        <w:t>(iii)</w:t>
      </w:r>
      <w:r w:rsidRPr="0042686C">
        <w:rPr>
          <w:szCs w:val="24"/>
        </w:rPr>
        <w:tab/>
        <w:t>vibro-tamper having a mass not exceeding 75 kg</w:t>
      </w:r>
    </w:p>
    <w:p w14:paraId="3C1455DE" w14:textId="77777777" w:rsidR="0042686C" w:rsidRPr="0042686C" w:rsidRDefault="0042686C" w:rsidP="0042686C">
      <w:pPr>
        <w:spacing w:line="276" w:lineRule="auto"/>
        <w:rPr>
          <w:szCs w:val="24"/>
        </w:rPr>
      </w:pPr>
    </w:p>
    <w:p w14:paraId="732EF55F" w14:textId="77777777" w:rsidR="0042686C" w:rsidRPr="0042686C" w:rsidRDefault="0042686C" w:rsidP="0042686C">
      <w:pPr>
        <w:spacing w:line="276" w:lineRule="auto"/>
        <w:rPr>
          <w:szCs w:val="24"/>
        </w:rPr>
      </w:pPr>
      <w:r w:rsidRPr="0042686C">
        <w:rPr>
          <w:b/>
          <w:szCs w:val="24"/>
        </w:rPr>
        <w:t>Vibratory rollers</w:t>
      </w:r>
      <w:r w:rsidRPr="0042686C">
        <w:rPr>
          <w:szCs w:val="24"/>
        </w:rPr>
        <w:t xml:space="preserve"> are self-propelled or towed smooth-wheeled rollers having means of applying mechanical vibration to one or more rolls.</w:t>
      </w:r>
    </w:p>
    <w:p w14:paraId="6B88218A" w14:textId="77777777" w:rsidR="0042686C" w:rsidRPr="0042686C" w:rsidRDefault="0042686C" w:rsidP="0042686C">
      <w:pPr>
        <w:spacing w:line="276" w:lineRule="auto"/>
        <w:rPr>
          <w:szCs w:val="24"/>
        </w:rPr>
      </w:pPr>
    </w:p>
    <w:p w14:paraId="607B97DA" w14:textId="77777777" w:rsidR="0042686C" w:rsidRPr="0042686C" w:rsidRDefault="0042686C" w:rsidP="0042686C">
      <w:pPr>
        <w:spacing w:line="276" w:lineRule="auto"/>
        <w:rPr>
          <w:szCs w:val="24"/>
        </w:rPr>
      </w:pPr>
      <w:r w:rsidRPr="0042686C">
        <w:rPr>
          <w:szCs w:val="24"/>
        </w:rPr>
        <w:t>Vibratory rollers operating without vibration will be classified as smooth-wheeled rollers.</w:t>
      </w:r>
    </w:p>
    <w:p w14:paraId="007D759E" w14:textId="77777777" w:rsidR="0042686C" w:rsidRPr="0042686C" w:rsidRDefault="0042686C" w:rsidP="0042686C">
      <w:pPr>
        <w:spacing w:line="276" w:lineRule="auto"/>
        <w:rPr>
          <w:szCs w:val="24"/>
        </w:rPr>
      </w:pPr>
    </w:p>
    <w:p w14:paraId="6815E5B2" w14:textId="77777777" w:rsidR="0042686C" w:rsidRPr="0042686C" w:rsidRDefault="0042686C" w:rsidP="0042686C">
      <w:pPr>
        <w:spacing w:line="276" w:lineRule="auto"/>
        <w:rPr>
          <w:szCs w:val="24"/>
        </w:rPr>
      </w:pPr>
      <w:r w:rsidRPr="0042686C">
        <w:rPr>
          <w:szCs w:val="24"/>
        </w:rPr>
        <w:t>The requirements for vibratory rollers are based on the use of the lowest gear on a self-propelled machine with mechanical transmission and a speed of 1.5 to 2.5 km/h for a towed machine, or a self-propelled machine with hydrostatic transmission. If higher gears or speeds are used an increased number of passes shall be provided in proportion to the increase in speed of travel.</w:t>
      </w:r>
    </w:p>
    <w:p w14:paraId="2B19B974" w14:textId="77777777" w:rsidR="0042686C" w:rsidRPr="0042686C" w:rsidRDefault="0042686C" w:rsidP="0042686C">
      <w:pPr>
        <w:spacing w:line="276" w:lineRule="auto"/>
        <w:rPr>
          <w:szCs w:val="24"/>
        </w:rPr>
      </w:pPr>
    </w:p>
    <w:p w14:paraId="14EC69A4" w14:textId="77777777" w:rsidR="0042686C" w:rsidRPr="0042686C" w:rsidRDefault="0042686C" w:rsidP="0042686C">
      <w:pPr>
        <w:spacing w:line="276" w:lineRule="auto"/>
        <w:rPr>
          <w:szCs w:val="24"/>
        </w:rPr>
      </w:pPr>
      <w:r w:rsidRPr="0042686C">
        <w:rPr>
          <w:szCs w:val="24"/>
        </w:rPr>
        <w:t>Vibratory rollers shall be operated with their vibratory mechanism operating only at the frequency of vibration recommended by the manufacturers. Where more than one amplitude setting is available and/or a range of frequencies is recommended, the machine shall be operated at the maximum amplitude setting and at the maximum recommended frequency for that setting.</w:t>
      </w:r>
    </w:p>
    <w:p w14:paraId="4C9D6B87" w14:textId="77777777" w:rsidR="0042686C" w:rsidRPr="0042686C" w:rsidRDefault="0042686C" w:rsidP="0042686C">
      <w:pPr>
        <w:spacing w:line="276" w:lineRule="auto"/>
        <w:rPr>
          <w:szCs w:val="24"/>
        </w:rPr>
      </w:pPr>
    </w:p>
    <w:p w14:paraId="4E3307AA" w14:textId="77777777" w:rsidR="0042686C" w:rsidRPr="0042686C" w:rsidRDefault="0042686C" w:rsidP="0042686C">
      <w:pPr>
        <w:spacing w:line="276" w:lineRule="auto"/>
        <w:rPr>
          <w:szCs w:val="24"/>
        </w:rPr>
      </w:pPr>
      <w:r w:rsidRPr="0042686C">
        <w:rPr>
          <w:szCs w:val="24"/>
        </w:rPr>
        <w:t xml:space="preserve">Vibratory rollers shall be equipped or provided with devices indicating the frequency at which the mechanism is operating and the speed of travel. Both devices </w:t>
      </w:r>
      <w:proofErr w:type="gramStart"/>
      <w:r w:rsidRPr="0042686C">
        <w:rPr>
          <w:szCs w:val="24"/>
        </w:rPr>
        <w:t>shall</w:t>
      </w:r>
      <w:proofErr w:type="gramEnd"/>
      <w:r w:rsidRPr="0042686C">
        <w:rPr>
          <w:szCs w:val="24"/>
        </w:rPr>
        <w:t xml:space="preserve"> be capable of being read by an inspector alongside the machine.</w:t>
      </w:r>
    </w:p>
    <w:p w14:paraId="16B9D4A2" w14:textId="77777777" w:rsidR="0042686C" w:rsidRPr="0042686C" w:rsidRDefault="0042686C" w:rsidP="0042686C">
      <w:pPr>
        <w:spacing w:line="276" w:lineRule="auto"/>
        <w:rPr>
          <w:szCs w:val="24"/>
        </w:rPr>
      </w:pPr>
    </w:p>
    <w:p w14:paraId="721F1674" w14:textId="77777777" w:rsidR="0042686C" w:rsidRPr="0042686C" w:rsidRDefault="0042686C" w:rsidP="0042686C">
      <w:pPr>
        <w:spacing w:line="276" w:lineRule="auto"/>
        <w:rPr>
          <w:szCs w:val="24"/>
        </w:rPr>
      </w:pPr>
      <w:r w:rsidRPr="0042686C">
        <w:rPr>
          <w:b/>
          <w:szCs w:val="24"/>
        </w:rPr>
        <w:t>Vibrating-plate compactors</w:t>
      </w:r>
      <w:r w:rsidRPr="0042686C">
        <w:rPr>
          <w:szCs w:val="24"/>
        </w:rPr>
        <w:t xml:space="preserve"> are machines having a </w:t>
      </w:r>
      <w:proofErr w:type="gramStart"/>
      <w:r w:rsidRPr="0042686C">
        <w:rPr>
          <w:szCs w:val="24"/>
        </w:rPr>
        <w:t>base-plate</w:t>
      </w:r>
      <w:proofErr w:type="gramEnd"/>
      <w:r w:rsidRPr="0042686C">
        <w:rPr>
          <w:szCs w:val="24"/>
        </w:rPr>
        <w:t xml:space="preserve"> to which is attached a source of vibration consisting of one or two eccentrically weighted shafts and:</w:t>
      </w:r>
    </w:p>
    <w:p w14:paraId="2DAD448C" w14:textId="77777777" w:rsidR="0042686C" w:rsidRPr="0042686C" w:rsidRDefault="0042686C" w:rsidP="0042686C">
      <w:pPr>
        <w:spacing w:line="276" w:lineRule="auto"/>
        <w:rPr>
          <w:szCs w:val="24"/>
        </w:rPr>
      </w:pPr>
    </w:p>
    <w:p w14:paraId="6B2B719E" w14:textId="77777777" w:rsidR="0042686C" w:rsidRPr="0042686C" w:rsidRDefault="0042686C" w:rsidP="0042686C">
      <w:pPr>
        <w:spacing w:line="276" w:lineRule="auto"/>
        <w:rPr>
          <w:szCs w:val="24"/>
        </w:rPr>
      </w:pPr>
      <w:r w:rsidRPr="0042686C">
        <w:rPr>
          <w:szCs w:val="24"/>
        </w:rPr>
        <w:t>(a)</w:t>
      </w:r>
      <w:r w:rsidRPr="0042686C">
        <w:rPr>
          <w:szCs w:val="24"/>
        </w:rPr>
        <w:tab/>
        <w:t xml:space="preserve">the mass per square meter of the </w:t>
      </w:r>
      <w:proofErr w:type="gramStart"/>
      <w:r w:rsidRPr="0042686C">
        <w:rPr>
          <w:szCs w:val="24"/>
        </w:rPr>
        <w:t>base-plate</w:t>
      </w:r>
      <w:proofErr w:type="gramEnd"/>
      <w:r w:rsidRPr="0042686C">
        <w:rPr>
          <w:szCs w:val="24"/>
        </w:rPr>
        <w:t xml:space="preserve"> of a vibrating-plate compactor is calculated by dividing the total mass of the machine in its working condition by its area in contact with compacted material;</w:t>
      </w:r>
    </w:p>
    <w:p w14:paraId="7CB2B487" w14:textId="77777777" w:rsidR="0042686C" w:rsidRPr="0042686C" w:rsidRDefault="0042686C" w:rsidP="0042686C">
      <w:pPr>
        <w:spacing w:line="276" w:lineRule="auto"/>
        <w:rPr>
          <w:szCs w:val="24"/>
        </w:rPr>
      </w:pPr>
    </w:p>
    <w:p w14:paraId="6EC4A23D" w14:textId="77777777" w:rsidR="0042686C" w:rsidRPr="0042686C" w:rsidRDefault="0042686C" w:rsidP="0042686C">
      <w:pPr>
        <w:spacing w:line="276" w:lineRule="auto"/>
        <w:rPr>
          <w:szCs w:val="24"/>
        </w:rPr>
      </w:pPr>
      <w:r w:rsidRPr="0042686C">
        <w:rPr>
          <w:szCs w:val="24"/>
        </w:rPr>
        <w:t>(b)</w:t>
      </w:r>
      <w:r w:rsidRPr="0042686C">
        <w:rPr>
          <w:szCs w:val="24"/>
        </w:rPr>
        <w:tab/>
        <w:t>vibrating-plate compactors shall be operated at the frequency of vibration recommended by the manufacturers. They shall normally be operated at travelling speeds of less than 1 km/h, but if higher speeds are necessary, the number of passes shall be increased in proportion to the increase in speed of travel.</w:t>
      </w:r>
    </w:p>
    <w:p w14:paraId="08910077" w14:textId="77777777" w:rsidR="0042686C" w:rsidRPr="0042686C" w:rsidRDefault="0042686C" w:rsidP="0042686C">
      <w:pPr>
        <w:spacing w:line="276" w:lineRule="auto"/>
        <w:rPr>
          <w:b/>
          <w:szCs w:val="24"/>
        </w:rPr>
      </w:pPr>
    </w:p>
    <w:p w14:paraId="3DCB83E9" w14:textId="77777777" w:rsidR="0042686C" w:rsidRPr="0042686C" w:rsidRDefault="0042686C" w:rsidP="0042686C">
      <w:pPr>
        <w:spacing w:line="276" w:lineRule="auto"/>
        <w:rPr>
          <w:szCs w:val="24"/>
        </w:rPr>
      </w:pPr>
      <w:r w:rsidRPr="0042686C">
        <w:rPr>
          <w:b/>
          <w:szCs w:val="24"/>
        </w:rPr>
        <w:t>Vibro-tampers</w:t>
      </w:r>
      <w:r w:rsidRPr="0042686C">
        <w:rPr>
          <w:szCs w:val="24"/>
        </w:rPr>
        <w:t xml:space="preserve"> are machines in which an engine-driven reciprocating mechanism acts on a spring system through which oscillations are set up in a </w:t>
      </w:r>
      <w:proofErr w:type="gramStart"/>
      <w:r w:rsidRPr="0042686C">
        <w:rPr>
          <w:szCs w:val="24"/>
        </w:rPr>
        <w:t>base-plate</w:t>
      </w:r>
      <w:proofErr w:type="gramEnd"/>
      <w:r w:rsidRPr="0042686C">
        <w:rPr>
          <w:szCs w:val="24"/>
        </w:rPr>
        <w:t>.</w:t>
      </w:r>
    </w:p>
    <w:p w14:paraId="439061B4" w14:textId="77777777" w:rsidR="0042686C" w:rsidRPr="0042686C" w:rsidRDefault="0042686C" w:rsidP="0042686C">
      <w:pPr>
        <w:spacing w:line="276" w:lineRule="auto"/>
        <w:rPr>
          <w:szCs w:val="24"/>
        </w:rPr>
      </w:pPr>
      <w:r w:rsidRPr="0042686C">
        <w:rPr>
          <w:i/>
          <w:szCs w:val="24"/>
        </w:rPr>
        <w:t>Add the following:</w:t>
      </w:r>
    </w:p>
    <w:p w14:paraId="15010AFD" w14:textId="77777777" w:rsidR="0042686C" w:rsidRPr="0042686C" w:rsidRDefault="0042686C" w:rsidP="0042686C">
      <w:pPr>
        <w:spacing w:line="276" w:lineRule="auto"/>
        <w:rPr>
          <w:szCs w:val="24"/>
        </w:rPr>
      </w:pPr>
    </w:p>
    <w:p w14:paraId="640F4228" w14:textId="77777777" w:rsidR="0042686C" w:rsidRPr="0042686C" w:rsidRDefault="0042686C" w:rsidP="0042686C">
      <w:pPr>
        <w:spacing w:line="276" w:lineRule="auto"/>
        <w:rPr>
          <w:szCs w:val="24"/>
        </w:rPr>
      </w:pPr>
    </w:p>
    <w:p w14:paraId="3869E5DA" w14:textId="77777777" w:rsidR="0042686C" w:rsidRPr="0042686C" w:rsidRDefault="0042686C" w:rsidP="0042686C">
      <w:pPr>
        <w:spacing w:line="276" w:lineRule="auto"/>
        <w:rPr>
          <w:szCs w:val="24"/>
        </w:rPr>
      </w:pPr>
      <w:r w:rsidRPr="0042686C">
        <w:rPr>
          <w:szCs w:val="24"/>
        </w:rPr>
        <w:t>The selected granular fill shall conform to the following:</w:t>
      </w:r>
    </w:p>
    <w:p w14:paraId="51A3B68F" w14:textId="77777777" w:rsidR="0042686C" w:rsidRPr="0042686C" w:rsidRDefault="0042686C" w:rsidP="0042686C">
      <w:pPr>
        <w:spacing w:line="276" w:lineRule="auto"/>
        <w:rPr>
          <w:szCs w:val="24"/>
        </w:rPr>
      </w:pPr>
    </w:p>
    <w:tbl>
      <w:tblPr>
        <w:tblW w:w="10260" w:type="dxa"/>
        <w:tblInd w:w="-330" w:type="dxa"/>
        <w:tblLayout w:type="fixed"/>
        <w:tblCellMar>
          <w:left w:w="120" w:type="dxa"/>
          <w:right w:w="120" w:type="dxa"/>
        </w:tblCellMar>
        <w:tblLook w:val="04A0" w:firstRow="1" w:lastRow="0" w:firstColumn="1" w:lastColumn="0" w:noHBand="0" w:noVBand="1"/>
      </w:tblPr>
      <w:tblGrid>
        <w:gridCol w:w="2520"/>
        <w:gridCol w:w="2700"/>
        <w:gridCol w:w="2250"/>
        <w:gridCol w:w="1440"/>
        <w:gridCol w:w="1350"/>
      </w:tblGrid>
      <w:tr w:rsidR="0042686C" w:rsidRPr="0042686C" w14:paraId="44F56048" w14:textId="77777777">
        <w:trPr>
          <w:cantSplit/>
        </w:trPr>
        <w:tc>
          <w:tcPr>
            <w:tcW w:w="2520" w:type="dxa"/>
            <w:vMerge w:val="restart"/>
            <w:tcBorders>
              <w:top w:val="single" w:sz="8" w:space="0" w:color="000000"/>
              <w:left w:val="single" w:sz="8" w:space="0" w:color="000000"/>
              <w:bottom w:val="single" w:sz="8" w:space="0" w:color="000000"/>
              <w:right w:val="single" w:sz="8" w:space="0" w:color="000000"/>
            </w:tcBorders>
          </w:tcPr>
          <w:p w14:paraId="109F680A" w14:textId="77777777" w:rsidR="0042686C" w:rsidRPr="0042686C" w:rsidRDefault="0042686C" w:rsidP="0042686C">
            <w:pPr>
              <w:spacing w:line="276" w:lineRule="auto"/>
              <w:rPr>
                <w:szCs w:val="24"/>
              </w:rPr>
            </w:pPr>
          </w:p>
          <w:p w14:paraId="4E67042D" w14:textId="77777777" w:rsidR="0042686C" w:rsidRPr="0042686C" w:rsidRDefault="0042686C" w:rsidP="0042686C">
            <w:pPr>
              <w:spacing w:line="276" w:lineRule="auto"/>
              <w:rPr>
                <w:b/>
                <w:szCs w:val="24"/>
              </w:rPr>
            </w:pPr>
            <w:r w:rsidRPr="0042686C">
              <w:rPr>
                <w:b/>
                <w:szCs w:val="24"/>
              </w:rPr>
              <w:t>Permitted Constituents</w:t>
            </w:r>
          </w:p>
          <w:p w14:paraId="61180332" w14:textId="77777777" w:rsidR="0042686C" w:rsidRPr="0042686C" w:rsidRDefault="0042686C" w:rsidP="0042686C">
            <w:pPr>
              <w:spacing w:line="276" w:lineRule="auto"/>
              <w:rPr>
                <w:b/>
                <w:szCs w:val="24"/>
              </w:rPr>
            </w:pPr>
          </w:p>
        </w:tc>
        <w:tc>
          <w:tcPr>
            <w:tcW w:w="7740" w:type="dxa"/>
            <w:gridSpan w:val="4"/>
            <w:tcBorders>
              <w:top w:val="single" w:sz="8" w:space="0" w:color="000000"/>
              <w:left w:val="single" w:sz="8" w:space="0" w:color="000000"/>
              <w:bottom w:val="single" w:sz="8" w:space="0" w:color="000000"/>
              <w:right w:val="single" w:sz="8" w:space="0" w:color="000000"/>
            </w:tcBorders>
          </w:tcPr>
          <w:p w14:paraId="713F6EA0" w14:textId="77777777" w:rsidR="0042686C" w:rsidRPr="0042686C" w:rsidRDefault="0042686C" w:rsidP="0042686C">
            <w:pPr>
              <w:spacing w:line="276" w:lineRule="auto"/>
              <w:rPr>
                <w:b/>
                <w:szCs w:val="24"/>
              </w:rPr>
            </w:pPr>
          </w:p>
          <w:p w14:paraId="2983EBAF" w14:textId="77777777" w:rsidR="0042686C" w:rsidRPr="0042686C" w:rsidRDefault="0042686C" w:rsidP="0042686C">
            <w:pPr>
              <w:spacing w:line="276" w:lineRule="auto"/>
              <w:rPr>
                <w:b/>
                <w:szCs w:val="24"/>
              </w:rPr>
            </w:pPr>
            <w:r w:rsidRPr="0042686C">
              <w:rPr>
                <w:b/>
                <w:szCs w:val="24"/>
              </w:rPr>
              <w:t>Material Properties Required for Acceptability</w:t>
            </w:r>
          </w:p>
        </w:tc>
      </w:tr>
      <w:tr w:rsidR="0042686C" w:rsidRPr="0042686C" w14:paraId="79F9EE03"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147B7D7B" w14:textId="77777777" w:rsidR="0042686C" w:rsidRPr="0042686C" w:rsidRDefault="0042686C" w:rsidP="0042686C">
            <w:pPr>
              <w:spacing w:line="276" w:lineRule="auto"/>
              <w:rPr>
                <w:b/>
                <w:szCs w:val="24"/>
              </w:rPr>
            </w:pPr>
          </w:p>
        </w:tc>
        <w:tc>
          <w:tcPr>
            <w:tcW w:w="2700" w:type="dxa"/>
            <w:vMerge w:val="restart"/>
            <w:tcBorders>
              <w:top w:val="single" w:sz="8" w:space="0" w:color="000000"/>
              <w:left w:val="single" w:sz="8" w:space="0" w:color="000000"/>
              <w:bottom w:val="single" w:sz="8" w:space="0" w:color="000000"/>
              <w:right w:val="single" w:sz="8" w:space="0" w:color="000000"/>
            </w:tcBorders>
          </w:tcPr>
          <w:p w14:paraId="60898A8F" w14:textId="77777777" w:rsidR="0042686C" w:rsidRPr="0042686C" w:rsidRDefault="0042686C" w:rsidP="0042686C">
            <w:pPr>
              <w:spacing w:line="276" w:lineRule="auto"/>
              <w:rPr>
                <w:szCs w:val="24"/>
              </w:rPr>
            </w:pPr>
          </w:p>
          <w:p w14:paraId="1795769B" w14:textId="77777777" w:rsidR="0042686C" w:rsidRPr="0042686C" w:rsidRDefault="0042686C" w:rsidP="0042686C">
            <w:pPr>
              <w:spacing w:line="276" w:lineRule="auto"/>
              <w:rPr>
                <w:b/>
                <w:szCs w:val="24"/>
              </w:rPr>
            </w:pPr>
            <w:r w:rsidRPr="0042686C">
              <w:rPr>
                <w:b/>
                <w:szCs w:val="24"/>
              </w:rPr>
              <w:t>Property</w:t>
            </w:r>
          </w:p>
        </w:tc>
        <w:tc>
          <w:tcPr>
            <w:tcW w:w="2250" w:type="dxa"/>
            <w:vMerge w:val="restart"/>
            <w:tcBorders>
              <w:top w:val="single" w:sz="8" w:space="0" w:color="000000"/>
              <w:left w:val="single" w:sz="8" w:space="0" w:color="000000"/>
              <w:bottom w:val="single" w:sz="8" w:space="0" w:color="000000"/>
              <w:right w:val="single" w:sz="8" w:space="0" w:color="000000"/>
            </w:tcBorders>
          </w:tcPr>
          <w:p w14:paraId="5BF3C5F0" w14:textId="77777777" w:rsidR="0042686C" w:rsidRPr="0042686C" w:rsidRDefault="0042686C" w:rsidP="0042686C">
            <w:pPr>
              <w:spacing w:line="276" w:lineRule="auto"/>
              <w:rPr>
                <w:b/>
                <w:szCs w:val="24"/>
              </w:rPr>
            </w:pPr>
          </w:p>
          <w:p w14:paraId="31FD79C8" w14:textId="77777777" w:rsidR="0042686C" w:rsidRPr="0042686C" w:rsidRDefault="0042686C" w:rsidP="0042686C">
            <w:pPr>
              <w:spacing w:line="276" w:lineRule="auto"/>
              <w:rPr>
                <w:b/>
                <w:szCs w:val="24"/>
              </w:rPr>
            </w:pPr>
            <w:r w:rsidRPr="0042686C">
              <w:rPr>
                <w:b/>
                <w:szCs w:val="24"/>
              </w:rPr>
              <w:t>Defined and Tested in Accordance with:</w:t>
            </w:r>
          </w:p>
        </w:tc>
        <w:tc>
          <w:tcPr>
            <w:tcW w:w="2790" w:type="dxa"/>
            <w:gridSpan w:val="2"/>
            <w:tcBorders>
              <w:top w:val="single" w:sz="8" w:space="0" w:color="000000"/>
              <w:left w:val="single" w:sz="8" w:space="0" w:color="000000"/>
              <w:bottom w:val="single" w:sz="8" w:space="0" w:color="000000"/>
              <w:right w:val="single" w:sz="8" w:space="0" w:color="000000"/>
            </w:tcBorders>
          </w:tcPr>
          <w:p w14:paraId="6435AF37" w14:textId="77777777" w:rsidR="0042686C" w:rsidRPr="0042686C" w:rsidRDefault="0042686C" w:rsidP="0042686C">
            <w:pPr>
              <w:spacing w:line="276" w:lineRule="auto"/>
              <w:rPr>
                <w:b/>
                <w:szCs w:val="24"/>
              </w:rPr>
            </w:pPr>
          </w:p>
          <w:p w14:paraId="7A8FCEB5" w14:textId="77777777" w:rsidR="0042686C" w:rsidRPr="0042686C" w:rsidRDefault="0042686C" w:rsidP="0042686C">
            <w:pPr>
              <w:spacing w:line="276" w:lineRule="auto"/>
              <w:rPr>
                <w:b/>
                <w:szCs w:val="24"/>
              </w:rPr>
            </w:pPr>
            <w:r w:rsidRPr="0042686C">
              <w:rPr>
                <w:b/>
                <w:szCs w:val="24"/>
              </w:rPr>
              <w:t>Acceptable Limits within:</w:t>
            </w:r>
          </w:p>
        </w:tc>
      </w:tr>
      <w:tr w:rsidR="0042686C" w:rsidRPr="0042686C" w14:paraId="689F7203"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042CD777" w14:textId="77777777" w:rsidR="0042686C" w:rsidRPr="0042686C" w:rsidRDefault="0042686C" w:rsidP="0042686C">
            <w:pPr>
              <w:spacing w:line="276" w:lineRule="auto"/>
              <w:rPr>
                <w:b/>
                <w:szCs w:val="24"/>
              </w:rPr>
            </w:pPr>
          </w:p>
        </w:tc>
        <w:tc>
          <w:tcPr>
            <w:tcW w:w="7740" w:type="dxa"/>
            <w:vMerge/>
            <w:tcBorders>
              <w:top w:val="single" w:sz="8" w:space="0" w:color="000000"/>
              <w:left w:val="single" w:sz="8" w:space="0" w:color="000000"/>
              <w:bottom w:val="single" w:sz="8" w:space="0" w:color="000000"/>
              <w:right w:val="single" w:sz="8" w:space="0" w:color="000000"/>
            </w:tcBorders>
            <w:vAlign w:val="center"/>
            <w:hideMark/>
          </w:tcPr>
          <w:p w14:paraId="475292C6" w14:textId="77777777" w:rsidR="0042686C" w:rsidRPr="0042686C" w:rsidRDefault="0042686C" w:rsidP="0042686C">
            <w:pPr>
              <w:spacing w:line="276" w:lineRule="auto"/>
              <w:rPr>
                <w:b/>
                <w:szCs w:val="24"/>
              </w:rPr>
            </w:pPr>
          </w:p>
        </w:tc>
        <w:tc>
          <w:tcPr>
            <w:tcW w:w="2250" w:type="dxa"/>
            <w:vMerge/>
            <w:tcBorders>
              <w:top w:val="single" w:sz="8" w:space="0" w:color="000000"/>
              <w:left w:val="single" w:sz="8" w:space="0" w:color="000000"/>
              <w:bottom w:val="single" w:sz="8" w:space="0" w:color="000000"/>
              <w:right w:val="single" w:sz="8" w:space="0" w:color="000000"/>
            </w:tcBorders>
            <w:vAlign w:val="center"/>
            <w:hideMark/>
          </w:tcPr>
          <w:p w14:paraId="45D585A7" w14:textId="77777777" w:rsidR="0042686C" w:rsidRPr="0042686C" w:rsidRDefault="0042686C" w:rsidP="0042686C">
            <w:pPr>
              <w:spacing w:line="276" w:lineRule="auto"/>
              <w:rPr>
                <w:b/>
                <w:szCs w:val="24"/>
              </w:rPr>
            </w:pPr>
          </w:p>
        </w:tc>
        <w:tc>
          <w:tcPr>
            <w:tcW w:w="1440" w:type="dxa"/>
            <w:tcBorders>
              <w:top w:val="single" w:sz="8" w:space="0" w:color="000000"/>
              <w:left w:val="single" w:sz="8" w:space="0" w:color="000000"/>
              <w:bottom w:val="single" w:sz="8" w:space="0" w:color="000000"/>
              <w:right w:val="single" w:sz="8" w:space="0" w:color="000000"/>
            </w:tcBorders>
          </w:tcPr>
          <w:p w14:paraId="2B753BB3" w14:textId="77777777" w:rsidR="0042686C" w:rsidRPr="0042686C" w:rsidRDefault="0042686C" w:rsidP="0042686C">
            <w:pPr>
              <w:spacing w:line="276" w:lineRule="auto"/>
              <w:rPr>
                <w:szCs w:val="24"/>
              </w:rPr>
            </w:pPr>
          </w:p>
          <w:p w14:paraId="4B80084F" w14:textId="77777777" w:rsidR="0042686C" w:rsidRPr="0042686C" w:rsidRDefault="0042686C" w:rsidP="0042686C">
            <w:pPr>
              <w:spacing w:line="276" w:lineRule="auto"/>
              <w:rPr>
                <w:b/>
                <w:szCs w:val="24"/>
              </w:rPr>
            </w:pPr>
            <w:r w:rsidRPr="0042686C">
              <w:rPr>
                <w:b/>
                <w:szCs w:val="24"/>
              </w:rPr>
              <w:t>Lower</w:t>
            </w:r>
          </w:p>
        </w:tc>
        <w:tc>
          <w:tcPr>
            <w:tcW w:w="1350" w:type="dxa"/>
            <w:tcBorders>
              <w:top w:val="single" w:sz="8" w:space="0" w:color="000000"/>
              <w:left w:val="single" w:sz="8" w:space="0" w:color="000000"/>
              <w:bottom w:val="single" w:sz="8" w:space="0" w:color="000000"/>
              <w:right w:val="single" w:sz="8" w:space="0" w:color="000000"/>
            </w:tcBorders>
          </w:tcPr>
          <w:p w14:paraId="09CBA714" w14:textId="77777777" w:rsidR="0042686C" w:rsidRPr="0042686C" w:rsidRDefault="0042686C" w:rsidP="0042686C">
            <w:pPr>
              <w:spacing w:line="276" w:lineRule="auto"/>
              <w:rPr>
                <w:b/>
                <w:szCs w:val="24"/>
              </w:rPr>
            </w:pPr>
          </w:p>
          <w:p w14:paraId="64D55EB7" w14:textId="77777777" w:rsidR="0042686C" w:rsidRPr="0042686C" w:rsidRDefault="0042686C" w:rsidP="0042686C">
            <w:pPr>
              <w:spacing w:line="276" w:lineRule="auto"/>
              <w:rPr>
                <w:szCs w:val="24"/>
              </w:rPr>
            </w:pPr>
            <w:bookmarkStart w:id="201" w:name="_Toc140292568"/>
            <w:r w:rsidRPr="0042686C">
              <w:rPr>
                <w:szCs w:val="24"/>
              </w:rPr>
              <w:t>Upper</w:t>
            </w:r>
            <w:bookmarkEnd w:id="201"/>
          </w:p>
        </w:tc>
      </w:tr>
      <w:tr w:rsidR="0042686C" w:rsidRPr="0042686C" w14:paraId="197C43E4" w14:textId="77777777">
        <w:trPr>
          <w:cantSplit/>
        </w:trPr>
        <w:tc>
          <w:tcPr>
            <w:tcW w:w="2520" w:type="dxa"/>
            <w:vMerge w:val="restart"/>
            <w:tcBorders>
              <w:top w:val="single" w:sz="8" w:space="0" w:color="000000"/>
              <w:left w:val="single" w:sz="8" w:space="0" w:color="000000"/>
              <w:bottom w:val="single" w:sz="8" w:space="0" w:color="000000"/>
              <w:right w:val="single" w:sz="8" w:space="0" w:color="000000"/>
            </w:tcBorders>
          </w:tcPr>
          <w:p w14:paraId="47E5CDA2" w14:textId="77777777" w:rsidR="0042686C" w:rsidRPr="0042686C" w:rsidRDefault="0042686C" w:rsidP="0042686C">
            <w:pPr>
              <w:spacing w:line="276" w:lineRule="auto"/>
              <w:rPr>
                <w:b/>
                <w:szCs w:val="24"/>
              </w:rPr>
            </w:pPr>
          </w:p>
          <w:p w14:paraId="560E92F2" w14:textId="77777777" w:rsidR="0042686C" w:rsidRPr="0042686C" w:rsidRDefault="0042686C" w:rsidP="0042686C">
            <w:pPr>
              <w:spacing w:line="276" w:lineRule="auto"/>
              <w:rPr>
                <w:szCs w:val="24"/>
              </w:rPr>
            </w:pPr>
            <w:r w:rsidRPr="0042686C">
              <w:rPr>
                <w:szCs w:val="24"/>
              </w:rPr>
              <w:t>Natural gravel, natural sand, crushed gravel,</w:t>
            </w:r>
          </w:p>
          <w:p w14:paraId="0828389E" w14:textId="77777777" w:rsidR="0042686C" w:rsidRPr="0042686C" w:rsidRDefault="0042686C" w:rsidP="0042686C">
            <w:pPr>
              <w:spacing w:line="276" w:lineRule="auto"/>
              <w:rPr>
                <w:szCs w:val="24"/>
              </w:rPr>
            </w:pPr>
            <w:r w:rsidRPr="0042686C">
              <w:rPr>
                <w:szCs w:val="24"/>
              </w:rPr>
              <w:t xml:space="preserve">crushed rock other than argillaceous rock, crushed concrete, chalk, well colliery spoil or any combination thereof (properties </w:t>
            </w:r>
            <w:proofErr w:type="spellStart"/>
            <w:r w:rsidRPr="0042686C">
              <w:rPr>
                <w:szCs w:val="24"/>
              </w:rPr>
              <w:t>i</w:t>
            </w:r>
            <w:proofErr w:type="spellEnd"/>
            <w:r w:rsidRPr="0042686C">
              <w:rPr>
                <w:szCs w:val="24"/>
              </w:rPr>
              <w:t>, ii and viii in the next column shall not apply to chalk).</w:t>
            </w:r>
          </w:p>
        </w:tc>
        <w:tc>
          <w:tcPr>
            <w:tcW w:w="2700" w:type="dxa"/>
            <w:tcBorders>
              <w:top w:val="single" w:sz="8" w:space="0" w:color="000000"/>
              <w:left w:val="single" w:sz="8" w:space="0" w:color="000000"/>
              <w:bottom w:val="single" w:sz="8" w:space="0" w:color="000000"/>
              <w:right w:val="single" w:sz="8" w:space="0" w:color="000000"/>
            </w:tcBorders>
          </w:tcPr>
          <w:p w14:paraId="0A10ABB1" w14:textId="77777777" w:rsidR="0042686C" w:rsidRPr="0042686C" w:rsidRDefault="0042686C" w:rsidP="0042686C">
            <w:pPr>
              <w:spacing w:line="276" w:lineRule="auto"/>
              <w:rPr>
                <w:szCs w:val="24"/>
              </w:rPr>
            </w:pPr>
          </w:p>
          <w:p w14:paraId="3C9751CF" w14:textId="77777777" w:rsidR="0042686C" w:rsidRPr="0042686C" w:rsidRDefault="0042686C" w:rsidP="0042686C">
            <w:pPr>
              <w:spacing w:line="276" w:lineRule="auto"/>
              <w:rPr>
                <w:szCs w:val="24"/>
              </w:rPr>
            </w:pPr>
            <w:r w:rsidRPr="0042686C">
              <w:rPr>
                <w:szCs w:val="24"/>
              </w:rPr>
              <w:t>(</w:t>
            </w:r>
            <w:proofErr w:type="spellStart"/>
            <w:r w:rsidRPr="0042686C">
              <w:rPr>
                <w:szCs w:val="24"/>
              </w:rPr>
              <w:t>i</w:t>
            </w:r>
            <w:proofErr w:type="spellEnd"/>
            <w:r w:rsidRPr="0042686C">
              <w:rPr>
                <w:szCs w:val="24"/>
              </w:rPr>
              <w:t>) grading</w:t>
            </w:r>
          </w:p>
          <w:p w14:paraId="142A47FF" w14:textId="77777777" w:rsidR="0042686C" w:rsidRPr="0042686C" w:rsidRDefault="0042686C" w:rsidP="0042686C">
            <w:pPr>
              <w:spacing w:line="276" w:lineRule="auto"/>
              <w:rPr>
                <w:szCs w:val="24"/>
              </w:rPr>
            </w:pPr>
          </w:p>
        </w:tc>
        <w:tc>
          <w:tcPr>
            <w:tcW w:w="2250" w:type="dxa"/>
            <w:tcBorders>
              <w:top w:val="single" w:sz="8" w:space="0" w:color="000000"/>
              <w:left w:val="single" w:sz="8" w:space="0" w:color="000000"/>
              <w:bottom w:val="single" w:sz="8" w:space="0" w:color="000000"/>
              <w:right w:val="single" w:sz="8" w:space="0" w:color="000000"/>
            </w:tcBorders>
          </w:tcPr>
          <w:p w14:paraId="3518B44A" w14:textId="77777777" w:rsidR="0042686C" w:rsidRPr="0042686C" w:rsidRDefault="0042686C" w:rsidP="0042686C">
            <w:pPr>
              <w:spacing w:line="276" w:lineRule="auto"/>
              <w:rPr>
                <w:szCs w:val="24"/>
              </w:rPr>
            </w:pPr>
          </w:p>
          <w:p w14:paraId="0FC94CA2" w14:textId="77777777" w:rsidR="0042686C" w:rsidRPr="0042686C" w:rsidRDefault="0042686C" w:rsidP="0042686C">
            <w:pPr>
              <w:spacing w:line="276" w:lineRule="auto"/>
              <w:rPr>
                <w:szCs w:val="24"/>
              </w:rPr>
            </w:pPr>
            <w:r w:rsidRPr="0042686C">
              <w:rPr>
                <w:szCs w:val="24"/>
              </w:rPr>
              <w:t>BS 1377 Part 2</w:t>
            </w:r>
          </w:p>
          <w:p w14:paraId="388D9CD9" w14:textId="77777777" w:rsidR="0042686C" w:rsidRPr="0042686C" w:rsidRDefault="0042686C" w:rsidP="0042686C">
            <w:pPr>
              <w:spacing w:line="276" w:lineRule="auto"/>
              <w:rPr>
                <w:szCs w:val="24"/>
              </w:rPr>
            </w:pPr>
          </w:p>
          <w:p w14:paraId="2BC6FAF0" w14:textId="77777777" w:rsidR="0042686C" w:rsidRPr="0042686C" w:rsidRDefault="0042686C" w:rsidP="0042686C">
            <w:pPr>
              <w:spacing w:line="276" w:lineRule="auto"/>
              <w:rPr>
                <w:szCs w:val="24"/>
              </w:rPr>
            </w:pPr>
          </w:p>
        </w:tc>
        <w:tc>
          <w:tcPr>
            <w:tcW w:w="1440" w:type="dxa"/>
            <w:tcBorders>
              <w:top w:val="single" w:sz="8" w:space="0" w:color="000000"/>
              <w:left w:val="single" w:sz="8" w:space="0" w:color="000000"/>
              <w:bottom w:val="single" w:sz="8" w:space="0" w:color="000000"/>
              <w:right w:val="single" w:sz="8" w:space="0" w:color="000000"/>
            </w:tcBorders>
          </w:tcPr>
          <w:p w14:paraId="0B959551" w14:textId="77777777" w:rsidR="0042686C" w:rsidRPr="0042686C" w:rsidRDefault="0042686C" w:rsidP="0042686C">
            <w:pPr>
              <w:spacing w:line="276" w:lineRule="auto"/>
              <w:rPr>
                <w:szCs w:val="24"/>
              </w:rPr>
            </w:pPr>
          </w:p>
          <w:p w14:paraId="048E0CE3"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58910661" w14:textId="77777777" w:rsidR="0042686C" w:rsidRPr="0042686C" w:rsidRDefault="0042686C" w:rsidP="0042686C">
            <w:pPr>
              <w:spacing w:line="276" w:lineRule="auto"/>
              <w:rPr>
                <w:szCs w:val="24"/>
              </w:rPr>
            </w:pPr>
          </w:p>
          <w:p w14:paraId="4EAE8DA1" w14:textId="77777777" w:rsidR="0042686C" w:rsidRPr="0042686C" w:rsidRDefault="0042686C" w:rsidP="0042686C">
            <w:pPr>
              <w:spacing w:line="276" w:lineRule="auto"/>
              <w:rPr>
                <w:szCs w:val="24"/>
              </w:rPr>
            </w:pPr>
          </w:p>
        </w:tc>
      </w:tr>
      <w:tr w:rsidR="0042686C" w:rsidRPr="0042686C" w14:paraId="00C7548B"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4F45329B"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2CB347AA" w14:textId="77777777" w:rsidR="0042686C" w:rsidRPr="0042686C" w:rsidRDefault="0042686C" w:rsidP="0042686C">
            <w:pPr>
              <w:spacing w:line="276" w:lineRule="auto"/>
              <w:rPr>
                <w:szCs w:val="24"/>
              </w:rPr>
            </w:pPr>
          </w:p>
          <w:p w14:paraId="74D1190D" w14:textId="77777777" w:rsidR="0042686C" w:rsidRPr="0042686C" w:rsidRDefault="0042686C" w:rsidP="0042686C">
            <w:pPr>
              <w:spacing w:line="276" w:lineRule="auto"/>
              <w:rPr>
                <w:szCs w:val="24"/>
              </w:rPr>
            </w:pPr>
            <w:r w:rsidRPr="0042686C">
              <w:rPr>
                <w:szCs w:val="24"/>
              </w:rPr>
              <w:t>(ii) uniformity coefficient</w:t>
            </w:r>
          </w:p>
        </w:tc>
        <w:tc>
          <w:tcPr>
            <w:tcW w:w="2250" w:type="dxa"/>
            <w:tcBorders>
              <w:top w:val="single" w:sz="8" w:space="0" w:color="000000"/>
              <w:left w:val="single" w:sz="8" w:space="0" w:color="000000"/>
              <w:bottom w:val="single" w:sz="8" w:space="0" w:color="000000"/>
              <w:right w:val="single" w:sz="8" w:space="0" w:color="000000"/>
            </w:tcBorders>
          </w:tcPr>
          <w:p w14:paraId="14BAEED4" w14:textId="77777777" w:rsidR="0042686C" w:rsidRPr="0042686C" w:rsidRDefault="0042686C" w:rsidP="0042686C">
            <w:pPr>
              <w:spacing w:line="276" w:lineRule="auto"/>
              <w:rPr>
                <w:szCs w:val="24"/>
              </w:rPr>
            </w:pPr>
          </w:p>
          <w:p w14:paraId="6268EC18" w14:textId="77777777" w:rsidR="0042686C" w:rsidRPr="0042686C" w:rsidRDefault="0042686C" w:rsidP="0042686C">
            <w:pPr>
              <w:spacing w:line="276" w:lineRule="auto"/>
              <w:rPr>
                <w:szCs w:val="24"/>
              </w:rPr>
            </w:pPr>
            <w:proofErr w:type="gramStart"/>
            <w:r w:rsidRPr="0042686C">
              <w:rPr>
                <w:szCs w:val="24"/>
              </w:rPr>
              <w:t>see</w:t>
            </w:r>
            <w:proofErr w:type="gramEnd"/>
            <w:r w:rsidRPr="0042686C">
              <w:rPr>
                <w:szCs w:val="24"/>
              </w:rPr>
              <w:t xml:space="preserve"> note 2</w:t>
            </w:r>
          </w:p>
        </w:tc>
        <w:tc>
          <w:tcPr>
            <w:tcW w:w="1440" w:type="dxa"/>
            <w:tcBorders>
              <w:top w:val="single" w:sz="8" w:space="0" w:color="000000"/>
              <w:left w:val="single" w:sz="8" w:space="0" w:color="000000"/>
              <w:bottom w:val="single" w:sz="8" w:space="0" w:color="000000"/>
              <w:right w:val="single" w:sz="8" w:space="0" w:color="000000"/>
            </w:tcBorders>
          </w:tcPr>
          <w:p w14:paraId="6E362D95" w14:textId="77777777" w:rsidR="0042686C" w:rsidRPr="0042686C" w:rsidRDefault="0042686C" w:rsidP="0042686C">
            <w:pPr>
              <w:spacing w:line="276" w:lineRule="auto"/>
              <w:rPr>
                <w:szCs w:val="24"/>
              </w:rPr>
            </w:pPr>
          </w:p>
          <w:p w14:paraId="2F7F974E"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4CDC4DA6" w14:textId="77777777" w:rsidR="0042686C" w:rsidRPr="0042686C" w:rsidRDefault="0042686C" w:rsidP="0042686C">
            <w:pPr>
              <w:spacing w:line="276" w:lineRule="auto"/>
              <w:rPr>
                <w:szCs w:val="24"/>
              </w:rPr>
            </w:pPr>
          </w:p>
          <w:p w14:paraId="3A9BA9A1" w14:textId="77777777" w:rsidR="0042686C" w:rsidRPr="0042686C" w:rsidRDefault="0042686C" w:rsidP="0042686C">
            <w:pPr>
              <w:spacing w:line="276" w:lineRule="auto"/>
              <w:rPr>
                <w:szCs w:val="24"/>
              </w:rPr>
            </w:pPr>
          </w:p>
        </w:tc>
      </w:tr>
      <w:tr w:rsidR="0042686C" w:rsidRPr="0042686C" w14:paraId="67A82C60"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7A02FDCF"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5FCFD992" w14:textId="77777777" w:rsidR="0042686C" w:rsidRPr="0042686C" w:rsidRDefault="0042686C" w:rsidP="0042686C">
            <w:pPr>
              <w:spacing w:line="276" w:lineRule="auto"/>
              <w:rPr>
                <w:szCs w:val="24"/>
              </w:rPr>
            </w:pPr>
          </w:p>
          <w:p w14:paraId="43DAA6A8" w14:textId="77777777" w:rsidR="0042686C" w:rsidRPr="0042686C" w:rsidRDefault="0042686C" w:rsidP="0042686C">
            <w:pPr>
              <w:spacing w:line="276" w:lineRule="auto"/>
              <w:rPr>
                <w:szCs w:val="24"/>
              </w:rPr>
            </w:pPr>
            <w:r w:rsidRPr="0042686C">
              <w:rPr>
                <w:szCs w:val="24"/>
              </w:rPr>
              <w:t>(iii) SMC of chalk</w:t>
            </w:r>
          </w:p>
        </w:tc>
        <w:tc>
          <w:tcPr>
            <w:tcW w:w="2250" w:type="dxa"/>
            <w:tcBorders>
              <w:top w:val="single" w:sz="8" w:space="0" w:color="000000"/>
              <w:left w:val="single" w:sz="8" w:space="0" w:color="000000"/>
              <w:bottom w:val="single" w:sz="8" w:space="0" w:color="000000"/>
              <w:right w:val="single" w:sz="8" w:space="0" w:color="000000"/>
            </w:tcBorders>
          </w:tcPr>
          <w:p w14:paraId="36385519" w14:textId="77777777" w:rsidR="0042686C" w:rsidRPr="0042686C" w:rsidRDefault="0042686C" w:rsidP="0042686C">
            <w:pPr>
              <w:spacing w:line="276" w:lineRule="auto"/>
              <w:rPr>
                <w:szCs w:val="24"/>
              </w:rPr>
            </w:pPr>
          </w:p>
          <w:p w14:paraId="2A25604C" w14:textId="77777777" w:rsidR="0042686C" w:rsidRPr="0042686C" w:rsidRDefault="0042686C" w:rsidP="0042686C">
            <w:pPr>
              <w:spacing w:line="276" w:lineRule="auto"/>
              <w:rPr>
                <w:szCs w:val="24"/>
              </w:rPr>
            </w:pPr>
            <w:r w:rsidRPr="0042686C">
              <w:rPr>
                <w:szCs w:val="24"/>
              </w:rPr>
              <w:t>BS 1377: part 2</w:t>
            </w:r>
          </w:p>
        </w:tc>
        <w:tc>
          <w:tcPr>
            <w:tcW w:w="1440" w:type="dxa"/>
            <w:tcBorders>
              <w:top w:val="single" w:sz="8" w:space="0" w:color="000000"/>
              <w:left w:val="single" w:sz="8" w:space="0" w:color="000000"/>
              <w:bottom w:val="single" w:sz="8" w:space="0" w:color="000000"/>
              <w:right w:val="single" w:sz="8" w:space="0" w:color="000000"/>
            </w:tcBorders>
          </w:tcPr>
          <w:p w14:paraId="76EC10A2" w14:textId="77777777" w:rsidR="0042686C" w:rsidRPr="0042686C" w:rsidRDefault="0042686C" w:rsidP="0042686C">
            <w:pPr>
              <w:spacing w:line="276" w:lineRule="auto"/>
              <w:rPr>
                <w:szCs w:val="24"/>
              </w:rPr>
            </w:pPr>
          </w:p>
          <w:p w14:paraId="59470C90"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15B9D7F1" w14:textId="77777777" w:rsidR="0042686C" w:rsidRPr="0042686C" w:rsidRDefault="0042686C" w:rsidP="0042686C">
            <w:pPr>
              <w:spacing w:line="276" w:lineRule="auto"/>
              <w:rPr>
                <w:szCs w:val="24"/>
              </w:rPr>
            </w:pPr>
          </w:p>
          <w:p w14:paraId="159DF40C" w14:textId="77777777" w:rsidR="0042686C" w:rsidRPr="0042686C" w:rsidRDefault="0042686C" w:rsidP="0042686C">
            <w:pPr>
              <w:spacing w:line="276" w:lineRule="auto"/>
              <w:rPr>
                <w:szCs w:val="24"/>
              </w:rPr>
            </w:pPr>
          </w:p>
        </w:tc>
      </w:tr>
      <w:tr w:rsidR="0042686C" w:rsidRPr="0042686C" w14:paraId="7CAA3972"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39BB4BAC"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6152D56E" w14:textId="77777777" w:rsidR="0042686C" w:rsidRPr="0042686C" w:rsidRDefault="0042686C" w:rsidP="0042686C">
            <w:pPr>
              <w:spacing w:line="276" w:lineRule="auto"/>
              <w:rPr>
                <w:szCs w:val="24"/>
              </w:rPr>
            </w:pPr>
          </w:p>
          <w:p w14:paraId="41D2D5E5" w14:textId="77777777" w:rsidR="0042686C" w:rsidRPr="0042686C" w:rsidRDefault="0042686C" w:rsidP="0042686C">
            <w:pPr>
              <w:spacing w:line="276" w:lineRule="auto"/>
              <w:rPr>
                <w:szCs w:val="24"/>
              </w:rPr>
            </w:pPr>
            <w:r w:rsidRPr="0042686C">
              <w:rPr>
                <w:szCs w:val="24"/>
              </w:rPr>
              <w:t>(iv) 10% fines value</w:t>
            </w:r>
          </w:p>
        </w:tc>
        <w:tc>
          <w:tcPr>
            <w:tcW w:w="2250" w:type="dxa"/>
            <w:tcBorders>
              <w:top w:val="single" w:sz="8" w:space="0" w:color="000000"/>
              <w:left w:val="single" w:sz="8" w:space="0" w:color="000000"/>
              <w:bottom w:val="single" w:sz="8" w:space="0" w:color="000000"/>
              <w:right w:val="single" w:sz="8" w:space="0" w:color="000000"/>
            </w:tcBorders>
          </w:tcPr>
          <w:p w14:paraId="50649279" w14:textId="77777777" w:rsidR="0042686C" w:rsidRPr="0042686C" w:rsidRDefault="0042686C" w:rsidP="0042686C">
            <w:pPr>
              <w:spacing w:line="276" w:lineRule="auto"/>
              <w:rPr>
                <w:szCs w:val="24"/>
              </w:rPr>
            </w:pPr>
          </w:p>
          <w:p w14:paraId="3D541575" w14:textId="77777777" w:rsidR="0042686C" w:rsidRPr="0042686C" w:rsidRDefault="0042686C" w:rsidP="0042686C">
            <w:pPr>
              <w:spacing w:line="276" w:lineRule="auto"/>
              <w:rPr>
                <w:szCs w:val="24"/>
              </w:rPr>
            </w:pPr>
            <w:r w:rsidRPr="0042686C">
              <w:rPr>
                <w:szCs w:val="24"/>
              </w:rPr>
              <w:t>BS812: part 111</w:t>
            </w:r>
          </w:p>
          <w:p w14:paraId="5DC7F9C0" w14:textId="77777777" w:rsidR="0042686C" w:rsidRPr="0042686C" w:rsidRDefault="0042686C" w:rsidP="0042686C">
            <w:pPr>
              <w:spacing w:line="276" w:lineRule="auto"/>
              <w:rPr>
                <w:szCs w:val="24"/>
              </w:rPr>
            </w:pPr>
            <w:r w:rsidRPr="0042686C">
              <w:rPr>
                <w:szCs w:val="24"/>
              </w:rPr>
              <w:t>samples tested in a soaked condition</w:t>
            </w:r>
          </w:p>
        </w:tc>
        <w:tc>
          <w:tcPr>
            <w:tcW w:w="1440" w:type="dxa"/>
            <w:tcBorders>
              <w:top w:val="single" w:sz="8" w:space="0" w:color="000000"/>
              <w:left w:val="single" w:sz="8" w:space="0" w:color="000000"/>
              <w:bottom w:val="single" w:sz="8" w:space="0" w:color="000000"/>
              <w:right w:val="single" w:sz="8" w:space="0" w:color="000000"/>
            </w:tcBorders>
          </w:tcPr>
          <w:p w14:paraId="5BC52931" w14:textId="77777777" w:rsidR="0042686C" w:rsidRPr="0042686C" w:rsidRDefault="0042686C" w:rsidP="0042686C">
            <w:pPr>
              <w:spacing w:line="276" w:lineRule="auto"/>
              <w:rPr>
                <w:szCs w:val="24"/>
              </w:rPr>
            </w:pPr>
          </w:p>
          <w:p w14:paraId="35CA32F7"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2911F25E" w14:textId="77777777" w:rsidR="0042686C" w:rsidRPr="0042686C" w:rsidRDefault="0042686C" w:rsidP="0042686C">
            <w:pPr>
              <w:spacing w:line="276" w:lineRule="auto"/>
              <w:rPr>
                <w:szCs w:val="24"/>
              </w:rPr>
            </w:pPr>
          </w:p>
          <w:p w14:paraId="308BC250" w14:textId="77777777" w:rsidR="0042686C" w:rsidRPr="0042686C" w:rsidRDefault="0042686C" w:rsidP="0042686C">
            <w:pPr>
              <w:spacing w:line="276" w:lineRule="auto"/>
              <w:rPr>
                <w:szCs w:val="24"/>
              </w:rPr>
            </w:pPr>
          </w:p>
        </w:tc>
      </w:tr>
      <w:tr w:rsidR="0042686C" w:rsidRPr="0042686C" w14:paraId="4D17B575"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296AC812"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008A258C" w14:textId="77777777" w:rsidR="0042686C" w:rsidRPr="0042686C" w:rsidRDefault="0042686C" w:rsidP="0042686C">
            <w:pPr>
              <w:spacing w:line="276" w:lineRule="auto"/>
              <w:rPr>
                <w:szCs w:val="24"/>
              </w:rPr>
            </w:pPr>
          </w:p>
          <w:p w14:paraId="4ECF1884" w14:textId="77777777" w:rsidR="0042686C" w:rsidRPr="0042686C" w:rsidRDefault="0042686C" w:rsidP="0042686C">
            <w:pPr>
              <w:spacing w:line="276" w:lineRule="auto"/>
              <w:rPr>
                <w:szCs w:val="24"/>
              </w:rPr>
            </w:pPr>
            <w:r w:rsidRPr="0042686C">
              <w:rPr>
                <w:szCs w:val="24"/>
              </w:rPr>
              <w:t>(v) effective angle of internal friction (ø’) and effective cohesion (c’)</w:t>
            </w:r>
          </w:p>
        </w:tc>
        <w:tc>
          <w:tcPr>
            <w:tcW w:w="2250" w:type="dxa"/>
            <w:tcBorders>
              <w:top w:val="single" w:sz="8" w:space="0" w:color="000000"/>
              <w:left w:val="single" w:sz="8" w:space="0" w:color="000000"/>
              <w:bottom w:val="single" w:sz="8" w:space="0" w:color="000000"/>
              <w:right w:val="single" w:sz="8" w:space="0" w:color="000000"/>
            </w:tcBorders>
          </w:tcPr>
          <w:p w14:paraId="79EC63AE" w14:textId="77777777" w:rsidR="0042686C" w:rsidRPr="0042686C" w:rsidRDefault="0042686C" w:rsidP="0042686C">
            <w:pPr>
              <w:spacing w:line="276" w:lineRule="auto"/>
              <w:rPr>
                <w:szCs w:val="24"/>
              </w:rPr>
            </w:pPr>
          </w:p>
          <w:p w14:paraId="7CB90CCF" w14:textId="77777777" w:rsidR="0042686C" w:rsidRPr="0042686C" w:rsidRDefault="0042686C" w:rsidP="0042686C">
            <w:pPr>
              <w:spacing w:line="276" w:lineRule="auto"/>
              <w:rPr>
                <w:szCs w:val="24"/>
              </w:rPr>
            </w:pPr>
            <w:proofErr w:type="gramStart"/>
            <w:r w:rsidRPr="0042686C">
              <w:rPr>
                <w:szCs w:val="24"/>
              </w:rPr>
              <w:t>see</w:t>
            </w:r>
            <w:proofErr w:type="gramEnd"/>
            <w:r w:rsidRPr="0042686C">
              <w:rPr>
                <w:szCs w:val="24"/>
              </w:rPr>
              <w:t xml:space="preserve"> note 5</w:t>
            </w:r>
          </w:p>
        </w:tc>
        <w:tc>
          <w:tcPr>
            <w:tcW w:w="1440" w:type="dxa"/>
            <w:tcBorders>
              <w:top w:val="single" w:sz="8" w:space="0" w:color="000000"/>
              <w:left w:val="single" w:sz="8" w:space="0" w:color="000000"/>
              <w:bottom w:val="single" w:sz="8" w:space="0" w:color="000000"/>
              <w:right w:val="single" w:sz="8" w:space="0" w:color="000000"/>
            </w:tcBorders>
          </w:tcPr>
          <w:p w14:paraId="622D521D" w14:textId="77777777" w:rsidR="0042686C" w:rsidRPr="0042686C" w:rsidRDefault="0042686C" w:rsidP="0042686C">
            <w:pPr>
              <w:spacing w:line="276" w:lineRule="auto"/>
              <w:rPr>
                <w:szCs w:val="24"/>
              </w:rPr>
            </w:pPr>
          </w:p>
          <w:p w14:paraId="7FB4188B"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3B1E8FEC" w14:textId="77777777" w:rsidR="0042686C" w:rsidRPr="0042686C" w:rsidRDefault="0042686C" w:rsidP="0042686C">
            <w:pPr>
              <w:spacing w:line="276" w:lineRule="auto"/>
              <w:rPr>
                <w:szCs w:val="24"/>
              </w:rPr>
            </w:pPr>
          </w:p>
          <w:p w14:paraId="1E841B4A" w14:textId="77777777" w:rsidR="0042686C" w:rsidRPr="0042686C" w:rsidRDefault="0042686C" w:rsidP="0042686C">
            <w:pPr>
              <w:spacing w:line="276" w:lineRule="auto"/>
              <w:rPr>
                <w:szCs w:val="24"/>
              </w:rPr>
            </w:pPr>
          </w:p>
        </w:tc>
      </w:tr>
      <w:tr w:rsidR="0042686C" w:rsidRPr="0042686C" w14:paraId="20BAE6F4"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21991F99"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0A5DFF1C" w14:textId="77777777" w:rsidR="0042686C" w:rsidRPr="0042686C" w:rsidRDefault="0042686C" w:rsidP="0042686C">
            <w:pPr>
              <w:spacing w:line="276" w:lineRule="auto"/>
              <w:rPr>
                <w:szCs w:val="24"/>
              </w:rPr>
            </w:pPr>
          </w:p>
          <w:p w14:paraId="5310966F" w14:textId="77777777" w:rsidR="0042686C" w:rsidRPr="0042686C" w:rsidRDefault="0042686C" w:rsidP="0042686C">
            <w:pPr>
              <w:spacing w:line="276" w:lineRule="auto"/>
              <w:rPr>
                <w:szCs w:val="24"/>
              </w:rPr>
            </w:pPr>
            <w:r w:rsidRPr="0042686C">
              <w:rPr>
                <w:szCs w:val="24"/>
              </w:rPr>
              <w:t>(vi) permeability</w:t>
            </w:r>
          </w:p>
        </w:tc>
        <w:tc>
          <w:tcPr>
            <w:tcW w:w="2250" w:type="dxa"/>
            <w:tcBorders>
              <w:top w:val="single" w:sz="8" w:space="0" w:color="000000"/>
              <w:left w:val="single" w:sz="8" w:space="0" w:color="000000"/>
              <w:bottom w:val="single" w:sz="8" w:space="0" w:color="000000"/>
              <w:right w:val="single" w:sz="8" w:space="0" w:color="000000"/>
            </w:tcBorders>
          </w:tcPr>
          <w:p w14:paraId="3E68022E" w14:textId="77777777" w:rsidR="0042686C" w:rsidRPr="0042686C" w:rsidRDefault="0042686C" w:rsidP="0042686C">
            <w:pPr>
              <w:spacing w:line="276" w:lineRule="auto"/>
              <w:rPr>
                <w:szCs w:val="24"/>
              </w:rPr>
            </w:pPr>
          </w:p>
          <w:p w14:paraId="37288118" w14:textId="77777777" w:rsidR="0042686C" w:rsidRPr="0042686C" w:rsidRDefault="0042686C" w:rsidP="0042686C">
            <w:pPr>
              <w:spacing w:line="276" w:lineRule="auto"/>
              <w:rPr>
                <w:szCs w:val="24"/>
              </w:rPr>
            </w:pPr>
          </w:p>
        </w:tc>
        <w:tc>
          <w:tcPr>
            <w:tcW w:w="1440" w:type="dxa"/>
            <w:tcBorders>
              <w:top w:val="single" w:sz="8" w:space="0" w:color="000000"/>
              <w:left w:val="single" w:sz="8" w:space="0" w:color="000000"/>
              <w:bottom w:val="single" w:sz="8" w:space="0" w:color="000000"/>
              <w:right w:val="single" w:sz="8" w:space="0" w:color="000000"/>
            </w:tcBorders>
          </w:tcPr>
          <w:p w14:paraId="27ED3C27" w14:textId="77777777" w:rsidR="0042686C" w:rsidRPr="0042686C" w:rsidRDefault="0042686C" w:rsidP="0042686C">
            <w:pPr>
              <w:spacing w:line="276" w:lineRule="auto"/>
              <w:rPr>
                <w:szCs w:val="24"/>
              </w:rPr>
            </w:pPr>
          </w:p>
          <w:p w14:paraId="5329741E"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78587577" w14:textId="77777777" w:rsidR="0042686C" w:rsidRPr="0042686C" w:rsidRDefault="0042686C" w:rsidP="0042686C">
            <w:pPr>
              <w:spacing w:line="276" w:lineRule="auto"/>
              <w:rPr>
                <w:szCs w:val="24"/>
              </w:rPr>
            </w:pPr>
          </w:p>
          <w:p w14:paraId="749F5CE0" w14:textId="77777777" w:rsidR="0042686C" w:rsidRPr="0042686C" w:rsidRDefault="0042686C" w:rsidP="0042686C">
            <w:pPr>
              <w:spacing w:line="276" w:lineRule="auto"/>
              <w:rPr>
                <w:szCs w:val="24"/>
              </w:rPr>
            </w:pPr>
          </w:p>
        </w:tc>
      </w:tr>
      <w:tr w:rsidR="0042686C" w:rsidRPr="0042686C" w14:paraId="0931953D"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3D3ACF92"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1439DEF8" w14:textId="77777777" w:rsidR="0042686C" w:rsidRPr="0042686C" w:rsidRDefault="0042686C" w:rsidP="0042686C">
            <w:pPr>
              <w:spacing w:line="276" w:lineRule="auto"/>
              <w:rPr>
                <w:szCs w:val="24"/>
              </w:rPr>
            </w:pPr>
          </w:p>
          <w:p w14:paraId="0B2B9C26" w14:textId="77777777" w:rsidR="0042686C" w:rsidRPr="0042686C" w:rsidRDefault="0042686C" w:rsidP="0042686C">
            <w:pPr>
              <w:spacing w:line="276" w:lineRule="auto"/>
              <w:rPr>
                <w:szCs w:val="24"/>
              </w:rPr>
            </w:pPr>
            <w:r w:rsidRPr="0042686C">
              <w:rPr>
                <w:szCs w:val="24"/>
              </w:rPr>
              <w:t>(vii) mc</w:t>
            </w:r>
          </w:p>
        </w:tc>
        <w:tc>
          <w:tcPr>
            <w:tcW w:w="2250" w:type="dxa"/>
            <w:tcBorders>
              <w:top w:val="single" w:sz="8" w:space="0" w:color="000000"/>
              <w:left w:val="single" w:sz="8" w:space="0" w:color="000000"/>
              <w:bottom w:val="single" w:sz="8" w:space="0" w:color="000000"/>
              <w:right w:val="single" w:sz="8" w:space="0" w:color="000000"/>
            </w:tcBorders>
          </w:tcPr>
          <w:p w14:paraId="23121F4B" w14:textId="77777777" w:rsidR="0042686C" w:rsidRPr="0042686C" w:rsidRDefault="0042686C" w:rsidP="0042686C">
            <w:pPr>
              <w:spacing w:line="276" w:lineRule="auto"/>
              <w:rPr>
                <w:szCs w:val="24"/>
              </w:rPr>
            </w:pPr>
          </w:p>
          <w:p w14:paraId="094750A6" w14:textId="77777777" w:rsidR="0042686C" w:rsidRPr="0042686C" w:rsidRDefault="0042686C" w:rsidP="0042686C">
            <w:pPr>
              <w:spacing w:line="276" w:lineRule="auto"/>
              <w:rPr>
                <w:szCs w:val="24"/>
              </w:rPr>
            </w:pPr>
            <w:r w:rsidRPr="0042686C">
              <w:rPr>
                <w:szCs w:val="24"/>
              </w:rPr>
              <w:t>BS 1377 Part 2</w:t>
            </w:r>
          </w:p>
        </w:tc>
        <w:tc>
          <w:tcPr>
            <w:tcW w:w="1440" w:type="dxa"/>
            <w:tcBorders>
              <w:top w:val="single" w:sz="8" w:space="0" w:color="000000"/>
              <w:left w:val="single" w:sz="8" w:space="0" w:color="000000"/>
              <w:bottom w:val="single" w:sz="8" w:space="0" w:color="000000"/>
              <w:right w:val="single" w:sz="8" w:space="0" w:color="000000"/>
            </w:tcBorders>
          </w:tcPr>
          <w:p w14:paraId="0FED9FF6" w14:textId="77777777" w:rsidR="0042686C" w:rsidRPr="0042686C" w:rsidRDefault="0042686C" w:rsidP="0042686C">
            <w:pPr>
              <w:spacing w:line="276" w:lineRule="auto"/>
              <w:rPr>
                <w:szCs w:val="24"/>
              </w:rPr>
            </w:pPr>
          </w:p>
          <w:p w14:paraId="2A1E67ED"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6B85B47B" w14:textId="77777777" w:rsidR="0042686C" w:rsidRPr="0042686C" w:rsidRDefault="0042686C" w:rsidP="0042686C">
            <w:pPr>
              <w:spacing w:line="276" w:lineRule="auto"/>
              <w:rPr>
                <w:szCs w:val="24"/>
              </w:rPr>
            </w:pPr>
          </w:p>
          <w:p w14:paraId="0369B42B" w14:textId="77777777" w:rsidR="0042686C" w:rsidRPr="0042686C" w:rsidRDefault="0042686C" w:rsidP="0042686C">
            <w:pPr>
              <w:spacing w:line="276" w:lineRule="auto"/>
              <w:rPr>
                <w:szCs w:val="24"/>
              </w:rPr>
            </w:pPr>
          </w:p>
        </w:tc>
      </w:tr>
      <w:tr w:rsidR="0042686C" w:rsidRPr="0042686C" w14:paraId="70EBA483"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4E3700CD"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2F26A8CB" w14:textId="77777777" w:rsidR="0042686C" w:rsidRPr="0042686C" w:rsidRDefault="0042686C" w:rsidP="0042686C">
            <w:pPr>
              <w:spacing w:line="276" w:lineRule="auto"/>
              <w:rPr>
                <w:szCs w:val="24"/>
              </w:rPr>
            </w:pPr>
          </w:p>
          <w:p w14:paraId="792631EF" w14:textId="77777777" w:rsidR="0042686C" w:rsidRPr="0042686C" w:rsidRDefault="0042686C" w:rsidP="0042686C">
            <w:pPr>
              <w:spacing w:line="276" w:lineRule="auto"/>
              <w:rPr>
                <w:szCs w:val="24"/>
              </w:rPr>
            </w:pPr>
            <w:r w:rsidRPr="0042686C">
              <w:rPr>
                <w:szCs w:val="24"/>
              </w:rPr>
              <w:t>(viii) MCV</w:t>
            </w:r>
          </w:p>
        </w:tc>
        <w:tc>
          <w:tcPr>
            <w:tcW w:w="2250" w:type="dxa"/>
            <w:tcBorders>
              <w:top w:val="single" w:sz="8" w:space="0" w:color="000000"/>
              <w:left w:val="single" w:sz="8" w:space="0" w:color="000000"/>
              <w:bottom w:val="single" w:sz="8" w:space="0" w:color="000000"/>
              <w:right w:val="single" w:sz="8" w:space="0" w:color="000000"/>
            </w:tcBorders>
          </w:tcPr>
          <w:p w14:paraId="495694E3" w14:textId="77777777" w:rsidR="0042686C" w:rsidRPr="0042686C" w:rsidRDefault="0042686C" w:rsidP="0042686C">
            <w:pPr>
              <w:spacing w:line="276" w:lineRule="auto"/>
              <w:rPr>
                <w:szCs w:val="24"/>
              </w:rPr>
            </w:pPr>
          </w:p>
          <w:p w14:paraId="199A9412" w14:textId="77777777" w:rsidR="0042686C" w:rsidRPr="0042686C" w:rsidRDefault="0042686C" w:rsidP="0042686C">
            <w:pPr>
              <w:spacing w:line="276" w:lineRule="auto"/>
              <w:rPr>
                <w:szCs w:val="24"/>
              </w:rPr>
            </w:pPr>
            <w:r w:rsidRPr="0042686C">
              <w:rPr>
                <w:szCs w:val="24"/>
              </w:rPr>
              <w:t>BS 1377 Part 4</w:t>
            </w:r>
          </w:p>
          <w:p w14:paraId="5A2F3494" w14:textId="77777777" w:rsidR="0042686C" w:rsidRPr="0042686C" w:rsidRDefault="0042686C" w:rsidP="0042686C">
            <w:pPr>
              <w:spacing w:line="276" w:lineRule="auto"/>
              <w:rPr>
                <w:szCs w:val="24"/>
              </w:rPr>
            </w:pPr>
            <w:proofErr w:type="gramStart"/>
            <w:r w:rsidRPr="0042686C">
              <w:rPr>
                <w:szCs w:val="24"/>
              </w:rPr>
              <w:t>see note</w:t>
            </w:r>
            <w:proofErr w:type="gramEnd"/>
            <w:r w:rsidRPr="0042686C">
              <w:rPr>
                <w:szCs w:val="24"/>
              </w:rPr>
              <w:t xml:space="preserve"> 3</w:t>
            </w:r>
          </w:p>
        </w:tc>
        <w:tc>
          <w:tcPr>
            <w:tcW w:w="1440" w:type="dxa"/>
            <w:tcBorders>
              <w:top w:val="single" w:sz="8" w:space="0" w:color="000000"/>
              <w:left w:val="single" w:sz="8" w:space="0" w:color="000000"/>
              <w:bottom w:val="single" w:sz="8" w:space="0" w:color="000000"/>
              <w:right w:val="single" w:sz="8" w:space="0" w:color="000000"/>
            </w:tcBorders>
          </w:tcPr>
          <w:p w14:paraId="6000FAE3" w14:textId="77777777" w:rsidR="0042686C" w:rsidRPr="0042686C" w:rsidRDefault="0042686C" w:rsidP="0042686C">
            <w:pPr>
              <w:spacing w:line="276" w:lineRule="auto"/>
              <w:rPr>
                <w:szCs w:val="24"/>
              </w:rPr>
            </w:pPr>
          </w:p>
          <w:p w14:paraId="20A5D09A"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14405A45" w14:textId="77777777" w:rsidR="0042686C" w:rsidRPr="0042686C" w:rsidRDefault="0042686C" w:rsidP="0042686C">
            <w:pPr>
              <w:spacing w:line="276" w:lineRule="auto"/>
              <w:rPr>
                <w:szCs w:val="24"/>
              </w:rPr>
            </w:pPr>
          </w:p>
          <w:p w14:paraId="03D3D6FF" w14:textId="77777777" w:rsidR="0042686C" w:rsidRPr="0042686C" w:rsidRDefault="0042686C" w:rsidP="0042686C">
            <w:pPr>
              <w:spacing w:line="276" w:lineRule="auto"/>
              <w:rPr>
                <w:szCs w:val="24"/>
              </w:rPr>
            </w:pPr>
          </w:p>
        </w:tc>
      </w:tr>
      <w:tr w:rsidR="0042686C" w:rsidRPr="0042686C" w14:paraId="099BE3AF"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1B13386B"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4B681A0A" w14:textId="77777777" w:rsidR="0042686C" w:rsidRPr="0042686C" w:rsidRDefault="0042686C" w:rsidP="0042686C">
            <w:pPr>
              <w:spacing w:line="276" w:lineRule="auto"/>
              <w:rPr>
                <w:szCs w:val="24"/>
              </w:rPr>
            </w:pPr>
          </w:p>
          <w:p w14:paraId="73BBE22C" w14:textId="77777777" w:rsidR="0042686C" w:rsidRPr="0042686C" w:rsidRDefault="0042686C" w:rsidP="0042686C">
            <w:pPr>
              <w:spacing w:line="276" w:lineRule="auto"/>
              <w:rPr>
                <w:szCs w:val="24"/>
              </w:rPr>
            </w:pPr>
            <w:r w:rsidRPr="0042686C">
              <w:rPr>
                <w:szCs w:val="24"/>
              </w:rPr>
              <w:t>(ix) slope stability test</w:t>
            </w:r>
          </w:p>
        </w:tc>
        <w:tc>
          <w:tcPr>
            <w:tcW w:w="2250" w:type="dxa"/>
            <w:tcBorders>
              <w:top w:val="single" w:sz="8" w:space="0" w:color="000000"/>
              <w:left w:val="single" w:sz="8" w:space="0" w:color="000000"/>
              <w:bottom w:val="single" w:sz="8" w:space="0" w:color="000000"/>
              <w:right w:val="single" w:sz="8" w:space="0" w:color="000000"/>
            </w:tcBorders>
          </w:tcPr>
          <w:p w14:paraId="09E0AB72" w14:textId="77777777" w:rsidR="0042686C" w:rsidRPr="0042686C" w:rsidRDefault="0042686C" w:rsidP="0042686C">
            <w:pPr>
              <w:spacing w:line="276" w:lineRule="auto"/>
              <w:rPr>
                <w:szCs w:val="24"/>
              </w:rPr>
            </w:pPr>
          </w:p>
          <w:p w14:paraId="0B1DF8D4" w14:textId="77777777" w:rsidR="0042686C" w:rsidRPr="0042686C" w:rsidRDefault="0042686C" w:rsidP="0042686C">
            <w:pPr>
              <w:spacing w:line="276" w:lineRule="auto"/>
              <w:rPr>
                <w:szCs w:val="24"/>
              </w:rPr>
            </w:pPr>
            <w:r w:rsidRPr="0042686C">
              <w:rPr>
                <w:szCs w:val="24"/>
              </w:rPr>
              <w:t>see note 4</w:t>
            </w:r>
          </w:p>
        </w:tc>
        <w:tc>
          <w:tcPr>
            <w:tcW w:w="1440" w:type="dxa"/>
            <w:tcBorders>
              <w:top w:val="single" w:sz="8" w:space="0" w:color="000000"/>
              <w:left w:val="single" w:sz="8" w:space="0" w:color="000000"/>
              <w:bottom w:val="single" w:sz="8" w:space="0" w:color="000000"/>
              <w:right w:val="single" w:sz="8" w:space="0" w:color="000000"/>
            </w:tcBorders>
          </w:tcPr>
          <w:p w14:paraId="17DF8A46" w14:textId="77777777" w:rsidR="0042686C" w:rsidRPr="0042686C" w:rsidRDefault="0042686C" w:rsidP="0042686C">
            <w:pPr>
              <w:spacing w:line="276" w:lineRule="auto"/>
              <w:rPr>
                <w:szCs w:val="24"/>
              </w:rPr>
            </w:pPr>
          </w:p>
          <w:p w14:paraId="75C86E2D"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2537B0E1" w14:textId="77777777" w:rsidR="0042686C" w:rsidRPr="0042686C" w:rsidRDefault="0042686C" w:rsidP="0042686C">
            <w:pPr>
              <w:spacing w:line="276" w:lineRule="auto"/>
              <w:rPr>
                <w:szCs w:val="24"/>
              </w:rPr>
            </w:pPr>
          </w:p>
          <w:p w14:paraId="64897D61" w14:textId="77777777" w:rsidR="0042686C" w:rsidRPr="0042686C" w:rsidRDefault="0042686C" w:rsidP="0042686C">
            <w:pPr>
              <w:spacing w:line="276" w:lineRule="auto"/>
              <w:rPr>
                <w:szCs w:val="24"/>
              </w:rPr>
            </w:pPr>
          </w:p>
        </w:tc>
      </w:tr>
    </w:tbl>
    <w:p w14:paraId="3C7A6433" w14:textId="77777777" w:rsidR="0042686C" w:rsidRPr="0042686C" w:rsidRDefault="0042686C" w:rsidP="0042686C">
      <w:pPr>
        <w:spacing w:line="276" w:lineRule="auto"/>
        <w:rPr>
          <w:i/>
          <w:iCs/>
          <w:szCs w:val="24"/>
        </w:rPr>
      </w:pPr>
    </w:p>
    <w:p w14:paraId="3E62D823" w14:textId="77777777" w:rsidR="0042686C" w:rsidRPr="0042686C" w:rsidRDefault="0042686C" w:rsidP="0042686C">
      <w:pPr>
        <w:spacing w:line="276" w:lineRule="auto"/>
        <w:rPr>
          <w:i/>
          <w:iCs/>
          <w:szCs w:val="24"/>
        </w:rPr>
      </w:pPr>
      <w:r w:rsidRPr="0042686C">
        <w:rPr>
          <w:i/>
          <w:iCs/>
          <w:szCs w:val="24"/>
        </w:rPr>
        <w:t>Notes:</w:t>
      </w:r>
    </w:p>
    <w:p w14:paraId="710A87DC" w14:textId="77777777" w:rsidR="0042686C" w:rsidRPr="0042686C" w:rsidRDefault="0042686C" w:rsidP="0042686C">
      <w:pPr>
        <w:spacing w:line="276" w:lineRule="auto"/>
        <w:rPr>
          <w:szCs w:val="24"/>
        </w:rPr>
      </w:pPr>
      <w:r w:rsidRPr="0042686C">
        <w:rPr>
          <w:szCs w:val="24"/>
        </w:rPr>
        <w:t>1.</w:t>
      </w:r>
      <w:r w:rsidRPr="0042686C">
        <w:rPr>
          <w:szCs w:val="24"/>
        </w:rPr>
        <w:tab/>
        <w:t>Where BS 1377 part 2 is specified for mc, this shall mean BS 1377: part 2 or BS 812: part 3 as appropriate.</w:t>
      </w:r>
    </w:p>
    <w:p w14:paraId="3C0AF843" w14:textId="77777777" w:rsidR="0042686C" w:rsidRPr="0042686C" w:rsidRDefault="0042686C" w:rsidP="0042686C">
      <w:pPr>
        <w:spacing w:line="276" w:lineRule="auto"/>
        <w:rPr>
          <w:szCs w:val="24"/>
        </w:rPr>
      </w:pPr>
      <w:r w:rsidRPr="0042686C">
        <w:rPr>
          <w:szCs w:val="24"/>
        </w:rPr>
        <w:t>2.</w:t>
      </w:r>
      <w:r w:rsidRPr="0042686C">
        <w:rPr>
          <w:szCs w:val="24"/>
        </w:rPr>
        <w:tab/>
        <w:t>Uniformity coefficient is defined as the ratio of the particle diameters D</w:t>
      </w:r>
      <w:r w:rsidRPr="0042686C">
        <w:rPr>
          <w:szCs w:val="24"/>
          <w:vertAlign w:val="subscript"/>
        </w:rPr>
        <w:t>60</w:t>
      </w:r>
      <w:r w:rsidRPr="0042686C">
        <w:rPr>
          <w:szCs w:val="24"/>
        </w:rPr>
        <w:t xml:space="preserve"> to D</w:t>
      </w:r>
      <w:r w:rsidRPr="0042686C">
        <w:rPr>
          <w:szCs w:val="24"/>
          <w:vertAlign w:val="subscript"/>
        </w:rPr>
        <w:t>10</w:t>
      </w:r>
      <w:r w:rsidRPr="0042686C">
        <w:rPr>
          <w:szCs w:val="24"/>
        </w:rPr>
        <w:t xml:space="preserve"> on the particle-size distribution curve, where:</w:t>
      </w:r>
    </w:p>
    <w:p w14:paraId="0BE2E734" w14:textId="77777777" w:rsidR="0042686C" w:rsidRPr="0042686C" w:rsidRDefault="0042686C" w:rsidP="0042686C">
      <w:pPr>
        <w:spacing w:line="276" w:lineRule="auto"/>
        <w:rPr>
          <w:szCs w:val="24"/>
        </w:rPr>
      </w:pPr>
      <w:r w:rsidRPr="0042686C">
        <w:rPr>
          <w:szCs w:val="24"/>
        </w:rPr>
        <w:t>D</w:t>
      </w:r>
      <w:r w:rsidRPr="0042686C">
        <w:rPr>
          <w:szCs w:val="24"/>
          <w:vertAlign w:val="subscript"/>
        </w:rPr>
        <w:t>60</w:t>
      </w:r>
      <w:r w:rsidRPr="0042686C">
        <w:rPr>
          <w:szCs w:val="24"/>
        </w:rPr>
        <w:t xml:space="preserve"> = particle diameter at which 60% of the soil by weight is finer</w:t>
      </w:r>
    </w:p>
    <w:p w14:paraId="1ACC6699" w14:textId="77777777" w:rsidR="0042686C" w:rsidRPr="0042686C" w:rsidRDefault="0042686C" w:rsidP="0042686C">
      <w:pPr>
        <w:spacing w:line="276" w:lineRule="auto"/>
        <w:rPr>
          <w:szCs w:val="24"/>
        </w:rPr>
      </w:pPr>
      <w:r w:rsidRPr="0042686C">
        <w:rPr>
          <w:szCs w:val="24"/>
        </w:rPr>
        <w:t>D</w:t>
      </w:r>
      <w:r w:rsidRPr="0042686C">
        <w:rPr>
          <w:szCs w:val="24"/>
          <w:vertAlign w:val="subscript"/>
        </w:rPr>
        <w:t>10</w:t>
      </w:r>
      <w:r w:rsidRPr="0042686C">
        <w:rPr>
          <w:szCs w:val="24"/>
        </w:rPr>
        <w:t xml:space="preserve"> = particle diameter at which 10% of the soil by weight is finer</w:t>
      </w:r>
    </w:p>
    <w:p w14:paraId="2E88B19B" w14:textId="77777777" w:rsidR="0042686C" w:rsidRPr="0042686C" w:rsidRDefault="0042686C" w:rsidP="0042686C">
      <w:pPr>
        <w:spacing w:line="276" w:lineRule="auto"/>
        <w:rPr>
          <w:szCs w:val="24"/>
        </w:rPr>
      </w:pPr>
      <w:r w:rsidRPr="0042686C">
        <w:rPr>
          <w:szCs w:val="24"/>
        </w:rPr>
        <w:t>3.</w:t>
      </w:r>
      <w:r w:rsidRPr="0042686C">
        <w:rPr>
          <w:szCs w:val="24"/>
        </w:rPr>
        <w:tab/>
        <w:t xml:space="preserve">Where permitted by the Engineer the rapid assessment procedure for material acceptability also given in BS 1377: part 4 may be used.  </w:t>
      </w:r>
    </w:p>
    <w:p w14:paraId="4D125FB9" w14:textId="77777777" w:rsidR="0042686C" w:rsidRPr="0042686C" w:rsidRDefault="0042686C" w:rsidP="0042686C">
      <w:pPr>
        <w:spacing w:line="276" w:lineRule="auto"/>
        <w:rPr>
          <w:szCs w:val="24"/>
        </w:rPr>
      </w:pPr>
      <w:r w:rsidRPr="0042686C">
        <w:rPr>
          <w:szCs w:val="24"/>
        </w:rPr>
        <w:t>4.</w:t>
      </w:r>
      <w:r w:rsidRPr="0042686C">
        <w:rPr>
          <w:szCs w:val="24"/>
        </w:rPr>
        <w:tab/>
        <w:t xml:space="preserve">The fill shall be shown, by means of a trial </w:t>
      </w:r>
      <w:proofErr w:type="spellStart"/>
      <w:r w:rsidRPr="0042686C">
        <w:rPr>
          <w:szCs w:val="24"/>
        </w:rPr>
        <w:t>utilising</w:t>
      </w:r>
      <w:proofErr w:type="spellEnd"/>
      <w:r w:rsidRPr="0042686C">
        <w:rPr>
          <w:szCs w:val="24"/>
        </w:rPr>
        <w:t xml:space="preserve"> not less than 20 m</w:t>
      </w:r>
      <w:r w:rsidRPr="0042686C">
        <w:rPr>
          <w:szCs w:val="24"/>
          <w:vertAlign w:val="superscript"/>
        </w:rPr>
        <w:t>3</w:t>
      </w:r>
      <w:r w:rsidRPr="0042686C">
        <w:rPr>
          <w:szCs w:val="24"/>
        </w:rPr>
        <w:t xml:space="preserve"> of the material, deposited and compacted in accordance with this clause, to be stable in the opinion of the Engineer, when it is trimmed to the slope indicated.</w:t>
      </w:r>
    </w:p>
    <w:p w14:paraId="54EF22EF" w14:textId="77777777" w:rsidR="0042686C" w:rsidRPr="0042686C" w:rsidRDefault="0042686C" w:rsidP="0042686C">
      <w:pPr>
        <w:spacing w:line="276" w:lineRule="auto"/>
        <w:rPr>
          <w:szCs w:val="24"/>
        </w:rPr>
      </w:pPr>
      <w:r w:rsidRPr="0042686C">
        <w:rPr>
          <w:szCs w:val="24"/>
        </w:rPr>
        <w:t>5</w:t>
      </w:r>
      <w:r w:rsidRPr="0042686C">
        <w:rPr>
          <w:szCs w:val="24"/>
        </w:rPr>
        <w:tab/>
        <w:t>Shear box tests shall be carried out in accordance with BS 1377 part 7 and the following:</w:t>
      </w:r>
    </w:p>
    <w:p w14:paraId="751C05C9" w14:textId="77777777" w:rsidR="0042686C" w:rsidRPr="0042686C" w:rsidRDefault="0042686C" w:rsidP="0042686C">
      <w:pPr>
        <w:spacing w:line="276" w:lineRule="auto"/>
        <w:rPr>
          <w:szCs w:val="24"/>
        </w:rPr>
      </w:pPr>
      <w:r w:rsidRPr="0042686C">
        <w:rPr>
          <w:szCs w:val="24"/>
        </w:rPr>
        <w:t>(</w:t>
      </w:r>
      <w:proofErr w:type="spellStart"/>
      <w:r w:rsidRPr="0042686C">
        <w:rPr>
          <w:szCs w:val="24"/>
        </w:rPr>
        <w:t>i</w:t>
      </w:r>
      <w:proofErr w:type="spellEnd"/>
      <w:r w:rsidRPr="0042686C">
        <w:rPr>
          <w:szCs w:val="24"/>
        </w:rPr>
        <w:t>)</w:t>
      </w:r>
      <w:r w:rsidRPr="0042686C">
        <w:rPr>
          <w:szCs w:val="24"/>
        </w:rPr>
        <w:tab/>
        <w:t>The plan size of the shear box shall be nominally 300 mm square</w:t>
      </w:r>
    </w:p>
    <w:p w14:paraId="4F16DD7D" w14:textId="77777777" w:rsidR="0042686C" w:rsidRPr="0042686C" w:rsidRDefault="0042686C" w:rsidP="0042686C">
      <w:pPr>
        <w:spacing w:line="276" w:lineRule="auto"/>
        <w:rPr>
          <w:szCs w:val="24"/>
        </w:rPr>
      </w:pPr>
      <w:r w:rsidRPr="0042686C">
        <w:rPr>
          <w:szCs w:val="24"/>
        </w:rPr>
        <w:t>(ii)</w:t>
      </w:r>
      <w:r w:rsidRPr="0042686C">
        <w:rPr>
          <w:szCs w:val="24"/>
        </w:rPr>
        <w:tab/>
        <w:t>Three samples shall be tested, each sample occupying the full depth of the shear box and shall be compacted at the optimum moisture content to a dry density of 92% + or - 2% of the maximum dry density determined in accordance with BS 1377: part 4 using the vibrating hammer method. The samples shall not be immersed in water.</w:t>
      </w:r>
    </w:p>
    <w:p w14:paraId="3B3BECC9" w14:textId="77777777" w:rsidR="0042686C" w:rsidRPr="0042686C" w:rsidRDefault="0042686C" w:rsidP="0042686C">
      <w:pPr>
        <w:spacing w:line="276" w:lineRule="auto"/>
        <w:rPr>
          <w:szCs w:val="24"/>
        </w:rPr>
      </w:pPr>
      <w:r w:rsidRPr="0042686C">
        <w:rPr>
          <w:szCs w:val="24"/>
        </w:rPr>
        <w:t>(iii)</w:t>
      </w:r>
      <w:r w:rsidRPr="0042686C">
        <w:rPr>
          <w:szCs w:val="24"/>
        </w:rPr>
        <w:tab/>
        <w:t xml:space="preserve">Each of the samples shall be subjected to a different normal stress equal to the maximum vertical pressure in the fill at the base, quarter height and mid height of the structure respectively. Each of the samples shall be </w:t>
      </w:r>
      <w:proofErr w:type="gramStart"/>
      <w:r w:rsidRPr="0042686C">
        <w:rPr>
          <w:szCs w:val="24"/>
        </w:rPr>
        <w:t>sheared</w:t>
      </w:r>
      <w:proofErr w:type="gramEnd"/>
      <w:r w:rsidRPr="0042686C">
        <w:rPr>
          <w:szCs w:val="24"/>
        </w:rPr>
        <w:t xml:space="preserve"> in a single stage test with one hour of compaction and the rate of shearing shall be such that no pore water pressure is generated.</w:t>
      </w:r>
    </w:p>
    <w:p w14:paraId="04F7B5D6" w14:textId="77777777" w:rsidR="0042686C" w:rsidRPr="0042686C" w:rsidRDefault="0042686C" w:rsidP="0042686C">
      <w:pPr>
        <w:spacing w:line="276" w:lineRule="auto"/>
        <w:rPr>
          <w:szCs w:val="24"/>
        </w:rPr>
      </w:pPr>
      <w:r w:rsidRPr="0042686C">
        <w:rPr>
          <w:szCs w:val="24"/>
        </w:rPr>
        <w:t>(iv)</w:t>
      </w:r>
      <w:r w:rsidRPr="0042686C">
        <w:rPr>
          <w:szCs w:val="24"/>
        </w:rPr>
        <w:tab/>
        <w:t>The values of c’ and ø’ reported shall be those corresponding to the maximum strength envelope.</w:t>
      </w:r>
    </w:p>
    <w:p w14:paraId="2E078BEA" w14:textId="77777777" w:rsidR="0042686C" w:rsidRPr="0042686C" w:rsidRDefault="0042686C" w:rsidP="0042686C">
      <w:pPr>
        <w:spacing w:line="276" w:lineRule="auto"/>
        <w:rPr>
          <w:szCs w:val="24"/>
        </w:rPr>
      </w:pPr>
    </w:p>
    <w:p w14:paraId="728F5A2F" w14:textId="77777777" w:rsidR="0042686C" w:rsidRPr="0042686C" w:rsidRDefault="0042686C" w:rsidP="0042686C">
      <w:pPr>
        <w:spacing w:line="276" w:lineRule="auto"/>
        <w:rPr>
          <w:szCs w:val="24"/>
        </w:rPr>
      </w:pPr>
    </w:p>
    <w:p w14:paraId="0083B68A" w14:textId="77777777" w:rsidR="0042686C" w:rsidRPr="0042686C" w:rsidRDefault="0042686C" w:rsidP="0042686C">
      <w:pPr>
        <w:spacing w:line="276" w:lineRule="auto"/>
        <w:rPr>
          <w:szCs w:val="24"/>
        </w:rPr>
      </w:pPr>
    </w:p>
    <w:p w14:paraId="57FE6A2E" w14:textId="77777777" w:rsidR="0042686C" w:rsidRPr="0042686C" w:rsidRDefault="0042686C" w:rsidP="0042686C">
      <w:pPr>
        <w:spacing w:line="276" w:lineRule="auto"/>
        <w:rPr>
          <w:szCs w:val="24"/>
        </w:rPr>
      </w:pPr>
    </w:p>
    <w:p w14:paraId="563C3A55" w14:textId="77777777" w:rsidR="0042686C" w:rsidRPr="0042686C" w:rsidRDefault="0042686C" w:rsidP="0042686C">
      <w:pPr>
        <w:spacing w:line="276" w:lineRule="auto"/>
        <w:rPr>
          <w:szCs w:val="24"/>
        </w:rPr>
      </w:pPr>
    </w:p>
    <w:p w14:paraId="5F96A917" w14:textId="77777777" w:rsidR="0042686C" w:rsidRPr="0042686C" w:rsidRDefault="0042686C" w:rsidP="0042686C">
      <w:pPr>
        <w:spacing w:line="276" w:lineRule="auto"/>
        <w:rPr>
          <w:szCs w:val="24"/>
        </w:rPr>
      </w:pPr>
    </w:p>
    <w:p w14:paraId="31E1CBDF" w14:textId="77777777" w:rsidR="0042686C" w:rsidRPr="0042686C" w:rsidRDefault="0042686C" w:rsidP="0042686C">
      <w:pPr>
        <w:spacing w:line="276" w:lineRule="auto"/>
        <w:rPr>
          <w:szCs w:val="24"/>
        </w:rPr>
      </w:pPr>
    </w:p>
    <w:p w14:paraId="3E56EECC" w14:textId="77777777" w:rsidR="0042686C" w:rsidRPr="0042686C" w:rsidRDefault="0042686C" w:rsidP="0042686C">
      <w:pPr>
        <w:spacing w:line="276" w:lineRule="auto"/>
        <w:rPr>
          <w:szCs w:val="24"/>
        </w:rPr>
      </w:pPr>
    </w:p>
    <w:p w14:paraId="2813D836" w14:textId="77777777" w:rsidR="0042686C" w:rsidRPr="0042686C" w:rsidRDefault="0042686C" w:rsidP="0042686C">
      <w:pPr>
        <w:spacing w:line="276" w:lineRule="auto"/>
        <w:rPr>
          <w:szCs w:val="24"/>
        </w:rPr>
      </w:pPr>
    </w:p>
    <w:p w14:paraId="1C5A49C4" w14:textId="77777777" w:rsidR="0042686C" w:rsidRPr="0042686C" w:rsidRDefault="0042686C" w:rsidP="0042686C">
      <w:pPr>
        <w:spacing w:line="276" w:lineRule="auto"/>
        <w:rPr>
          <w:szCs w:val="24"/>
        </w:rPr>
      </w:pPr>
    </w:p>
    <w:p w14:paraId="4ECC95E1" w14:textId="77777777" w:rsidR="0042686C" w:rsidRPr="0042686C" w:rsidRDefault="0042686C" w:rsidP="0042686C">
      <w:pPr>
        <w:spacing w:line="276" w:lineRule="auto"/>
        <w:rPr>
          <w:szCs w:val="24"/>
        </w:rPr>
      </w:pPr>
    </w:p>
    <w:p w14:paraId="199EC2FD" w14:textId="77777777" w:rsidR="0042686C" w:rsidRPr="0042686C" w:rsidRDefault="0042686C" w:rsidP="0042686C">
      <w:pPr>
        <w:spacing w:line="276" w:lineRule="auto"/>
        <w:rPr>
          <w:szCs w:val="24"/>
        </w:rPr>
      </w:pPr>
    </w:p>
    <w:p w14:paraId="7AAB2D1D" w14:textId="77777777" w:rsidR="0042686C" w:rsidRPr="0042686C" w:rsidRDefault="0042686C" w:rsidP="0042686C">
      <w:pPr>
        <w:spacing w:line="276" w:lineRule="auto"/>
        <w:rPr>
          <w:szCs w:val="24"/>
        </w:rPr>
      </w:pPr>
    </w:p>
    <w:p w14:paraId="13EE9D23" w14:textId="77777777" w:rsidR="0042686C" w:rsidRPr="0042686C" w:rsidRDefault="0042686C" w:rsidP="0042686C">
      <w:pPr>
        <w:spacing w:line="276" w:lineRule="auto"/>
        <w:rPr>
          <w:szCs w:val="24"/>
        </w:rPr>
      </w:pPr>
    </w:p>
    <w:p w14:paraId="440EF4E6" w14:textId="77777777" w:rsidR="0042686C" w:rsidRPr="0042686C" w:rsidRDefault="0042686C" w:rsidP="0042686C">
      <w:pPr>
        <w:spacing w:line="276" w:lineRule="auto"/>
        <w:rPr>
          <w:szCs w:val="24"/>
        </w:rPr>
      </w:pPr>
    </w:p>
    <w:p w14:paraId="0CD5E357" w14:textId="77777777" w:rsidR="0042686C" w:rsidRPr="0042686C" w:rsidRDefault="0042686C" w:rsidP="0042686C">
      <w:pPr>
        <w:spacing w:line="276" w:lineRule="auto"/>
        <w:rPr>
          <w:szCs w:val="24"/>
        </w:rPr>
      </w:pPr>
    </w:p>
    <w:p w14:paraId="047F3489" w14:textId="77777777" w:rsidR="0042686C" w:rsidRPr="0042686C" w:rsidRDefault="0042686C" w:rsidP="0042686C">
      <w:pPr>
        <w:spacing w:line="276" w:lineRule="auto"/>
        <w:rPr>
          <w:szCs w:val="24"/>
        </w:rPr>
      </w:pPr>
    </w:p>
    <w:p w14:paraId="1F0F1A87" w14:textId="77777777" w:rsidR="0042686C" w:rsidRPr="0042686C" w:rsidRDefault="0042686C" w:rsidP="0042686C">
      <w:pPr>
        <w:spacing w:line="276" w:lineRule="auto"/>
        <w:rPr>
          <w:szCs w:val="24"/>
        </w:rPr>
      </w:pPr>
    </w:p>
    <w:p w14:paraId="21796DB5" w14:textId="77777777" w:rsidR="0042686C" w:rsidRPr="0042686C" w:rsidRDefault="0042686C" w:rsidP="0042686C">
      <w:pPr>
        <w:spacing w:line="276" w:lineRule="auto"/>
        <w:rPr>
          <w:szCs w:val="24"/>
        </w:rPr>
      </w:pPr>
    </w:p>
    <w:p w14:paraId="4A72893A" w14:textId="77777777" w:rsidR="0042686C" w:rsidRPr="0042686C" w:rsidRDefault="0042686C" w:rsidP="0042686C">
      <w:pPr>
        <w:spacing w:line="276" w:lineRule="auto"/>
        <w:rPr>
          <w:szCs w:val="24"/>
        </w:rPr>
      </w:pPr>
    </w:p>
    <w:p w14:paraId="2707530F" w14:textId="77777777" w:rsidR="0042686C" w:rsidRPr="0042686C" w:rsidRDefault="0042686C" w:rsidP="0042686C">
      <w:pPr>
        <w:spacing w:line="276" w:lineRule="auto"/>
        <w:rPr>
          <w:szCs w:val="24"/>
        </w:rPr>
      </w:pPr>
    </w:p>
    <w:p w14:paraId="5F0A29E2" w14:textId="77777777" w:rsidR="0042686C" w:rsidRPr="0042686C" w:rsidRDefault="0042686C" w:rsidP="0042686C">
      <w:pPr>
        <w:spacing w:line="276" w:lineRule="auto"/>
        <w:rPr>
          <w:szCs w:val="24"/>
        </w:rPr>
      </w:pPr>
    </w:p>
    <w:p w14:paraId="23F5AF3A" w14:textId="77777777" w:rsidR="0042686C" w:rsidRPr="0042686C" w:rsidRDefault="0042686C" w:rsidP="0042686C">
      <w:pPr>
        <w:spacing w:line="276" w:lineRule="auto"/>
        <w:rPr>
          <w:szCs w:val="24"/>
        </w:rPr>
      </w:pPr>
    </w:p>
    <w:p w14:paraId="234FFBAB" w14:textId="77777777" w:rsidR="0042686C" w:rsidRPr="0042686C" w:rsidRDefault="0042686C" w:rsidP="0042686C">
      <w:pPr>
        <w:spacing w:line="276" w:lineRule="auto"/>
        <w:rPr>
          <w:szCs w:val="24"/>
        </w:rPr>
      </w:pPr>
    </w:p>
    <w:p w14:paraId="4E76A06B" w14:textId="77777777" w:rsidR="0042686C" w:rsidRPr="0042686C" w:rsidRDefault="0042686C" w:rsidP="0042686C">
      <w:pPr>
        <w:spacing w:line="276" w:lineRule="auto"/>
        <w:rPr>
          <w:szCs w:val="24"/>
        </w:rPr>
      </w:pPr>
    </w:p>
    <w:p w14:paraId="37F505C8" w14:textId="77777777" w:rsidR="0042686C" w:rsidRPr="0042686C" w:rsidRDefault="0042686C" w:rsidP="0042686C">
      <w:pPr>
        <w:spacing w:line="276" w:lineRule="auto"/>
        <w:rPr>
          <w:szCs w:val="24"/>
        </w:rPr>
      </w:pPr>
    </w:p>
    <w:p w14:paraId="4DEBAC7C" w14:textId="77777777" w:rsidR="0042686C" w:rsidRPr="0042686C" w:rsidRDefault="0042686C" w:rsidP="0042686C">
      <w:pPr>
        <w:spacing w:line="276" w:lineRule="auto"/>
        <w:rPr>
          <w:szCs w:val="24"/>
        </w:rPr>
      </w:pPr>
    </w:p>
    <w:p w14:paraId="6545014A" w14:textId="77777777" w:rsidR="0042686C" w:rsidRPr="0042686C" w:rsidRDefault="0042686C" w:rsidP="0042686C">
      <w:pPr>
        <w:spacing w:line="276" w:lineRule="auto"/>
        <w:rPr>
          <w:szCs w:val="24"/>
        </w:rPr>
      </w:pPr>
    </w:p>
    <w:p w14:paraId="234F5178" w14:textId="77777777" w:rsidR="0042686C" w:rsidRPr="0042686C" w:rsidRDefault="0042686C" w:rsidP="0042686C">
      <w:pPr>
        <w:spacing w:line="276" w:lineRule="auto"/>
        <w:rPr>
          <w:szCs w:val="24"/>
        </w:rPr>
      </w:pPr>
    </w:p>
    <w:p w14:paraId="34F53D6A" w14:textId="77777777" w:rsidR="0042686C" w:rsidRPr="0042686C" w:rsidRDefault="0042686C" w:rsidP="0042686C">
      <w:pPr>
        <w:spacing w:line="276" w:lineRule="auto"/>
        <w:rPr>
          <w:szCs w:val="24"/>
        </w:rPr>
      </w:pPr>
    </w:p>
    <w:p w14:paraId="3F41D6A9" w14:textId="77777777" w:rsidR="0042686C" w:rsidRPr="0042686C" w:rsidRDefault="0042686C" w:rsidP="0042686C">
      <w:pPr>
        <w:spacing w:line="276" w:lineRule="auto"/>
        <w:rPr>
          <w:szCs w:val="24"/>
        </w:rPr>
      </w:pPr>
    </w:p>
    <w:p w14:paraId="5BD4F25A" w14:textId="77777777" w:rsidR="0042686C" w:rsidRPr="0042686C" w:rsidRDefault="0042686C" w:rsidP="0042686C">
      <w:pPr>
        <w:spacing w:line="276" w:lineRule="auto"/>
        <w:rPr>
          <w:szCs w:val="24"/>
        </w:rPr>
      </w:pPr>
    </w:p>
    <w:p w14:paraId="13624230" w14:textId="77777777" w:rsidR="0042686C" w:rsidRPr="0042686C" w:rsidRDefault="0042686C" w:rsidP="0042686C">
      <w:pPr>
        <w:spacing w:line="276" w:lineRule="auto"/>
        <w:rPr>
          <w:szCs w:val="24"/>
        </w:rPr>
      </w:pPr>
    </w:p>
    <w:p w14:paraId="3B91D699" w14:textId="77777777" w:rsidR="0042686C" w:rsidRPr="0042686C" w:rsidRDefault="0042686C" w:rsidP="0042686C">
      <w:pPr>
        <w:spacing w:line="276" w:lineRule="auto"/>
        <w:rPr>
          <w:szCs w:val="24"/>
        </w:rPr>
      </w:pPr>
    </w:p>
    <w:p w14:paraId="64E27708" w14:textId="77777777" w:rsidR="0042686C" w:rsidRPr="0042686C" w:rsidRDefault="0042686C" w:rsidP="0042686C">
      <w:pPr>
        <w:spacing w:line="276" w:lineRule="auto"/>
        <w:rPr>
          <w:szCs w:val="24"/>
        </w:rPr>
      </w:pPr>
    </w:p>
    <w:p w14:paraId="5EFD6ABC" w14:textId="77777777" w:rsidR="0042686C" w:rsidRPr="0042686C" w:rsidRDefault="0042686C" w:rsidP="0042686C">
      <w:pPr>
        <w:spacing w:line="276" w:lineRule="auto"/>
        <w:rPr>
          <w:szCs w:val="24"/>
        </w:rPr>
      </w:pPr>
    </w:p>
    <w:p w14:paraId="3AF49FAA" w14:textId="77777777" w:rsidR="0042686C" w:rsidRPr="0042686C" w:rsidRDefault="0042686C" w:rsidP="0042686C">
      <w:pPr>
        <w:spacing w:line="276" w:lineRule="auto"/>
        <w:rPr>
          <w:szCs w:val="24"/>
        </w:rPr>
      </w:pPr>
    </w:p>
    <w:p w14:paraId="559E0FC7" w14:textId="77777777" w:rsidR="0042686C" w:rsidRPr="0042686C" w:rsidRDefault="0042686C" w:rsidP="0042686C">
      <w:pPr>
        <w:spacing w:line="276" w:lineRule="auto"/>
        <w:rPr>
          <w:szCs w:val="24"/>
        </w:rPr>
      </w:pPr>
    </w:p>
    <w:p w14:paraId="2BD02906" w14:textId="77777777" w:rsidR="0042686C" w:rsidRPr="0042686C" w:rsidRDefault="0042686C" w:rsidP="0042686C">
      <w:pPr>
        <w:spacing w:line="276" w:lineRule="auto"/>
        <w:rPr>
          <w:szCs w:val="24"/>
        </w:rPr>
      </w:pPr>
    </w:p>
    <w:p w14:paraId="6BC29BF3" w14:textId="77777777" w:rsidR="0042686C" w:rsidRPr="0042686C" w:rsidRDefault="0042686C" w:rsidP="0042686C">
      <w:pPr>
        <w:spacing w:line="276" w:lineRule="auto"/>
        <w:rPr>
          <w:szCs w:val="24"/>
        </w:rPr>
      </w:pPr>
    </w:p>
    <w:p w14:paraId="23E5B224" w14:textId="77777777" w:rsidR="0042686C" w:rsidRPr="0042686C" w:rsidRDefault="0042686C" w:rsidP="0042686C">
      <w:pPr>
        <w:spacing w:line="276" w:lineRule="auto"/>
        <w:rPr>
          <w:szCs w:val="24"/>
        </w:rPr>
      </w:pPr>
    </w:p>
    <w:p w14:paraId="3DEFC21B" w14:textId="77777777" w:rsidR="0042686C" w:rsidRPr="0042686C" w:rsidRDefault="0042686C" w:rsidP="0042686C">
      <w:pPr>
        <w:spacing w:line="276" w:lineRule="auto"/>
        <w:rPr>
          <w:szCs w:val="24"/>
        </w:rPr>
      </w:pPr>
    </w:p>
    <w:p w14:paraId="31F65409" w14:textId="77777777" w:rsidR="0042686C" w:rsidRPr="0042686C" w:rsidRDefault="0042686C" w:rsidP="0042686C">
      <w:pPr>
        <w:spacing w:line="276" w:lineRule="auto"/>
        <w:rPr>
          <w:szCs w:val="24"/>
        </w:rPr>
      </w:pPr>
    </w:p>
    <w:p w14:paraId="5202A905" w14:textId="77777777" w:rsidR="0042686C" w:rsidRPr="0042686C" w:rsidRDefault="0042686C" w:rsidP="0042686C">
      <w:pPr>
        <w:spacing w:line="276" w:lineRule="auto"/>
        <w:rPr>
          <w:szCs w:val="24"/>
        </w:rPr>
      </w:pPr>
    </w:p>
    <w:p w14:paraId="4B1B1728" w14:textId="77777777" w:rsidR="0042686C" w:rsidRPr="0042686C" w:rsidRDefault="0042686C" w:rsidP="0042686C">
      <w:pPr>
        <w:spacing w:line="276" w:lineRule="auto"/>
        <w:rPr>
          <w:szCs w:val="24"/>
        </w:rPr>
      </w:pPr>
    </w:p>
    <w:p w14:paraId="69543A69" w14:textId="77777777" w:rsidR="0042686C" w:rsidRPr="0042686C" w:rsidRDefault="0042686C" w:rsidP="0042686C">
      <w:pPr>
        <w:spacing w:line="276" w:lineRule="auto"/>
        <w:rPr>
          <w:szCs w:val="24"/>
        </w:rPr>
      </w:pPr>
    </w:p>
    <w:p w14:paraId="5F51C906" w14:textId="77777777" w:rsidR="0042686C" w:rsidRPr="0042686C" w:rsidRDefault="0042686C" w:rsidP="0042686C">
      <w:pPr>
        <w:spacing w:line="276" w:lineRule="auto"/>
        <w:rPr>
          <w:szCs w:val="24"/>
        </w:rPr>
      </w:pPr>
    </w:p>
    <w:p w14:paraId="5F99E72F" w14:textId="77777777" w:rsidR="0042686C" w:rsidRPr="0042686C" w:rsidRDefault="0042686C" w:rsidP="0042686C">
      <w:pPr>
        <w:spacing w:line="276" w:lineRule="auto"/>
        <w:rPr>
          <w:szCs w:val="24"/>
        </w:rPr>
      </w:pPr>
    </w:p>
    <w:p w14:paraId="2E46E784" w14:textId="77777777" w:rsidR="0042686C" w:rsidRPr="0042686C" w:rsidRDefault="0042686C" w:rsidP="0042686C">
      <w:pPr>
        <w:spacing w:line="276" w:lineRule="auto"/>
        <w:rPr>
          <w:szCs w:val="24"/>
        </w:rPr>
      </w:pPr>
    </w:p>
    <w:p w14:paraId="712C8CF0" w14:textId="77777777" w:rsidR="0042686C" w:rsidRPr="0042686C" w:rsidRDefault="0042686C" w:rsidP="0042686C">
      <w:pPr>
        <w:spacing w:line="276" w:lineRule="auto"/>
        <w:rPr>
          <w:szCs w:val="24"/>
        </w:rPr>
      </w:pPr>
    </w:p>
    <w:p w14:paraId="5527D929" w14:textId="77777777" w:rsidR="0042686C" w:rsidRPr="0042686C" w:rsidRDefault="0042686C" w:rsidP="0042686C">
      <w:pPr>
        <w:spacing w:line="276" w:lineRule="auto"/>
        <w:rPr>
          <w:szCs w:val="24"/>
        </w:rPr>
      </w:pPr>
    </w:p>
    <w:p w14:paraId="74C2CB0A" w14:textId="77777777" w:rsidR="0042686C" w:rsidRPr="0042686C" w:rsidRDefault="0042686C" w:rsidP="0042686C">
      <w:pPr>
        <w:spacing w:line="276" w:lineRule="auto"/>
        <w:rPr>
          <w:szCs w:val="24"/>
        </w:rPr>
      </w:pPr>
    </w:p>
    <w:p w14:paraId="6FF433F8" w14:textId="77777777" w:rsidR="0042686C" w:rsidRPr="0042686C" w:rsidRDefault="0042686C" w:rsidP="0042686C">
      <w:pPr>
        <w:spacing w:line="276" w:lineRule="auto"/>
        <w:rPr>
          <w:szCs w:val="24"/>
        </w:rPr>
      </w:pPr>
    </w:p>
    <w:p w14:paraId="067A9C52" w14:textId="77777777" w:rsidR="0042686C" w:rsidRPr="0042686C" w:rsidRDefault="0042686C" w:rsidP="0042686C">
      <w:pPr>
        <w:spacing w:line="276" w:lineRule="auto"/>
        <w:rPr>
          <w:b/>
          <w:szCs w:val="24"/>
        </w:rPr>
      </w:pPr>
      <w:bookmarkStart w:id="202" w:name="_Toc140457127"/>
      <w:r w:rsidRPr="0042686C">
        <w:rPr>
          <w:b/>
          <w:szCs w:val="24"/>
        </w:rPr>
        <w:t>SECTION 12</w:t>
      </w:r>
      <w:r w:rsidRPr="0042686C">
        <w:rPr>
          <w:b/>
          <w:szCs w:val="24"/>
        </w:rPr>
        <w:tab/>
      </w:r>
    </w:p>
    <w:p w14:paraId="28CBA692" w14:textId="77777777" w:rsidR="0042686C" w:rsidRPr="0042686C" w:rsidRDefault="0042686C" w:rsidP="0042686C">
      <w:pPr>
        <w:spacing w:line="276" w:lineRule="auto"/>
        <w:rPr>
          <w:b/>
          <w:szCs w:val="24"/>
        </w:rPr>
      </w:pPr>
      <w:r w:rsidRPr="0042686C">
        <w:rPr>
          <w:b/>
          <w:szCs w:val="24"/>
        </w:rPr>
        <w:t>NATURAL MATERIALS FOR SUB-BASE AND BASE</w:t>
      </w:r>
      <w:bookmarkEnd w:id="202"/>
    </w:p>
    <w:p w14:paraId="27C1EC08" w14:textId="77777777" w:rsidR="0042686C" w:rsidRPr="0042686C" w:rsidRDefault="0042686C" w:rsidP="0042686C">
      <w:pPr>
        <w:spacing w:line="276" w:lineRule="auto"/>
        <w:rPr>
          <w:szCs w:val="24"/>
        </w:rPr>
      </w:pPr>
    </w:p>
    <w:p w14:paraId="5588C333" w14:textId="77777777" w:rsidR="0042686C" w:rsidRPr="0042686C" w:rsidRDefault="0042686C" w:rsidP="0042686C">
      <w:pPr>
        <w:spacing w:line="276" w:lineRule="auto"/>
        <w:rPr>
          <w:szCs w:val="24"/>
        </w:rPr>
      </w:pPr>
    </w:p>
    <w:p w14:paraId="7AB562A0"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12 NATURAL MATERIALS FOR SUB-BASE AND BASE</w:t>
      </w:r>
    </w:p>
    <w:p w14:paraId="1B9591EF" w14:textId="77777777" w:rsidR="0042686C" w:rsidRPr="0042686C" w:rsidRDefault="0042686C" w:rsidP="0042686C">
      <w:pPr>
        <w:spacing w:line="276" w:lineRule="auto"/>
        <w:rPr>
          <w:szCs w:val="24"/>
        </w:rPr>
      </w:pPr>
    </w:p>
    <w:p w14:paraId="540C3066" w14:textId="77777777" w:rsidR="0042686C" w:rsidRPr="0042686C" w:rsidRDefault="0042686C" w:rsidP="0042686C">
      <w:pPr>
        <w:spacing w:line="276" w:lineRule="auto"/>
        <w:rPr>
          <w:b/>
          <w:szCs w:val="24"/>
        </w:rPr>
      </w:pPr>
      <w:r w:rsidRPr="0042686C">
        <w:rPr>
          <w:b/>
          <w:szCs w:val="24"/>
        </w:rPr>
        <w:t xml:space="preserve">12.3S </w:t>
      </w:r>
      <w:r w:rsidRPr="0042686C">
        <w:rPr>
          <w:b/>
          <w:szCs w:val="24"/>
        </w:rPr>
        <w:tab/>
        <w:t>Material Requirements</w:t>
      </w:r>
    </w:p>
    <w:p w14:paraId="72A9AA32" w14:textId="77777777" w:rsidR="0042686C" w:rsidRPr="0042686C" w:rsidRDefault="0042686C" w:rsidP="0042686C">
      <w:pPr>
        <w:spacing w:line="276" w:lineRule="auto"/>
        <w:rPr>
          <w:szCs w:val="24"/>
        </w:rPr>
      </w:pPr>
      <w:r w:rsidRPr="0042686C">
        <w:rPr>
          <w:i/>
          <w:szCs w:val="24"/>
        </w:rPr>
        <w:t>Amend as follows:</w:t>
      </w:r>
    </w:p>
    <w:p w14:paraId="71F324A4" w14:textId="77777777" w:rsidR="0042686C" w:rsidRPr="0042686C" w:rsidRDefault="0042686C" w:rsidP="0042686C">
      <w:pPr>
        <w:spacing w:line="276" w:lineRule="auto"/>
        <w:rPr>
          <w:szCs w:val="24"/>
        </w:rPr>
      </w:pPr>
    </w:p>
    <w:p w14:paraId="17D197C0" w14:textId="77777777" w:rsidR="0042686C" w:rsidRPr="0042686C" w:rsidRDefault="0042686C" w:rsidP="0042686C">
      <w:pPr>
        <w:spacing w:line="276" w:lineRule="auto"/>
        <w:rPr>
          <w:i/>
          <w:szCs w:val="24"/>
        </w:rPr>
      </w:pPr>
      <w:r w:rsidRPr="0042686C">
        <w:rPr>
          <w:i/>
          <w:szCs w:val="24"/>
        </w:rPr>
        <w:t>a)</w:t>
      </w:r>
      <w:r w:rsidRPr="0042686C">
        <w:rPr>
          <w:i/>
          <w:szCs w:val="24"/>
        </w:rPr>
        <w:tab/>
        <w:t>Sub-base (including mechanically stabilized material).</w:t>
      </w:r>
    </w:p>
    <w:p w14:paraId="5EB75114" w14:textId="77777777" w:rsidR="0042686C" w:rsidRPr="0042686C" w:rsidRDefault="0042686C" w:rsidP="0042686C">
      <w:pPr>
        <w:spacing w:line="276" w:lineRule="auto"/>
        <w:rPr>
          <w:i/>
          <w:szCs w:val="24"/>
        </w:rPr>
      </w:pPr>
    </w:p>
    <w:p w14:paraId="39AE4C2D" w14:textId="77777777" w:rsidR="0042686C" w:rsidRPr="0042686C" w:rsidRDefault="0042686C" w:rsidP="0042686C">
      <w:pPr>
        <w:spacing w:line="276" w:lineRule="auto"/>
        <w:rPr>
          <w:i/>
          <w:szCs w:val="24"/>
        </w:rPr>
      </w:pPr>
      <w:r w:rsidRPr="0042686C">
        <w:rPr>
          <w:i/>
          <w:szCs w:val="24"/>
        </w:rPr>
        <w:t>Gravels:</w:t>
      </w:r>
    </w:p>
    <w:p w14:paraId="6EAD2101" w14:textId="77777777" w:rsidR="0042686C" w:rsidRPr="0042686C" w:rsidRDefault="0042686C" w:rsidP="0042686C">
      <w:pPr>
        <w:spacing w:line="276" w:lineRule="auto"/>
        <w:rPr>
          <w:szCs w:val="24"/>
        </w:rPr>
      </w:pPr>
      <w:r w:rsidRPr="0042686C">
        <w:rPr>
          <w:i/>
          <w:szCs w:val="24"/>
        </w:rPr>
        <w:t>Plasticity Index, delete</w:t>
      </w:r>
      <w:r w:rsidRPr="0042686C">
        <w:rPr>
          <w:szCs w:val="24"/>
        </w:rPr>
        <w:t xml:space="preserve"> “15%” and </w:t>
      </w:r>
      <w:r w:rsidRPr="0042686C">
        <w:rPr>
          <w:i/>
          <w:szCs w:val="24"/>
        </w:rPr>
        <w:t>substitute</w:t>
      </w:r>
      <w:r w:rsidRPr="0042686C">
        <w:rPr>
          <w:szCs w:val="24"/>
        </w:rPr>
        <w:t xml:space="preserve"> “10%”  </w:t>
      </w:r>
    </w:p>
    <w:p w14:paraId="02D80839" w14:textId="77777777" w:rsidR="0042686C" w:rsidRPr="0042686C" w:rsidRDefault="0042686C" w:rsidP="0042686C">
      <w:pPr>
        <w:spacing w:line="276" w:lineRule="auto"/>
        <w:rPr>
          <w:szCs w:val="24"/>
        </w:rPr>
      </w:pPr>
    </w:p>
    <w:p w14:paraId="34C012B4" w14:textId="77777777" w:rsidR="0042686C" w:rsidRPr="0042686C" w:rsidRDefault="0042686C" w:rsidP="0042686C">
      <w:pPr>
        <w:spacing w:line="276" w:lineRule="auto"/>
        <w:rPr>
          <w:i/>
          <w:szCs w:val="24"/>
        </w:rPr>
      </w:pPr>
      <w:r w:rsidRPr="0042686C">
        <w:rPr>
          <w:i/>
          <w:szCs w:val="24"/>
        </w:rPr>
        <w:t>Sands, silty and clayey sands:</w:t>
      </w:r>
    </w:p>
    <w:p w14:paraId="479A4C5F" w14:textId="77777777" w:rsidR="0042686C" w:rsidRPr="0042686C" w:rsidRDefault="0042686C" w:rsidP="0042686C">
      <w:pPr>
        <w:spacing w:line="276" w:lineRule="auto"/>
        <w:rPr>
          <w:szCs w:val="24"/>
        </w:rPr>
      </w:pPr>
      <w:r w:rsidRPr="0042686C">
        <w:rPr>
          <w:i/>
          <w:szCs w:val="24"/>
        </w:rPr>
        <w:t>Plasticity Index, delete</w:t>
      </w:r>
      <w:r w:rsidRPr="0042686C">
        <w:rPr>
          <w:szCs w:val="24"/>
        </w:rPr>
        <w:t xml:space="preserve"> “12%” and </w:t>
      </w:r>
      <w:r w:rsidRPr="0042686C">
        <w:rPr>
          <w:i/>
          <w:szCs w:val="24"/>
        </w:rPr>
        <w:t>substitute</w:t>
      </w:r>
      <w:r w:rsidRPr="0042686C">
        <w:rPr>
          <w:szCs w:val="24"/>
        </w:rPr>
        <w:t xml:space="preserve"> “10%”  </w:t>
      </w:r>
    </w:p>
    <w:p w14:paraId="0570C636" w14:textId="77777777" w:rsidR="0042686C" w:rsidRPr="0042686C" w:rsidRDefault="0042686C" w:rsidP="0042686C">
      <w:pPr>
        <w:spacing w:line="276" w:lineRule="auto"/>
        <w:rPr>
          <w:szCs w:val="24"/>
        </w:rPr>
      </w:pPr>
      <w:r w:rsidRPr="0042686C">
        <w:rPr>
          <w:i/>
          <w:szCs w:val="24"/>
        </w:rPr>
        <w:t>Liquid Limit, delete</w:t>
      </w:r>
      <w:r w:rsidRPr="0042686C">
        <w:rPr>
          <w:szCs w:val="24"/>
        </w:rPr>
        <w:t xml:space="preserve"> “35%” and </w:t>
      </w:r>
      <w:r w:rsidRPr="0042686C">
        <w:rPr>
          <w:i/>
          <w:szCs w:val="24"/>
        </w:rPr>
        <w:t>substitute</w:t>
      </w:r>
      <w:r w:rsidRPr="0042686C">
        <w:rPr>
          <w:szCs w:val="24"/>
        </w:rPr>
        <w:t xml:space="preserve"> “30%”</w:t>
      </w:r>
    </w:p>
    <w:p w14:paraId="5270B618" w14:textId="77777777" w:rsidR="0042686C" w:rsidRPr="0042686C" w:rsidRDefault="0042686C" w:rsidP="0042686C">
      <w:pPr>
        <w:spacing w:line="276" w:lineRule="auto"/>
        <w:rPr>
          <w:szCs w:val="24"/>
        </w:rPr>
      </w:pPr>
    </w:p>
    <w:p w14:paraId="4906A490" w14:textId="77777777" w:rsidR="0042686C" w:rsidRPr="0042686C" w:rsidRDefault="0042686C" w:rsidP="0042686C">
      <w:pPr>
        <w:spacing w:line="276" w:lineRule="auto"/>
        <w:rPr>
          <w:szCs w:val="24"/>
        </w:rPr>
      </w:pPr>
      <w:r w:rsidRPr="0042686C">
        <w:rPr>
          <w:i/>
          <w:szCs w:val="24"/>
        </w:rPr>
        <w:t>All materials:</w:t>
      </w:r>
    </w:p>
    <w:p w14:paraId="1EE40D18" w14:textId="77777777" w:rsidR="0042686C" w:rsidRPr="0042686C" w:rsidRDefault="0042686C" w:rsidP="0042686C">
      <w:pPr>
        <w:spacing w:line="276" w:lineRule="auto"/>
        <w:rPr>
          <w:szCs w:val="24"/>
        </w:rPr>
      </w:pPr>
      <w:r w:rsidRPr="0042686C">
        <w:rPr>
          <w:i/>
          <w:szCs w:val="24"/>
        </w:rPr>
        <w:t xml:space="preserve">Delete </w:t>
      </w:r>
      <w:r w:rsidRPr="0042686C">
        <w:rPr>
          <w:szCs w:val="24"/>
        </w:rPr>
        <w:t>"Plasticity Modulus..........max 250" and</w:t>
      </w:r>
      <w:r w:rsidRPr="0042686C">
        <w:rPr>
          <w:i/>
          <w:szCs w:val="24"/>
        </w:rPr>
        <w:t xml:space="preserve"> substitute </w:t>
      </w:r>
      <w:r w:rsidRPr="0042686C">
        <w:rPr>
          <w:szCs w:val="24"/>
        </w:rPr>
        <w:t xml:space="preserve">"Plasticity Product...........max 150".  </w:t>
      </w:r>
    </w:p>
    <w:p w14:paraId="2DD710F6" w14:textId="77777777" w:rsidR="0042686C" w:rsidRPr="0042686C" w:rsidRDefault="0042686C" w:rsidP="0042686C">
      <w:pPr>
        <w:spacing w:line="276" w:lineRule="auto"/>
        <w:rPr>
          <w:szCs w:val="24"/>
        </w:rPr>
      </w:pPr>
    </w:p>
    <w:p w14:paraId="2EB26C88" w14:textId="77777777" w:rsidR="0042686C" w:rsidRPr="0042686C" w:rsidRDefault="0042686C" w:rsidP="0042686C">
      <w:pPr>
        <w:spacing w:line="276" w:lineRule="auto"/>
        <w:rPr>
          <w:szCs w:val="24"/>
        </w:rPr>
      </w:pPr>
      <w:r w:rsidRPr="0042686C">
        <w:rPr>
          <w:szCs w:val="24"/>
        </w:rPr>
        <w:t>b)</w:t>
      </w:r>
      <w:r w:rsidRPr="0042686C">
        <w:rPr>
          <w:szCs w:val="24"/>
        </w:rPr>
        <w:tab/>
      </w:r>
      <w:r w:rsidRPr="0042686C">
        <w:rPr>
          <w:i/>
          <w:szCs w:val="24"/>
        </w:rPr>
        <w:t>Base (including mechanically stabilized material)</w:t>
      </w:r>
      <w:r w:rsidRPr="0042686C">
        <w:rPr>
          <w:szCs w:val="24"/>
        </w:rPr>
        <w:tab/>
      </w:r>
    </w:p>
    <w:p w14:paraId="0DFA7BF8" w14:textId="77777777" w:rsidR="0042686C" w:rsidRPr="0042686C" w:rsidRDefault="0042686C" w:rsidP="0042686C">
      <w:pPr>
        <w:spacing w:line="276" w:lineRule="auto"/>
        <w:rPr>
          <w:szCs w:val="24"/>
        </w:rPr>
      </w:pPr>
    </w:p>
    <w:p w14:paraId="5D729569" w14:textId="77777777" w:rsidR="0042686C" w:rsidRPr="0042686C" w:rsidRDefault="0042686C" w:rsidP="0042686C">
      <w:pPr>
        <w:spacing w:line="276" w:lineRule="auto"/>
        <w:rPr>
          <w:szCs w:val="24"/>
        </w:rPr>
      </w:pPr>
      <w:r w:rsidRPr="0042686C">
        <w:rPr>
          <w:i/>
          <w:szCs w:val="24"/>
        </w:rPr>
        <w:t xml:space="preserve">Delete </w:t>
      </w:r>
      <w:r w:rsidRPr="0042686C">
        <w:rPr>
          <w:szCs w:val="24"/>
        </w:rPr>
        <w:t xml:space="preserve">“Plasticity Modulus Max 250" </w:t>
      </w:r>
      <w:proofErr w:type="spellStart"/>
      <w:r w:rsidRPr="0042686C">
        <w:rPr>
          <w:i/>
          <w:szCs w:val="24"/>
        </w:rPr>
        <w:t>andinsert</w:t>
      </w:r>
      <w:proofErr w:type="spellEnd"/>
      <w:r w:rsidRPr="0042686C">
        <w:rPr>
          <w:szCs w:val="24"/>
        </w:rPr>
        <w:t xml:space="preserve"> “Plasticity Product Max 150"</w:t>
      </w:r>
    </w:p>
    <w:p w14:paraId="0FDABF74" w14:textId="77777777" w:rsidR="0042686C" w:rsidRPr="0042686C" w:rsidRDefault="0042686C" w:rsidP="0042686C">
      <w:pPr>
        <w:spacing w:line="276" w:lineRule="auto"/>
        <w:rPr>
          <w:szCs w:val="24"/>
        </w:rPr>
      </w:pPr>
      <w:r w:rsidRPr="0042686C">
        <w:rPr>
          <w:i/>
          <w:szCs w:val="24"/>
        </w:rPr>
        <w:t>Plasticity Index: delete “</w:t>
      </w:r>
      <w:r w:rsidRPr="0042686C">
        <w:rPr>
          <w:szCs w:val="24"/>
        </w:rPr>
        <w:t>10%”</w:t>
      </w:r>
      <w:r w:rsidRPr="0042686C">
        <w:rPr>
          <w:i/>
          <w:szCs w:val="24"/>
        </w:rPr>
        <w:t xml:space="preserve"> and insert</w:t>
      </w:r>
      <w:r w:rsidRPr="0042686C">
        <w:rPr>
          <w:szCs w:val="24"/>
        </w:rPr>
        <w:t xml:space="preserve"> “6%”</w:t>
      </w:r>
    </w:p>
    <w:p w14:paraId="55EF849B" w14:textId="77777777" w:rsidR="0042686C" w:rsidRPr="0042686C" w:rsidRDefault="0042686C" w:rsidP="0042686C">
      <w:pPr>
        <w:spacing w:line="276" w:lineRule="auto"/>
        <w:rPr>
          <w:szCs w:val="24"/>
        </w:rPr>
      </w:pPr>
      <w:proofErr w:type="spellStart"/>
      <w:proofErr w:type="gramStart"/>
      <w:r w:rsidRPr="0042686C">
        <w:rPr>
          <w:i/>
          <w:szCs w:val="24"/>
        </w:rPr>
        <w:t>CBR:delete</w:t>
      </w:r>
      <w:proofErr w:type="spellEnd"/>
      <w:proofErr w:type="gramEnd"/>
      <w:r w:rsidRPr="0042686C">
        <w:rPr>
          <w:szCs w:val="24"/>
        </w:rPr>
        <w:t xml:space="preserve"> “95%” </w:t>
      </w:r>
      <w:r w:rsidRPr="0042686C">
        <w:rPr>
          <w:i/>
          <w:szCs w:val="24"/>
        </w:rPr>
        <w:t>and insert</w:t>
      </w:r>
      <w:r w:rsidRPr="0042686C">
        <w:rPr>
          <w:szCs w:val="24"/>
        </w:rPr>
        <w:t xml:space="preserve"> “97%” </w:t>
      </w:r>
    </w:p>
    <w:p w14:paraId="60BF0260" w14:textId="77777777" w:rsidR="0042686C" w:rsidRPr="0042686C" w:rsidRDefault="0042686C" w:rsidP="0042686C">
      <w:pPr>
        <w:spacing w:line="276" w:lineRule="auto"/>
        <w:rPr>
          <w:szCs w:val="24"/>
        </w:rPr>
      </w:pPr>
    </w:p>
    <w:p w14:paraId="1ACB1570" w14:textId="77777777" w:rsidR="0042686C" w:rsidRPr="0042686C" w:rsidRDefault="0042686C" w:rsidP="0042686C">
      <w:pPr>
        <w:spacing w:line="276" w:lineRule="auto"/>
        <w:rPr>
          <w:i/>
          <w:szCs w:val="24"/>
        </w:rPr>
      </w:pPr>
      <w:r w:rsidRPr="0042686C">
        <w:rPr>
          <w:i/>
          <w:szCs w:val="24"/>
        </w:rPr>
        <w:t>c)</w:t>
      </w:r>
      <w:r w:rsidRPr="0042686C">
        <w:rPr>
          <w:i/>
          <w:szCs w:val="24"/>
        </w:rPr>
        <w:tab/>
        <w:t>Natural material for cement or lime improved Sub-base</w:t>
      </w:r>
    </w:p>
    <w:p w14:paraId="7C022720" w14:textId="77777777" w:rsidR="0042686C" w:rsidRPr="0042686C" w:rsidRDefault="0042686C" w:rsidP="0042686C">
      <w:pPr>
        <w:spacing w:line="276" w:lineRule="auto"/>
        <w:rPr>
          <w:i/>
          <w:szCs w:val="24"/>
        </w:rPr>
      </w:pPr>
    </w:p>
    <w:p w14:paraId="79A3F4BA" w14:textId="77777777" w:rsidR="0042686C" w:rsidRPr="0042686C" w:rsidRDefault="0042686C" w:rsidP="0042686C">
      <w:pPr>
        <w:spacing w:line="276" w:lineRule="auto"/>
        <w:rPr>
          <w:b/>
          <w:i/>
          <w:szCs w:val="24"/>
        </w:rPr>
      </w:pPr>
      <w:r w:rsidRPr="0042686C">
        <w:rPr>
          <w:i/>
          <w:szCs w:val="24"/>
        </w:rPr>
        <w:t>Gravel:</w:t>
      </w:r>
      <w:r w:rsidRPr="0042686C">
        <w:rPr>
          <w:i/>
          <w:szCs w:val="24"/>
        </w:rPr>
        <w:tab/>
      </w:r>
    </w:p>
    <w:p w14:paraId="21F07863" w14:textId="77777777" w:rsidR="0042686C" w:rsidRPr="0042686C" w:rsidRDefault="0042686C" w:rsidP="0042686C">
      <w:pPr>
        <w:spacing w:line="276" w:lineRule="auto"/>
        <w:rPr>
          <w:szCs w:val="24"/>
        </w:rPr>
      </w:pPr>
      <w:r w:rsidRPr="0042686C">
        <w:rPr>
          <w:i/>
          <w:szCs w:val="24"/>
        </w:rPr>
        <w:t xml:space="preserve"> % passing 0.075mm </w:t>
      </w:r>
      <w:proofErr w:type="spellStart"/>
      <w:proofErr w:type="gramStart"/>
      <w:r w:rsidRPr="0042686C">
        <w:rPr>
          <w:i/>
          <w:szCs w:val="24"/>
        </w:rPr>
        <w:t>sieve:delete</w:t>
      </w:r>
      <w:proofErr w:type="spellEnd"/>
      <w:proofErr w:type="gramEnd"/>
      <w:r w:rsidRPr="0042686C">
        <w:rPr>
          <w:szCs w:val="24"/>
        </w:rPr>
        <w:t xml:space="preserve"> “40%”, </w:t>
      </w:r>
      <w:r w:rsidRPr="0042686C">
        <w:rPr>
          <w:i/>
          <w:szCs w:val="24"/>
        </w:rPr>
        <w:t>substitute</w:t>
      </w:r>
      <w:r w:rsidRPr="0042686C">
        <w:rPr>
          <w:szCs w:val="24"/>
        </w:rPr>
        <w:t xml:space="preserve"> “25%”</w:t>
      </w:r>
    </w:p>
    <w:p w14:paraId="21472856" w14:textId="77777777" w:rsidR="0042686C" w:rsidRPr="0042686C" w:rsidRDefault="0042686C" w:rsidP="0042686C">
      <w:pPr>
        <w:spacing w:line="276" w:lineRule="auto"/>
        <w:rPr>
          <w:szCs w:val="24"/>
        </w:rPr>
      </w:pPr>
    </w:p>
    <w:p w14:paraId="41E331D3" w14:textId="77777777" w:rsidR="0042686C" w:rsidRPr="0042686C" w:rsidRDefault="0042686C" w:rsidP="0042686C">
      <w:pPr>
        <w:spacing w:line="276" w:lineRule="auto"/>
        <w:rPr>
          <w:szCs w:val="24"/>
        </w:rPr>
      </w:pPr>
      <w:r w:rsidRPr="0042686C">
        <w:rPr>
          <w:i/>
          <w:szCs w:val="24"/>
        </w:rPr>
        <w:t>Sands, silty and clayey sands:</w:t>
      </w:r>
    </w:p>
    <w:p w14:paraId="43FB498A" w14:textId="77777777" w:rsidR="0042686C" w:rsidRPr="0042686C" w:rsidRDefault="0042686C" w:rsidP="0042686C">
      <w:pPr>
        <w:spacing w:line="276" w:lineRule="auto"/>
        <w:rPr>
          <w:szCs w:val="24"/>
        </w:rPr>
      </w:pPr>
      <w:r w:rsidRPr="0042686C">
        <w:rPr>
          <w:i/>
          <w:szCs w:val="24"/>
        </w:rPr>
        <w:t xml:space="preserve">% passing 0.075mm </w:t>
      </w:r>
      <w:proofErr w:type="spellStart"/>
      <w:proofErr w:type="gramStart"/>
      <w:r w:rsidRPr="0042686C">
        <w:rPr>
          <w:i/>
          <w:szCs w:val="24"/>
        </w:rPr>
        <w:t>sieve:delete</w:t>
      </w:r>
      <w:proofErr w:type="spellEnd"/>
      <w:proofErr w:type="gramEnd"/>
      <w:r w:rsidRPr="0042686C">
        <w:rPr>
          <w:szCs w:val="24"/>
        </w:rPr>
        <w:t xml:space="preserve"> “50%”, </w:t>
      </w:r>
      <w:r w:rsidRPr="0042686C">
        <w:rPr>
          <w:i/>
          <w:szCs w:val="24"/>
        </w:rPr>
        <w:t xml:space="preserve">substitute </w:t>
      </w:r>
      <w:r w:rsidRPr="0042686C">
        <w:rPr>
          <w:szCs w:val="24"/>
        </w:rPr>
        <w:t xml:space="preserve">“35%” </w:t>
      </w:r>
    </w:p>
    <w:p w14:paraId="1A40FD77" w14:textId="77777777" w:rsidR="0042686C" w:rsidRPr="0042686C" w:rsidRDefault="0042686C" w:rsidP="0042686C">
      <w:pPr>
        <w:spacing w:line="276" w:lineRule="auto"/>
        <w:rPr>
          <w:szCs w:val="24"/>
        </w:rPr>
      </w:pPr>
    </w:p>
    <w:p w14:paraId="4A4878E6" w14:textId="77777777" w:rsidR="0042686C" w:rsidRPr="0042686C" w:rsidRDefault="0042686C" w:rsidP="0042686C">
      <w:pPr>
        <w:spacing w:line="276" w:lineRule="auto"/>
        <w:rPr>
          <w:szCs w:val="24"/>
        </w:rPr>
      </w:pPr>
      <w:r w:rsidRPr="0042686C">
        <w:rPr>
          <w:i/>
          <w:szCs w:val="24"/>
        </w:rPr>
        <w:t>All Materials:</w:t>
      </w:r>
    </w:p>
    <w:p w14:paraId="5952F202" w14:textId="77777777" w:rsidR="0042686C" w:rsidRPr="0042686C" w:rsidRDefault="0042686C" w:rsidP="0042686C">
      <w:pPr>
        <w:spacing w:line="276" w:lineRule="auto"/>
        <w:rPr>
          <w:szCs w:val="24"/>
        </w:rPr>
      </w:pPr>
      <w:r w:rsidRPr="0042686C">
        <w:rPr>
          <w:i/>
          <w:szCs w:val="24"/>
        </w:rPr>
        <w:t>Delete</w:t>
      </w:r>
      <w:r w:rsidRPr="0042686C">
        <w:rPr>
          <w:szCs w:val="24"/>
        </w:rPr>
        <w:t xml:space="preserve"> “Plasticity Modulus....... max 2500"</w:t>
      </w:r>
      <w:r w:rsidRPr="0042686C">
        <w:rPr>
          <w:i/>
          <w:szCs w:val="24"/>
        </w:rPr>
        <w:t xml:space="preserve"> and replace with</w:t>
      </w:r>
      <w:r w:rsidRPr="0042686C">
        <w:rPr>
          <w:szCs w:val="24"/>
        </w:rPr>
        <w:t xml:space="preserve"> "Plasticity Product........max </w:t>
      </w:r>
      <w:r w:rsidRPr="0042686C">
        <w:rPr>
          <w:szCs w:val="24"/>
        </w:rPr>
        <w:tab/>
        <w:t xml:space="preserve">300".  </w:t>
      </w:r>
    </w:p>
    <w:p w14:paraId="5E1B2A7D" w14:textId="77777777" w:rsidR="0042686C" w:rsidRPr="0042686C" w:rsidRDefault="0042686C" w:rsidP="0042686C">
      <w:pPr>
        <w:spacing w:line="276" w:lineRule="auto"/>
        <w:rPr>
          <w:szCs w:val="24"/>
        </w:rPr>
      </w:pPr>
      <w:r w:rsidRPr="0042686C">
        <w:rPr>
          <w:i/>
          <w:szCs w:val="24"/>
        </w:rPr>
        <w:t>Delete last paragraph and replace with “</w:t>
      </w:r>
      <w:r w:rsidRPr="0042686C">
        <w:rPr>
          <w:szCs w:val="24"/>
        </w:rPr>
        <w:t>After treatment the material shall have a CBR of at least 60% measured after 7 days cure and 7 days soak at the site mix compacted to 95% MDD (AASHTO T180) and the treated material shall have a Plasticity Index between 2% and 6% and a Plasticity Product less than 75 %."</w:t>
      </w:r>
    </w:p>
    <w:p w14:paraId="5339EF9A" w14:textId="77777777" w:rsidR="0042686C" w:rsidRPr="0042686C" w:rsidRDefault="0042686C" w:rsidP="0042686C">
      <w:pPr>
        <w:spacing w:line="276" w:lineRule="auto"/>
        <w:rPr>
          <w:i/>
          <w:szCs w:val="24"/>
        </w:rPr>
      </w:pPr>
      <w:r w:rsidRPr="0042686C">
        <w:rPr>
          <w:i/>
          <w:szCs w:val="24"/>
        </w:rPr>
        <w:t>d)</w:t>
      </w:r>
      <w:r w:rsidRPr="0042686C">
        <w:rPr>
          <w:i/>
          <w:szCs w:val="24"/>
        </w:rPr>
        <w:tab/>
        <w:t>Natural material for cement stabilized base</w:t>
      </w:r>
    </w:p>
    <w:p w14:paraId="70A9B9E3" w14:textId="77777777" w:rsidR="0042686C" w:rsidRPr="0042686C" w:rsidRDefault="0042686C" w:rsidP="0042686C">
      <w:pPr>
        <w:spacing w:line="276" w:lineRule="auto"/>
        <w:rPr>
          <w:i/>
          <w:szCs w:val="24"/>
        </w:rPr>
      </w:pPr>
    </w:p>
    <w:p w14:paraId="3A4D3C97" w14:textId="77777777" w:rsidR="0042686C" w:rsidRPr="0042686C" w:rsidRDefault="0042686C" w:rsidP="0042686C">
      <w:pPr>
        <w:spacing w:line="276" w:lineRule="auto"/>
        <w:rPr>
          <w:b/>
          <w:szCs w:val="24"/>
        </w:rPr>
      </w:pPr>
      <w:r w:rsidRPr="0042686C">
        <w:rPr>
          <w:i/>
          <w:szCs w:val="24"/>
        </w:rPr>
        <w:t>Gravels and coarse clayey sands:</w:t>
      </w:r>
    </w:p>
    <w:p w14:paraId="401A41E6" w14:textId="77777777" w:rsidR="0042686C" w:rsidRPr="0042686C" w:rsidRDefault="0042686C" w:rsidP="0042686C">
      <w:pPr>
        <w:spacing w:line="276" w:lineRule="auto"/>
        <w:rPr>
          <w:szCs w:val="24"/>
        </w:rPr>
      </w:pPr>
      <w:r w:rsidRPr="0042686C">
        <w:rPr>
          <w:szCs w:val="24"/>
        </w:rPr>
        <w:t>-</w:t>
      </w:r>
      <w:r w:rsidRPr="0042686C">
        <w:rPr>
          <w:szCs w:val="24"/>
        </w:rPr>
        <w:tab/>
      </w:r>
      <w:r w:rsidRPr="0042686C">
        <w:rPr>
          <w:i/>
          <w:szCs w:val="24"/>
        </w:rPr>
        <w:t>% passing 0.075mm sieve, delete</w:t>
      </w:r>
      <w:r w:rsidRPr="0042686C">
        <w:rPr>
          <w:szCs w:val="24"/>
        </w:rPr>
        <w:t xml:space="preserve"> “max 35%” and</w:t>
      </w:r>
      <w:r w:rsidRPr="0042686C">
        <w:rPr>
          <w:i/>
          <w:szCs w:val="24"/>
        </w:rPr>
        <w:t xml:space="preserve"> substitute</w:t>
      </w:r>
      <w:r w:rsidRPr="0042686C">
        <w:rPr>
          <w:szCs w:val="24"/>
        </w:rPr>
        <w:t xml:space="preserve"> “max 20%”.</w:t>
      </w:r>
    </w:p>
    <w:p w14:paraId="4A5EF49D" w14:textId="77777777" w:rsidR="0042686C" w:rsidRPr="0042686C" w:rsidRDefault="0042686C" w:rsidP="0042686C">
      <w:pPr>
        <w:spacing w:line="276" w:lineRule="auto"/>
        <w:rPr>
          <w:szCs w:val="24"/>
        </w:rPr>
      </w:pPr>
    </w:p>
    <w:p w14:paraId="37DAFFA1" w14:textId="77777777" w:rsidR="0042686C" w:rsidRPr="0042686C" w:rsidRDefault="0042686C" w:rsidP="0042686C">
      <w:pPr>
        <w:spacing w:line="276" w:lineRule="auto"/>
        <w:rPr>
          <w:szCs w:val="24"/>
        </w:rPr>
      </w:pPr>
      <w:r w:rsidRPr="0042686C">
        <w:rPr>
          <w:szCs w:val="24"/>
        </w:rPr>
        <w:lastRenderedPageBreak/>
        <w:t>-</w:t>
      </w:r>
      <w:r w:rsidRPr="0042686C">
        <w:rPr>
          <w:szCs w:val="24"/>
        </w:rPr>
        <w:tab/>
      </w:r>
      <w:r w:rsidRPr="0042686C">
        <w:rPr>
          <w:i/>
          <w:szCs w:val="24"/>
        </w:rPr>
        <w:t>Plasticity Index, delete</w:t>
      </w:r>
      <w:r w:rsidRPr="0042686C">
        <w:rPr>
          <w:szCs w:val="24"/>
        </w:rPr>
        <w:t xml:space="preserve"> “max 25%”, </w:t>
      </w:r>
      <w:r w:rsidRPr="0042686C">
        <w:rPr>
          <w:i/>
          <w:szCs w:val="24"/>
        </w:rPr>
        <w:t>substitute</w:t>
      </w:r>
      <w:r w:rsidRPr="0042686C">
        <w:rPr>
          <w:szCs w:val="24"/>
        </w:rPr>
        <w:t xml:space="preserve"> “max 15%”.</w:t>
      </w:r>
    </w:p>
    <w:p w14:paraId="678DA019" w14:textId="77777777" w:rsidR="0042686C" w:rsidRPr="0042686C" w:rsidRDefault="0042686C" w:rsidP="0042686C">
      <w:pPr>
        <w:spacing w:line="276" w:lineRule="auto"/>
        <w:rPr>
          <w:szCs w:val="24"/>
        </w:rPr>
      </w:pPr>
    </w:p>
    <w:p w14:paraId="3F43CC67" w14:textId="77777777" w:rsidR="0042686C" w:rsidRPr="0042686C" w:rsidRDefault="0042686C" w:rsidP="0042686C">
      <w:pPr>
        <w:spacing w:line="276" w:lineRule="auto"/>
        <w:rPr>
          <w:szCs w:val="24"/>
        </w:rPr>
      </w:pPr>
      <w:r w:rsidRPr="0042686C">
        <w:rPr>
          <w:szCs w:val="24"/>
        </w:rPr>
        <w:t>-</w:t>
      </w:r>
      <w:r w:rsidRPr="0042686C">
        <w:rPr>
          <w:szCs w:val="24"/>
        </w:rPr>
        <w:tab/>
      </w:r>
      <w:r w:rsidRPr="0042686C">
        <w:rPr>
          <w:i/>
          <w:szCs w:val="24"/>
        </w:rPr>
        <w:t>Delete</w:t>
      </w:r>
      <w:r w:rsidRPr="0042686C">
        <w:rPr>
          <w:szCs w:val="24"/>
        </w:rPr>
        <w:t xml:space="preserve"> “Plasticity Modulus mix in place method..........max 1500” and </w:t>
      </w:r>
      <w:r w:rsidRPr="0042686C">
        <w:rPr>
          <w:i/>
          <w:szCs w:val="24"/>
        </w:rPr>
        <w:t>substitute</w:t>
      </w:r>
      <w:r w:rsidRPr="0042686C">
        <w:rPr>
          <w:szCs w:val="24"/>
        </w:rPr>
        <w:t xml:space="preserve"> “Plasticity Product............max 600".</w:t>
      </w:r>
    </w:p>
    <w:p w14:paraId="270565C9" w14:textId="77777777" w:rsidR="0042686C" w:rsidRPr="0042686C" w:rsidRDefault="0042686C" w:rsidP="0042686C">
      <w:pPr>
        <w:spacing w:line="276" w:lineRule="auto"/>
        <w:rPr>
          <w:szCs w:val="24"/>
        </w:rPr>
      </w:pPr>
    </w:p>
    <w:p w14:paraId="151E85BF" w14:textId="77777777" w:rsidR="0042686C" w:rsidRPr="0042686C" w:rsidRDefault="0042686C" w:rsidP="0042686C">
      <w:pPr>
        <w:spacing w:line="276" w:lineRule="auto"/>
        <w:rPr>
          <w:szCs w:val="24"/>
        </w:rPr>
      </w:pPr>
      <w:r w:rsidRPr="0042686C">
        <w:rPr>
          <w:szCs w:val="24"/>
        </w:rPr>
        <w:t>-</w:t>
      </w:r>
      <w:r w:rsidRPr="0042686C">
        <w:rPr>
          <w:szCs w:val="24"/>
        </w:rPr>
        <w:tab/>
      </w:r>
      <w:r w:rsidRPr="0042686C">
        <w:rPr>
          <w:i/>
          <w:szCs w:val="24"/>
        </w:rPr>
        <w:t>Delete</w:t>
      </w:r>
      <w:r w:rsidRPr="0042686C">
        <w:rPr>
          <w:szCs w:val="24"/>
        </w:rPr>
        <w:t xml:space="preserve"> “Plasticity Modulus stationary plant method........max 700” and </w:t>
      </w:r>
      <w:r w:rsidRPr="0042686C">
        <w:rPr>
          <w:i/>
          <w:szCs w:val="24"/>
        </w:rPr>
        <w:t>substitute</w:t>
      </w:r>
      <w:r w:rsidRPr="0042686C">
        <w:rPr>
          <w:szCs w:val="24"/>
        </w:rPr>
        <w:t xml:space="preserve"> “Plasticity Product..............max 300".</w:t>
      </w:r>
    </w:p>
    <w:p w14:paraId="4EFDACEE" w14:textId="77777777" w:rsidR="0042686C" w:rsidRPr="0042686C" w:rsidRDefault="0042686C" w:rsidP="0042686C">
      <w:pPr>
        <w:spacing w:line="276" w:lineRule="auto"/>
        <w:rPr>
          <w:szCs w:val="24"/>
        </w:rPr>
      </w:pPr>
    </w:p>
    <w:p w14:paraId="74DFF74E" w14:textId="77777777" w:rsidR="0042686C" w:rsidRPr="0042686C" w:rsidRDefault="0042686C" w:rsidP="0042686C">
      <w:pPr>
        <w:spacing w:line="276" w:lineRule="auto"/>
        <w:rPr>
          <w:szCs w:val="24"/>
        </w:rPr>
      </w:pPr>
      <w:r w:rsidRPr="0042686C">
        <w:rPr>
          <w:szCs w:val="24"/>
        </w:rPr>
        <w:t>-</w:t>
      </w:r>
      <w:r w:rsidRPr="0042686C">
        <w:rPr>
          <w:szCs w:val="24"/>
        </w:rPr>
        <w:tab/>
        <w:t xml:space="preserve">Last line on last paragraph; </w:t>
      </w:r>
      <w:r w:rsidRPr="0042686C">
        <w:rPr>
          <w:i/>
          <w:szCs w:val="24"/>
        </w:rPr>
        <w:t>delete</w:t>
      </w:r>
      <w:r w:rsidRPr="0042686C">
        <w:rPr>
          <w:b/>
          <w:szCs w:val="24"/>
        </w:rPr>
        <w:t xml:space="preserve"> “</w:t>
      </w:r>
      <w:r w:rsidRPr="0042686C">
        <w:rPr>
          <w:szCs w:val="24"/>
        </w:rPr>
        <w:t xml:space="preserve">Plasticity Modulus of less than 250" and </w:t>
      </w:r>
      <w:proofErr w:type="spellStart"/>
      <w:proofErr w:type="gramStart"/>
      <w:r w:rsidRPr="0042686C">
        <w:rPr>
          <w:i/>
          <w:szCs w:val="24"/>
        </w:rPr>
        <w:t>substitute</w:t>
      </w:r>
      <w:r w:rsidRPr="0042686C">
        <w:rPr>
          <w:szCs w:val="24"/>
        </w:rPr>
        <w:t>“</w:t>
      </w:r>
      <w:proofErr w:type="gramEnd"/>
      <w:r w:rsidRPr="0042686C">
        <w:rPr>
          <w:szCs w:val="24"/>
        </w:rPr>
        <w:t>Plasticity</w:t>
      </w:r>
      <w:proofErr w:type="spellEnd"/>
      <w:r w:rsidRPr="0042686C">
        <w:rPr>
          <w:szCs w:val="24"/>
        </w:rPr>
        <w:t xml:space="preserve"> Product of less than 120".</w:t>
      </w:r>
    </w:p>
    <w:p w14:paraId="4F1F6B2A" w14:textId="77777777" w:rsidR="0042686C" w:rsidRPr="0042686C" w:rsidRDefault="0042686C" w:rsidP="0042686C">
      <w:pPr>
        <w:spacing w:line="276" w:lineRule="auto"/>
        <w:rPr>
          <w:szCs w:val="24"/>
        </w:rPr>
      </w:pPr>
      <w:r w:rsidRPr="0042686C">
        <w:rPr>
          <w:i/>
          <w:szCs w:val="24"/>
        </w:rPr>
        <w:t xml:space="preserve">At the end of the Sub-clause add </w:t>
      </w:r>
      <w:r w:rsidRPr="0042686C">
        <w:rPr>
          <w:szCs w:val="24"/>
        </w:rPr>
        <w:t xml:space="preserve">"Materials under Sub-clause (c) and (d) shall conform to Table 12.1" </w:t>
      </w:r>
    </w:p>
    <w:p w14:paraId="035EFF9B" w14:textId="77777777" w:rsidR="0042686C" w:rsidRPr="0042686C" w:rsidRDefault="0042686C" w:rsidP="0042686C">
      <w:pPr>
        <w:spacing w:line="276" w:lineRule="auto"/>
        <w:rPr>
          <w:b/>
          <w:szCs w:val="24"/>
        </w:rPr>
      </w:pPr>
    </w:p>
    <w:p w14:paraId="6E808C83" w14:textId="77777777" w:rsidR="0042686C" w:rsidRPr="0042686C" w:rsidRDefault="0042686C" w:rsidP="0042686C">
      <w:pPr>
        <w:spacing w:line="276" w:lineRule="auto"/>
        <w:rPr>
          <w:b/>
          <w:szCs w:val="24"/>
        </w:rPr>
      </w:pPr>
      <w:r w:rsidRPr="0042686C">
        <w:rPr>
          <w:b/>
          <w:szCs w:val="24"/>
        </w:rPr>
        <w:t>12.4S</w:t>
      </w:r>
      <w:r w:rsidRPr="0042686C">
        <w:rPr>
          <w:b/>
          <w:szCs w:val="24"/>
        </w:rPr>
        <w:tab/>
        <w:t xml:space="preserve"> Laying and Compacting</w:t>
      </w:r>
    </w:p>
    <w:p w14:paraId="549B6810" w14:textId="77777777" w:rsidR="0042686C" w:rsidRPr="0042686C" w:rsidRDefault="0042686C" w:rsidP="0042686C">
      <w:pPr>
        <w:spacing w:line="276" w:lineRule="auto"/>
        <w:rPr>
          <w:i/>
          <w:szCs w:val="24"/>
        </w:rPr>
      </w:pPr>
      <w:r w:rsidRPr="0042686C">
        <w:rPr>
          <w:i/>
          <w:szCs w:val="24"/>
        </w:rPr>
        <w:t xml:space="preserve">First sentence of paragraph 2, delete </w:t>
      </w:r>
      <w:r w:rsidRPr="0042686C">
        <w:rPr>
          <w:szCs w:val="24"/>
        </w:rPr>
        <w:t>“225” and</w:t>
      </w:r>
      <w:r w:rsidRPr="0042686C">
        <w:rPr>
          <w:i/>
          <w:szCs w:val="24"/>
        </w:rPr>
        <w:t xml:space="preserve"> substitute </w:t>
      </w:r>
      <w:r w:rsidRPr="0042686C">
        <w:rPr>
          <w:szCs w:val="24"/>
        </w:rPr>
        <w:t>“150"</w:t>
      </w:r>
    </w:p>
    <w:p w14:paraId="68F40BFF" w14:textId="77777777" w:rsidR="0042686C" w:rsidRPr="0042686C" w:rsidRDefault="0042686C" w:rsidP="0042686C">
      <w:pPr>
        <w:spacing w:line="276" w:lineRule="auto"/>
        <w:rPr>
          <w:szCs w:val="24"/>
        </w:rPr>
      </w:pPr>
    </w:p>
    <w:p w14:paraId="757D1BD6" w14:textId="77777777" w:rsidR="0042686C" w:rsidRPr="0042686C" w:rsidRDefault="0042686C" w:rsidP="0042686C">
      <w:pPr>
        <w:spacing w:line="276" w:lineRule="auto"/>
        <w:rPr>
          <w:i/>
          <w:szCs w:val="24"/>
        </w:rPr>
      </w:pPr>
      <w:r w:rsidRPr="0042686C">
        <w:rPr>
          <w:i/>
          <w:szCs w:val="24"/>
        </w:rPr>
        <w:t>Add the following:</w:t>
      </w:r>
    </w:p>
    <w:p w14:paraId="5BA1D7A7" w14:textId="77777777" w:rsidR="0042686C" w:rsidRPr="0042686C" w:rsidRDefault="0042686C" w:rsidP="0042686C">
      <w:pPr>
        <w:spacing w:line="276" w:lineRule="auto"/>
        <w:rPr>
          <w:szCs w:val="24"/>
        </w:rPr>
      </w:pPr>
      <w:r w:rsidRPr="0042686C">
        <w:rPr>
          <w:szCs w:val="24"/>
        </w:rPr>
        <w:t xml:space="preserve">The compacted thickness of any layer laid, processed and compacted at one time shall not exceed 150mm and where a greater compacted thickness is required, the material shall be laid and processed in two or more layers.   </w:t>
      </w:r>
    </w:p>
    <w:p w14:paraId="6ADB05B2" w14:textId="77777777" w:rsidR="0042686C" w:rsidRPr="0042686C" w:rsidRDefault="0042686C" w:rsidP="0042686C">
      <w:pPr>
        <w:spacing w:line="276" w:lineRule="auto"/>
        <w:rPr>
          <w:szCs w:val="24"/>
        </w:rPr>
      </w:pPr>
    </w:p>
    <w:p w14:paraId="6F766A4F" w14:textId="77777777" w:rsidR="0042686C" w:rsidRPr="0042686C" w:rsidRDefault="0042686C" w:rsidP="0042686C">
      <w:pPr>
        <w:spacing w:line="276" w:lineRule="auto"/>
        <w:rPr>
          <w:b/>
          <w:szCs w:val="24"/>
        </w:rPr>
      </w:pPr>
      <w:r w:rsidRPr="0042686C">
        <w:rPr>
          <w:b/>
          <w:szCs w:val="24"/>
        </w:rPr>
        <w:t>12.6S</w:t>
      </w:r>
      <w:r w:rsidRPr="0042686C">
        <w:rPr>
          <w:b/>
          <w:szCs w:val="24"/>
        </w:rPr>
        <w:tab/>
        <w:t xml:space="preserve">Mechanical </w:t>
      </w:r>
      <w:proofErr w:type="spellStart"/>
      <w:r w:rsidRPr="0042686C">
        <w:rPr>
          <w:b/>
          <w:szCs w:val="24"/>
        </w:rPr>
        <w:t>Stabilisation</w:t>
      </w:r>
      <w:proofErr w:type="spellEnd"/>
    </w:p>
    <w:p w14:paraId="2CD9413A" w14:textId="77777777" w:rsidR="0042686C" w:rsidRPr="0042686C" w:rsidRDefault="0042686C" w:rsidP="0042686C">
      <w:pPr>
        <w:spacing w:line="276" w:lineRule="auto"/>
        <w:rPr>
          <w:szCs w:val="24"/>
        </w:rPr>
      </w:pPr>
      <w:r w:rsidRPr="0042686C">
        <w:rPr>
          <w:i/>
          <w:szCs w:val="24"/>
        </w:rPr>
        <w:t>Delete the entire sub-clause and substitute the following:</w:t>
      </w:r>
    </w:p>
    <w:p w14:paraId="25A81089" w14:textId="77777777" w:rsidR="0042686C" w:rsidRPr="0042686C" w:rsidRDefault="0042686C" w:rsidP="0042686C">
      <w:pPr>
        <w:spacing w:line="276" w:lineRule="auto"/>
        <w:rPr>
          <w:szCs w:val="24"/>
        </w:rPr>
      </w:pPr>
    </w:p>
    <w:p w14:paraId="3B8F0FAB" w14:textId="77777777" w:rsidR="0042686C" w:rsidRPr="0042686C" w:rsidRDefault="0042686C" w:rsidP="0042686C">
      <w:pPr>
        <w:spacing w:line="276" w:lineRule="auto"/>
        <w:rPr>
          <w:szCs w:val="24"/>
        </w:rPr>
      </w:pPr>
      <w:r w:rsidRPr="0042686C">
        <w:rPr>
          <w:szCs w:val="24"/>
        </w:rPr>
        <w:t>Gravel sub-base material shall be laid, graded and compacted to the specified thickness, levels and crossfalls, subject to the specified tolerances.</w:t>
      </w:r>
    </w:p>
    <w:p w14:paraId="7A58D9ED" w14:textId="77777777" w:rsidR="0042686C" w:rsidRPr="0042686C" w:rsidRDefault="0042686C" w:rsidP="0042686C">
      <w:pPr>
        <w:spacing w:line="276" w:lineRule="auto"/>
        <w:rPr>
          <w:szCs w:val="24"/>
        </w:rPr>
      </w:pPr>
      <w:r w:rsidRPr="0042686C">
        <w:rPr>
          <w:szCs w:val="24"/>
        </w:rPr>
        <w:t>The moisture content of the material shall be adjusted, if necessary, by either uniformly mixing in water or drying out the material such that the moisture content during compaction is between 80% and 105% of the Optimum Moisture Content (Modified AASHTO compaction).</w:t>
      </w:r>
    </w:p>
    <w:p w14:paraId="3DAD4BE3" w14:textId="77777777" w:rsidR="0042686C" w:rsidRPr="0042686C" w:rsidRDefault="0042686C" w:rsidP="0042686C">
      <w:pPr>
        <w:spacing w:line="276" w:lineRule="auto"/>
        <w:rPr>
          <w:szCs w:val="24"/>
        </w:rPr>
      </w:pPr>
    </w:p>
    <w:p w14:paraId="3C4527CB" w14:textId="77777777" w:rsidR="0042686C" w:rsidRPr="0042686C" w:rsidRDefault="0042686C" w:rsidP="0042686C">
      <w:pPr>
        <w:spacing w:line="276" w:lineRule="auto"/>
        <w:rPr>
          <w:szCs w:val="24"/>
        </w:rPr>
      </w:pPr>
      <w:r w:rsidRPr="0042686C">
        <w:rPr>
          <w:szCs w:val="24"/>
        </w:rPr>
        <w:t>Compaction of the sub-base material shall continue until the dry density of the layer shall be 97.5% of MDD (Modified AASHTO compaction).</w:t>
      </w:r>
    </w:p>
    <w:p w14:paraId="441478E7" w14:textId="77777777" w:rsidR="0042686C" w:rsidRPr="0042686C" w:rsidRDefault="0042686C" w:rsidP="0042686C">
      <w:pPr>
        <w:spacing w:line="276" w:lineRule="auto"/>
        <w:rPr>
          <w:szCs w:val="24"/>
        </w:rPr>
      </w:pPr>
    </w:p>
    <w:p w14:paraId="606F0DCF" w14:textId="77777777" w:rsidR="0042686C" w:rsidRPr="0042686C" w:rsidRDefault="0042686C" w:rsidP="0042686C">
      <w:pPr>
        <w:spacing w:line="276" w:lineRule="auto"/>
        <w:rPr>
          <w:szCs w:val="24"/>
        </w:rPr>
      </w:pPr>
      <w:r w:rsidRPr="0042686C">
        <w:rPr>
          <w:szCs w:val="24"/>
        </w:rPr>
        <w:t>The compacted thickness of any layer laid, processed and compacted at one time shall not exceed 225mm, and where a greater compacted thickness is ordered by the Engineer the material shall be laid and processed in two or more layers. The minimum layer thickness shall be 100mm.</w:t>
      </w:r>
    </w:p>
    <w:p w14:paraId="1F719A83" w14:textId="77777777" w:rsidR="0042686C" w:rsidRPr="0042686C" w:rsidRDefault="0042686C" w:rsidP="0042686C">
      <w:pPr>
        <w:spacing w:line="276" w:lineRule="auto"/>
        <w:rPr>
          <w:szCs w:val="24"/>
        </w:rPr>
      </w:pPr>
    </w:p>
    <w:p w14:paraId="64416509" w14:textId="77777777" w:rsidR="0042686C" w:rsidRPr="0042686C" w:rsidRDefault="0042686C" w:rsidP="0042686C">
      <w:pPr>
        <w:spacing w:line="276" w:lineRule="auto"/>
        <w:rPr>
          <w:szCs w:val="24"/>
        </w:rPr>
      </w:pPr>
      <w:r w:rsidRPr="0042686C">
        <w:rPr>
          <w:szCs w:val="24"/>
        </w:rPr>
        <w:t>Every reasonable effort shall be made to prevent segregation during the dumping, spreading, trimming and compacting operations.</w:t>
      </w:r>
    </w:p>
    <w:p w14:paraId="3BCDF51E" w14:textId="77777777" w:rsidR="0042686C" w:rsidRPr="0042686C" w:rsidRDefault="0042686C" w:rsidP="0042686C">
      <w:pPr>
        <w:spacing w:line="276" w:lineRule="auto"/>
        <w:rPr>
          <w:szCs w:val="24"/>
        </w:rPr>
      </w:pPr>
    </w:p>
    <w:p w14:paraId="67415A7C" w14:textId="77777777" w:rsidR="0042686C" w:rsidRPr="0042686C" w:rsidRDefault="0042686C" w:rsidP="0042686C">
      <w:pPr>
        <w:spacing w:line="276" w:lineRule="auto"/>
        <w:rPr>
          <w:szCs w:val="24"/>
        </w:rPr>
      </w:pPr>
      <w:r w:rsidRPr="0042686C">
        <w:rPr>
          <w:szCs w:val="24"/>
        </w:rPr>
        <w:t xml:space="preserve">During the grading, trimming and compaction of the material the Contractor shall ensure that the surface and/or the material does not dry out by applying fog sprays of water or the approved </w:t>
      </w:r>
      <w:r w:rsidRPr="0042686C">
        <w:rPr>
          <w:szCs w:val="24"/>
        </w:rPr>
        <w:lastRenderedPageBreak/>
        <w:t>means sufficient to maintain the surface and/or material within the specified limits of moisture content.</w:t>
      </w:r>
    </w:p>
    <w:p w14:paraId="5139380A" w14:textId="77777777" w:rsidR="0042686C" w:rsidRPr="0042686C" w:rsidRDefault="0042686C" w:rsidP="0042686C">
      <w:pPr>
        <w:spacing w:line="276" w:lineRule="auto"/>
        <w:rPr>
          <w:szCs w:val="24"/>
        </w:rPr>
      </w:pPr>
    </w:p>
    <w:p w14:paraId="1B27AE2D" w14:textId="77777777" w:rsidR="0042686C" w:rsidRPr="0042686C" w:rsidRDefault="0042686C" w:rsidP="0042686C">
      <w:pPr>
        <w:spacing w:line="276" w:lineRule="auto"/>
        <w:rPr>
          <w:szCs w:val="24"/>
        </w:rPr>
      </w:pPr>
      <w:r w:rsidRPr="0042686C">
        <w:rPr>
          <w:szCs w:val="24"/>
        </w:rPr>
        <w:t>On completion of compaction, the surface shall be well closed, free from movement under compaction plant and free from compaction planes, ridges, cracks, loose or segregated material.</w:t>
      </w:r>
    </w:p>
    <w:p w14:paraId="5C51C651" w14:textId="77777777" w:rsidR="0042686C" w:rsidRPr="0042686C" w:rsidRDefault="0042686C" w:rsidP="0042686C">
      <w:pPr>
        <w:spacing w:line="276" w:lineRule="auto"/>
        <w:rPr>
          <w:szCs w:val="24"/>
        </w:rPr>
      </w:pPr>
    </w:p>
    <w:p w14:paraId="483206B0" w14:textId="77777777" w:rsidR="0042686C" w:rsidRPr="0042686C" w:rsidRDefault="0042686C" w:rsidP="0042686C">
      <w:pPr>
        <w:spacing w:line="276" w:lineRule="auto"/>
        <w:rPr>
          <w:szCs w:val="24"/>
        </w:rPr>
      </w:pPr>
      <w:r w:rsidRPr="0042686C">
        <w:rPr>
          <w:szCs w:val="24"/>
        </w:rPr>
        <w:t xml:space="preserve">The Engineer's Representative will inspect each </w:t>
      </w:r>
      <w:proofErr w:type="gramStart"/>
      <w:r w:rsidRPr="0042686C">
        <w:rPr>
          <w:szCs w:val="24"/>
        </w:rPr>
        <w:t>layer</w:t>
      </w:r>
      <w:proofErr w:type="gramEnd"/>
      <w:r w:rsidRPr="0042686C">
        <w:rPr>
          <w:szCs w:val="24"/>
        </w:rPr>
        <w:t xml:space="preserve"> and the Contractor shall notify the Engineer's Representative when such areas of sub-base </w:t>
      </w:r>
      <w:proofErr w:type="gramStart"/>
      <w:r w:rsidRPr="0042686C">
        <w:rPr>
          <w:szCs w:val="24"/>
        </w:rPr>
        <w:t>is</w:t>
      </w:r>
      <w:proofErr w:type="gramEnd"/>
      <w:r w:rsidRPr="0042686C">
        <w:rPr>
          <w:szCs w:val="24"/>
        </w:rPr>
        <w:t xml:space="preserve"> ready for inspection and shall allow reasonable time for the inspection to be made. If, in the opinion of the Engineer's Representative, the surface fails to meet the requirements of the </w:t>
      </w:r>
      <w:proofErr w:type="gramStart"/>
      <w:r w:rsidRPr="0042686C">
        <w:rPr>
          <w:szCs w:val="24"/>
        </w:rPr>
        <w:t>Specifications</w:t>
      </w:r>
      <w:proofErr w:type="gramEnd"/>
      <w:r w:rsidRPr="0042686C">
        <w:rPr>
          <w:szCs w:val="24"/>
        </w:rPr>
        <w:t xml:space="preserve"> the Contractor shall take such action as the Engineer may </w:t>
      </w:r>
      <w:proofErr w:type="spellStart"/>
      <w:r w:rsidRPr="0042686C">
        <w:rPr>
          <w:szCs w:val="24"/>
        </w:rPr>
        <w:t>instruct or</w:t>
      </w:r>
      <w:proofErr w:type="spellEnd"/>
      <w:r w:rsidRPr="0042686C">
        <w:rPr>
          <w:szCs w:val="24"/>
        </w:rPr>
        <w:t xml:space="preserve"> agree.</w:t>
      </w:r>
    </w:p>
    <w:p w14:paraId="4237720B" w14:textId="77777777" w:rsidR="0042686C" w:rsidRPr="0042686C" w:rsidRDefault="0042686C" w:rsidP="0042686C">
      <w:pPr>
        <w:spacing w:line="276" w:lineRule="auto"/>
        <w:rPr>
          <w:szCs w:val="24"/>
        </w:rPr>
      </w:pPr>
    </w:p>
    <w:p w14:paraId="641EDD3F" w14:textId="77777777" w:rsidR="0042686C" w:rsidRPr="0042686C" w:rsidRDefault="0042686C" w:rsidP="0042686C">
      <w:pPr>
        <w:spacing w:line="276" w:lineRule="auto"/>
        <w:rPr>
          <w:szCs w:val="24"/>
        </w:rPr>
      </w:pPr>
      <w:r w:rsidRPr="0042686C">
        <w:rPr>
          <w:szCs w:val="24"/>
        </w:rPr>
        <w:t>No subsequent pavement layer shall be laid over any sub-base layer prior to the Contractor's receipt of the Engineer's written approval of the sub-base layer.</w:t>
      </w:r>
    </w:p>
    <w:p w14:paraId="0F1A9E25" w14:textId="77777777" w:rsidR="0042686C" w:rsidRPr="0042686C" w:rsidRDefault="0042686C" w:rsidP="0042686C">
      <w:pPr>
        <w:spacing w:line="276" w:lineRule="auto"/>
        <w:rPr>
          <w:szCs w:val="24"/>
        </w:rPr>
      </w:pPr>
    </w:p>
    <w:p w14:paraId="0B31A645" w14:textId="77777777" w:rsidR="0042686C" w:rsidRPr="0042686C" w:rsidRDefault="0042686C" w:rsidP="0042686C">
      <w:pPr>
        <w:spacing w:line="276" w:lineRule="auto"/>
        <w:rPr>
          <w:szCs w:val="24"/>
        </w:rPr>
      </w:pPr>
      <w:r w:rsidRPr="0042686C">
        <w:rPr>
          <w:szCs w:val="24"/>
        </w:rPr>
        <w:t xml:space="preserve">The Contractor shall be deemed to have been aware at the time of preparing his Bid that blending of some of the naturally occurring gravels with sand and/or crusher fines will be necessary </w:t>
      </w:r>
      <w:proofErr w:type="gramStart"/>
      <w:r w:rsidRPr="0042686C">
        <w:rPr>
          <w:szCs w:val="24"/>
        </w:rPr>
        <w:t>in order to</w:t>
      </w:r>
      <w:proofErr w:type="gramEnd"/>
      <w:r w:rsidRPr="0042686C">
        <w:rPr>
          <w:szCs w:val="24"/>
        </w:rPr>
        <w:t xml:space="preserve"> modify their plasticity characteristics to accord with the specified requirements. It shall be deemed that the costs of such blending by mechanical means off site have been included in the Contractor's rates and prices for sub-base items in the Bill of Quantities.  </w:t>
      </w:r>
    </w:p>
    <w:p w14:paraId="0AC45AB8" w14:textId="77777777" w:rsidR="0042686C" w:rsidRPr="0042686C" w:rsidRDefault="0042686C" w:rsidP="0042686C">
      <w:pPr>
        <w:spacing w:line="276" w:lineRule="auto"/>
        <w:rPr>
          <w:szCs w:val="24"/>
        </w:rPr>
      </w:pPr>
    </w:p>
    <w:p w14:paraId="29D8FA6B" w14:textId="77777777" w:rsidR="0042686C" w:rsidRPr="0042686C" w:rsidRDefault="0042686C" w:rsidP="0042686C">
      <w:pPr>
        <w:spacing w:line="276" w:lineRule="auto"/>
        <w:rPr>
          <w:szCs w:val="24"/>
        </w:rPr>
      </w:pPr>
      <w:r w:rsidRPr="0042686C">
        <w:rPr>
          <w:szCs w:val="24"/>
        </w:rPr>
        <w:t>The Contractor's method of carrying out such blending shall be subject to the approval of the Engineer who will require that the finally produced sub-base material shall be a uniform mixture homogeneous in texture and consistent throughout the depth of the layer.</w:t>
      </w:r>
    </w:p>
    <w:p w14:paraId="040BAFD8" w14:textId="77777777" w:rsidR="0042686C" w:rsidRPr="0042686C" w:rsidRDefault="0042686C" w:rsidP="0042686C">
      <w:pPr>
        <w:spacing w:line="276" w:lineRule="auto"/>
        <w:rPr>
          <w:szCs w:val="24"/>
        </w:rPr>
      </w:pPr>
      <w:r w:rsidRPr="0042686C">
        <w:rPr>
          <w:szCs w:val="24"/>
        </w:rPr>
        <w:br w:type="page"/>
      </w:r>
    </w:p>
    <w:p w14:paraId="4F65A432" w14:textId="77777777" w:rsidR="0042686C" w:rsidRPr="0042686C" w:rsidRDefault="0042686C" w:rsidP="0042686C">
      <w:pPr>
        <w:spacing w:line="276" w:lineRule="auto"/>
        <w:rPr>
          <w:szCs w:val="24"/>
        </w:rPr>
      </w:pPr>
    </w:p>
    <w:p w14:paraId="0958EAE2" w14:textId="77777777" w:rsidR="0042686C" w:rsidRPr="0042686C" w:rsidRDefault="0042686C" w:rsidP="0042686C">
      <w:pPr>
        <w:spacing w:line="276" w:lineRule="auto"/>
        <w:rPr>
          <w:szCs w:val="24"/>
        </w:rPr>
      </w:pPr>
    </w:p>
    <w:p w14:paraId="333795FA" w14:textId="77777777" w:rsidR="0042686C" w:rsidRPr="0042686C" w:rsidRDefault="0042686C" w:rsidP="0042686C">
      <w:pPr>
        <w:spacing w:line="276" w:lineRule="auto"/>
        <w:rPr>
          <w:szCs w:val="24"/>
        </w:rPr>
      </w:pPr>
    </w:p>
    <w:p w14:paraId="7681624C" w14:textId="77777777" w:rsidR="0042686C" w:rsidRPr="0042686C" w:rsidRDefault="0042686C" w:rsidP="0042686C">
      <w:pPr>
        <w:spacing w:line="276" w:lineRule="auto"/>
        <w:rPr>
          <w:szCs w:val="24"/>
        </w:rPr>
      </w:pPr>
    </w:p>
    <w:p w14:paraId="5CA4EC94" w14:textId="77777777" w:rsidR="0042686C" w:rsidRPr="0042686C" w:rsidRDefault="0042686C" w:rsidP="0042686C">
      <w:pPr>
        <w:spacing w:line="276" w:lineRule="auto"/>
        <w:rPr>
          <w:szCs w:val="24"/>
        </w:rPr>
      </w:pPr>
    </w:p>
    <w:p w14:paraId="3E14C40E" w14:textId="77777777" w:rsidR="0042686C" w:rsidRPr="0042686C" w:rsidRDefault="0042686C" w:rsidP="0042686C">
      <w:pPr>
        <w:spacing w:line="276" w:lineRule="auto"/>
        <w:rPr>
          <w:szCs w:val="24"/>
        </w:rPr>
      </w:pPr>
    </w:p>
    <w:p w14:paraId="3DB22234" w14:textId="77777777" w:rsidR="0042686C" w:rsidRPr="0042686C" w:rsidRDefault="0042686C" w:rsidP="0042686C">
      <w:pPr>
        <w:spacing w:line="276" w:lineRule="auto"/>
        <w:rPr>
          <w:szCs w:val="24"/>
        </w:rPr>
      </w:pPr>
    </w:p>
    <w:p w14:paraId="75D70BEA" w14:textId="77777777" w:rsidR="0042686C" w:rsidRPr="0042686C" w:rsidRDefault="0042686C" w:rsidP="0042686C">
      <w:pPr>
        <w:spacing w:line="276" w:lineRule="auto"/>
        <w:rPr>
          <w:szCs w:val="24"/>
        </w:rPr>
      </w:pPr>
    </w:p>
    <w:p w14:paraId="55F106D8" w14:textId="77777777" w:rsidR="0042686C" w:rsidRPr="0042686C" w:rsidRDefault="0042686C" w:rsidP="0042686C">
      <w:pPr>
        <w:spacing w:line="276" w:lineRule="auto"/>
        <w:rPr>
          <w:b/>
          <w:szCs w:val="24"/>
        </w:rPr>
      </w:pPr>
      <w:bookmarkStart w:id="203" w:name="_Toc140457128"/>
    </w:p>
    <w:p w14:paraId="1AA0699B" w14:textId="77777777" w:rsidR="0042686C" w:rsidRPr="0042686C" w:rsidRDefault="0042686C" w:rsidP="0042686C">
      <w:pPr>
        <w:spacing w:line="276" w:lineRule="auto"/>
        <w:rPr>
          <w:b/>
          <w:szCs w:val="24"/>
        </w:rPr>
      </w:pPr>
    </w:p>
    <w:p w14:paraId="170030AF" w14:textId="77777777" w:rsidR="0042686C" w:rsidRPr="0042686C" w:rsidRDefault="0042686C" w:rsidP="0042686C">
      <w:pPr>
        <w:spacing w:line="276" w:lineRule="auto"/>
        <w:rPr>
          <w:b/>
          <w:szCs w:val="24"/>
        </w:rPr>
      </w:pPr>
    </w:p>
    <w:p w14:paraId="7D586716" w14:textId="77777777" w:rsidR="0042686C" w:rsidRPr="0042686C" w:rsidRDefault="0042686C" w:rsidP="0042686C">
      <w:pPr>
        <w:spacing w:line="276" w:lineRule="auto"/>
        <w:rPr>
          <w:b/>
          <w:szCs w:val="24"/>
        </w:rPr>
      </w:pPr>
    </w:p>
    <w:p w14:paraId="4377BC11" w14:textId="77777777" w:rsidR="0042686C" w:rsidRPr="0042686C" w:rsidRDefault="0042686C" w:rsidP="0042686C">
      <w:pPr>
        <w:spacing w:line="276" w:lineRule="auto"/>
        <w:rPr>
          <w:b/>
          <w:szCs w:val="24"/>
        </w:rPr>
      </w:pPr>
    </w:p>
    <w:p w14:paraId="6376A26E" w14:textId="77777777" w:rsidR="0042686C" w:rsidRPr="0042686C" w:rsidRDefault="0042686C" w:rsidP="0042686C">
      <w:pPr>
        <w:spacing w:line="276" w:lineRule="auto"/>
        <w:rPr>
          <w:b/>
          <w:szCs w:val="24"/>
        </w:rPr>
      </w:pPr>
      <w:r w:rsidRPr="0042686C">
        <w:rPr>
          <w:b/>
          <w:szCs w:val="24"/>
        </w:rPr>
        <w:t>SECTION 13</w:t>
      </w:r>
      <w:r w:rsidRPr="0042686C">
        <w:rPr>
          <w:b/>
          <w:szCs w:val="24"/>
        </w:rPr>
        <w:tab/>
      </w:r>
    </w:p>
    <w:p w14:paraId="59423006" w14:textId="77777777" w:rsidR="0042686C" w:rsidRPr="0042686C" w:rsidRDefault="0042686C" w:rsidP="0042686C">
      <w:pPr>
        <w:spacing w:line="276" w:lineRule="auto"/>
        <w:rPr>
          <w:b/>
          <w:szCs w:val="24"/>
        </w:rPr>
      </w:pPr>
      <w:r w:rsidRPr="0042686C">
        <w:rPr>
          <w:b/>
          <w:szCs w:val="24"/>
        </w:rPr>
        <w:t>GRADED CRUSHED STONE SUB-BASE AND BASE</w:t>
      </w:r>
      <w:bookmarkEnd w:id="203"/>
    </w:p>
    <w:p w14:paraId="5B393CC1" w14:textId="77777777" w:rsidR="0042686C" w:rsidRPr="0042686C" w:rsidRDefault="0042686C" w:rsidP="0042686C">
      <w:pPr>
        <w:spacing w:line="276" w:lineRule="auto"/>
        <w:rPr>
          <w:b/>
          <w:szCs w:val="24"/>
        </w:rPr>
      </w:pPr>
    </w:p>
    <w:p w14:paraId="3DDCAB81" w14:textId="77777777" w:rsidR="0042686C" w:rsidRPr="0042686C" w:rsidRDefault="0042686C" w:rsidP="0042686C">
      <w:pPr>
        <w:spacing w:line="276" w:lineRule="auto"/>
        <w:rPr>
          <w:szCs w:val="24"/>
        </w:rPr>
      </w:pPr>
    </w:p>
    <w:p w14:paraId="55AC4336"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13 GRADED CRUSHED STONE SUB-BASE AND BASE</w:t>
      </w:r>
    </w:p>
    <w:p w14:paraId="4C9B562B" w14:textId="77777777" w:rsidR="0042686C" w:rsidRPr="0042686C" w:rsidRDefault="0042686C" w:rsidP="0042686C">
      <w:pPr>
        <w:spacing w:line="276" w:lineRule="auto"/>
        <w:rPr>
          <w:b/>
          <w:szCs w:val="24"/>
        </w:rPr>
      </w:pPr>
    </w:p>
    <w:p w14:paraId="7E458A81" w14:textId="77777777" w:rsidR="0042686C" w:rsidRPr="0042686C" w:rsidRDefault="0042686C" w:rsidP="0042686C">
      <w:pPr>
        <w:spacing w:line="276" w:lineRule="auto"/>
        <w:rPr>
          <w:b/>
          <w:szCs w:val="24"/>
        </w:rPr>
      </w:pPr>
      <w:r w:rsidRPr="0042686C">
        <w:rPr>
          <w:b/>
          <w:szCs w:val="24"/>
        </w:rPr>
        <w:t>13.2S</w:t>
      </w:r>
      <w:r w:rsidRPr="0042686C">
        <w:rPr>
          <w:b/>
          <w:szCs w:val="24"/>
        </w:rPr>
        <w:tab/>
        <w:t>Definitions</w:t>
      </w:r>
    </w:p>
    <w:p w14:paraId="4CDF83BA" w14:textId="77777777" w:rsidR="0042686C" w:rsidRPr="0042686C" w:rsidRDefault="0042686C" w:rsidP="0042686C">
      <w:pPr>
        <w:spacing w:line="276" w:lineRule="auto"/>
        <w:rPr>
          <w:szCs w:val="24"/>
        </w:rPr>
      </w:pPr>
      <w:r w:rsidRPr="0042686C">
        <w:rPr>
          <w:szCs w:val="24"/>
        </w:rPr>
        <w:t>The stone shall be Class A and a nominal size of 0/30mm.</w:t>
      </w:r>
    </w:p>
    <w:p w14:paraId="35CD62FE" w14:textId="77777777" w:rsidR="0042686C" w:rsidRPr="0042686C" w:rsidRDefault="0042686C" w:rsidP="0042686C">
      <w:pPr>
        <w:spacing w:line="276" w:lineRule="auto"/>
        <w:rPr>
          <w:b/>
          <w:szCs w:val="24"/>
        </w:rPr>
      </w:pPr>
    </w:p>
    <w:p w14:paraId="235B7DBF" w14:textId="77777777" w:rsidR="0042686C" w:rsidRPr="0042686C" w:rsidRDefault="0042686C" w:rsidP="0042686C">
      <w:pPr>
        <w:spacing w:line="276" w:lineRule="auto"/>
        <w:rPr>
          <w:b/>
          <w:szCs w:val="24"/>
        </w:rPr>
      </w:pPr>
      <w:r w:rsidRPr="0042686C">
        <w:rPr>
          <w:b/>
          <w:szCs w:val="24"/>
        </w:rPr>
        <w:t>13.3S</w:t>
      </w:r>
      <w:r w:rsidRPr="0042686C">
        <w:rPr>
          <w:b/>
          <w:szCs w:val="24"/>
        </w:rPr>
        <w:tab/>
        <w:t>Material Requirements</w:t>
      </w:r>
    </w:p>
    <w:p w14:paraId="07F3C934" w14:textId="77777777" w:rsidR="0042686C" w:rsidRPr="0042686C" w:rsidRDefault="0042686C" w:rsidP="0042686C">
      <w:pPr>
        <w:spacing w:line="276" w:lineRule="auto"/>
        <w:rPr>
          <w:szCs w:val="24"/>
        </w:rPr>
      </w:pPr>
      <w:r w:rsidRPr="0042686C">
        <w:rPr>
          <w:i/>
          <w:szCs w:val="24"/>
        </w:rPr>
        <w:t>Delete the first line and substitute the following:</w:t>
      </w:r>
    </w:p>
    <w:p w14:paraId="2E7A87F0" w14:textId="77777777" w:rsidR="0042686C" w:rsidRPr="0042686C" w:rsidRDefault="0042686C" w:rsidP="0042686C">
      <w:pPr>
        <w:spacing w:line="276" w:lineRule="auto"/>
        <w:rPr>
          <w:szCs w:val="24"/>
        </w:rPr>
      </w:pPr>
    </w:p>
    <w:p w14:paraId="2DBDD6EF" w14:textId="77777777" w:rsidR="0042686C" w:rsidRPr="0042686C" w:rsidRDefault="0042686C" w:rsidP="0042686C">
      <w:pPr>
        <w:spacing w:line="276" w:lineRule="auto"/>
        <w:rPr>
          <w:szCs w:val="24"/>
        </w:rPr>
      </w:pPr>
      <w:r w:rsidRPr="0042686C">
        <w:rPr>
          <w:szCs w:val="24"/>
        </w:rPr>
        <w:t xml:space="preserve">The material shall comply with the following </w:t>
      </w:r>
      <w:proofErr w:type="gramStart"/>
      <w:r w:rsidRPr="0042686C">
        <w:rPr>
          <w:szCs w:val="24"/>
        </w:rPr>
        <w:t>requirements</w:t>
      </w:r>
      <w:proofErr w:type="gramEnd"/>
      <w:r w:rsidRPr="0042686C">
        <w:rPr>
          <w:szCs w:val="24"/>
        </w:rPr>
        <w:t xml:space="preserve"> and the stone class shall be selected by the Engineer.</w:t>
      </w:r>
      <w:r w:rsidRPr="0042686C">
        <w:rPr>
          <w:szCs w:val="24"/>
        </w:rPr>
        <w:tab/>
      </w:r>
    </w:p>
    <w:p w14:paraId="66EB5302" w14:textId="77777777" w:rsidR="0042686C" w:rsidRPr="0042686C" w:rsidRDefault="0042686C" w:rsidP="0042686C">
      <w:pPr>
        <w:spacing w:line="276" w:lineRule="auto"/>
        <w:rPr>
          <w:szCs w:val="24"/>
        </w:rPr>
      </w:pPr>
    </w:p>
    <w:p w14:paraId="6CDC58CD" w14:textId="77777777" w:rsidR="0042686C" w:rsidRPr="0042686C" w:rsidRDefault="0042686C" w:rsidP="0042686C">
      <w:pPr>
        <w:spacing w:line="276" w:lineRule="auto"/>
        <w:rPr>
          <w:szCs w:val="24"/>
        </w:rPr>
      </w:pPr>
    </w:p>
    <w:p w14:paraId="5C47B1F3" w14:textId="77777777" w:rsidR="0042686C" w:rsidRPr="0042686C" w:rsidRDefault="0042686C" w:rsidP="0042686C">
      <w:pPr>
        <w:spacing w:line="276" w:lineRule="auto"/>
        <w:rPr>
          <w:szCs w:val="24"/>
        </w:rPr>
      </w:pPr>
    </w:p>
    <w:p w14:paraId="45828C52" w14:textId="77777777" w:rsidR="0042686C" w:rsidRPr="0042686C" w:rsidRDefault="0042686C" w:rsidP="0042686C">
      <w:pPr>
        <w:spacing w:line="276" w:lineRule="auto"/>
        <w:rPr>
          <w:szCs w:val="24"/>
        </w:rPr>
      </w:pPr>
    </w:p>
    <w:p w14:paraId="3C4E05D9" w14:textId="77777777" w:rsidR="0042686C" w:rsidRPr="0042686C" w:rsidRDefault="0042686C" w:rsidP="0042686C">
      <w:pPr>
        <w:spacing w:line="276" w:lineRule="auto"/>
        <w:rPr>
          <w:szCs w:val="24"/>
        </w:rPr>
        <w:sectPr w:rsidR="0042686C" w:rsidRPr="0042686C" w:rsidSect="0042686C">
          <w:pgSz w:w="11909" w:h="16834"/>
          <w:pgMar w:top="1440" w:right="1440" w:bottom="1440" w:left="1440" w:header="1440" w:footer="576" w:gutter="0"/>
          <w:cols w:space="720"/>
        </w:sectPr>
      </w:pPr>
    </w:p>
    <w:p w14:paraId="18432A6E" w14:textId="77777777" w:rsidR="0042686C" w:rsidRPr="0042686C" w:rsidRDefault="0042686C" w:rsidP="0042686C">
      <w:pPr>
        <w:spacing w:line="276" w:lineRule="auto"/>
        <w:rPr>
          <w:szCs w:val="24"/>
        </w:rPr>
      </w:pPr>
    </w:p>
    <w:p w14:paraId="63BF7435" w14:textId="77777777" w:rsidR="0042686C" w:rsidRPr="0042686C" w:rsidRDefault="0042686C" w:rsidP="0042686C">
      <w:pPr>
        <w:spacing w:line="276" w:lineRule="auto"/>
        <w:rPr>
          <w:szCs w:val="24"/>
        </w:rPr>
      </w:pPr>
    </w:p>
    <w:p w14:paraId="42DA0293" w14:textId="77777777" w:rsidR="0042686C" w:rsidRPr="0042686C" w:rsidRDefault="0042686C" w:rsidP="0042686C">
      <w:pPr>
        <w:spacing w:line="276" w:lineRule="auto"/>
        <w:rPr>
          <w:szCs w:val="24"/>
        </w:rPr>
      </w:pPr>
    </w:p>
    <w:p w14:paraId="40A19BC4" w14:textId="77777777" w:rsidR="0042686C" w:rsidRPr="0042686C" w:rsidRDefault="0042686C" w:rsidP="0042686C">
      <w:pPr>
        <w:spacing w:line="276" w:lineRule="auto"/>
        <w:rPr>
          <w:szCs w:val="24"/>
        </w:rPr>
      </w:pPr>
    </w:p>
    <w:p w14:paraId="12E18A4B" w14:textId="77777777" w:rsidR="0042686C" w:rsidRPr="0042686C" w:rsidRDefault="0042686C" w:rsidP="0042686C">
      <w:pPr>
        <w:spacing w:line="276" w:lineRule="auto"/>
        <w:rPr>
          <w:szCs w:val="24"/>
        </w:rPr>
      </w:pPr>
    </w:p>
    <w:p w14:paraId="71831BC9" w14:textId="77777777" w:rsidR="0042686C" w:rsidRPr="0042686C" w:rsidRDefault="0042686C" w:rsidP="0042686C">
      <w:pPr>
        <w:spacing w:line="276" w:lineRule="auto"/>
        <w:rPr>
          <w:szCs w:val="24"/>
        </w:rPr>
      </w:pPr>
    </w:p>
    <w:p w14:paraId="4DCDE53B" w14:textId="77777777" w:rsidR="0042686C" w:rsidRPr="0042686C" w:rsidRDefault="0042686C" w:rsidP="0042686C">
      <w:pPr>
        <w:spacing w:line="276" w:lineRule="auto"/>
        <w:rPr>
          <w:szCs w:val="24"/>
        </w:rPr>
      </w:pPr>
    </w:p>
    <w:p w14:paraId="6EDFE1F8" w14:textId="77777777" w:rsidR="0042686C" w:rsidRPr="0042686C" w:rsidRDefault="0042686C" w:rsidP="0042686C">
      <w:pPr>
        <w:spacing w:line="276" w:lineRule="auto"/>
        <w:rPr>
          <w:szCs w:val="24"/>
        </w:rPr>
      </w:pPr>
    </w:p>
    <w:p w14:paraId="1DECE99F" w14:textId="77777777" w:rsidR="0042686C" w:rsidRPr="0042686C" w:rsidRDefault="0042686C" w:rsidP="0042686C">
      <w:pPr>
        <w:spacing w:line="276" w:lineRule="auto"/>
        <w:rPr>
          <w:szCs w:val="24"/>
        </w:rPr>
      </w:pPr>
    </w:p>
    <w:p w14:paraId="24CB3C6D" w14:textId="77777777" w:rsidR="0042686C" w:rsidRPr="0042686C" w:rsidRDefault="0042686C" w:rsidP="0042686C">
      <w:pPr>
        <w:spacing w:line="276" w:lineRule="auto"/>
        <w:rPr>
          <w:szCs w:val="24"/>
        </w:rPr>
      </w:pPr>
    </w:p>
    <w:p w14:paraId="23D9D5E6" w14:textId="77777777" w:rsidR="0042686C" w:rsidRPr="0042686C" w:rsidRDefault="0042686C" w:rsidP="0042686C">
      <w:pPr>
        <w:spacing w:line="276" w:lineRule="auto"/>
        <w:rPr>
          <w:szCs w:val="24"/>
        </w:rPr>
      </w:pPr>
    </w:p>
    <w:p w14:paraId="76EFAA26" w14:textId="77777777" w:rsidR="0042686C" w:rsidRPr="0042686C" w:rsidRDefault="0042686C" w:rsidP="0042686C">
      <w:pPr>
        <w:spacing w:line="276" w:lineRule="auto"/>
        <w:rPr>
          <w:szCs w:val="24"/>
        </w:rPr>
      </w:pPr>
    </w:p>
    <w:p w14:paraId="635F6C96" w14:textId="77777777" w:rsidR="0042686C" w:rsidRPr="0042686C" w:rsidRDefault="0042686C" w:rsidP="0042686C">
      <w:pPr>
        <w:spacing w:line="276" w:lineRule="auto"/>
        <w:rPr>
          <w:szCs w:val="24"/>
        </w:rPr>
      </w:pPr>
    </w:p>
    <w:p w14:paraId="5ED5AF33" w14:textId="77777777" w:rsidR="0042686C" w:rsidRPr="0042686C" w:rsidRDefault="0042686C" w:rsidP="0042686C">
      <w:pPr>
        <w:spacing w:line="276" w:lineRule="auto"/>
        <w:rPr>
          <w:szCs w:val="24"/>
        </w:rPr>
      </w:pPr>
    </w:p>
    <w:p w14:paraId="46AF2945" w14:textId="77777777" w:rsidR="0042686C" w:rsidRPr="0042686C" w:rsidRDefault="0042686C" w:rsidP="0042686C">
      <w:pPr>
        <w:spacing w:line="276" w:lineRule="auto"/>
        <w:rPr>
          <w:szCs w:val="24"/>
        </w:rPr>
      </w:pPr>
    </w:p>
    <w:p w14:paraId="48CF0B91" w14:textId="77777777" w:rsidR="0042686C" w:rsidRPr="0042686C" w:rsidRDefault="0042686C" w:rsidP="0042686C">
      <w:pPr>
        <w:spacing w:line="276" w:lineRule="auto"/>
        <w:rPr>
          <w:szCs w:val="24"/>
        </w:rPr>
      </w:pPr>
    </w:p>
    <w:p w14:paraId="49FB88CD" w14:textId="77777777" w:rsidR="0042686C" w:rsidRPr="0042686C" w:rsidRDefault="0042686C" w:rsidP="0042686C">
      <w:pPr>
        <w:spacing w:line="276" w:lineRule="auto"/>
        <w:rPr>
          <w:b/>
          <w:szCs w:val="24"/>
        </w:rPr>
      </w:pPr>
      <w:bookmarkStart w:id="204" w:name="_Toc140457129"/>
      <w:r w:rsidRPr="0042686C">
        <w:rPr>
          <w:b/>
          <w:szCs w:val="24"/>
        </w:rPr>
        <w:t>SECTION 15</w:t>
      </w:r>
    </w:p>
    <w:p w14:paraId="51BBF31E" w14:textId="77777777" w:rsidR="0042686C" w:rsidRPr="0042686C" w:rsidRDefault="0042686C" w:rsidP="0042686C">
      <w:pPr>
        <w:spacing w:line="276" w:lineRule="auto"/>
        <w:rPr>
          <w:b/>
          <w:szCs w:val="24"/>
        </w:rPr>
      </w:pPr>
      <w:r w:rsidRPr="0042686C">
        <w:rPr>
          <w:b/>
          <w:szCs w:val="24"/>
        </w:rPr>
        <w:tab/>
        <w:t>BITUMINOUS SURFACE TREATMENTS AND SURFACE DRESSINGS</w:t>
      </w:r>
      <w:bookmarkEnd w:id="204"/>
    </w:p>
    <w:p w14:paraId="326AAD27" w14:textId="77777777" w:rsidR="0042686C" w:rsidRPr="0042686C" w:rsidRDefault="0042686C" w:rsidP="0042686C">
      <w:pPr>
        <w:spacing w:line="276" w:lineRule="auto"/>
        <w:rPr>
          <w:szCs w:val="24"/>
        </w:rPr>
      </w:pPr>
    </w:p>
    <w:p w14:paraId="4181702F" w14:textId="77777777" w:rsidR="0042686C" w:rsidRPr="0042686C" w:rsidRDefault="0042686C" w:rsidP="0042686C">
      <w:pPr>
        <w:spacing w:line="276" w:lineRule="auto"/>
        <w:rPr>
          <w:szCs w:val="24"/>
        </w:rPr>
      </w:pPr>
    </w:p>
    <w:p w14:paraId="1DB98BB3"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15</w:t>
      </w:r>
      <w:r w:rsidRPr="0042686C">
        <w:rPr>
          <w:b/>
          <w:szCs w:val="24"/>
        </w:rPr>
        <w:tab/>
        <w:t>BITUMINOUS SURFACE TREATMENTS AND SURFACE DRESSINGS</w:t>
      </w:r>
    </w:p>
    <w:p w14:paraId="72311696" w14:textId="77777777" w:rsidR="0042686C" w:rsidRPr="0042686C" w:rsidRDefault="0042686C" w:rsidP="0042686C">
      <w:pPr>
        <w:spacing w:line="276" w:lineRule="auto"/>
        <w:rPr>
          <w:b/>
          <w:szCs w:val="24"/>
        </w:rPr>
      </w:pPr>
    </w:p>
    <w:p w14:paraId="603C5A0C" w14:textId="77777777" w:rsidR="0042686C" w:rsidRPr="0042686C" w:rsidRDefault="0042686C" w:rsidP="0042686C">
      <w:pPr>
        <w:spacing w:line="276" w:lineRule="auto"/>
        <w:rPr>
          <w:szCs w:val="24"/>
        </w:rPr>
      </w:pPr>
      <w:r w:rsidRPr="0042686C">
        <w:rPr>
          <w:b/>
          <w:szCs w:val="24"/>
        </w:rPr>
        <w:t>15B.2S Materials for Prime Coat and Tack Coat</w:t>
      </w:r>
    </w:p>
    <w:p w14:paraId="06576B62" w14:textId="77777777" w:rsidR="0042686C" w:rsidRPr="0042686C" w:rsidRDefault="0042686C" w:rsidP="0042686C">
      <w:pPr>
        <w:spacing w:line="276" w:lineRule="auto"/>
        <w:rPr>
          <w:szCs w:val="24"/>
        </w:rPr>
      </w:pPr>
      <w:r w:rsidRPr="0042686C">
        <w:rPr>
          <w:i/>
          <w:szCs w:val="24"/>
        </w:rPr>
        <w:t>Add the following paragraph after the second paragraph:</w:t>
      </w:r>
    </w:p>
    <w:p w14:paraId="62BF4D17" w14:textId="77777777" w:rsidR="0042686C" w:rsidRPr="0042686C" w:rsidRDefault="0042686C" w:rsidP="0042686C">
      <w:pPr>
        <w:spacing w:line="276" w:lineRule="auto"/>
        <w:rPr>
          <w:szCs w:val="24"/>
        </w:rPr>
      </w:pPr>
    </w:p>
    <w:p w14:paraId="5FFD57ED" w14:textId="77777777" w:rsidR="0042686C" w:rsidRPr="0042686C" w:rsidRDefault="0042686C" w:rsidP="0042686C">
      <w:pPr>
        <w:spacing w:line="276" w:lineRule="auto"/>
        <w:rPr>
          <w:szCs w:val="24"/>
        </w:rPr>
      </w:pPr>
      <w:r w:rsidRPr="0042686C">
        <w:rPr>
          <w:szCs w:val="24"/>
        </w:rPr>
        <w:t xml:space="preserve">The binder for prime </w:t>
      </w:r>
      <w:proofErr w:type="gramStart"/>
      <w:r w:rsidRPr="0042686C">
        <w:rPr>
          <w:szCs w:val="24"/>
        </w:rPr>
        <w:t>coat</w:t>
      </w:r>
      <w:proofErr w:type="gramEnd"/>
      <w:r w:rsidRPr="0042686C">
        <w:rPr>
          <w:szCs w:val="24"/>
        </w:rPr>
        <w:t xml:space="preserve"> shall be AC-10 bitumen with kerosene added between 27% and 56% depending on the pavement condition. The binder for tack coat shall be AC-10 (80/100 pen) grade bitumen cationic emulsion.</w:t>
      </w:r>
    </w:p>
    <w:p w14:paraId="15230082" w14:textId="77777777" w:rsidR="0042686C" w:rsidRPr="0042686C" w:rsidRDefault="0042686C" w:rsidP="0042686C">
      <w:pPr>
        <w:spacing w:line="276" w:lineRule="auto"/>
        <w:rPr>
          <w:szCs w:val="24"/>
        </w:rPr>
      </w:pPr>
    </w:p>
    <w:p w14:paraId="7AD733CB" w14:textId="77777777" w:rsidR="0042686C" w:rsidRPr="0042686C" w:rsidRDefault="0042686C" w:rsidP="0042686C">
      <w:pPr>
        <w:spacing w:line="276" w:lineRule="auto"/>
        <w:rPr>
          <w:b/>
          <w:bCs/>
          <w:szCs w:val="24"/>
        </w:rPr>
      </w:pPr>
      <w:r w:rsidRPr="0042686C">
        <w:rPr>
          <w:b/>
          <w:bCs/>
          <w:szCs w:val="24"/>
        </w:rPr>
        <w:t>15C.1S Scope of Part C</w:t>
      </w:r>
    </w:p>
    <w:p w14:paraId="2CEAF845" w14:textId="77777777" w:rsidR="0042686C" w:rsidRPr="0042686C" w:rsidRDefault="0042686C" w:rsidP="0042686C">
      <w:pPr>
        <w:spacing w:line="276" w:lineRule="auto"/>
        <w:rPr>
          <w:i/>
          <w:iCs/>
          <w:szCs w:val="24"/>
        </w:rPr>
      </w:pPr>
      <w:r w:rsidRPr="0042686C">
        <w:rPr>
          <w:i/>
          <w:iCs/>
          <w:szCs w:val="24"/>
        </w:rPr>
        <w:t>Add the following:</w:t>
      </w:r>
    </w:p>
    <w:p w14:paraId="4D433CEB" w14:textId="77777777" w:rsidR="0042686C" w:rsidRPr="0042686C" w:rsidRDefault="0042686C" w:rsidP="0042686C">
      <w:pPr>
        <w:spacing w:line="276" w:lineRule="auto"/>
        <w:rPr>
          <w:szCs w:val="24"/>
        </w:rPr>
      </w:pPr>
      <w:r w:rsidRPr="0042686C">
        <w:rPr>
          <w:szCs w:val="24"/>
        </w:rPr>
        <w:t>Surface Dressing shall consist of Primer seal and final seal as indicated in the Bituminous Spray Sealing Guide prepared by SMEC International Pty Ltd. (Australia), July 2001, for Ghana Highway Authority.</w:t>
      </w:r>
    </w:p>
    <w:p w14:paraId="2784D2A6" w14:textId="77777777" w:rsidR="0042686C" w:rsidRPr="0042686C" w:rsidRDefault="0042686C" w:rsidP="0042686C">
      <w:pPr>
        <w:spacing w:line="276" w:lineRule="auto"/>
        <w:rPr>
          <w:szCs w:val="24"/>
        </w:rPr>
      </w:pPr>
    </w:p>
    <w:p w14:paraId="2D91E487" w14:textId="77777777" w:rsidR="0042686C" w:rsidRPr="0042686C" w:rsidRDefault="0042686C" w:rsidP="0042686C">
      <w:pPr>
        <w:spacing w:line="276" w:lineRule="auto"/>
        <w:rPr>
          <w:b/>
          <w:szCs w:val="24"/>
        </w:rPr>
      </w:pPr>
      <w:r w:rsidRPr="0042686C">
        <w:rPr>
          <w:b/>
          <w:szCs w:val="24"/>
        </w:rPr>
        <w:t>15C.2S Materials for Surface Dressing</w:t>
      </w:r>
    </w:p>
    <w:p w14:paraId="50F8C7B0" w14:textId="77777777" w:rsidR="0042686C" w:rsidRPr="0042686C" w:rsidRDefault="0042686C" w:rsidP="0042686C">
      <w:pPr>
        <w:spacing w:line="276" w:lineRule="auto"/>
        <w:rPr>
          <w:szCs w:val="24"/>
        </w:rPr>
      </w:pPr>
      <w:r w:rsidRPr="0042686C">
        <w:rPr>
          <w:i/>
          <w:szCs w:val="24"/>
        </w:rPr>
        <w:t>Add the following sentence at the end of (a):</w:t>
      </w:r>
    </w:p>
    <w:p w14:paraId="73119110" w14:textId="77777777" w:rsidR="0042686C" w:rsidRPr="0042686C" w:rsidRDefault="0042686C" w:rsidP="0042686C">
      <w:pPr>
        <w:spacing w:line="276" w:lineRule="auto"/>
        <w:rPr>
          <w:szCs w:val="24"/>
        </w:rPr>
      </w:pPr>
    </w:p>
    <w:p w14:paraId="03F702C2" w14:textId="77777777" w:rsidR="0042686C" w:rsidRPr="0042686C" w:rsidRDefault="0042686C" w:rsidP="0042686C">
      <w:pPr>
        <w:spacing w:line="276" w:lineRule="auto"/>
        <w:rPr>
          <w:szCs w:val="24"/>
        </w:rPr>
      </w:pPr>
      <w:r w:rsidRPr="0042686C">
        <w:rPr>
          <w:szCs w:val="24"/>
        </w:rPr>
        <w:t>The binder shall be AC10 bitumen with kerosene added between 11% and 21% depending on the pavement condition and expected traffic volume.</w:t>
      </w:r>
    </w:p>
    <w:p w14:paraId="36318E57" w14:textId="77777777" w:rsidR="0042686C" w:rsidRPr="0042686C" w:rsidRDefault="0042686C" w:rsidP="0042686C">
      <w:pPr>
        <w:spacing w:line="276" w:lineRule="auto"/>
        <w:rPr>
          <w:szCs w:val="24"/>
        </w:rPr>
      </w:pPr>
    </w:p>
    <w:p w14:paraId="262E6C7C" w14:textId="77777777" w:rsidR="0042686C" w:rsidRPr="0042686C" w:rsidRDefault="0042686C" w:rsidP="0042686C">
      <w:pPr>
        <w:spacing w:line="276" w:lineRule="auto"/>
        <w:rPr>
          <w:i/>
          <w:iCs/>
          <w:szCs w:val="24"/>
        </w:rPr>
      </w:pPr>
      <w:r w:rsidRPr="0042686C">
        <w:rPr>
          <w:i/>
          <w:iCs/>
          <w:szCs w:val="24"/>
        </w:rPr>
        <w:t>Add the following at the end of (b):</w:t>
      </w:r>
    </w:p>
    <w:p w14:paraId="5E049275" w14:textId="77777777" w:rsidR="0042686C" w:rsidRPr="0042686C" w:rsidRDefault="0042686C" w:rsidP="0042686C">
      <w:pPr>
        <w:spacing w:line="276" w:lineRule="auto"/>
        <w:rPr>
          <w:iCs/>
          <w:szCs w:val="24"/>
        </w:rPr>
      </w:pPr>
    </w:p>
    <w:p w14:paraId="7073824B" w14:textId="77777777" w:rsidR="0042686C" w:rsidRPr="0042686C" w:rsidRDefault="0042686C" w:rsidP="0042686C">
      <w:pPr>
        <w:spacing w:line="276" w:lineRule="auto"/>
        <w:rPr>
          <w:szCs w:val="24"/>
        </w:rPr>
      </w:pPr>
      <w:r w:rsidRPr="0042686C">
        <w:rPr>
          <w:szCs w:val="24"/>
        </w:rPr>
        <w:t>(iv)</w:t>
      </w:r>
      <w:r w:rsidRPr="0042686C">
        <w:rPr>
          <w:szCs w:val="24"/>
        </w:rPr>
        <w:tab/>
      </w:r>
      <w:proofErr w:type="gramStart"/>
      <w:r w:rsidRPr="0042686C">
        <w:rPr>
          <w:szCs w:val="24"/>
        </w:rPr>
        <w:t>The Chippings</w:t>
      </w:r>
      <w:proofErr w:type="gramEnd"/>
      <w:r w:rsidRPr="0042686C">
        <w:rPr>
          <w:szCs w:val="24"/>
        </w:rPr>
        <w:t xml:space="preserve"> shall be precoated with </w:t>
      </w:r>
      <w:proofErr w:type="gramStart"/>
      <w:r w:rsidRPr="0042686C">
        <w:rPr>
          <w:szCs w:val="24"/>
        </w:rPr>
        <w:t>petroleum based</w:t>
      </w:r>
      <w:proofErr w:type="gramEnd"/>
      <w:r w:rsidRPr="0042686C">
        <w:rPr>
          <w:szCs w:val="24"/>
        </w:rPr>
        <w:t xml:space="preserve"> </w:t>
      </w:r>
      <w:proofErr w:type="gramStart"/>
      <w:r w:rsidRPr="0042686C">
        <w:rPr>
          <w:szCs w:val="24"/>
        </w:rPr>
        <w:t>product</w:t>
      </w:r>
      <w:proofErr w:type="gramEnd"/>
      <w:r w:rsidRPr="0042686C">
        <w:rPr>
          <w:szCs w:val="24"/>
        </w:rPr>
        <w:t xml:space="preserve">, such as distillate or a very light grade of cut back bitumen. A nominal precoating rate of 12 </w:t>
      </w:r>
      <w:proofErr w:type="spellStart"/>
      <w:r w:rsidRPr="0042686C">
        <w:rPr>
          <w:szCs w:val="24"/>
        </w:rPr>
        <w:t>litres</w:t>
      </w:r>
      <w:proofErr w:type="spellEnd"/>
      <w:r w:rsidRPr="0042686C">
        <w:rPr>
          <w:szCs w:val="24"/>
        </w:rPr>
        <w:t xml:space="preserve"> per m</w:t>
      </w:r>
      <w:r w:rsidRPr="0042686C">
        <w:rPr>
          <w:szCs w:val="24"/>
          <w:vertAlign w:val="superscript"/>
        </w:rPr>
        <w:t>3</w:t>
      </w:r>
      <w:r w:rsidRPr="0042686C">
        <w:rPr>
          <w:szCs w:val="24"/>
        </w:rPr>
        <w:t xml:space="preserve"> is recommended but this can be varied by testing to obtain uniform coating of the chippings </w:t>
      </w:r>
      <w:proofErr w:type="gramStart"/>
      <w:r w:rsidRPr="0042686C">
        <w:rPr>
          <w:szCs w:val="24"/>
        </w:rPr>
        <w:t>dependent</w:t>
      </w:r>
      <w:proofErr w:type="gramEnd"/>
      <w:r w:rsidRPr="0042686C">
        <w:rPr>
          <w:szCs w:val="24"/>
        </w:rPr>
        <w:t xml:space="preserve"> on the quality of the stone. 10mm and 14mm chippings shall be used for the primer seal and final seal respectively.</w:t>
      </w:r>
    </w:p>
    <w:p w14:paraId="1A5A77C0" w14:textId="77777777" w:rsidR="0042686C" w:rsidRPr="0042686C" w:rsidRDefault="0042686C" w:rsidP="0042686C">
      <w:pPr>
        <w:spacing w:line="276" w:lineRule="auto"/>
        <w:rPr>
          <w:szCs w:val="24"/>
        </w:rPr>
      </w:pPr>
    </w:p>
    <w:p w14:paraId="1BB0C802" w14:textId="77777777" w:rsidR="0042686C" w:rsidRPr="0042686C" w:rsidRDefault="0042686C" w:rsidP="0042686C">
      <w:pPr>
        <w:spacing w:line="276" w:lineRule="auto"/>
        <w:rPr>
          <w:szCs w:val="24"/>
        </w:rPr>
      </w:pPr>
      <w:r w:rsidRPr="0042686C">
        <w:rPr>
          <w:b/>
          <w:szCs w:val="24"/>
        </w:rPr>
        <w:t>15C.3S Rate of Application of Binder and Chippings</w:t>
      </w:r>
    </w:p>
    <w:p w14:paraId="67F5C499" w14:textId="77777777" w:rsidR="0042686C" w:rsidRPr="0042686C" w:rsidRDefault="0042686C" w:rsidP="0042686C">
      <w:pPr>
        <w:spacing w:line="276" w:lineRule="auto"/>
        <w:rPr>
          <w:szCs w:val="24"/>
        </w:rPr>
      </w:pPr>
    </w:p>
    <w:p w14:paraId="5A84138C" w14:textId="77777777" w:rsidR="0042686C" w:rsidRPr="0042686C" w:rsidRDefault="0042686C" w:rsidP="0042686C">
      <w:pPr>
        <w:spacing w:line="276" w:lineRule="auto"/>
        <w:rPr>
          <w:szCs w:val="24"/>
        </w:rPr>
      </w:pPr>
      <w:r w:rsidRPr="0042686C">
        <w:rPr>
          <w:i/>
          <w:szCs w:val="24"/>
        </w:rPr>
        <w:t>Delete the first paragraph and Table 15C.3 and substitute the following:</w:t>
      </w:r>
    </w:p>
    <w:p w14:paraId="17EEC644" w14:textId="77777777" w:rsidR="0042686C" w:rsidRPr="0042686C" w:rsidRDefault="0042686C" w:rsidP="0042686C">
      <w:pPr>
        <w:spacing w:line="276" w:lineRule="auto"/>
        <w:rPr>
          <w:szCs w:val="24"/>
        </w:rPr>
      </w:pPr>
    </w:p>
    <w:p w14:paraId="3E38E177" w14:textId="77777777" w:rsidR="0042686C" w:rsidRPr="0042686C" w:rsidRDefault="0042686C" w:rsidP="0042686C">
      <w:pPr>
        <w:spacing w:line="276" w:lineRule="auto"/>
        <w:rPr>
          <w:szCs w:val="24"/>
        </w:rPr>
      </w:pPr>
      <w:r w:rsidRPr="0042686C">
        <w:rPr>
          <w:szCs w:val="24"/>
        </w:rPr>
        <w:t xml:space="preserve">The spray rate for Binder and spread rate for Chippings shall be designed by the Contractor as indicated in the Bituminous Spray Sealing Guide, July </w:t>
      </w:r>
      <w:proofErr w:type="gramStart"/>
      <w:r w:rsidRPr="0042686C">
        <w:rPr>
          <w:szCs w:val="24"/>
        </w:rPr>
        <w:t>2001</w:t>
      </w:r>
      <w:proofErr w:type="gramEnd"/>
      <w:r w:rsidRPr="0042686C">
        <w:rPr>
          <w:szCs w:val="24"/>
        </w:rPr>
        <w:t xml:space="preserve"> for the approval of the Engineer.</w:t>
      </w:r>
    </w:p>
    <w:p w14:paraId="272E6601" w14:textId="77777777" w:rsidR="0042686C" w:rsidRPr="0042686C" w:rsidRDefault="0042686C" w:rsidP="0042686C">
      <w:pPr>
        <w:spacing w:line="276" w:lineRule="auto"/>
        <w:rPr>
          <w:szCs w:val="24"/>
        </w:rPr>
      </w:pPr>
    </w:p>
    <w:p w14:paraId="3A0BEAB0" w14:textId="77777777" w:rsidR="0042686C" w:rsidRPr="0042686C" w:rsidRDefault="0042686C" w:rsidP="0042686C">
      <w:pPr>
        <w:spacing w:line="276" w:lineRule="auto"/>
        <w:rPr>
          <w:b/>
          <w:szCs w:val="24"/>
        </w:rPr>
      </w:pPr>
      <w:r w:rsidRPr="0042686C">
        <w:rPr>
          <w:b/>
          <w:szCs w:val="24"/>
        </w:rPr>
        <w:t>15E.1S Scope of Part E</w:t>
      </w:r>
    </w:p>
    <w:p w14:paraId="76372FDC" w14:textId="77777777" w:rsidR="0042686C" w:rsidRPr="0042686C" w:rsidRDefault="0042686C" w:rsidP="0042686C">
      <w:pPr>
        <w:spacing w:line="276" w:lineRule="auto"/>
        <w:rPr>
          <w:szCs w:val="24"/>
        </w:rPr>
      </w:pPr>
      <w:r w:rsidRPr="0042686C">
        <w:rPr>
          <w:i/>
          <w:szCs w:val="24"/>
        </w:rPr>
        <w:t>Amend Sub-Clause 15E.1 by adding the following sentence at the end:</w:t>
      </w:r>
    </w:p>
    <w:p w14:paraId="3E340787" w14:textId="77777777" w:rsidR="0042686C" w:rsidRPr="0042686C" w:rsidRDefault="0042686C" w:rsidP="0042686C">
      <w:pPr>
        <w:spacing w:line="276" w:lineRule="auto"/>
        <w:rPr>
          <w:szCs w:val="24"/>
        </w:rPr>
      </w:pPr>
    </w:p>
    <w:p w14:paraId="6D11A294" w14:textId="77777777" w:rsidR="0042686C" w:rsidRPr="0042686C" w:rsidRDefault="0042686C" w:rsidP="0042686C">
      <w:pPr>
        <w:spacing w:line="276" w:lineRule="auto"/>
        <w:rPr>
          <w:szCs w:val="24"/>
        </w:rPr>
      </w:pPr>
      <w:r w:rsidRPr="0042686C">
        <w:rPr>
          <w:szCs w:val="24"/>
        </w:rPr>
        <w:t>Notwithstanding information provided on the drawings the Contractor shall not make any provision for the application of a slurry seal to surface dressed areas.</w:t>
      </w:r>
    </w:p>
    <w:p w14:paraId="5896EE1E"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1440" w:footer="576" w:gutter="0"/>
          <w:cols w:space="720"/>
        </w:sectPr>
      </w:pPr>
    </w:p>
    <w:p w14:paraId="3139D389" w14:textId="77777777" w:rsidR="0042686C" w:rsidRPr="0042686C" w:rsidRDefault="0042686C" w:rsidP="0042686C">
      <w:pPr>
        <w:spacing w:line="276" w:lineRule="auto"/>
        <w:rPr>
          <w:szCs w:val="24"/>
        </w:rPr>
      </w:pPr>
    </w:p>
    <w:p w14:paraId="1274F20F" w14:textId="77777777" w:rsidR="0042686C" w:rsidRPr="0042686C" w:rsidRDefault="0042686C" w:rsidP="0042686C">
      <w:pPr>
        <w:spacing w:line="276" w:lineRule="auto"/>
        <w:rPr>
          <w:szCs w:val="24"/>
        </w:rPr>
      </w:pPr>
    </w:p>
    <w:p w14:paraId="2B76E146" w14:textId="77777777" w:rsidR="0042686C" w:rsidRPr="0042686C" w:rsidRDefault="0042686C" w:rsidP="0042686C">
      <w:pPr>
        <w:spacing w:line="276" w:lineRule="auto"/>
        <w:rPr>
          <w:szCs w:val="24"/>
        </w:rPr>
      </w:pPr>
    </w:p>
    <w:p w14:paraId="0AACFA46" w14:textId="77777777" w:rsidR="0042686C" w:rsidRPr="0042686C" w:rsidRDefault="0042686C" w:rsidP="0042686C">
      <w:pPr>
        <w:spacing w:line="276" w:lineRule="auto"/>
        <w:rPr>
          <w:szCs w:val="24"/>
        </w:rPr>
      </w:pPr>
    </w:p>
    <w:p w14:paraId="2909F99E" w14:textId="77777777" w:rsidR="0042686C" w:rsidRPr="0042686C" w:rsidRDefault="0042686C" w:rsidP="0042686C">
      <w:pPr>
        <w:spacing w:line="276" w:lineRule="auto"/>
        <w:rPr>
          <w:szCs w:val="24"/>
        </w:rPr>
      </w:pPr>
    </w:p>
    <w:p w14:paraId="7EB9DFFC" w14:textId="77777777" w:rsidR="0042686C" w:rsidRPr="0042686C" w:rsidRDefault="0042686C" w:rsidP="0042686C">
      <w:pPr>
        <w:spacing w:line="276" w:lineRule="auto"/>
        <w:rPr>
          <w:szCs w:val="24"/>
        </w:rPr>
      </w:pPr>
    </w:p>
    <w:p w14:paraId="3BD2D297" w14:textId="77777777" w:rsidR="0042686C" w:rsidRPr="0042686C" w:rsidRDefault="0042686C" w:rsidP="0042686C">
      <w:pPr>
        <w:spacing w:line="276" w:lineRule="auto"/>
        <w:rPr>
          <w:szCs w:val="24"/>
        </w:rPr>
      </w:pPr>
    </w:p>
    <w:p w14:paraId="21E5B111" w14:textId="77777777" w:rsidR="0042686C" w:rsidRPr="0042686C" w:rsidRDefault="0042686C" w:rsidP="0042686C">
      <w:pPr>
        <w:spacing w:line="276" w:lineRule="auto"/>
        <w:rPr>
          <w:szCs w:val="24"/>
        </w:rPr>
      </w:pPr>
    </w:p>
    <w:p w14:paraId="03C69439" w14:textId="77777777" w:rsidR="0042686C" w:rsidRPr="0042686C" w:rsidRDefault="0042686C" w:rsidP="0042686C">
      <w:pPr>
        <w:spacing w:line="276" w:lineRule="auto"/>
        <w:rPr>
          <w:szCs w:val="24"/>
        </w:rPr>
      </w:pPr>
    </w:p>
    <w:p w14:paraId="74310746" w14:textId="77777777" w:rsidR="0042686C" w:rsidRPr="0042686C" w:rsidRDefault="0042686C" w:rsidP="0042686C">
      <w:pPr>
        <w:spacing w:line="276" w:lineRule="auto"/>
        <w:rPr>
          <w:szCs w:val="24"/>
        </w:rPr>
      </w:pPr>
    </w:p>
    <w:p w14:paraId="17F10DF4" w14:textId="77777777" w:rsidR="0042686C" w:rsidRPr="0042686C" w:rsidRDefault="0042686C" w:rsidP="0042686C">
      <w:pPr>
        <w:spacing w:line="276" w:lineRule="auto"/>
        <w:rPr>
          <w:szCs w:val="24"/>
        </w:rPr>
      </w:pPr>
    </w:p>
    <w:p w14:paraId="15B1177E" w14:textId="77777777" w:rsidR="0042686C" w:rsidRPr="0042686C" w:rsidRDefault="0042686C" w:rsidP="0042686C">
      <w:pPr>
        <w:spacing w:line="276" w:lineRule="auto"/>
        <w:rPr>
          <w:szCs w:val="24"/>
        </w:rPr>
      </w:pPr>
    </w:p>
    <w:p w14:paraId="45DF0C0C" w14:textId="77777777" w:rsidR="0042686C" w:rsidRPr="0042686C" w:rsidRDefault="0042686C" w:rsidP="0042686C">
      <w:pPr>
        <w:spacing w:line="276" w:lineRule="auto"/>
        <w:rPr>
          <w:szCs w:val="24"/>
        </w:rPr>
      </w:pPr>
    </w:p>
    <w:p w14:paraId="18DE08F2" w14:textId="77777777" w:rsidR="0042686C" w:rsidRPr="0042686C" w:rsidRDefault="0042686C" w:rsidP="0042686C">
      <w:pPr>
        <w:spacing w:line="276" w:lineRule="auto"/>
        <w:rPr>
          <w:szCs w:val="24"/>
        </w:rPr>
      </w:pPr>
    </w:p>
    <w:p w14:paraId="1909E490" w14:textId="77777777" w:rsidR="0042686C" w:rsidRPr="0042686C" w:rsidRDefault="0042686C" w:rsidP="0042686C">
      <w:pPr>
        <w:spacing w:line="276" w:lineRule="auto"/>
        <w:rPr>
          <w:szCs w:val="24"/>
        </w:rPr>
      </w:pPr>
    </w:p>
    <w:p w14:paraId="2B922814" w14:textId="77777777" w:rsidR="0042686C" w:rsidRPr="0042686C" w:rsidRDefault="0042686C" w:rsidP="0042686C">
      <w:pPr>
        <w:spacing w:line="276" w:lineRule="auto"/>
        <w:rPr>
          <w:b/>
          <w:szCs w:val="24"/>
        </w:rPr>
      </w:pPr>
      <w:bookmarkStart w:id="205" w:name="_Toc140457130"/>
      <w:r w:rsidRPr="0042686C">
        <w:rPr>
          <w:b/>
          <w:szCs w:val="24"/>
        </w:rPr>
        <w:t>SECTION 17</w:t>
      </w:r>
      <w:r w:rsidRPr="0042686C">
        <w:rPr>
          <w:b/>
          <w:szCs w:val="24"/>
        </w:rPr>
        <w:tab/>
      </w:r>
    </w:p>
    <w:p w14:paraId="211850D9" w14:textId="77777777" w:rsidR="0042686C" w:rsidRPr="0042686C" w:rsidRDefault="0042686C" w:rsidP="0042686C">
      <w:pPr>
        <w:spacing w:line="276" w:lineRule="auto"/>
        <w:rPr>
          <w:b/>
          <w:szCs w:val="24"/>
        </w:rPr>
      </w:pPr>
      <w:r w:rsidRPr="0042686C">
        <w:rPr>
          <w:b/>
          <w:szCs w:val="24"/>
        </w:rPr>
        <w:t>CONCRETE WORKS</w:t>
      </w:r>
      <w:bookmarkEnd w:id="205"/>
    </w:p>
    <w:p w14:paraId="3CE2568B" w14:textId="77777777" w:rsidR="0042686C" w:rsidRPr="0042686C" w:rsidRDefault="0042686C" w:rsidP="0042686C">
      <w:pPr>
        <w:spacing w:line="276" w:lineRule="auto"/>
        <w:rPr>
          <w:szCs w:val="24"/>
        </w:rPr>
      </w:pPr>
    </w:p>
    <w:p w14:paraId="521EF7CC" w14:textId="77777777" w:rsidR="0042686C" w:rsidRPr="0042686C" w:rsidRDefault="0042686C" w:rsidP="0042686C">
      <w:pPr>
        <w:spacing w:line="276" w:lineRule="auto"/>
        <w:rPr>
          <w:szCs w:val="24"/>
        </w:rPr>
      </w:pPr>
    </w:p>
    <w:p w14:paraId="09153D21"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17 CONCRETE WORKS</w:t>
      </w:r>
    </w:p>
    <w:p w14:paraId="0ED6E3AC" w14:textId="77777777" w:rsidR="0042686C" w:rsidRPr="0042686C" w:rsidRDefault="0042686C" w:rsidP="0042686C">
      <w:pPr>
        <w:spacing w:line="276" w:lineRule="auto"/>
        <w:rPr>
          <w:szCs w:val="24"/>
        </w:rPr>
      </w:pPr>
    </w:p>
    <w:p w14:paraId="64E8F84D" w14:textId="77777777" w:rsidR="0042686C" w:rsidRPr="0042686C" w:rsidRDefault="0042686C" w:rsidP="0042686C">
      <w:pPr>
        <w:spacing w:line="276" w:lineRule="auto"/>
        <w:rPr>
          <w:szCs w:val="24"/>
        </w:rPr>
      </w:pPr>
      <w:r w:rsidRPr="0042686C">
        <w:rPr>
          <w:b/>
          <w:szCs w:val="24"/>
        </w:rPr>
        <w:t>17.3S Materials for Concrete</w:t>
      </w:r>
    </w:p>
    <w:p w14:paraId="588A925D" w14:textId="77777777" w:rsidR="0042686C" w:rsidRPr="0042686C" w:rsidRDefault="0042686C" w:rsidP="0042686C">
      <w:pPr>
        <w:spacing w:line="276" w:lineRule="auto"/>
        <w:rPr>
          <w:szCs w:val="24"/>
        </w:rPr>
      </w:pPr>
      <w:r w:rsidRPr="0042686C">
        <w:rPr>
          <w:i/>
          <w:szCs w:val="24"/>
        </w:rPr>
        <w:t>Delete the first sub paragraph of paragraph (b) and replace with</w:t>
      </w:r>
    </w:p>
    <w:p w14:paraId="571DE54E" w14:textId="77777777" w:rsidR="0042686C" w:rsidRPr="0042686C" w:rsidRDefault="0042686C" w:rsidP="0042686C">
      <w:pPr>
        <w:spacing w:line="276" w:lineRule="auto"/>
        <w:rPr>
          <w:szCs w:val="24"/>
        </w:rPr>
      </w:pPr>
      <w:r w:rsidRPr="0042686C">
        <w:rPr>
          <w:szCs w:val="24"/>
        </w:rPr>
        <w:t>Cement shall be ordinary Portland cement complying with B.S.12.</w:t>
      </w:r>
    </w:p>
    <w:p w14:paraId="30F2D447" w14:textId="77777777" w:rsidR="0042686C" w:rsidRPr="0042686C" w:rsidRDefault="0042686C" w:rsidP="0042686C">
      <w:pPr>
        <w:spacing w:line="276" w:lineRule="auto"/>
        <w:rPr>
          <w:szCs w:val="24"/>
        </w:rPr>
      </w:pPr>
    </w:p>
    <w:p w14:paraId="6EC673B1" w14:textId="77777777" w:rsidR="0042686C" w:rsidRPr="0042686C" w:rsidRDefault="0042686C" w:rsidP="0042686C">
      <w:pPr>
        <w:spacing w:line="276" w:lineRule="auto"/>
        <w:rPr>
          <w:szCs w:val="24"/>
        </w:rPr>
      </w:pPr>
      <w:r w:rsidRPr="0042686C">
        <w:rPr>
          <w:i/>
          <w:szCs w:val="24"/>
        </w:rPr>
        <w:t>Delete 17.3(c), 17.3(d) and 17.3(e) and substitute the following</w:t>
      </w:r>
      <w:r w:rsidRPr="0042686C">
        <w:rPr>
          <w:szCs w:val="24"/>
        </w:rPr>
        <w:t>:</w:t>
      </w:r>
    </w:p>
    <w:p w14:paraId="4E514D94" w14:textId="77777777" w:rsidR="0042686C" w:rsidRPr="0042686C" w:rsidRDefault="0042686C" w:rsidP="0042686C">
      <w:pPr>
        <w:spacing w:line="276" w:lineRule="auto"/>
        <w:rPr>
          <w:szCs w:val="24"/>
        </w:rPr>
      </w:pPr>
    </w:p>
    <w:p w14:paraId="2019FF68" w14:textId="77777777" w:rsidR="0042686C" w:rsidRPr="0042686C" w:rsidRDefault="0042686C" w:rsidP="0042686C">
      <w:pPr>
        <w:spacing w:line="276" w:lineRule="auto"/>
        <w:rPr>
          <w:b/>
          <w:szCs w:val="24"/>
        </w:rPr>
      </w:pPr>
      <w:r w:rsidRPr="0042686C">
        <w:rPr>
          <w:b/>
          <w:szCs w:val="24"/>
        </w:rPr>
        <w:t>17.3(c) Aggregates for Concrete</w:t>
      </w:r>
    </w:p>
    <w:p w14:paraId="20680E0D" w14:textId="77777777" w:rsidR="0042686C" w:rsidRPr="0042686C" w:rsidRDefault="0042686C" w:rsidP="0042686C">
      <w:pPr>
        <w:spacing w:line="276" w:lineRule="auto"/>
        <w:rPr>
          <w:szCs w:val="24"/>
        </w:rPr>
      </w:pPr>
      <w:r w:rsidRPr="0042686C">
        <w:rPr>
          <w:szCs w:val="24"/>
        </w:rPr>
        <w:t xml:space="preserve">Unless otherwise permitted by the Engineer, fine aggregate shall be clean, hard and durable and shall be natural sand, crushed gravel sand or crushed rock sand complying with the relevant requirements of BS882:1983 as modified by any </w:t>
      </w:r>
      <w:proofErr w:type="gramStart"/>
      <w:r w:rsidRPr="0042686C">
        <w:rPr>
          <w:szCs w:val="24"/>
        </w:rPr>
        <w:t>particular requirements</w:t>
      </w:r>
      <w:proofErr w:type="gramEnd"/>
      <w:r w:rsidRPr="0042686C">
        <w:rPr>
          <w:szCs w:val="24"/>
        </w:rPr>
        <w:t xml:space="preserve"> in this Specification. All material shall pass through a 5 mm BS </w:t>
      </w:r>
      <w:proofErr w:type="gramStart"/>
      <w:r w:rsidRPr="0042686C">
        <w:rPr>
          <w:szCs w:val="24"/>
        </w:rPr>
        <w:t>sieve</w:t>
      </w:r>
      <w:proofErr w:type="gramEnd"/>
      <w:r w:rsidRPr="0042686C">
        <w:rPr>
          <w:szCs w:val="24"/>
        </w:rPr>
        <w:t xml:space="preserve"> and the grading shall be in accordance with zones 1, 2 or 3 of BS 882. </w:t>
      </w:r>
      <w:proofErr w:type="gramStart"/>
      <w:r w:rsidRPr="0042686C">
        <w:rPr>
          <w:szCs w:val="24"/>
        </w:rPr>
        <w:t>In order to</w:t>
      </w:r>
      <w:proofErr w:type="gramEnd"/>
      <w:r w:rsidRPr="0042686C">
        <w:rPr>
          <w:szCs w:val="24"/>
        </w:rPr>
        <w:t xml:space="preserve"> achieve an acceptable </w:t>
      </w:r>
      <w:proofErr w:type="gramStart"/>
      <w:r w:rsidRPr="0042686C">
        <w:rPr>
          <w:szCs w:val="24"/>
        </w:rPr>
        <w:t>grading</w:t>
      </w:r>
      <w:proofErr w:type="gramEnd"/>
      <w:r w:rsidRPr="0042686C">
        <w:rPr>
          <w:szCs w:val="24"/>
        </w:rPr>
        <w:t xml:space="preserve"> it may be necessary to blend materials from one source. Fine aggregate for mortar only shall comply with BS 1200. Content passing a </w:t>
      </w:r>
      <w:proofErr w:type="gramStart"/>
      <w:r w:rsidRPr="0042686C">
        <w:rPr>
          <w:szCs w:val="24"/>
        </w:rPr>
        <w:t>75 micron</w:t>
      </w:r>
      <w:proofErr w:type="gramEnd"/>
      <w:r w:rsidRPr="0042686C">
        <w:rPr>
          <w:szCs w:val="24"/>
        </w:rPr>
        <w:t xml:space="preserve"> BS sieve shall not exceed 3% for natural or crushed gravel sand or 15% for crushed rock sand.</w:t>
      </w:r>
    </w:p>
    <w:p w14:paraId="52EFD752" w14:textId="77777777" w:rsidR="0042686C" w:rsidRPr="0042686C" w:rsidRDefault="0042686C" w:rsidP="0042686C">
      <w:pPr>
        <w:spacing w:line="276" w:lineRule="auto"/>
        <w:rPr>
          <w:szCs w:val="24"/>
        </w:rPr>
      </w:pPr>
    </w:p>
    <w:p w14:paraId="56245362" w14:textId="77777777" w:rsidR="0042686C" w:rsidRPr="0042686C" w:rsidRDefault="0042686C" w:rsidP="0042686C">
      <w:pPr>
        <w:spacing w:line="276" w:lineRule="auto"/>
        <w:rPr>
          <w:szCs w:val="24"/>
        </w:rPr>
      </w:pPr>
      <w:r w:rsidRPr="0042686C">
        <w:rPr>
          <w:szCs w:val="24"/>
        </w:rPr>
        <w:t>The fine aggregate shall not contain iron pyrites or iron oxides. It shall not contain shale, coal or other laminar, soft or porous materials unless the Contractor can show by comparative tests, on finished concrete as set out in BS 1881, which the presence of such materials does not adversely affect the properties of the concrete.</w:t>
      </w:r>
    </w:p>
    <w:p w14:paraId="4A9FB456" w14:textId="77777777" w:rsidR="0042686C" w:rsidRPr="0042686C" w:rsidRDefault="0042686C" w:rsidP="0042686C">
      <w:pPr>
        <w:spacing w:line="276" w:lineRule="auto"/>
        <w:rPr>
          <w:szCs w:val="24"/>
        </w:rPr>
      </w:pPr>
    </w:p>
    <w:p w14:paraId="6BD629FF" w14:textId="77777777" w:rsidR="0042686C" w:rsidRPr="0042686C" w:rsidRDefault="0042686C" w:rsidP="0042686C">
      <w:pPr>
        <w:spacing w:line="276" w:lineRule="auto"/>
        <w:rPr>
          <w:szCs w:val="24"/>
        </w:rPr>
      </w:pPr>
      <w:r w:rsidRPr="0042686C">
        <w:rPr>
          <w:szCs w:val="24"/>
        </w:rPr>
        <w:t xml:space="preserve">Maximum white (muscovite) mica permitted in fine aggregate is 1% by weight and maximum black (biotite) mica 1.5% by weight. Maximum total mica (combined white and black) shall be 1.5% by weight. Mica shall be identified by petrographic methods (ASTM C295) and quantified by physical separation, counting and weighing. The limits given are for free mica not </w:t>
      </w:r>
      <w:proofErr w:type="gramStart"/>
      <w:r w:rsidRPr="0042686C">
        <w:rPr>
          <w:szCs w:val="24"/>
        </w:rPr>
        <w:t>including that combined in</w:t>
      </w:r>
      <w:proofErr w:type="gramEnd"/>
      <w:r w:rsidRPr="0042686C">
        <w:rPr>
          <w:szCs w:val="24"/>
        </w:rPr>
        <w:t xml:space="preserve"> mineral/rock particles such as granite.</w:t>
      </w:r>
    </w:p>
    <w:p w14:paraId="121604EA" w14:textId="77777777" w:rsidR="0042686C" w:rsidRPr="0042686C" w:rsidRDefault="0042686C" w:rsidP="0042686C">
      <w:pPr>
        <w:spacing w:line="276" w:lineRule="auto"/>
        <w:rPr>
          <w:szCs w:val="24"/>
        </w:rPr>
      </w:pPr>
    </w:p>
    <w:p w14:paraId="71C7406C" w14:textId="77777777" w:rsidR="0042686C" w:rsidRPr="0042686C" w:rsidRDefault="0042686C" w:rsidP="0042686C">
      <w:pPr>
        <w:spacing w:line="276" w:lineRule="auto"/>
        <w:rPr>
          <w:szCs w:val="24"/>
        </w:rPr>
      </w:pPr>
      <w:r w:rsidRPr="0042686C">
        <w:rPr>
          <w:szCs w:val="24"/>
        </w:rPr>
        <w:t>Coarse aggregate shall be clean, hard and durable crushed rock, crushed gravel or natural gravel complying with the requirements of BS 882. The material shall not contain any iron pyrites, iron oxides, flaky or laminated material, hollow shells, coal or other soft or porous material unless the Contractor can show by comparative tests on finished concrete as set out in BS 1881 that the presence of such materials does not adversely affect the properties of the concrete. The pieces shall be angular, rounded or irregular as defined in BS 812 part 1. Coarse aggregate shall be supplied in the nominal sizes called for in the Contract and shall be graded in accordance with BS 882 for each nominal size.</w:t>
      </w:r>
    </w:p>
    <w:p w14:paraId="03FF7104" w14:textId="77777777" w:rsidR="0042686C" w:rsidRPr="0042686C" w:rsidRDefault="0042686C" w:rsidP="0042686C">
      <w:pPr>
        <w:spacing w:line="276" w:lineRule="auto"/>
        <w:rPr>
          <w:szCs w:val="24"/>
        </w:rPr>
      </w:pPr>
      <w:r w:rsidRPr="0042686C">
        <w:rPr>
          <w:szCs w:val="24"/>
        </w:rPr>
        <w:t>The total shell content of coarse aggregate shall not be more than the following:</w:t>
      </w:r>
    </w:p>
    <w:p w14:paraId="799F4AA4" w14:textId="77777777" w:rsidR="0042686C" w:rsidRPr="0042686C" w:rsidRDefault="0042686C" w:rsidP="0042686C">
      <w:pPr>
        <w:spacing w:line="276" w:lineRule="auto"/>
        <w:rPr>
          <w:szCs w:val="24"/>
        </w:rPr>
      </w:pPr>
    </w:p>
    <w:p w14:paraId="6EFF6B83" w14:textId="77777777" w:rsidR="0042686C" w:rsidRPr="0042686C" w:rsidRDefault="0042686C" w:rsidP="0042686C">
      <w:pPr>
        <w:spacing w:line="276" w:lineRule="auto"/>
        <w:rPr>
          <w:szCs w:val="24"/>
        </w:rPr>
      </w:pPr>
      <w:r w:rsidRPr="0042686C">
        <w:rPr>
          <w:szCs w:val="24"/>
        </w:rPr>
        <w:t>40 mm nominal size and above</w:t>
      </w:r>
      <w:r w:rsidRPr="0042686C">
        <w:rPr>
          <w:szCs w:val="24"/>
        </w:rPr>
        <w:tab/>
      </w:r>
      <w:r w:rsidRPr="0042686C">
        <w:rPr>
          <w:szCs w:val="24"/>
        </w:rPr>
        <w:tab/>
        <w:t>2% of dry weight</w:t>
      </w:r>
    </w:p>
    <w:p w14:paraId="57CC7D32" w14:textId="77777777" w:rsidR="0042686C" w:rsidRPr="0042686C" w:rsidRDefault="0042686C" w:rsidP="0042686C">
      <w:pPr>
        <w:spacing w:line="276" w:lineRule="auto"/>
        <w:rPr>
          <w:szCs w:val="24"/>
        </w:rPr>
      </w:pPr>
      <w:r w:rsidRPr="0042686C">
        <w:rPr>
          <w:szCs w:val="24"/>
        </w:rPr>
        <w:t>20 mm nominal size</w:t>
      </w:r>
      <w:r w:rsidRPr="0042686C">
        <w:rPr>
          <w:szCs w:val="24"/>
        </w:rPr>
        <w:tab/>
      </w:r>
      <w:r w:rsidRPr="0042686C">
        <w:rPr>
          <w:szCs w:val="24"/>
        </w:rPr>
        <w:tab/>
      </w:r>
      <w:r w:rsidRPr="0042686C">
        <w:rPr>
          <w:szCs w:val="24"/>
        </w:rPr>
        <w:tab/>
      </w:r>
      <w:r w:rsidRPr="0042686C">
        <w:rPr>
          <w:szCs w:val="24"/>
        </w:rPr>
        <w:tab/>
        <w:t>5% of dry weight</w:t>
      </w:r>
    </w:p>
    <w:p w14:paraId="5AEBC3B3" w14:textId="77777777" w:rsidR="0042686C" w:rsidRPr="0042686C" w:rsidRDefault="0042686C" w:rsidP="0042686C">
      <w:pPr>
        <w:spacing w:line="276" w:lineRule="auto"/>
        <w:rPr>
          <w:szCs w:val="24"/>
        </w:rPr>
      </w:pPr>
      <w:r w:rsidRPr="0042686C">
        <w:rPr>
          <w:szCs w:val="24"/>
        </w:rPr>
        <w:t>10 mm nominal size</w:t>
      </w:r>
      <w:r w:rsidRPr="0042686C">
        <w:rPr>
          <w:szCs w:val="24"/>
        </w:rPr>
        <w:tab/>
      </w:r>
      <w:r w:rsidRPr="0042686C">
        <w:rPr>
          <w:szCs w:val="24"/>
        </w:rPr>
        <w:tab/>
      </w:r>
      <w:r w:rsidRPr="0042686C">
        <w:rPr>
          <w:szCs w:val="24"/>
        </w:rPr>
        <w:tab/>
      </w:r>
      <w:r w:rsidRPr="0042686C">
        <w:rPr>
          <w:szCs w:val="24"/>
        </w:rPr>
        <w:tab/>
        <w:t>15% of dry weight</w:t>
      </w:r>
    </w:p>
    <w:p w14:paraId="21BF9062" w14:textId="77777777" w:rsidR="0042686C" w:rsidRPr="0042686C" w:rsidRDefault="0042686C" w:rsidP="0042686C">
      <w:pPr>
        <w:spacing w:line="276" w:lineRule="auto"/>
        <w:rPr>
          <w:szCs w:val="24"/>
        </w:rPr>
      </w:pPr>
    </w:p>
    <w:p w14:paraId="4D12B7B9" w14:textId="77777777" w:rsidR="0042686C" w:rsidRPr="0042686C" w:rsidRDefault="0042686C" w:rsidP="0042686C">
      <w:pPr>
        <w:spacing w:line="276" w:lineRule="auto"/>
        <w:rPr>
          <w:szCs w:val="24"/>
        </w:rPr>
      </w:pPr>
      <w:r w:rsidRPr="0042686C">
        <w:rPr>
          <w:szCs w:val="24"/>
        </w:rPr>
        <w:lastRenderedPageBreak/>
        <w:t>If the flakiness index of the coarse aggregate varies by more than 5 units from the average value of the aggregate used in the approved trial mix, then a new set of trial mixes shall be carried out if the workability of the mixes has been adversely affected by such variation.</w:t>
      </w:r>
    </w:p>
    <w:p w14:paraId="621F0FEB" w14:textId="77777777" w:rsidR="0042686C" w:rsidRPr="0042686C" w:rsidRDefault="0042686C" w:rsidP="0042686C">
      <w:pPr>
        <w:spacing w:line="276" w:lineRule="auto"/>
        <w:rPr>
          <w:szCs w:val="24"/>
        </w:rPr>
      </w:pPr>
    </w:p>
    <w:p w14:paraId="5CB290CC" w14:textId="77777777" w:rsidR="0042686C" w:rsidRPr="0042686C" w:rsidRDefault="0042686C" w:rsidP="0042686C">
      <w:pPr>
        <w:spacing w:line="276" w:lineRule="auto"/>
        <w:rPr>
          <w:szCs w:val="24"/>
        </w:rPr>
      </w:pPr>
      <w:r w:rsidRPr="0042686C">
        <w:rPr>
          <w:szCs w:val="24"/>
        </w:rPr>
        <w:t>Aggregates shall be non</w:t>
      </w:r>
      <w:r w:rsidRPr="0042686C">
        <w:rPr>
          <w:szCs w:val="24"/>
        </w:rPr>
        <w:noBreakHyphen/>
        <w:t xml:space="preserve">reactive with alkali in the </w:t>
      </w:r>
      <w:proofErr w:type="gramStart"/>
      <w:r w:rsidRPr="0042686C">
        <w:rPr>
          <w:szCs w:val="24"/>
        </w:rPr>
        <w:t>concrete</w:t>
      </w:r>
      <w:proofErr w:type="gramEnd"/>
      <w:r w:rsidRPr="0042686C">
        <w:rPr>
          <w:szCs w:val="24"/>
        </w:rPr>
        <w:t xml:space="preserve"> and the alkali content of concrete mixes shall be limited in accordance with Clause 17.3(e).</w:t>
      </w:r>
    </w:p>
    <w:p w14:paraId="4969C790" w14:textId="77777777" w:rsidR="0042686C" w:rsidRPr="0042686C" w:rsidRDefault="0042686C" w:rsidP="0042686C">
      <w:pPr>
        <w:spacing w:line="276" w:lineRule="auto"/>
        <w:rPr>
          <w:szCs w:val="24"/>
        </w:rPr>
      </w:pPr>
    </w:p>
    <w:p w14:paraId="7A19B6E7" w14:textId="77777777" w:rsidR="0042686C" w:rsidRPr="0042686C" w:rsidRDefault="0042686C" w:rsidP="0042686C">
      <w:pPr>
        <w:spacing w:line="276" w:lineRule="auto"/>
        <w:rPr>
          <w:szCs w:val="24"/>
        </w:rPr>
      </w:pPr>
      <w:r w:rsidRPr="0042686C">
        <w:rPr>
          <w:szCs w:val="24"/>
        </w:rPr>
        <w:t>Aggregates shall not be composed of or contain inclusions of material likely to cause staining of the concrete surface.</w:t>
      </w:r>
    </w:p>
    <w:p w14:paraId="478AA2B8" w14:textId="77777777" w:rsidR="0042686C" w:rsidRPr="0042686C" w:rsidRDefault="0042686C" w:rsidP="0042686C">
      <w:pPr>
        <w:spacing w:line="276" w:lineRule="auto"/>
        <w:rPr>
          <w:szCs w:val="24"/>
        </w:rPr>
      </w:pPr>
    </w:p>
    <w:p w14:paraId="2C914EC7" w14:textId="77777777" w:rsidR="0042686C" w:rsidRPr="0042686C" w:rsidRDefault="0042686C" w:rsidP="0042686C">
      <w:pPr>
        <w:spacing w:line="276" w:lineRule="auto"/>
        <w:rPr>
          <w:szCs w:val="24"/>
        </w:rPr>
      </w:pPr>
      <w:proofErr w:type="gramStart"/>
      <w:r w:rsidRPr="0042686C">
        <w:rPr>
          <w:szCs w:val="24"/>
        </w:rPr>
        <w:t>Aggregate</w:t>
      </w:r>
      <w:proofErr w:type="gramEnd"/>
      <w:r w:rsidRPr="0042686C">
        <w:rPr>
          <w:szCs w:val="24"/>
        </w:rPr>
        <w:t xml:space="preserve"> which does not meet the specified requirements in respect of clay, silt and </w:t>
      </w:r>
      <w:proofErr w:type="gramStart"/>
      <w:r w:rsidRPr="0042686C">
        <w:rPr>
          <w:szCs w:val="24"/>
        </w:rPr>
        <w:t>dust</w:t>
      </w:r>
      <w:proofErr w:type="gramEnd"/>
      <w:r w:rsidRPr="0042686C">
        <w:rPr>
          <w:szCs w:val="24"/>
        </w:rPr>
        <w:t xml:space="preserve"> may be washed with clean water to enable it to meet those requirements.</w:t>
      </w:r>
    </w:p>
    <w:p w14:paraId="5D87EB47" w14:textId="77777777" w:rsidR="0042686C" w:rsidRPr="0042686C" w:rsidRDefault="0042686C" w:rsidP="0042686C">
      <w:pPr>
        <w:spacing w:line="276" w:lineRule="auto"/>
        <w:rPr>
          <w:szCs w:val="24"/>
        </w:rPr>
      </w:pPr>
    </w:p>
    <w:p w14:paraId="4259EB78" w14:textId="77777777" w:rsidR="0042686C" w:rsidRPr="0042686C" w:rsidRDefault="0042686C" w:rsidP="0042686C">
      <w:pPr>
        <w:spacing w:line="276" w:lineRule="auto"/>
        <w:rPr>
          <w:szCs w:val="24"/>
        </w:rPr>
      </w:pPr>
      <w:r w:rsidRPr="0042686C">
        <w:rPr>
          <w:szCs w:val="24"/>
        </w:rPr>
        <w:t>The Contractor shall arrange for and provide the following information, samples and test results for each of the aggregates from each source proposed for use in the Works:</w:t>
      </w:r>
    </w:p>
    <w:p w14:paraId="0EAB2AEC" w14:textId="77777777" w:rsidR="0042686C" w:rsidRPr="0042686C" w:rsidRDefault="0042686C" w:rsidP="0042686C">
      <w:pPr>
        <w:spacing w:line="276" w:lineRule="auto"/>
        <w:rPr>
          <w:szCs w:val="24"/>
        </w:rPr>
      </w:pPr>
    </w:p>
    <w:p w14:paraId="579A486B" w14:textId="77777777" w:rsidR="0042686C" w:rsidRPr="0042686C" w:rsidRDefault="0042686C" w:rsidP="0042686C">
      <w:pPr>
        <w:spacing w:line="276" w:lineRule="auto"/>
        <w:rPr>
          <w:szCs w:val="24"/>
        </w:rPr>
      </w:pPr>
      <w:r w:rsidRPr="0042686C">
        <w:rPr>
          <w:szCs w:val="24"/>
        </w:rPr>
        <w:t>(a) precise location of quarry or proposed quarry, giving name of quarry, location and grid references;</w:t>
      </w:r>
    </w:p>
    <w:p w14:paraId="54D922E9" w14:textId="77777777" w:rsidR="0042686C" w:rsidRPr="0042686C" w:rsidRDefault="0042686C" w:rsidP="0042686C">
      <w:pPr>
        <w:spacing w:line="276" w:lineRule="auto"/>
        <w:rPr>
          <w:szCs w:val="24"/>
        </w:rPr>
      </w:pPr>
    </w:p>
    <w:p w14:paraId="291D3005" w14:textId="77777777" w:rsidR="0042686C" w:rsidRPr="0042686C" w:rsidRDefault="0042686C" w:rsidP="0042686C">
      <w:pPr>
        <w:spacing w:line="276" w:lineRule="auto"/>
        <w:rPr>
          <w:szCs w:val="24"/>
        </w:rPr>
      </w:pPr>
      <w:r w:rsidRPr="0042686C">
        <w:rPr>
          <w:szCs w:val="24"/>
        </w:rPr>
        <w:t>(b) location and depth at which samples have been taken;</w:t>
      </w:r>
    </w:p>
    <w:p w14:paraId="5FC7EE74" w14:textId="77777777" w:rsidR="0042686C" w:rsidRPr="0042686C" w:rsidRDefault="0042686C" w:rsidP="0042686C">
      <w:pPr>
        <w:spacing w:line="276" w:lineRule="auto"/>
        <w:rPr>
          <w:szCs w:val="24"/>
        </w:rPr>
      </w:pPr>
    </w:p>
    <w:p w14:paraId="1413D2A7" w14:textId="77777777" w:rsidR="0042686C" w:rsidRPr="0042686C" w:rsidRDefault="0042686C" w:rsidP="0042686C">
      <w:pPr>
        <w:spacing w:line="276" w:lineRule="auto"/>
        <w:rPr>
          <w:szCs w:val="24"/>
        </w:rPr>
      </w:pPr>
      <w:r w:rsidRPr="0042686C">
        <w:rPr>
          <w:szCs w:val="24"/>
        </w:rPr>
        <w:t>(c) the results of the tests set out in Table 17.7. Where no dates are given in reference to Standards the latest edition shall be adopted. Sampling shall be in accordance with the test specification or BS812: Parts 101 and 102;</w:t>
      </w:r>
    </w:p>
    <w:p w14:paraId="57850378" w14:textId="77777777" w:rsidR="0042686C" w:rsidRPr="0042686C" w:rsidRDefault="0042686C" w:rsidP="0042686C">
      <w:pPr>
        <w:spacing w:line="276" w:lineRule="auto"/>
        <w:rPr>
          <w:szCs w:val="24"/>
        </w:rPr>
      </w:pPr>
    </w:p>
    <w:p w14:paraId="24E2F247" w14:textId="77777777" w:rsidR="0042686C" w:rsidRPr="0042686C" w:rsidRDefault="0042686C" w:rsidP="0042686C">
      <w:pPr>
        <w:spacing w:line="276" w:lineRule="auto"/>
        <w:rPr>
          <w:szCs w:val="24"/>
        </w:rPr>
      </w:pPr>
      <w:r w:rsidRPr="0042686C">
        <w:rPr>
          <w:szCs w:val="24"/>
        </w:rPr>
        <w:t>(d) a 50kg sample for the Engineer (crushed stone and crushed gravel aggregate samples shall be prepared using the plant which is to be used for producing aggregates for incorporation in the Works). The sample shall be taken in accordance with BS812: Parts 101 and 102.</w:t>
      </w:r>
    </w:p>
    <w:p w14:paraId="317565E9" w14:textId="77777777" w:rsidR="0042686C" w:rsidRPr="0042686C" w:rsidRDefault="0042686C" w:rsidP="0042686C">
      <w:pPr>
        <w:spacing w:line="276" w:lineRule="auto"/>
        <w:rPr>
          <w:szCs w:val="24"/>
        </w:rPr>
      </w:pPr>
    </w:p>
    <w:p w14:paraId="7FD3667F" w14:textId="77777777" w:rsidR="0042686C" w:rsidRPr="0042686C" w:rsidRDefault="0042686C" w:rsidP="0042686C">
      <w:pPr>
        <w:spacing w:line="276" w:lineRule="auto"/>
        <w:rPr>
          <w:szCs w:val="24"/>
        </w:rPr>
      </w:pPr>
      <w:r w:rsidRPr="0042686C">
        <w:rPr>
          <w:szCs w:val="24"/>
        </w:rPr>
        <w:t>(e)</w:t>
      </w:r>
      <w:r w:rsidRPr="0042686C">
        <w:rPr>
          <w:szCs w:val="24"/>
        </w:rPr>
        <w:tab/>
        <w:t>such further samples and test results as the Engineer may require</w:t>
      </w:r>
    </w:p>
    <w:p w14:paraId="6C100195" w14:textId="77777777" w:rsidR="0042686C" w:rsidRPr="0042686C" w:rsidRDefault="0042686C" w:rsidP="0042686C">
      <w:pPr>
        <w:spacing w:line="276" w:lineRule="auto"/>
        <w:rPr>
          <w:szCs w:val="24"/>
        </w:rPr>
      </w:pPr>
    </w:p>
    <w:p w14:paraId="3D199D40" w14:textId="77777777" w:rsidR="0042686C" w:rsidRPr="0042686C" w:rsidRDefault="0042686C" w:rsidP="0042686C">
      <w:pPr>
        <w:spacing w:line="276" w:lineRule="auto"/>
        <w:rPr>
          <w:szCs w:val="24"/>
        </w:rPr>
      </w:pPr>
      <w:r w:rsidRPr="0042686C">
        <w:rPr>
          <w:szCs w:val="24"/>
        </w:rPr>
        <w:t>Each sample shall be clearly labeled to show its origin and shall be accompanied by all the information called for in BS 882.</w:t>
      </w:r>
    </w:p>
    <w:p w14:paraId="1AB27E4A" w14:textId="77777777" w:rsidR="0042686C" w:rsidRPr="0042686C" w:rsidRDefault="0042686C" w:rsidP="0042686C">
      <w:pPr>
        <w:spacing w:line="276" w:lineRule="auto"/>
        <w:rPr>
          <w:szCs w:val="24"/>
        </w:rPr>
      </w:pPr>
    </w:p>
    <w:p w14:paraId="4CA38EC9" w14:textId="77777777" w:rsidR="0042686C" w:rsidRPr="0042686C" w:rsidRDefault="0042686C" w:rsidP="0042686C">
      <w:pPr>
        <w:spacing w:line="276" w:lineRule="auto"/>
        <w:rPr>
          <w:szCs w:val="24"/>
        </w:rPr>
      </w:pPr>
      <w:r w:rsidRPr="0042686C">
        <w:rPr>
          <w:szCs w:val="24"/>
        </w:rPr>
        <w:t xml:space="preserve">Tests to determine compliance of the aggregates shall be carried out by the Contractor in a laboratory acceptable to the Engineer. </w:t>
      </w:r>
      <w:proofErr w:type="gramStart"/>
      <w:r w:rsidRPr="0042686C">
        <w:rPr>
          <w:szCs w:val="24"/>
        </w:rPr>
        <w:t>A material</w:t>
      </w:r>
      <w:proofErr w:type="gramEnd"/>
      <w:r w:rsidRPr="0042686C">
        <w:rPr>
          <w:szCs w:val="24"/>
        </w:rPr>
        <w:t xml:space="preserve"> shall be accepted if not less than 3 consecutive sets of tests show compliance with the Specification.</w:t>
      </w:r>
    </w:p>
    <w:p w14:paraId="39A98DCF" w14:textId="77777777" w:rsidR="0042686C" w:rsidRPr="0042686C" w:rsidRDefault="0042686C" w:rsidP="0042686C">
      <w:pPr>
        <w:spacing w:line="276" w:lineRule="auto"/>
        <w:rPr>
          <w:szCs w:val="24"/>
        </w:rPr>
      </w:pPr>
    </w:p>
    <w:p w14:paraId="38B22168" w14:textId="77777777" w:rsidR="0042686C" w:rsidRPr="0042686C" w:rsidRDefault="0042686C" w:rsidP="0042686C">
      <w:pPr>
        <w:spacing w:line="276" w:lineRule="auto"/>
        <w:rPr>
          <w:szCs w:val="24"/>
        </w:rPr>
      </w:pPr>
      <w:r w:rsidRPr="0042686C">
        <w:rPr>
          <w:szCs w:val="24"/>
        </w:rPr>
        <w:t>No aggregate shall be used for concrete in the Works unless the Engineer has given his approval to:</w:t>
      </w:r>
    </w:p>
    <w:p w14:paraId="24B85924" w14:textId="77777777" w:rsidR="0042686C" w:rsidRPr="0042686C" w:rsidRDefault="0042686C" w:rsidP="0042686C">
      <w:pPr>
        <w:spacing w:line="276" w:lineRule="auto"/>
        <w:rPr>
          <w:szCs w:val="24"/>
        </w:rPr>
      </w:pPr>
    </w:p>
    <w:p w14:paraId="4F40830F" w14:textId="77777777" w:rsidR="0042686C" w:rsidRPr="0042686C" w:rsidRDefault="0042686C" w:rsidP="0042686C">
      <w:pPr>
        <w:spacing w:line="276" w:lineRule="auto"/>
        <w:rPr>
          <w:szCs w:val="24"/>
        </w:rPr>
      </w:pPr>
      <w:r w:rsidRPr="0042686C">
        <w:rPr>
          <w:szCs w:val="24"/>
        </w:rPr>
        <w:t>(a) the source of supply; and</w:t>
      </w:r>
    </w:p>
    <w:p w14:paraId="78F0AD23" w14:textId="77777777" w:rsidR="0042686C" w:rsidRPr="0042686C" w:rsidRDefault="0042686C" w:rsidP="0042686C">
      <w:pPr>
        <w:spacing w:line="276" w:lineRule="auto"/>
        <w:rPr>
          <w:szCs w:val="24"/>
        </w:rPr>
      </w:pPr>
    </w:p>
    <w:p w14:paraId="442F1DFD" w14:textId="77777777" w:rsidR="0042686C" w:rsidRPr="0042686C" w:rsidRDefault="0042686C" w:rsidP="0042686C">
      <w:pPr>
        <w:spacing w:line="276" w:lineRule="auto"/>
        <w:rPr>
          <w:szCs w:val="24"/>
        </w:rPr>
      </w:pPr>
      <w:r w:rsidRPr="0042686C">
        <w:rPr>
          <w:szCs w:val="24"/>
        </w:rPr>
        <w:t xml:space="preserve">(b) the chemical and physical properties of the aggregate.        </w:t>
      </w:r>
    </w:p>
    <w:p w14:paraId="5E9E3991" w14:textId="77777777" w:rsidR="0042686C" w:rsidRPr="0042686C" w:rsidRDefault="0042686C" w:rsidP="0042686C">
      <w:pPr>
        <w:spacing w:line="276" w:lineRule="auto"/>
        <w:rPr>
          <w:szCs w:val="24"/>
        </w:rPr>
      </w:pPr>
    </w:p>
    <w:p w14:paraId="77135487" w14:textId="77777777" w:rsidR="0042686C" w:rsidRPr="0042686C" w:rsidRDefault="0042686C" w:rsidP="0042686C">
      <w:pPr>
        <w:spacing w:line="276" w:lineRule="auto"/>
        <w:rPr>
          <w:szCs w:val="24"/>
        </w:rPr>
      </w:pPr>
      <w:r w:rsidRPr="0042686C">
        <w:rPr>
          <w:szCs w:val="24"/>
        </w:rPr>
        <w:t xml:space="preserve">The Engineer's approvals will be based upon the information, samples and test results submitted by the Contractor in accordance with this Clause. The Engineer may attach conditions to his approval to limit an aggregate's use in combination with other materials or to limit its use in the Works. The Contractor shall take all measures necessary to ensure that those conditions are adhered to. </w:t>
      </w:r>
    </w:p>
    <w:p w14:paraId="3B9EAB9D" w14:textId="77777777" w:rsidR="0042686C" w:rsidRPr="0042686C" w:rsidRDefault="0042686C" w:rsidP="0042686C">
      <w:pPr>
        <w:spacing w:line="276" w:lineRule="auto"/>
        <w:rPr>
          <w:szCs w:val="24"/>
        </w:rPr>
      </w:pPr>
    </w:p>
    <w:p w14:paraId="512A8784" w14:textId="77777777" w:rsidR="0042686C" w:rsidRPr="0042686C" w:rsidRDefault="0042686C" w:rsidP="0042686C">
      <w:pPr>
        <w:spacing w:line="276" w:lineRule="auto"/>
        <w:rPr>
          <w:b/>
          <w:szCs w:val="24"/>
        </w:rPr>
      </w:pPr>
      <w:r w:rsidRPr="0042686C">
        <w:rPr>
          <w:b/>
          <w:szCs w:val="24"/>
        </w:rPr>
        <w:t>17.3(d)</w:t>
      </w:r>
      <w:r w:rsidRPr="0042686C">
        <w:rPr>
          <w:b/>
          <w:szCs w:val="24"/>
        </w:rPr>
        <w:tab/>
        <w:t>Routine Testing of Aggregates</w:t>
      </w:r>
    </w:p>
    <w:p w14:paraId="679DB8DA" w14:textId="77777777" w:rsidR="0042686C" w:rsidRPr="0042686C" w:rsidRDefault="0042686C" w:rsidP="0042686C">
      <w:pPr>
        <w:spacing w:line="276" w:lineRule="auto"/>
        <w:rPr>
          <w:szCs w:val="24"/>
        </w:rPr>
      </w:pPr>
      <w:r w:rsidRPr="0042686C">
        <w:rPr>
          <w:szCs w:val="24"/>
        </w:rPr>
        <w:t>The Contractor shall carry out routine testing of aggregates for compliance with the Specification during the period that aggregates are being delivered to the site and concrete is being produced for the Works. The tests set out in table 17.7 shall be performed on aggregates from each separate source at the intervals given in table 17.8 or as instructed by the Engineer. No set of tests shall represent more than 250 tons of fine aggregate or more than 500 tons of coarse aggregate. If the aggregate from any source is variable, the frequency of testing shall be increased as instructed by the Engineer</w:t>
      </w:r>
    </w:p>
    <w:p w14:paraId="28C98499"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864" w:footer="576" w:gutter="0"/>
          <w:cols w:space="720"/>
        </w:sectPr>
      </w:pPr>
    </w:p>
    <w:p w14:paraId="55F0AFA8" w14:textId="77777777" w:rsidR="0042686C" w:rsidRPr="0042686C" w:rsidRDefault="0042686C" w:rsidP="0042686C">
      <w:pPr>
        <w:spacing w:line="276" w:lineRule="auto"/>
        <w:rPr>
          <w:szCs w:val="24"/>
        </w:rPr>
      </w:pPr>
      <w:r w:rsidRPr="0042686C">
        <w:rPr>
          <w:szCs w:val="24"/>
        </w:rPr>
        <w:lastRenderedPageBreak/>
        <w:t>__________________________________________________________________</w:t>
      </w:r>
    </w:p>
    <w:p w14:paraId="0D8FA437" w14:textId="77777777" w:rsidR="0042686C" w:rsidRPr="0042686C" w:rsidRDefault="0042686C" w:rsidP="0042686C">
      <w:pPr>
        <w:spacing w:line="276" w:lineRule="auto"/>
        <w:rPr>
          <w:szCs w:val="24"/>
        </w:rPr>
      </w:pPr>
      <w:r w:rsidRPr="0042686C">
        <w:rPr>
          <w:b/>
          <w:szCs w:val="24"/>
        </w:rPr>
        <w:t>Table 17.7 Tests for Concrete Aggregates</w:t>
      </w:r>
    </w:p>
    <w:p w14:paraId="5A9B7FD6" w14:textId="77777777" w:rsidR="0042686C" w:rsidRPr="0042686C" w:rsidRDefault="0042686C" w:rsidP="0042686C">
      <w:pPr>
        <w:spacing w:line="276" w:lineRule="auto"/>
        <w:rPr>
          <w:szCs w:val="24"/>
        </w:rPr>
      </w:pPr>
      <w:r w:rsidRPr="0042686C">
        <w:rPr>
          <w:szCs w:val="24"/>
        </w:rPr>
        <w:t>_______________________________________________________________________</w:t>
      </w:r>
    </w:p>
    <w:p w14:paraId="1A8414E1" w14:textId="77777777" w:rsidR="0042686C" w:rsidRPr="0042686C" w:rsidRDefault="0042686C" w:rsidP="0042686C">
      <w:pPr>
        <w:spacing w:line="276" w:lineRule="auto"/>
        <w:rPr>
          <w:szCs w:val="24"/>
        </w:rPr>
      </w:pPr>
      <w:r w:rsidRPr="0042686C">
        <w:rPr>
          <w:b/>
          <w:szCs w:val="24"/>
        </w:rPr>
        <w:t>Property</w:t>
      </w:r>
      <w:r w:rsidRPr="0042686C">
        <w:rPr>
          <w:b/>
          <w:szCs w:val="24"/>
        </w:rPr>
        <w:tab/>
      </w:r>
      <w:r w:rsidRPr="0042686C">
        <w:rPr>
          <w:b/>
          <w:szCs w:val="24"/>
        </w:rPr>
        <w:tab/>
      </w:r>
      <w:r w:rsidRPr="0042686C">
        <w:rPr>
          <w:b/>
          <w:szCs w:val="24"/>
        </w:rPr>
        <w:tab/>
        <w:t>Test</w:t>
      </w:r>
      <w:r w:rsidRPr="0042686C">
        <w:rPr>
          <w:b/>
          <w:szCs w:val="24"/>
        </w:rPr>
        <w:tab/>
      </w:r>
      <w:r w:rsidRPr="0042686C">
        <w:rPr>
          <w:b/>
          <w:szCs w:val="24"/>
        </w:rPr>
        <w:tab/>
      </w:r>
      <w:r w:rsidRPr="0042686C">
        <w:rPr>
          <w:b/>
          <w:szCs w:val="24"/>
        </w:rPr>
        <w:tab/>
      </w:r>
      <w:r w:rsidRPr="0042686C">
        <w:rPr>
          <w:b/>
          <w:szCs w:val="24"/>
        </w:rPr>
        <w:tab/>
        <w:t>Limits</w:t>
      </w:r>
    </w:p>
    <w:p w14:paraId="5821B0F0" w14:textId="77777777" w:rsidR="0042686C" w:rsidRPr="0042686C" w:rsidRDefault="0042686C" w:rsidP="0042686C">
      <w:pPr>
        <w:spacing w:line="276" w:lineRule="auto"/>
        <w:rPr>
          <w:szCs w:val="24"/>
        </w:rPr>
      </w:pPr>
      <w:r w:rsidRPr="0042686C">
        <w:rPr>
          <w:szCs w:val="24"/>
        </w:rPr>
        <w:t>_______________________________________________________________________</w:t>
      </w:r>
    </w:p>
    <w:p w14:paraId="1F8DBFAE" w14:textId="77777777" w:rsidR="0042686C" w:rsidRPr="0042686C" w:rsidRDefault="0042686C" w:rsidP="0042686C">
      <w:pPr>
        <w:spacing w:line="276" w:lineRule="auto"/>
        <w:rPr>
          <w:szCs w:val="24"/>
        </w:rPr>
      </w:pPr>
      <w:r w:rsidRPr="0042686C">
        <w:rPr>
          <w:szCs w:val="24"/>
        </w:rPr>
        <w:t>1.</w:t>
      </w:r>
      <w:r w:rsidRPr="0042686C">
        <w:rPr>
          <w:szCs w:val="24"/>
        </w:rPr>
        <w:tab/>
        <w:t>Description and</w:t>
      </w:r>
      <w:r w:rsidRPr="0042686C">
        <w:rPr>
          <w:szCs w:val="24"/>
        </w:rPr>
        <w:tab/>
        <w:t>BS812:</w:t>
      </w:r>
      <w:r w:rsidRPr="0042686C">
        <w:rPr>
          <w:szCs w:val="24"/>
        </w:rPr>
        <w:tab/>
      </w:r>
      <w:r w:rsidRPr="0042686C">
        <w:rPr>
          <w:szCs w:val="24"/>
        </w:rPr>
        <w:tab/>
      </w:r>
      <w:r w:rsidRPr="0042686C">
        <w:rPr>
          <w:szCs w:val="24"/>
        </w:rPr>
        <w:tab/>
        <w:t>as specified in Standard</w:t>
      </w:r>
    </w:p>
    <w:p w14:paraId="1BFF3D8C" w14:textId="77777777" w:rsidR="0042686C" w:rsidRPr="0042686C" w:rsidRDefault="0042686C" w:rsidP="0042686C">
      <w:pPr>
        <w:spacing w:line="276" w:lineRule="auto"/>
        <w:rPr>
          <w:szCs w:val="24"/>
        </w:rPr>
      </w:pPr>
      <w:r w:rsidRPr="0042686C">
        <w:rPr>
          <w:szCs w:val="24"/>
        </w:rPr>
        <w:tab/>
        <w:t>Classification</w:t>
      </w:r>
      <w:r w:rsidRPr="0042686C">
        <w:rPr>
          <w:szCs w:val="24"/>
        </w:rPr>
        <w:tab/>
      </w:r>
      <w:r w:rsidRPr="0042686C">
        <w:rPr>
          <w:szCs w:val="24"/>
        </w:rPr>
        <w:tab/>
      </w:r>
      <w:r w:rsidRPr="0042686C">
        <w:rPr>
          <w:szCs w:val="24"/>
        </w:rPr>
        <w:tab/>
        <w:t>Part 1:1975</w:t>
      </w:r>
    </w:p>
    <w:p w14:paraId="29E8D457" w14:textId="77777777" w:rsidR="0042686C" w:rsidRPr="0042686C" w:rsidRDefault="0042686C" w:rsidP="0042686C">
      <w:pPr>
        <w:spacing w:line="276" w:lineRule="auto"/>
        <w:rPr>
          <w:szCs w:val="24"/>
        </w:rPr>
      </w:pPr>
      <w:r w:rsidRPr="0042686C">
        <w:rPr>
          <w:szCs w:val="24"/>
        </w:rPr>
        <w:tab/>
        <w:t>of materials</w:t>
      </w:r>
      <w:r w:rsidRPr="0042686C">
        <w:rPr>
          <w:szCs w:val="24"/>
        </w:rPr>
        <w:tab/>
      </w:r>
      <w:r w:rsidRPr="0042686C">
        <w:rPr>
          <w:szCs w:val="24"/>
        </w:rPr>
        <w:tab/>
      </w:r>
      <w:r w:rsidRPr="0042686C">
        <w:rPr>
          <w:szCs w:val="24"/>
        </w:rPr>
        <w:tab/>
        <w:t>Section 6</w:t>
      </w:r>
    </w:p>
    <w:p w14:paraId="6426D516" w14:textId="77777777" w:rsidR="0042686C" w:rsidRPr="0042686C" w:rsidRDefault="0042686C" w:rsidP="0042686C">
      <w:pPr>
        <w:spacing w:line="276" w:lineRule="auto"/>
        <w:rPr>
          <w:szCs w:val="24"/>
        </w:rPr>
      </w:pPr>
    </w:p>
    <w:p w14:paraId="40C991C5" w14:textId="77777777" w:rsidR="0042686C" w:rsidRPr="0042686C" w:rsidRDefault="0042686C" w:rsidP="0042686C">
      <w:pPr>
        <w:spacing w:line="276" w:lineRule="auto"/>
        <w:rPr>
          <w:szCs w:val="24"/>
        </w:rPr>
      </w:pPr>
      <w:r w:rsidRPr="0042686C">
        <w:rPr>
          <w:szCs w:val="24"/>
        </w:rPr>
        <w:t>2</w:t>
      </w:r>
      <w:proofErr w:type="gramStart"/>
      <w:r w:rsidRPr="0042686C">
        <w:rPr>
          <w:szCs w:val="24"/>
        </w:rPr>
        <w:t xml:space="preserve">.   </w:t>
      </w:r>
      <w:r w:rsidRPr="0042686C">
        <w:rPr>
          <w:szCs w:val="24"/>
        </w:rPr>
        <w:tab/>
        <w:t>Particle</w:t>
      </w:r>
      <w:proofErr w:type="gramEnd"/>
      <w:r w:rsidRPr="0042686C">
        <w:rPr>
          <w:szCs w:val="24"/>
        </w:rPr>
        <w:t xml:space="preserve"> size</w:t>
      </w:r>
      <w:r w:rsidRPr="0042686C">
        <w:rPr>
          <w:szCs w:val="24"/>
        </w:rPr>
        <w:tab/>
      </w:r>
      <w:r w:rsidRPr="0042686C">
        <w:rPr>
          <w:szCs w:val="24"/>
        </w:rPr>
        <w:tab/>
      </w:r>
      <w:r w:rsidRPr="0042686C">
        <w:rPr>
          <w:szCs w:val="24"/>
        </w:rPr>
        <w:tab/>
        <w:t>BS812:</w:t>
      </w:r>
      <w:r w:rsidRPr="0042686C">
        <w:rPr>
          <w:szCs w:val="24"/>
        </w:rPr>
        <w:tab/>
      </w:r>
      <w:r w:rsidRPr="0042686C">
        <w:rPr>
          <w:szCs w:val="24"/>
        </w:rPr>
        <w:tab/>
      </w:r>
      <w:r w:rsidRPr="0042686C">
        <w:rPr>
          <w:szCs w:val="24"/>
        </w:rPr>
        <w:tab/>
        <w:t>as specified in Standard</w:t>
      </w:r>
    </w:p>
    <w:p w14:paraId="0FEA182C" w14:textId="77777777" w:rsidR="0042686C" w:rsidRPr="0042686C" w:rsidRDefault="0042686C" w:rsidP="0042686C">
      <w:pPr>
        <w:spacing w:line="276" w:lineRule="auto"/>
        <w:rPr>
          <w:szCs w:val="24"/>
        </w:rPr>
      </w:pPr>
      <w:r w:rsidRPr="0042686C">
        <w:rPr>
          <w:szCs w:val="24"/>
        </w:rPr>
        <w:tab/>
        <w:t>distribution by</w:t>
      </w:r>
      <w:r w:rsidRPr="0042686C">
        <w:rPr>
          <w:szCs w:val="24"/>
        </w:rPr>
        <w:tab/>
      </w:r>
      <w:r w:rsidRPr="0042686C">
        <w:rPr>
          <w:szCs w:val="24"/>
        </w:rPr>
        <w:tab/>
        <w:t>Sect.103.1</w:t>
      </w:r>
    </w:p>
    <w:p w14:paraId="22AE0F27" w14:textId="77777777" w:rsidR="0042686C" w:rsidRPr="0042686C" w:rsidRDefault="0042686C" w:rsidP="0042686C">
      <w:pPr>
        <w:spacing w:line="276" w:lineRule="auto"/>
        <w:rPr>
          <w:szCs w:val="24"/>
        </w:rPr>
      </w:pPr>
      <w:r w:rsidRPr="0042686C">
        <w:rPr>
          <w:szCs w:val="24"/>
        </w:rPr>
        <w:tab/>
        <w:t xml:space="preserve">sieve analysis                    </w:t>
      </w:r>
      <w:r w:rsidRPr="0042686C">
        <w:rPr>
          <w:szCs w:val="24"/>
        </w:rPr>
        <w:tab/>
      </w:r>
    </w:p>
    <w:p w14:paraId="0A88035E" w14:textId="77777777" w:rsidR="0042686C" w:rsidRPr="0042686C" w:rsidRDefault="0042686C" w:rsidP="0042686C">
      <w:pPr>
        <w:spacing w:line="276" w:lineRule="auto"/>
        <w:rPr>
          <w:szCs w:val="24"/>
        </w:rPr>
      </w:pPr>
    </w:p>
    <w:p w14:paraId="1EF5E978" w14:textId="77777777" w:rsidR="0042686C" w:rsidRPr="0042686C" w:rsidRDefault="0042686C" w:rsidP="0042686C">
      <w:pPr>
        <w:spacing w:line="276" w:lineRule="auto"/>
        <w:rPr>
          <w:szCs w:val="24"/>
        </w:rPr>
      </w:pPr>
      <w:r w:rsidRPr="0042686C">
        <w:rPr>
          <w:szCs w:val="24"/>
        </w:rPr>
        <w:t>3</w:t>
      </w:r>
      <w:proofErr w:type="gramStart"/>
      <w:r w:rsidRPr="0042686C">
        <w:rPr>
          <w:szCs w:val="24"/>
        </w:rPr>
        <w:t xml:space="preserve">.   </w:t>
      </w:r>
      <w:r w:rsidRPr="0042686C">
        <w:rPr>
          <w:szCs w:val="24"/>
        </w:rPr>
        <w:tab/>
        <w:t>Clay</w:t>
      </w:r>
      <w:proofErr w:type="gramEnd"/>
      <w:r w:rsidRPr="0042686C">
        <w:rPr>
          <w:szCs w:val="24"/>
        </w:rPr>
        <w:t xml:space="preserve">, fine silt </w:t>
      </w:r>
      <w:r w:rsidRPr="0042686C">
        <w:rPr>
          <w:szCs w:val="24"/>
        </w:rPr>
        <w:tab/>
      </w:r>
      <w:r w:rsidRPr="0042686C">
        <w:rPr>
          <w:szCs w:val="24"/>
        </w:rPr>
        <w:tab/>
        <w:t>BS812:</w:t>
      </w:r>
      <w:r w:rsidRPr="0042686C">
        <w:rPr>
          <w:szCs w:val="24"/>
        </w:rPr>
        <w:tab/>
      </w:r>
      <w:r w:rsidRPr="0042686C">
        <w:rPr>
          <w:szCs w:val="24"/>
        </w:rPr>
        <w:tab/>
      </w:r>
      <w:r w:rsidRPr="0042686C">
        <w:rPr>
          <w:szCs w:val="24"/>
        </w:rPr>
        <w:tab/>
        <w:t xml:space="preserve">3% max. for natural or crushed gravel </w:t>
      </w:r>
    </w:p>
    <w:p w14:paraId="5B0A5C89" w14:textId="77777777" w:rsidR="0042686C" w:rsidRPr="0042686C" w:rsidRDefault="0042686C" w:rsidP="0042686C">
      <w:pPr>
        <w:spacing w:line="276" w:lineRule="auto"/>
        <w:rPr>
          <w:szCs w:val="24"/>
        </w:rPr>
      </w:pPr>
      <w:r w:rsidRPr="0042686C">
        <w:rPr>
          <w:szCs w:val="24"/>
        </w:rPr>
        <w:t>and fine dust</w:t>
      </w:r>
      <w:r w:rsidRPr="0042686C">
        <w:rPr>
          <w:szCs w:val="24"/>
        </w:rPr>
        <w:tab/>
      </w:r>
      <w:r w:rsidRPr="0042686C">
        <w:rPr>
          <w:szCs w:val="24"/>
        </w:rPr>
        <w:tab/>
      </w:r>
      <w:r w:rsidRPr="0042686C">
        <w:rPr>
          <w:szCs w:val="24"/>
        </w:rPr>
        <w:tab/>
        <w:t>Sect. 103.1</w:t>
      </w:r>
      <w:r w:rsidRPr="0042686C">
        <w:rPr>
          <w:szCs w:val="24"/>
        </w:rPr>
        <w:tab/>
      </w:r>
      <w:r w:rsidRPr="0042686C">
        <w:rPr>
          <w:szCs w:val="24"/>
        </w:rPr>
        <w:tab/>
        <w:t xml:space="preserve">sands, 10% max. for crushed stone </w:t>
      </w:r>
    </w:p>
    <w:p w14:paraId="378CD999" w14:textId="77777777" w:rsidR="0042686C" w:rsidRPr="0042686C" w:rsidRDefault="0042686C" w:rsidP="0042686C">
      <w:pPr>
        <w:spacing w:line="276" w:lineRule="auto"/>
        <w:rPr>
          <w:szCs w:val="24"/>
        </w:rPr>
      </w:pPr>
      <w:r w:rsidRPr="0042686C">
        <w:rPr>
          <w:szCs w:val="24"/>
        </w:rPr>
        <w:t xml:space="preserve">in fine or coarse </w:t>
      </w:r>
      <w:r w:rsidRPr="0042686C">
        <w:rPr>
          <w:szCs w:val="24"/>
        </w:rPr>
        <w:tab/>
        <w:t xml:space="preserve">and 103.2      </w:t>
      </w:r>
      <w:r w:rsidRPr="0042686C">
        <w:rPr>
          <w:szCs w:val="24"/>
        </w:rPr>
        <w:tab/>
      </w:r>
      <w:r w:rsidRPr="0042686C">
        <w:rPr>
          <w:szCs w:val="24"/>
        </w:rPr>
        <w:tab/>
        <w:t>sands, 1% max. for natural or crushed</w:t>
      </w:r>
    </w:p>
    <w:p w14:paraId="318496A7" w14:textId="77777777" w:rsidR="0042686C" w:rsidRPr="0042686C" w:rsidRDefault="0042686C" w:rsidP="0042686C">
      <w:pPr>
        <w:spacing w:line="276" w:lineRule="auto"/>
        <w:rPr>
          <w:szCs w:val="24"/>
        </w:rPr>
      </w:pPr>
      <w:r w:rsidRPr="0042686C">
        <w:rPr>
          <w:szCs w:val="24"/>
        </w:rPr>
        <w:t>aggregate</w:t>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gravel coarse aggregates, 3% max.  for crushed rock coarse aggregates.</w:t>
      </w:r>
    </w:p>
    <w:p w14:paraId="469456DD" w14:textId="77777777" w:rsidR="0042686C" w:rsidRPr="0042686C" w:rsidRDefault="0042686C" w:rsidP="0042686C">
      <w:pPr>
        <w:spacing w:line="276" w:lineRule="auto"/>
        <w:rPr>
          <w:szCs w:val="24"/>
        </w:rPr>
      </w:pPr>
    </w:p>
    <w:p w14:paraId="43D54017" w14:textId="77777777" w:rsidR="0042686C" w:rsidRPr="0042686C" w:rsidRDefault="0042686C" w:rsidP="0042686C">
      <w:pPr>
        <w:spacing w:line="276" w:lineRule="auto"/>
        <w:rPr>
          <w:szCs w:val="24"/>
        </w:rPr>
      </w:pPr>
      <w:r w:rsidRPr="0042686C">
        <w:rPr>
          <w:szCs w:val="24"/>
        </w:rPr>
        <w:t xml:space="preserve">4.   </w:t>
      </w:r>
      <w:r w:rsidRPr="0042686C">
        <w:rPr>
          <w:szCs w:val="24"/>
        </w:rPr>
        <w:tab/>
        <w:t xml:space="preserve">Organic content    </w:t>
      </w:r>
      <w:r w:rsidRPr="0042686C">
        <w:rPr>
          <w:szCs w:val="24"/>
        </w:rPr>
        <w:tab/>
        <w:t>ASTM C</w:t>
      </w:r>
      <w:r w:rsidRPr="0042686C">
        <w:rPr>
          <w:szCs w:val="24"/>
        </w:rPr>
        <w:noBreakHyphen/>
        <w:t xml:space="preserve">40    </w:t>
      </w:r>
      <w:r w:rsidRPr="0042686C">
        <w:rPr>
          <w:szCs w:val="24"/>
        </w:rPr>
        <w:tab/>
        <w:t xml:space="preserve">no organic material </w:t>
      </w:r>
    </w:p>
    <w:p w14:paraId="67088A18" w14:textId="77777777" w:rsidR="0042686C" w:rsidRPr="0042686C" w:rsidRDefault="0042686C" w:rsidP="0042686C">
      <w:pPr>
        <w:spacing w:line="276" w:lineRule="auto"/>
        <w:rPr>
          <w:szCs w:val="24"/>
        </w:rPr>
      </w:pPr>
    </w:p>
    <w:p w14:paraId="4DA6AF75" w14:textId="77777777" w:rsidR="0042686C" w:rsidRPr="0042686C" w:rsidRDefault="0042686C" w:rsidP="0042686C">
      <w:pPr>
        <w:spacing w:line="276" w:lineRule="auto"/>
        <w:rPr>
          <w:szCs w:val="24"/>
        </w:rPr>
      </w:pPr>
      <w:r w:rsidRPr="0042686C">
        <w:rPr>
          <w:szCs w:val="24"/>
        </w:rPr>
        <w:t xml:space="preserve">5.   </w:t>
      </w:r>
      <w:r w:rsidRPr="0042686C">
        <w:rPr>
          <w:szCs w:val="24"/>
        </w:rPr>
        <w:tab/>
        <w:t xml:space="preserve">Clay lumps         </w:t>
      </w:r>
      <w:r w:rsidRPr="0042686C">
        <w:rPr>
          <w:szCs w:val="24"/>
        </w:rPr>
        <w:tab/>
        <w:t>ASTM C</w:t>
      </w:r>
      <w:r w:rsidRPr="0042686C">
        <w:rPr>
          <w:szCs w:val="24"/>
        </w:rPr>
        <w:noBreakHyphen/>
        <w:t xml:space="preserve">142 </w:t>
      </w:r>
      <w:r w:rsidRPr="0042686C">
        <w:rPr>
          <w:szCs w:val="24"/>
        </w:rPr>
        <w:tab/>
      </w:r>
      <w:r w:rsidRPr="0042686C">
        <w:rPr>
          <w:szCs w:val="24"/>
        </w:rPr>
        <w:tab/>
        <w:t xml:space="preserve">3% max. for fine                                   aggregate, 2% max. for  </w:t>
      </w:r>
    </w:p>
    <w:p w14:paraId="0EA5F532" w14:textId="77777777" w:rsidR="0042686C" w:rsidRPr="0042686C" w:rsidRDefault="0042686C" w:rsidP="0042686C">
      <w:pPr>
        <w:spacing w:line="276" w:lineRule="auto"/>
        <w:rPr>
          <w:szCs w:val="24"/>
        </w:rPr>
      </w:pPr>
    </w:p>
    <w:p w14:paraId="0FBC42E7" w14:textId="77777777" w:rsidR="0042686C" w:rsidRPr="0042686C" w:rsidRDefault="0042686C" w:rsidP="0042686C">
      <w:pPr>
        <w:spacing w:line="276" w:lineRule="auto"/>
        <w:rPr>
          <w:szCs w:val="24"/>
        </w:rPr>
      </w:pPr>
      <w:r w:rsidRPr="0042686C">
        <w:rPr>
          <w:szCs w:val="24"/>
        </w:rPr>
        <w:t xml:space="preserve">6.   </w:t>
      </w:r>
      <w:r w:rsidRPr="0042686C">
        <w:rPr>
          <w:szCs w:val="24"/>
        </w:rPr>
        <w:tab/>
        <w:t xml:space="preserve">Flakiness Index    </w:t>
      </w:r>
      <w:r w:rsidRPr="0042686C">
        <w:rPr>
          <w:szCs w:val="24"/>
        </w:rPr>
        <w:tab/>
        <w:t xml:space="preserve">BS812:           </w:t>
      </w:r>
      <w:r w:rsidRPr="0042686C">
        <w:rPr>
          <w:szCs w:val="24"/>
        </w:rPr>
        <w:tab/>
      </w:r>
      <w:r w:rsidRPr="0042686C">
        <w:rPr>
          <w:szCs w:val="24"/>
        </w:rPr>
        <w:tab/>
        <w:t xml:space="preserve">25% max. for all </w:t>
      </w:r>
      <w:proofErr w:type="gramStart"/>
      <w:r w:rsidRPr="0042686C">
        <w:rPr>
          <w:szCs w:val="24"/>
        </w:rPr>
        <w:t>course</w:t>
      </w:r>
      <w:proofErr w:type="gramEnd"/>
    </w:p>
    <w:p w14:paraId="445F5330"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 xml:space="preserve">Section 105.1 </w:t>
      </w:r>
      <w:r w:rsidRPr="0042686C">
        <w:rPr>
          <w:szCs w:val="24"/>
        </w:rPr>
        <w:tab/>
      </w:r>
      <w:r w:rsidRPr="0042686C">
        <w:rPr>
          <w:szCs w:val="24"/>
        </w:rPr>
        <w:tab/>
        <w:t>aggregate test fractions</w:t>
      </w:r>
    </w:p>
    <w:p w14:paraId="180725EB" w14:textId="77777777" w:rsidR="0042686C" w:rsidRPr="0042686C" w:rsidRDefault="0042686C" w:rsidP="0042686C">
      <w:pPr>
        <w:spacing w:line="276" w:lineRule="auto"/>
        <w:rPr>
          <w:szCs w:val="24"/>
        </w:rPr>
      </w:pPr>
    </w:p>
    <w:p w14:paraId="654654CD" w14:textId="77777777" w:rsidR="0042686C" w:rsidRPr="0042686C" w:rsidRDefault="0042686C" w:rsidP="0042686C">
      <w:pPr>
        <w:spacing w:line="276" w:lineRule="auto"/>
        <w:rPr>
          <w:szCs w:val="24"/>
        </w:rPr>
      </w:pPr>
      <w:r w:rsidRPr="0042686C">
        <w:rPr>
          <w:szCs w:val="24"/>
        </w:rPr>
        <w:t xml:space="preserve">7.   </w:t>
      </w:r>
      <w:r w:rsidRPr="0042686C">
        <w:rPr>
          <w:szCs w:val="24"/>
        </w:rPr>
        <w:tab/>
        <w:t xml:space="preserve">Elongation Index   </w:t>
      </w:r>
      <w:r w:rsidRPr="0042686C">
        <w:rPr>
          <w:szCs w:val="24"/>
        </w:rPr>
        <w:tab/>
        <w:t xml:space="preserve">BS812:           </w:t>
      </w:r>
      <w:r w:rsidRPr="0042686C">
        <w:rPr>
          <w:szCs w:val="24"/>
        </w:rPr>
        <w:tab/>
      </w:r>
      <w:r w:rsidRPr="0042686C">
        <w:rPr>
          <w:szCs w:val="24"/>
        </w:rPr>
        <w:tab/>
        <w:t xml:space="preserve">25% max. for all </w:t>
      </w:r>
      <w:proofErr w:type="gramStart"/>
      <w:r w:rsidRPr="0042686C">
        <w:rPr>
          <w:szCs w:val="24"/>
        </w:rPr>
        <w:t>course</w:t>
      </w:r>
      <w:proofErr w:type="gramEnd"/>
    </w:p>
    <w:p w14:paraId="563031A9"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 xml:space="preserve">Section 105.2 </w:t>
      </w:r>
      <w:r w:rsidRPr="0042686C">
        <w:rPr>
          <w:szCs w:val="24"/>
        </w:rPr>
        <w:tab/>
      </w:r>
      <w:r w:rsidRPr="0042686C">
        <w:rPr>
          <w:szCs w:val="24"/>
        </w:rPr>
        <w:tab/>
        <w:t>aggregate test fractions</w:t>
      </w:r>
    </w:p>
    <w:p w14:paraId="11EDFD89" w14:textId="77777777" w:rsidR="0042686C" w:rsidRPr="0042686C" w:rsidRDefault="0042686C" w:rsidP="0042686C">
      <w:pPr>
        <w:spacing w:line="276" w:lineRule="auto"/>
        <w:rPr>
          <w:szCs w:val="24"/>
        </w:rPr>
      </w:pPr>
    </w:p>
    <w:p w14:paraId="72241BC7" w14:textId="77777777" w:rsidR="0042686C" w:rsidRPr="0042686C" w:rsidRDefault="0042686C" w:rsidP="0042686C">
      <w:pPr>
        <w:spacing w:line="276" w:lineRule="auto"/>
        <w:rPr>
          <w:szCs w:val="24"/>
        </w:rPr>
      </w:pPr>
      <w:r w:rsidRPr="0042686C">
        <w:rPr>
          <w:szCs w:val="24"/>
        </w:rPr>
        <w:t>8</w:t>
      </w:r>
      <w:proofErr w:type="gramStart"/>
      <w:r w:rsidRPr="0042686C">
        <w:rPr>
          <w:szCs w:val="24"/>
        </w:rPr>
        <w:t xml:space="preserve">.   </w:t>
      </w:r>
      <w:r w:rsidRPr="0042686C">
        <w:rPr>
          <w:szCs w:val="24"/>
        </w:rPr>
        <w:tab/>
        <w:t xml:space="preserve">Angularity         </w:t>
      </w:r>
      <w:r w:rsidRPr="0042686C">
        <w:rPr>
          <w:szCs w:val="24"/>
        </w:rPr>
        <w:tab/>
      </w:r>
      <w:proofErr w:type="gramEnd"/>
      <w:r w:rsidRPr="0042686C">
        <w:rPr>
          <w:szCs w:val="24"/>
        </w:rPr>
        <w:t xml:space="preserve">BS812:         </w:t>
      </w:r>
      <w:r w:rsidRPr="0042686C">
        <w:rPr>
          <w:szCs w:val="24"/>
        </w:rPr>
        <w:tab/>
      </w:r>
      <w:r w:rsidRPr="0042686C">
        <w:rPr>
          <w:szCs w:val="24"/>
        </w:rPr>
        <w:tab/>
        <w:t xml:space="preserve">9 or 10. To be confirmed </w:t>
      </w:r>
    </w:p>
    <w:p w14:paraId="6E4A852B" w14:textId="77777777" w:rsidR="0042686C" w:rsidRPr="0042686C" w:rsidRDefault="0042686C" w:rsidP="0042686C">
      <w:pPr>
        <w:spacing w:line="276" w:lineRule="auto"/>
        <w:rPr>
          <w:szCs w:val="24"/>
        </w:rPr>
      </w:pPr>
      <w:r w:rsidRPr="0042686C">
        <w:rPr>
          <w:szCs w:val="24"/>
        </w:rPr>
        <w:tab/>
        <w:t xml:space="preserve">Number             </w:t>
      </w:r>
      <w:r w:rsidRPr="0042686C">
        <w:rPr>
          <w:szCs w:val="24"/>
        </w:rPr>
        <w:tab/>
        <w:t xml:space="preserve">Part 1:1975 </w:t>
      </w:r>
      <w:r w:rsidRPr="0042686C">
        <w:rPr>
          <w:szCs w:val="24"/>
        </w:rPr>
        <w:tab/>
      </w:r>
      <w:r w:rsidRPr="0042686C">
        <w:rPr>
          <w:szCs w:val="24"/>
        </w:rPr>
        <w:tab/>
        <w:t>by the Engineer</w:t>
      </w:r>
    </w:p>
    <w:p w14:paraId="3BE3C7C5" w14:textId="77777777" w:rsidR="0042686C" w:rsidRPr="0042686C" w:rsidRDefault="0042686C" w:rsidP="0042686C">
      <w:pPr>
        <w:spacing w:line="276" w:lineRule="auto"/>
        <w:rPr>
          <w:szCs w:val="24"/>
        </w:rPr>
      </w:pPr>
      <w:r w:rsidRPr="0042686C">
        <w:rPr>
          <w:szCs w:val="24"/>
        </w:rPr>
        <w:tab/>
        <w:t>Test 7.5</w:t>
      </w:r>
    </w:p>
    <w:p w14:paraId="2C73A1DD" w14:textId="77777777" w:rsidR="0042686C" w:rsidRPr="0042686C" w:rsidRDefault="0042686C" w:rsidP="0042686C">
      <w:pPr>
        <w:spacing w:line="276" w:lineRule="auto"/>
        <w:rPr>
          <w:szCs w:val="24"/>
        </w:rPr>
      </w:pPr>
    </w:p>
    <w:p w14:paraId="6B157832" w14:textId="77777777" w:rsidR="0042686C" w:rsidRPr="0042686C" w:rsidRDefault="0042686C" w:rsidP="0042686C">
      <w:pPr>
        <w:spacing w:line="276" w:lineRule="auto"/>
        <w:rPr>
          <w:szCs w:val="24"/>
        </w:rPr>
      </w:pPr>
      <w:r w:rsidRPr="0042686C">
        <w:rPr>
          <w:szCs w:val="24"/>
        </w:rPr>
        <w:t xml:space="preserve">9.   </w:t>
      </w:r>
      <w:r w:rsidRPr="0042686C">
        <w:rPr>
          <w:szCs w:val="24"/>
        </w:rPr>
        <w:tab/>
        <w:t xml:space="preserve">Determination of   </w:t>
      </w:r>
      <w:r w:rsidRPr="0042686C">
        <w:rPr>
          <w:szCs w:val="24"/>
        </w:rPr>
        <w:tab/>
        <w:t xml:space="preserve">BS812:           </w:t>
      </w:r>
      <w:r w:rsidRPr="0042686C">
        <w:rPr>
          <w:szCs w:val="24"/>
        </w:rPr>
        <w:tab/>
      </w:r>
      <w:r w:rsidRPr="0042686C">
        <w:rPr>
          <w:szCs w:val="24"/>
        </w:rPr>
        <w:tab/>
        <w:t xml:space="preserve">Water absorption 2.5% </w:t>
      </w:r>
    </w:p>
    <w:p w14:paraId="31B0F8FF" w14:textId="77777777" w:rsidR="0042686C" w:rsidRPr="0042686C" w:rsidRDefault="0042686C" w:rsidP="0042686C">
      <w:pPr>
        <w:spacing w:line="276" w:lineRule="auto"/>
        <w:rPr>
          <w:szCs w:val="24"/>
        </w:rPr>
      </w:pPr>
      <w:r w:rsidRPr="0042686C">
        <w:rPr>
          <w:szCs w:val="24"/>
        </w:rPr>
        <w:tab/>
        <w:t>Relative Densi</w:t>
      </w:r>
      <w:r w:rsidRPr="0042686C">
        <w:rPr>
          <w:szCs w:val="24"/>
        </w:rPr>
        <w:noBreakHyphen/>
      </w:r>
      <w:r w:rsidRPr="0042686C">
        <w:rPr>
          <w:szCs w:val="24"/>
        </w:rPr>
        <w:tab/>
        <w:t xml:space="preserve">Part 2:1975    </w:t>
      </w:r>
      <w:r w:rsidRPr="0042686C">
        <w:rPr>
          <w:szCs w:val="24"/>
        </w:rPr>
        <w:tab/>
      </w:r>
      <w:r w:rsidRPr="0042686C">
        <w:rPr>
          <w:szCs w:val="24"/>
        </w:rPr>
        <w:tab/>
        <w:t xml:space="preserve">max. for all aggregates     </w:t>
      </w:r>
    </w:p>
    <w:p w14:paraId="6D4D1897" w14:textId="77777777" w:rsidR="0042686C" w:rsidRPr="0042686C" w:rsidRDefault="0042686C" w:rsidP="0042686C">
      <w:pPr>
        <w:spacing w:line="276" w:lineRule="auto"/>
        <w:rPr>
          <w:szCs w:val="24"/>
        </w:rPr>
      </w:pPr>
      <w:r w:rsidRPr="0042686C">
        <w:rPr>
          <w:szCs w:val="24"/>
        </w:rPr>
        <w:tab/>
        <w:t xml:space="preserve">ties and Water     </w:t>
      </w:r>
      <w:r w:rsidRPr="0042686C">
        <w:rPr>
          <w:szCs w:val="24"/>
        </w:rPr>
        <w:tab/>
        <w:t xml:space="preserve">Test 5          </w:t>
      </w:r>
    </w:p>
    <w:p w14:paraId="41B53D69" w14:textId="77777777" w:rsidR="0042686C" w:rsidRPr="0042686C" w:rsidRDefault="0042686C" w:rsidP="0042686C">
      <w:pPr>
        <w:spacing w:line="276" w:lineRule="auto"/>
        <w:rPr>
          <w:szCs w:val="24"/>
        </w:rPr>
      </w:pPr>
      <w:r w:rsidRPr="0042686C">
        <w:rPr>
          <w:szCs w:val="24"/>
        </w:rPr>
        <w:tab/>
        <w:t xml:space="preserve">Absorption             </w:t>
      </w:r>
    </w:p>
    <w:p w14:paraId="6101B5FE" w14:textId="77777777" w:rsidR="0042686C" w:rsidRPr="0042686C" w:rsidRDefault="0042686C" w:rsidP="0042686C">
      <w:pPr>
        <w:spacing w:line="276" w:lineRule="auto"/>
        <w:rPr>
          <w:szCs w:val="24"/>
        </w:rPr>
      </w:pPr>
    </w:p>
    <w:p w14:paraId="19AFAABE" w14:textId="77777777" w:rsidR="0042686C" w:rsidRPr="0042686C" w:rsidRDefault="0042686C" w:rsidP="0042686C">
      <w:pPr>
        <w:spacing w:line="276" w:lineRule="auto"/>
        <w:rPr>
          <w:szCs w:val="24"/>
        </w:rPr>
      </w:pPr>
    </w:p>
    <w:p w14:paraId="0335E9DC" w14:textId="77777777" w:rsidR="0042686C" w:rsidRPr="0042686C" w:rsidRDefault="0042686C" w:rsidP="0042686C">
      <w:pPr>
        <w:spacing w:line="276" w:lineRule="auto"/>
        <w:rPr>
          <w:szCs w:val="24"/>
        </w:rPr>
      </w:pPr>
    </w:p>
    <w:p w14:paraId="46593E31" w14:textId="77777777" w:rsidR="0042686C" w:rsidRPr="0042686C" w:rsidRDefault="0042686C" w:rsidP="0042686C">
      <w:pPr>
        <w:spacing w:line="276" w:lineRule="auto"/>
        <w:rPr>
          <w:szCs w:val="24"/>
        </w:rPr>
      </w:pPr>
    </w:p>
    <w:p w14:paraId="68B3AA27" w14:textId="77777777" w:rsidR="0042686C" w:rsidRPr="0042686C" w:rsidRDefault="0042686C" w:rsidP="0042686C">
      <w:pPr>
        <w:spacing w:line="276" w:lineRule="auto"/>
        <w:rPr>
          <w:szCs w:val="24"/>
        </w:rPr>
      </w:pPr>
    </w:p>
    <w:p w14:paraId="4F938E88" w14:textId="77777777" w:rsidR="0042686C" w:rsidRPr="0042686C" w:rsidRDefault="0042686C" w:rsidP="0042686C">
      <w:pPr>
        <w:spacing w:line="276" w:lineRule="auto"/>
        <w:rPr>
          <w:szCs w:val="24"/>
        </w:rPr>
      </w:pPr>
    </w:p>
    <w:p w14:paraId="6ACFD49D" w14:textId="77777777" w:rsidR="0042686C" w:rsidRPr="0042686C" w:rsidRDefault="0042686C" w:rsidP="0042686C">
      <w:pPr>
        <w:spacing w:line="276" w:lineRule="auto"/>
        <w:rPr>
          <w:szCs w:val="24"/>
        </w:rPr>
      </w:pPr>
    </w:p>
    <w:p w14:paraId="421C89BD" w14:textId="77777777" w:rsidR="0042686C" w:rsidRPr="0042686C" w:rsidRDefault="0042686C" w:rsidP="0042686C">
      <w:pPr>
        <w:spacing w:line="276" w:lineRule="auto"/>
        <w:rPr>
          <w:szCs w:val="24"/>
        </w:rPr>
      </w:pPr>
    </w:p>
    <w:p w14:paraId="5BDCF77E" w14:textId="77777777" w:rsidR="0042686C" w:rsidRPr="0042686C" w:rsidRDefault="0042686C" w:rsidP="0042686C">
      <w:pPr>
        <w:spacing w:line="276" w:lineRule="auto"/>
        <w:rPr>
          <w:szCs w:val="24"/>
        </w:rPr>
      </w:pPr>
    </w:p>
    <w:p w14:paraId="470F82D3" w14:textId="77777777" w:rsidR="0042686C" w:rsidRPr="0042686C" w:rsidRDefault="0042686C" w:rsidP="0042686C">
      <w:pPr>
        <w:spacing w:line="276" w:lineRule="auto"/>
        <w:rPr>
          <w:szCs w:val="24"/>
        </w:rPr>
      </w:pPr>
      <w:r w:rsidRPr="0042686C">
        <w:rPr>
          <w:b/>
          <w:szCs w:val="24"/>
        </w:rPr>
        <w:t>Table 17.7 contd.</w:t>
      </w:r>
    </w:p>
    <w:p w14:paraId="391AC1A1" w14:textId="77777777" w:rsidR="0042686C" w:rsidRPr="0042686C" w:rsidRDefault="0042686C" w:rsidP="0042686C">
      <w:pPr>
        <w:spacing w:line="276" w:lineRule="auto"/>
        <w:rPr>
          <w:szCs w:val="24"/>
        </w:rPr>
      </w:pPr>
      <w:r w:rsidRPr="0042686C">
        <w:rPr>
          <w:szCs w:val="24"/>
        </w:rPr>
        <w:t>______________________________________________________________________</w:t>
      </w:r>
    </w:p>
    <w:p w14:paraId="52830352" w14:textId="77777777" w:rsidR="0042686C" w:rsidRPr="0042686C" w:rsidRDefault="0042686C" w:rsidP="0042686C">
      <w:pPr>
        <w:spacing w:line="276" w:lineRule="auto"/>
        <w:rPr>
          <w:szCs w:val="24"/>
        </w:rPr>
      </w:pPr>
      <w:r w:rsidRPr="0042686C">
        <w:rPr>
          <w:szCs w:val="24"/>
        </w:rPr>
        <w:tab/>
      </w:r>
      <w:r w:rsidRPr="0042686C">
        <w:rPr>
          <w:b/>
          <w:szCs w:val="24"/>
        </w:rPr>
        <w:t xml:space="preserve">Property           </w:t>
      </w:r>
      <w:r w:rsidRPr="0042686C">
        <w:rPr>
          <w:b/>
          <w:szCs w:val="24"/>
        </w:rPr>
        <w:tab/>
        <w:t xml:space="preserve">Test             </w:t>
      </w:r>
      <w:r w:rsidRPr="0042686C">
        <w:rPr>
          <w:b/>
          <w:szCs w:val="24"/>
        </w:rPr>
        <w:tab/>
      </w:r>
      <w:r w:rsidRPr="0042686C">
        <w:rPr>
          <w:b/>
          <w:szCs w:val="24"/>
        </w:rPr>
        <w:tab/>
        <w:t>Limits</w:t>
      </w:r>
    </w:p>
    <w:p w14:paraId="072345B9" w14:textId="77777777" w:rsidR="0042686C" w:rsidRPr="0042686C" w:rsidRDefault="0042686C" w:rsidP="0042686C">
      <w:pPr>
        <w:spacing w:line="276" w:lineRule="auto"/>
        <w:rPr>
          <w:szCs w:val="24"/>
        </w:rPr>
      </w:pPr>
      <w:r w:rsidRPr="0042686C">
        <w:rPr>
          <w:szCs w:val="24"/>
        </w:rPr>
        <w:t>______________________________________________________________________</w:t>
      </w:r>
    </w:p>
    <w:p w14:paraId="6F367104" w14:textId="77777777" w:rsidR="0042686C" w:rsidRPr="0042686C" w:rsidRDefault="0042686C" w:rsidP="0042686C">
      <w:pPr>
        <w:spacing w:line="276" w:lineRule="auto"/>
        <w:rPr>
          <w:szCs w:val="24"/>
        </w:rPr>
      </w:pPr>
      <w:r w:rsidRPr="0042686C">
        <w:rPr>
          <w:szCs w:val="24"/>
        </w:rPr>
        <w:t>10</w:t>
      </w:r>
      <w:proofErr w:type="gramStart"/>
      <w:r w:rsidRPr="0042686C">
        <w:rPr>
          <w:szCs w:val="24"/>
        </w:rPr>
        <w:t xml:space="preserve">.  </w:t>
      </w:r>
      <w:r w:rsidRPr="0042686C">
        <w:rPr>
          <w:szCs w:val="24"/>
        </w:rPr>
        <w:tab/>
      </w:r>
      <w:proofErr w:type="gramEnd"/>
      <w:r w:rsidRPr="0042686C">
        <w:rPr>
          <w:szCs w:val="24"/>
        </w:rPr>
        <w:t xml:space="preserve">Determination of   </w:t>
      </w:r>
      <w:r w:rsidRPr="0042686C">
        <w:rPr>
          <w:szCs w:val="24"/>
        </w:rPr>
        <w:tab/>
        <w:t xml:space="preserve">BS812:         </w:t>
      </w:r>
      <w:r w:rsidRPr="0042686C">
        <w:rPr>
          <w:szCs w:val="24"/>
        </w:rPr>
        <w:tab/>
      </w:r>
      <w:r w:rsidRPr="0042686C">
        <w:rPr>
          <w:szCs w:val="24"/>
        </w:rPr>
        <w:tab/>
        <w:t>To be determined by the</w:t>
      </w:r>
    </w:p>
    <w:p w14:paraId="169AAA1B" w14:textId="77777777" w:rsidR="0042686C" w:rsidRPr="0042686C" w:rsidRDefault="0042686C" w:rsidP="0042686C">
      <w:pPr>
        <w:spacing w:line="276" w:lineRule="auto"/>
        <w:rPr>
          <w:szCs w:val="24"/>
        </w:rPr>
      </w:pPr>
      <w:r w:rsidRPr="0042686C">
        <w:rPr>
          <w:szCs w:val="24"/>
        </w:rPr>
        <w:tab/>
        <w:t xml:space="preserve">Bulk Density and   </w:t>
      </w:r>
      <w:r w:rsidRPr="0042686C">
        <w:rPr>
          <w:szCs w:val="24"/>
        </w:rPr>
        <w:tab/>
        <w:t xml:space="preserve">Part 2:1975      </w:t>
      </w:r>
      <w:r w:rsidRPr="0042686C">
        <w:rPr>
          <w:szCs w:val="24"/>
        </w:rPr>
        <w:tab/>
        <w:t xml:space="preserve">Engineer from test </w:t>
      </w:r>
    </w:p>
    <w:p w14:paraId="467C86D4" w14:textId="77777777" w:rsidR="0042686C" w:rsidRPr="0042686C" w:rsidRDefault="0042686C" w:rsidP="0042686C">
      <w:pPr>
        <w:spacing w:line="276" w:lineRule="auto"/>
        <w:rPr>
          <w:szCs w:val="24"/>
        </w:rPr>
      </w:pPr>
      <w:r w:rsidRPr="0042686C">
        <w:rPr>
          <w:szCs w:val="24"/>
        </w:rPr>
        <w:tab/>
        <w:t>Voids and Bulk</w:t>
      </w:r>
      <w:r w:rsidRPr="0042686C">
        <w:rPr>
          <w:szCs w:val="24"/>
        </w:rPr>
        <w:noBreakHyphen/>
      </w:r>
      <w:r w:rsidRPr="0042686C">
        <w:rPr>
          <w:szCs w:val="24"/>
        </w:rPr>
        <w:tab/>
        <w:t xml:space="preserve">Test 6.3         </w:t>
      </w:r>
      <w:r w:rsidRPr="0042686C">
        <w:rPr>
          <w:szCs w:val="24"/>
        </w:rPr>
        <w:tab/>
      </w:r>
      <w:r w:rsidRPr="0042686C">
        <w:rPr>
          <w:szCs w:val="24"/>
        </w:rPr>
        <w:tab/>
        <w:t>results</w:t>
      </w:r>
    </w:p>
    <w:p w14:paraId="324D559F" w14:textId="77777777" w:rsidR="0042686C" w:rsidRPr="0042686C" w:rsidRDefault="0042686C" w:rsidP="0042686C">
      <w:pPr>
        <w:spacing w:line="276" w:lineRule="auto"/>
        <w:rPr>
          <w:szCs w:val="24"/>
        </w:rPr>
      </w:pPr>
      <w:r w:rsidRPr="0042686C">
        <w:rPr>
          <w:szCs w:val="24"/>
        </w:rPr>
        <w:tab/>
      </w:r>
      <w:proofErr w:type="spellStart"/>
      <w:r w:rsidRPr="0042686C">
        <w:rPr>
          <w:szCs w:val="24"/>
        </w:rPr>
        <w:t>ing</w:t>
      </w:r>
      <w:proofErr w:type="spellEnd"/>
      <w:r w:rsidRPr="0042686C">
        <w:rPr>
          <w:szCs w:val="24"/>
        </w:rPr>
        <w:t xml:space="preserve"> of Aggregates</w:t>
      </w:r>
    </w:p>
    <w:p w14:paraId="5BDA9019" w14:textId="77777777" w:rsidR="0042686C" w:rsidRPr="0042686C" w:rsidRDefault="0042686C" w:rsidP="0042686C">
      <w:pPr>
        <w:spacing w:line="276" w:lineRule="auto"/>
        <w:rPr>
          <w:szCs w:val="24"/>
        </w:rPr>
      </w:pPr>
    </w:p>
    <w:p w14:paraId="6AD6F907" w14:textId="77777777" w:rsidR="0042686C" w:rsidRPr="0042686C" w:rsidRDefault="0042686C" w:rsidP="0042686C">
      <w:pPr>
        <w:spacing w:line="276" w:lineRule="auto"/>
        <w:rPr>
          <w:szCs w:val="24"/>
        </w:rPr>
      </w:pPr>
      <w:r w:rsidRPr="0042686C">
        <w:rPr>
          <w:szCs w:val="24"/>
        </w:rPr>
        <w:t>11</w:t>
      </w:r>
      <w:proofErr w:type="gramStart"/>
      <w:r w:rsidRPr="0042686C">
        <w:rPr>
          <w:szCs w:val="24"/>
        </w:rPr>
        <w:t xml:space="preserve">.  </w:t>
      </w:r>
      <w:r w:rsidRPr="0042686C">
        <w:rPr>
          <w:szCs w:val="24"/>
        </w:rPr>
        <w:tab/>
      </w:r>
      <w:proofErr w:type="gramEnd"/>
      <w:r w:rsidRPr="0042686C">
        <w:rPr>
          <w:szCs w:val="24"/>
        </w:rPr>
        <w:t xml:space="preserve">Field Settling     </w:t>
      </w:r>
      <w:r w:rsidRPr="0042686C">
        <w:rPr>
          <w:szCs w:val="24"/>
        </w:rPr>
        <w:tab/>
        <w:t xml:space="preserve">BS812:          </w:t>
      </w:r>
      <w:r w:rsidRPr="0042686C">
        <w:rPr>
          <w:szCs w:val="24"/>
        </w:rPr>
        <w:tab/>
      </w:r>
      <w:r w:rsidRPr="0042686C">
        <w:rPr>
          <w:szCs w:val="24"/>
        </w:rPr>
        <w:tab/>
        <w:t>To be determined by the</w:t>
      </w:r>
    </w:p>
    <w:p w14:paraId="541C7B9A" w14:textId="77777777" w:rsidR="0042686C" w:rsidRPr="0042686C" w:rsidRDefault="0042686C" w:rsidP="0042686C">
      <w:pPr>
        <w:spacing w:line="276" w:lineRule="auto"/>
        <w:rPr>
          <w:szCs w:val="24"/>
        </w:rPr>
      </w:pPr>
      <w:r w:rsidRPr="0042686C">
        <w:rPr>
          <w:szCs w:val="24"/>
        </w:rPr>
        <w:tab/>
        <w:t xml:space="preserve">Test               </w:t>
      </w:r>
      <w:r w:rsidRPr="0042686C">
        <w:rPr>
          <w:szCs w:val="24"/>
        </w:rPr>
        <w:tab/>
      </w:r>
      <w:r w:rsidRPr="0042686C">
        <w:rPr>
          <w:szCs w:val="24"/>
        </w:rPr>
        <w:tab/>
      </w:r>
      <w:r w:rsidRPr="0042686C">
        <w:rPr>
          <w:szCs w:val="24"/>
        </w:rPr>
        <w:tab/>
        <w:t xml:space="preserve">Part 1:1975      </w:t>
      </w:r>
      <w:r w:rsidRPr="0042686C">
        <w:rPr>
          <w:szCs w:val="24"/>
        </w:rPr>
        <w:tab/>
        <w:t>Engineer from test</w:t>
      </w:r>
    </w:p>
    <w:p w14:paraId="63BE98BD"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 xml:space="preserve">Test 7.2.5       </w:t>
      </w:r>
      <w:r w:rsidRPr="0042686C">
        <w:rPr>
          <w:szCs w:val="24"/>
        </w:rPr>
        <w:tab/>
      </w:r>
      <w:r w:rsidRPr="0042686C">
        <w:rPr>
          <w:szCs w:val="24"/>
        </w:rPr>
        <w:tab/>
        <w:t>results</w:t>
      </w:r>
    </w:p>
    <w:p w14:paraId="21F663AD" w14:textId="77777777" w:rsidR="0042686C" w:rsidRPr="0042686C" w:rsidRDefault="0042686C" w:rsidP="0042686C">
      <w:pPr>
        <w:spacing w:line="276" w:lineRule="auto"/>
        <w:rPr>
          <w:szCs w:val="24"/>
        </w:rPr>
      </w:pPr>
    </w:p>
    <w:p w14:paraId="045AB599" w14:textId="77777777" w:rsidR="0042686C" w:rsidRPr="0042686C" w:rsidRDefault="0042686C" w:rsidP="0042686C">
      <w:pPr>
        <w:spacing w:line="276" w:lineRule="auto"/>
        <w:rPr>
          <w:szCs w:val="24"/>
        </w:rPr>
      </w:pPr>
      <w:r w:rsidRPr="0042686C">
        <w:rPr>
          <w:szCs w:val="24"/>
        </w:rPr>
        <w:t>12.</w:t>
      </w:r>
      <w:r w:rsidRPr="0042686C">
        <w:rPr>
          <w:szCs w:val="24"/>
        </w:rPr>
        <w:tab/>
        <w:t xml:space="preserve">10% Fines Value    </w:t>
      </w:r>
      <w:r w:rsidRPr="0042686C">
        <w:rPr>
          <w:szCs w:val="24"/>
        </w:rPr>
        <w:tab/>
        <w:t xml:space="preserve">BS812:      </w:t>
      </w:r>
      <w:r w:rsidRPr="0042686C">
        <w:rPr>
          <w:szCs w:val="24"/>
        </w:rPr>
        <w:tab/>
      </w:r>
      <w:r w:rsidRPr="0042686C">
        <w:rPr>
          <w:szCs w:val="24"/>
        </w:rPr>
        <w:tab/>
        <w:t xml:space="preserve">For concrete grade 40 and above    </w:t>
      </w:r>
    </w:p>
    <w:p w14:paraId="26F56894"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 xml:space="preserve">Part 111 </w:t>
      </w:r>
      <w:r w:rsidRPr="0042686C">
        <w:rPr>
          <w:szCs w:val="24"/>
        </w:rPr>
        <w:tab/>
      </w:r>
      <w:r w:rsidRPr="0042686C">
        <w:rPr>
          <w:szCs w:val="24"/>
        </w:rPr>
        <w:tab/>
      </w:r>
      <w:r w:rsidRPr="0042686C">
        <w:rPr>
          <w:szCs w:val="24"/>
        </w:rPr>
        <w:tab/>
        <w:t xml:space="preserve">not less than 100 </w:t>
      </w:r>
      <w:proofErr w:type="spellStart"/>
      <w:r w:rsidRPr="0042686C">
        <w:rPr>
          <w:szCs w:val="24"/>
        </w:rPr>
        <w:t>kN.</w:t>
      </w:r>
      <w:proofErr w:type="spellEnd"/>
      <w:r w:rsidRPr="0042686C">
        <w:rPr>
          <w:szCs w:val="24"/>
        </w:rPr>
        <w:t xml:space="preserve">  For </w:t>
      </w:r>
      <w:proofErr w:type="gramStart"/>
      <w:r w:rsidRPr="0042686C">
        <w:rPr>
          <w:szCs w:val="24"/>
        </w:rPr>
        <w:t>other</w:t>
      </w:r>
      <w:proofErr w:type="gramEnd"/>
      <w:r w:rsidRPr="0042686C">
        <w:rPr>
          <w:szCs w:val="24"/>
        </w:rPr>
        <w:t xml:space="preserve"> </w:t>
      </w:r>
    </w:p>
    <w:p w14:paraId="2FB9BFDF" w14:textId="77777777" w:rsidR="0042686C" w:rsidRPr="0042686C" w:rsidRDefault="0042686C" w:rsidP="0042686C">
      <w:pPr>
        <w:spacing w:line="276" w:lineRule="auto"/>
        <w:rPr>
          <w:szCs w:val="24"/>
        </w:rPr>
      </w:pPr>
      <w:r w:rsidRPr="0042686C">
        <w:rPr>
          <w:szCs w:val="24"/>
        </w:rPr>
        <w:tab/>
        <w:t>concrete not less than 50kN</w:t>
      </w:r>
    </w:p>
    <w:p w14:paraId="04029A25" w14:textId="77777777" w:rsidR="0042686C" w:rsidRPr="0042686C" w:rsidRDefault="0042686C" w:rsidP="0042686C">
      <w:pPr>
        <w:spacing w:line="276" w:lineRule="auto"/>
        <w:rPr>
          <w:szCs w:val="24"/>
        </w:rPr>
      </w:pPr>
    </w:p>
    <w:p w14:paraId="72E01F88" w14:textId="77777777" w:rsidR="0042686C" w:rsidRPr="0042686C" w:rsidRDefault="0042686C" w:rsidP="0042686C">
      <w:pPr>
        <w:spacing w:line="276" w:lineRule="auto"/>
        <w:rPr>
          <w:szCs w:val="24"/>
        </w:rPr>
      </w:pPr>
      <w:r w:rsidRPr="0042686C">
        <w:rPr>
          <w:szCs w:val="24"/>
        </w:rPr>
        <w:t>13.</w:t>
      </w:r>
      <w:r w:rsidRPr="0042686C">
        <w:rPr>
          <w:szCs w:val="24"/>
        </w:rPr>
        <w:tab/>
        <w:t xml:space="preserve">Soundness of       </w:t>
      </w:r>
      <w:r w:rsidRPr="0042686C">
        <w:rPr>
          <w:szCs w:val="24"/>
        </w:rPr>
        <w:tab/>
        <w:t xml:space="preserve">ASTM C88                 </w:t>
      </w:r>
      <w:r w:rsidRPr="0042686C">
        <w:rPr>
          <w:szCs w:val="24"/>
          <w:u w:val="single"/>
        </w:rPr>
        <w:t>Coarse Fine</w:t>
      </w:r>
    </w:p>
    <w:p w14:paraId="1B26970D" w14:textId="77777777" w:rsidR="0042686C" w:rsidRPr="0042686C" w:rsidRDefault="0042686C" w:rsidP="0042686C">
      <w:pPr>
        <w:spacing w:line="276" w:lineRule="auto"/>
        <w:rPr>
          <w:szCs w:val="24"/>
        </w:rPr>
      </w:pPr>
      <w:r w:rsidRPr="0042686C">
        <w:rPr>
          <w:szCs w:val="24"/>
        </w:rPr>
        <w:tab/>
        <w:t xml:space="preserve">Aggregate by use   </w:t>
      </w:r>
      <w:r w:rsidRPr="0042686C">
        <w:rPr>
          <w:szCs w:val="24"/>
        </w:rPr>
        <w:tab/>
        <w:t xml:space="preserve">or               </w:t>
      </w:r>
      <w:r w:rsidRPr="0042686C">
        <w:rPr>
          <w:szCs w:val="24"/>
        </w:rPr>
        <w:tab/>
      </w:r>
      <w:r w:rsidRPr="0042686C">
        <w:rPr>
          <w:szCs w:val="24"/>
        </w:rPr>
        <w:tab/>
        <w:t>Mag Sulphate 12 % 10%</w:t>
      </w:r>
    </w:p>
    <w:p w14:paraId="327D7DE7" w14:textId="77777777" w:rsidR="0042686C" w:rsidRPr="0042686C" w:rsidRDefault="0042686C" w:rsidP="0042686C">
      <w:pPr>
        <w:spacing w:line="276" w:lineRule="auto"/>
        <w:rPr>
          <w:szCs w:val="24"/>
        </w:rPr>
      </w:pPr>
      <w:r w:rsidRPr="0042686C">
        <w:rPr>
          <w:szCs w:val="24"/>
        </w:rPr>
        <w:tab/>
        <w:t xml:space="preserve">of 5 cycles of     </w:t>
      </w:r>
      <w:r w:rsidRPr="0042686C">
        <w:rPr>
          <w:szCs w:val="24"/>
        </w:rPr>
        <w:tab/>
        <w:t>BS812: Part 121</w:t>
      </w:r>
    </w:p>
    <w:p w14:paraId="1353D8E4" w14:textId="77777777" w:rsidR="0042686C" w:rsidRPr="0042686C" w:rsidRDefault="0042686C" w:rsidP="0042686C">
      <w:pPr>
        <w:spacing w:line="276" w:lineRule="auto"/>
        <w:rPr>
          <w:szCs w:val="24"/>
        </w:rPr>
      </w:pPr>
      <w:r w:rsidRPr="0042686C">
        <w:rPr>
          <w:szCs w:val="24"/>
        </w:rPr>
        <w:tab/>
        <w:t>magnesium sulphate</w:t>
      </w:r>
    </w:p>
    <w:p w14:paraId="12B471BB" w14:textId="77777777" w:rsidR="0042686C" w:rsidRPr="0042686C" w:rsidRDefault="0042686C" w:rsidP="0042686C">
      <w:pPr>
        <w:spacing w:line="276" w:lineRule="auto"/>
        <w:rPr>
          <w:szCs w:val="24"/>
        </w:rPr>
      </w:pPr>
      <w:r w:rsidRPr="0042686C">
        <w:rPr>
          <w:szCs w:val="24"/>
        </w:rPr>
        <w:tab/>
        <w:t>tests</w:t>
      </w:r>
    </w:p>
    <w:p w14:paraId="2F7BD0AD" w14:textId="77777777" w:rsidR="0042686C" w:rsidRPr="0042686C" w:rsidRDefault="0042686C" w:rsidP="0042686C">
      <w:pPr>
        <w:spacing w:line="276" w:lineRule="auto"/>
        <w:rPr>
          <w:szCs w:val="24"/>
        </w:rPr>
      </w:pPr>
    </w:p>
    <w:p w14:paraId="3C014A19" w14:textId="77777777" w:rsidR="0042686C" w:rsidRPr="0042686C" w:rsidRDefault="0042686C" w:rsidP="0042686C">
      <w:pPr>
        <w:spacing w:line="276" w:lineRule="auto"/>
        <w:rPr>
          <w:szCs w:val="24"/>
        </w:rPr>
      </w:pPr>
      <w:r w:rsidRPr="0042686C">
        <w:rPr>
          <w:szCs w:val="24"/>
        </w:rPr>
        <w:t xml:space="preserve">14.  </w:t>
      </w:r>
      <w:r w:rsidRPr="0042686C">
        <w:rPr>
          <w:szCs w:val="24"/>
        </w:rPr>
        <w:tab/>
        <w:t xml:space="preserve">Aggregate          </w:t>
      </w:r>
      <w:r w:rsidRPr="0042686C">
        <w:rPr>
          <w:szCs w:val="24"/>
        </w:rPr>
        <w:tab/>
        <w:t xml:space="preserve">BS812: part 120        </w:t>
      </w:r>
      <w:r w:rsidRPr="0042686C">
        <w:rPr>
          <w:szCs w:val="24"/>
        </w:rPr>
        <w:tab/>
        <w:t>0.05%</w:t>
      </w:r>
    </w:p>
    <w:p w14:paraId="18848557" w14:textId="77777777" w:rsidR="0042686C" w:rsidRPr="0042686C" w:rsidRDefault="0042686C" w:rsidP="0042686C">
      <w:pPr>
        <w:spacing w:line="276" w:lineRule="auto"/>
        <w:rPr>
          <w:szCs w:val="24"/>
        </w:rPr>
      </w:pPr>
      <w:r w:rsidRPr="0042686C">
        <w:rPr>
          <w:szCs w:val="24"/>
        </w:rPr>
        <w:tab/>
        <w:t xml:space="preserve">Shrinkage          </w:t>
      </w:r>
      <w:r w:rsidRPr="0042686C">
        <w:rPr>
          <w:szCs w:val="24"/>
        </w:rPr>
        <w:tab/>
        <w:t>See also conc.</w:t>
      </w:r>
    </w:p>
    <w:p w14:paraId="2EFC0F6E"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shrinkage tests</w:t>
      </w:r>
    </w:p>
    <w:p w14:paraId="16E8CAFA"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Section 3.5.9.3</w:t>
      </w:r>
    </w:p>
    <w:p w14:paraId="7BBF8E64" w14:textId="77777777" w:rsidR="0042686C" w:rsidRPr="0042686C" w:rsidRDefault="0042686C" w:rsidP="0042686C">
      <w:pPr>
        <w:spacing w:line="276" w:lineRule="auto"/>
        <w:rPr>
          <w:szCs w:val="24"/>
        </w:rPr>
      </w:pPr>
    </w:p>
    <w:p w14:paraId="7EC68DA8" w14:textId="77777777" w:rsidR="0042686C" w:rsidRPr="0042686C" w:rsidRDefault="0042686C" w:rsidP="0042686C">
      <w:pPr>
        <w:spacing w:line="276" w:lineRule="auto"/>
        <w:rPr>
          <w:szCs w:val="24"/>
        </w:rPr>
      </w:pPr>
      <w:r w:rsidRPr="0042686C">
        <w:rPr>
          <w:szCs w:val="24"/>
        </w:rPr>
        <w:t>15</w:t>
      </w:r>
      <w:proofErr w:type="gramStart"/>
      <w:r w:rsidRPr="0042686C">
        <w:rPr>
          <w:szCs w:val="24"/>
        </w:rPr>
        <w:t xml:space="preserve">.  </w:t>
      </w:r>
      <w:r w:rsidRPr="0042686C">
        <w:rPr>
          <w:szCs w:val="24"/>
        </w:rPr>
        <w:tab/>
      </w:r>
      <w:proofErr w:type="gramEnd"/>
      <w:r w:rsidRPr="0042686C">
        <w:rPr>
          <w:szCs w:val="24"/>
        </w:rPr>
        <w:t xml:space="preserve">Total acid         </w:t>
      </w:r>
      <w:r w:rsidRPr="0042686C">
        <w:rPr>
          <w:szCs w:val="24"/>
        </w:rPr>
        <w:tab/>
        <w:t xml:space="preserve">BS812: Part 118 </w:t>
      </w:r>
      <w:r w:rsidRPr="0042686C">
        <w:rPr>
          <w:szCs w:val="24"/>
        </w:rPr>
        <w:tab/>
        <w:t>0.4% max. of each aggregate</w:t>
      </w:r>
    </w:p>
    <w:p w14:paraId="223565A3" w14:textId="77777777" w:rsidR="0042686C" w:rsidRPr="0042686C" w:rsidRDefault="0042686C" w:rsidP="0042686C">
      <w:pPr>
        <w:spacing w:line="276" w:lineRule="auto"/>
        <w:rPr>
          <w:szCs w:val="24"/>
        </w:rPr>
      </w:pPr>
      <w:r w:rsidRPr="0042686C">
        <w:rPr>
          <w:szCs w:val="24"/>
        </w:rPr>
        <w:tab/>
        <w:t xml:space="preserve">soluble </w:t>
      </w:r>
      <w:proofErr w:type="spellStart"/>
      <w:r w:rsidRPr="0042686C">
        <w:rPr>
          <w:szCs w:val="24"/>
        </w:rPr>
        <w:t>sul</w:t>
      </w:r>
      <w:proofErr w:type="spellEnd"/>
      <w:r w:rsidRPr="0042686C">
        <w:rPr>
          <w:szCs w:val="24"/>
        </w:rPr>
        <w:noBreakHyphen/>
      </w:r>
      <w:r w:rsidRPr="0042686C">
        <w:rPr>
          <w:szCs w:val="24"/>
        </w:rPr>
        <w:tab/>
      </w:r>
      <w:r w:rsidRPr="0042686C">
        <w:rPr>
          <w:szCs w:val="24"/>
        </w:rPr>
        <w:tab/>
      </w:r>
      <w:r w:rsidRPr="0042686C">
        <w:rPr>
          <w:szCs w:val="24"/>
        </w:rPr>
        <w:tab/>
      </w:r>
      <w:r w:rsidRPr="0042686C">
        <w:rPr>
          <w:szCs w:val="24"/>
        </w:rPr>
        <w:tab/>
        <w:t xml:space="preserve">proposed </w:t>
      </w:r>
      <w:r w:rsidRPr="0042686C">
        <w:rPr>
          <w:szCs w:val="24"/>
        </w:rPr>
        <w:noBreakHyphen/>
        <w:t xml:space="preserve"> but see </w:t>
      </w:r>
    </w:p>
    <w:p w14:paraId="7588DE93" w14:textId="77777777" w:rsidR="0042686C" w:rsidRPr="0042686C" w:rsidRDefault="0042686C" w:rsidP="0042686C">
      <w:pPr>
        <w:spacing w:line="276" w:lineRule="auto"/>
        <w:rPr>
          <w:szCs w:val="24"/>
        </w:rPr>
      </w:pPr>
      <w:r w:rsidRPr="0042686C">
        <w:rPr>
          <w:szCs w:val="24"/>
        </w:rPr>
        <w:tab/>
      </w:r>
      <w:proofErr w:type="spellStart"/>
      <w:r w:rsidRPr="0042686C">
        <w:rPr>
          <w:szCs w:val="24"/>
        </w:rPr>
        <w:t>phate</w:t>
      </w:r>
      <w:proofErr w:type="spellEnd"/>
      <w:r w:rsidRPr="0042686C">
        <w:rPr>
          <w:szCs w:val="24"/>
        </w:rPr>
        <w:t xml:space="preserve"> (as SO</w:t>
      </w:r>
      <w:r w:rsidRPr="0042686C">
        <w:rPr>
          <w:szCs w:val="24"/>
          <w:vertAlign w:val="subscript"/>
        </w:rPr>
        <w:t>3</w:t>
      </w:r>
      <w:r w:rsidRPr="0042686C">
        <w:rPr>
          <w:szCs w:val="24"/>
        </w:rPr>
        <w:t xml:space="preserve">)                  </w:t>
      </w:r>
      <w:r w:rsidRPr="0042686C">
        <w:rPr>
          <w:szCs w:val="24"/>
        </w:rPr>
        <w:tab/>
      </w:r>
      <w:r w:rsidRPr="0042686C">
        <w:rPr>
          <w:szCs w:val="24"/>
        </w:rPr>
        <w:tab/>
      </w:r>
      <w:r w:rsidRPr="0042686C">
        <w:rPr>
          <w:szCs w:val="24"/>
        </w:rPr>
        <w:tab/>
      </w:r>
      <w:r w:rsidRPr="0042686C">
        <w:rPr>
          <w:szCs w:val="24"/>
        </w:rPr>
        <w:tab/>
        <w:t>also note 1 below</w:t>
      </w:r>
    </w:p>
    <w:p w14:paraId="1ECFAEBB" w14:textId="77777777" w:rsidR="0042686C" w:rsidRPr="0042686C" w:rsidRDefault="0042686C" w:rsidP="0042686C">
      <w:pPr>
        <w:spacing w:line="276" w:lineRule="auto"/>
        <w:rPr>
          <w:szCs w:val="24"/>
        </w:rPr>
      </w:pPr>
    </w:p>
    <w:p w14:paraId="206F0331" w14:textId="77777777" w:rsidR="0042686C" w:rsidRPr="0042686C" w:rsidRDefault="0042686C" w:rsidP="0042686C">
      <w:pPr>
        <w:spacing w:line="276" w:lineRule="auto"/>
        <w:rPr>
          <w:szCs w:val="24"/>
        </w:rPr>
      </w:pPr>
      <w:r w:rsidRPr="0042686C">
        <w:rPr>
          <w:szCs w:val="24"/>
        </w:rPr>
        <w:t xml:space="preserve">16. </w:t>
      </w:r>
      <w:r w:rsidRPr="0042686C">
        <w:rPr>
          <w:szCs w:val="24"/>
        </w:rPr>
        <w:tab/>
        <w:t xml:space="preserve">Total acid        </w:t>
      </w:r>
      <w:r w:rsidRPr="0042686C">
        <w:rPr>
          <w:szCs w:val="24"/>
        </w:rPr>
        <w:tab/>
        <w:t xml:space="preserve">BS812: Part 117 </w:t>
      </w:r>
      <w:r w:rsidRPr="0042686C">
        <w:rPr>
          <w:szCs w:val="24"/>
        </w:rPr>
        <w:tab/>
        <w:t>0.02% total in aggregate</w:t>
      </w:r>
    </w:p>
    <w:p w14:paraId="5DDA3EAC" w14:textId="77777777" w:rsidR="0042686C" w:rsidRPr="0042686C" w:rsidRDefault="0042686C" w:rsidP="0042686C">
      <w:pPr>
        <w:spacing w:line="276" w:lineRule="auto"/>
        <w:rPr>
          <w:szCs w:val="24"/>
        </w:rPr>
      </w:pPr>
      <w:r w:rsidRPr="0042686C">
        <w:rPr>
          <w:szCs w:val="24"/>
        </w:rPr>
        <w:tab/>
        <w:t xml:space="preserve">soluble </w:t>
      </w:r>
      <w:proofErr w:type="spellStart"/>
      <w:r w:rsidRPr="0042686C">
        <w:rPr>
          <w:szCs w:val="24"/>
        </w:rPr>
        <w:t>chlo</w:t>
      </w:r>
      <w:proofErr w:type="spellEnd"/>
      <w:r w:rsidRPr="0042686C">
        <w:rPr>
          <w:szCs w:val="24"/>
        </w:rPr>
        <w:noBreakHyphen/>
      </w:r>
      <w:r w:rsidRPr="0042686C">
        <w:rPr>
          <w:szCs w:val="24"/>
        </w:rPr>
        <w:tab/>
      </w:r>
      <w:r w:rsidRPr="0042686C">
        <w:rPr>
          <w:szCs w:val="24"/>
        </w:rPr>
        <w:tab/>
      </w:r>
      <w:r w:rsidRPr="0042686C">
        <w:rPr>
          <w:szCs w:val="24"/>
        </w:rPr>
        <w:tab/>
      </w:r>
      <w:r w:rsidRPr="0042686C">
        <w:rPr>
          <w:szCs w:val="24"/>
        </w:rPr>
        <w:tab/>
        <w:t xml:space="preserve">but see also  </w:t>
      </w:r>
    </w:p>
    <w:p w14:paraId="18A33E74" w14:textId="77777777" w:rsidR="0042686C" w:rsidRPr="0042686C" w:rsidRDefault="0042686C" w:rsidP="0042686C">
      <w:pPr>
        <w:spacing w:line="276" w:lineRule="auto"/>
        <w:rPr>
          <w:szCs w:val="24"/>
        </w:rPr>
      </w:pPr>
      <w:r w:rsidRPr="0042686C">
        <w:rPr>
          <w:szCs w:val="24"/>
        </w:rPr>
        <w:tab/>
        <w:t xml:space="preserve">ride content                        </w:t>
      </w:r>
      <w:r w:rsidRPr="0042686C">
        <w:rPr>
          <w:szCs w:val="24"/>
        </w:rPr>
        <w:tab/>
      </w:r>
      <w:r w:rsidRPr="0042686C">
        <w:rPr>
          <w:szCs w:val="24"/>
        </w:rPr>
        <w:tab/>
      </w:r>
      <w:r w:rsidRPr="0042686C">
        <w:rPr>
          <w:szCs w:val="24"/>
        </w:rPr>
        <w:tab/>
      </w:r>
      <w:r w:rsidRPr="0042686C">
        <w:rPr>
          <w:szCs w:val="24"/>
        </w:rPr>
        <w:tab/>
      </w:r>
      <w:proofErr w:type="gramStart"/>
      <w:r w:rsidRPr="0042686C">
        <w:rPr>
          <w:szCs w:val="24"/>
        </w:rPr>
        <w:t>note</w:t>
      </w:r>
      <w:proofErr w:type="gramEnd"/>
      <w:r w:rsidRPr="0042686C">
        <w:rPr>
          <w:szCs w:val="24"/>
        </w:rPr>
        <w:t xml:space="preserve"> 2 below   </w:t>
      </w:r>
    </w:p>
    <w:p w14:paraId="499FA62E" w14:textId="77777777" w:rsidR="0042686C" w:rsidRPr="0042686C" w:rsidRDefault="0042686C" w:rsidP="0042686C">
      <w:pPr>
        <w:spacing w:line="276" w:lineRule="auto"/>
        <w:rPr>
          <w:szCs w:val="24"/>
        </w:rPr>
      </w:pPr>
    </w:p>
    <w:p w14:paraId="0CB71BD7" w14:textId="77777777" w:rsidR="0042686C" w:rsidRPr="0042686C" w:rsidRDefault="0042686C" w:rsidP="0042686C">
      <w:pPr>
        <w:spacing w:line="276" w:lineRule="auto"/>
        <w:rPr>
          <w:szCs w:val="24"/>
        </w:rPr>
      </w:pPr>
    </w:p>
    <w:p w14:paraId="67B3B483"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864" w:footer="576" w:gutter="0"/>
          <w:cols w:space="720"/>
        </w:sectPr>
      </w:pPr>
    </w:p>
    <w:p w14:paraId="7420E246" w14:textId="77777777" w:rsidR="0042686C" w:rsidRPr="0042686C" w:rsidRDefault="0042686C" w:rsidP="0042686C">
      <w:pPr>
        <w:spacing w:line="276" w:lineRule="auto"/>
        <w:rPr>
          <w:szCs w:val="24"/>
        </w:rPr>
      </w:pPr>
      <w:r w:rsidRPr="0042686C">
        <w:rPr>
          <w:b/>
          <w:szCs w:val="24"/>
        </w:rPr>
        <w:lastRenderedPageBreak/>
        <w:t>Table 17.7 contd.</w:t>
      </w:r>
    </w:p>
    <w:p w14:paraId="2C958BB8" w14:textId="77777777" w:rsidR="0042686C" w:rsidRPr="0042686C" w:rsidRDefault="0042686C" w:rsidP="0042686C">
      <w:pPr>
        <w:spacing w:line="276" w:lineRule="auto"/>
        <w:rPr>
          <w:szCs w:val="24"/>
        </w:rPr>
      </w:pPr>
      <w:r w:rsidRPr="0042686C">
        <w:rPr>
          <w:szCs w:val="24"/>
        </w:rPr>
        <w:t>_________________________________________________________________</w:t>
      </w:r>
    </w:p>
    <w:p w14:paraId="001DE817" w14:textId="77777777" w:rsidR="0042686C" w:rsidRPr="0042686C" w:rsidRDefault="0042686C" w:rsidP="0042686C">
      <w:pPr>
        <w:spacing w:line="276" w:lineRule="auto"/>
        <w:rPr>
          <w:szCs w:val="24"/>
        </w:rPr>
      </w:pPr>
      <w:r w:rsidRPr="0042686C">
        <w:rPr>
          <w:szCs w:val="24"/>
        </w:rPr>
        <w:tab/>
      </w:r>
      <w:r w:rsidRPr="0042686C">
        <w:rPr>
          <w:b/>
          <w:szCs w:val="24"/>
        </w:rPr>
        <w:t xml:space="preserve">Property           </w:t>
      </w:r>
      <w:r w:rsidRPr="0042686C">
        <w:rPr>
          <w:b/>
          <w:szCs w:val="24"/>
        </w:rPr>
        <w:tab/>
        <w:t xml:space="preserve">Test             </w:t>
      </w:r>
      <w:r w:rsidRPr="0042686C">
        <w:rPr>
          <w:b/>
          <w:szCs w:val="24"/>
        </w:rPr>
        <w:tab/>
      </w:r>
      <w:r w:rsidRPr="0042686C">
        <w:rPr>
          <w:b/>
          <w:szCs w:val="24"/>
        </w:rPr>
        <w:tab/>
        <w:t>Limits</w:t>
      </w:r>
    </w:p>
    <w:p w14:paraId="165D7075" w14:textId="77777777" w:rsidR="0042686C" w:rsidRPr="0042686C" w:rsidRDefault="0042686C" w:rsidP="0042686C">
      <w:pPr>
        <w:spacing w:line="276" w:lineRule="auto"/>
        <w:rPr>
          <w:szCs w:val="24"/>
        </w:rPr>
      </w:pPr>
      <w:r w:rsidRPr="0042686C">
        <w:rPr>
          <w:szCs w:val="24"/>
        </w:rPr>
        <w:t>_________________________________________________________________</w:t>
      </w:r>
    </w:p>
    <w:p w14:paraId="19AFF187" w14:textId="77777777" w:rsidR="0042686C" w:rsidRPr="0042686C" w:rsidRDefault="0042686C" w:rsidP="0042686C">
      <w:pPr>
        <w:spacing w:line="276" w:lineRule="auto"/>
        <w:rPr>
          <w:szCs w:val="24"/>
        </w:rPr>
      </w:pPr>
    </w:p>
    <w:p w14:paraId="0DD192A8" w14:textId="77777777" w:rsidR="0042686C" w:rsidRPr="0042686C" w:rsidRDefault="0042686C" w:rsidP="0042686C">
      <w:pPr>
        <w:spacing w:line="276" w:lineRule="auto"/>
        <w:rPr>
          <w:szCs w:val="24"/>
        </w:rPr>
      </w:pPr>
      <w:r w:rsidRPr="0042686C">
        <w:rPr>
          <w:szCs w:val="24"/>
        </w:rPr>
        <w:t>17</w:t>
      </w:r>
      <w:proofErr w:type="gramStart"/>
      <w:r w:rsidRPr="0042686C">
        <w:rPr>
          <w:szCs w:val="24"/>
        </w:rPr>
        <w:t xml:space="preserve">. </w:t>
      </w:r>
      <w:r w:rsidRPr="0042686C">
        <w:rPr>
          <w:szCs w:val="24"/>
        </w:rPr>
        <w:tab/>
        <w:t xml:space="preserve">Potential          </w:t>
      </w:r>
      <w:r w:rsidRPr="0042686C">
        <w:rPr>
          <w:szCs w:val="24"/>
        </w:rPr>
        <w:tab/>
      </w:r>
      <w:proofErr w:type="gramEnd"/>
      <w:r w:rsidRPr="0042686C">
        <w:rPr>
          <w:szCs w:val="24"/>
        </w:rPr>
        <w:t xml:space="preserve">ASTM C289        </w:t>
      </w:r>
      <w:r w:rsidRPr="0042686C">
        <w:rPr>
          <w:szCs w:val="24"/>
        </w:rPr>
        <w:tab/>
        <w:t>To be non-reactive</w:t>
      </w:r>
    </w:p>
    <w:p w14:paraId="3BF3EF0F" w14:textId="77777777" w:rsidR="0042686C" w:rsidRPr="0042686C" w:rsidRDefault="0042686C" w:rsidP="0042686C">
      <w:pPr>
        <w:spacing w:line="276" w:lineRule="auto"/>
        <w:rPr>
          <w:szCs w:val="24"/>
        </w:rPr>
      </w:pPr>
      <w:r w:rsidRPr="0042686C">
        <w:rPr>
          <w:szCs w:val="24"/>
        </w:rPr>
        <w:tab/>
        <w:t>Reactivity of</w:t>
      </w:r>
    </w:p>
    <w:p w14:paraId="1826EF0B" w14:textId="77777777" w:rsidR="0042686C" w:rsidRPr="0042686C" w:rsidRDefault="0042686C" w:rsidP="0042686C">
      <w:pPr>
        <w:spacing w:line="276" w:lineRule="auto"/>
        <w:rPr>
          <w:szCs w:val="24"/>
        </w:rPr>
      </w:pPr>
      <w:r w:rsidRPr="0042686C">
        <w:rPr>
          <w:szCs w:val="24"/>
        </w:rPr>
        <w:tab/>
        <w:t>Aggregate</w:t>
      </w:r>
    </w:p>
    <w:p w14:paraId="28AD47D3" w14:textId="77777777" w:rsidR="0042686C" w:rsidRPr="0042686C" w:rsidRDefault="0042686C" w:rsidP="0042686C">
      <w:pPr>
        <w:spacing w:line="276" w:lineRule="auto"/>
        <w:rPr>
          <w:szCs w:val="24"/>
        </w:rPr>
      </w:pPr>
      <w:r w:rsidRPr="0042686C">
        <w:rPr>
          <w:szCs w:val="24"/>
        </w:rPr>
        <w:tab/>
        <w:t>(Chemical</w:t>
      </w:r>
    </w:p>
    <w:p w14:paraId="1AA9206D" w14:textId="77777777" w:rsidR="0042686C" w:rsidRPr="0042686C" w:rsidRDefault="0042686C" w:rsidP="0042686C">
      <w:pPr>
        <w:spacing w:line="276" w:lineRule="auto"/>
        <w:rPr>
          <w:szCs w:val="24"/>
        </w:rPr>
      </w:pPr>
      <w:r w:rsidRPr="0042686C">
        <w:rPr>
          <w:szCs w:val="24"/>
        </w:rPr>
        <w:tab/>
        <w:t>Method)</w:t>
      </w:r>
    </w:p>
    <w:p w14:paraId="654DC6F8" w14:textId="77777777" w:rsidR="0042686C" w:rsidRPr="0042686C" w:rsidRDefault="0042686C" w:rsidP="0042686C">
      <w:pPr>
        <w:spacing w:line="276" w:lineRule="auto"/>
        <w:rPr>
          <w:szCs w:val="24"/>
        </w:rPr>
      </w:pPr>
    </w:p>
    <w:p w14:paraId="73D6FBF8" w14:textId="77777777" w:rsidR="0042686C" w:rsidRPr="0042686C" w:rsidRDefault="0042686C" w:rsidP="0042686C">
      <w:pPr>
        <w:spacing w:line="276" w:lineRule="auto"/>
        <w:rPr>
          <w:szCs w:val="24"/>
        </w:rPr>
      </w:pPr>
      <w:r w:rsidRPr="0042686C">
        <w:rPr>
          <w:szCs w:val="24"/>
        </w:rPr>
        <w:t xml:space="preserve">18. </w:t>
      </w:r>
      <w:r w:rsidRPr="0042686C">
        <w:rPr>
          <w:szCs w:val="24"/>
        </w:rPr>
        <w:tab/>
        <w:t xml:space="preserve">Potential Alkali   </w:t>
      </w:r>
      <w:r w:rsidRPr="0042686C">
        <w:rPr>
          <w:szCs w:val="24"/>
        </w:rPr>
        <w:tab/>
        <w:t xml:space="preserve">ASTM C227        </w:t>
      </w:r>
      <w:r w:rsidRPr="0042686C">
        <w:rPr>
          <w:szCs w:val="24"/>
        </w:rPr>
        <w:tab/>
        <w:t>Expansion less than 0.10% at</w:t>
      </w:r>
    </w:p>
    <w:p w14:paraId="198D5E2B" w14:textId="77777777" w:rsidR="0042686C" w:rsidRPr="0042686C" w:rsidRDefault="0042686C" w:rsidP="0042686C">
      <w:pPr>
        <w:spacing w:line="276" w:lineRule="auto"/>
        <w:rPr>
          <w:szCs w:val="24"/>
        </w:rPr>
      </w:pPr>
      <w:r w:rsidRPr="0042686C">
        <w:rPr>
          <w:szCs w:val="24"/>
        </w:rPr>
        <w:tab/>
        <w:t xml:space="preserve">Reactivity </w:t>
      </w:r>
      <w:proofErr w:type="gramStart"/>
      <w:r w:rsidRPr="0042686C">
        <w:rPr>
          <w:szCs w:val="24"/>
        </w:rPr>
        <w:t xml:space="preserve">of                       </w:t>
      </w:r>
      <w:r w:rsidRPr="0042686C">
        <w:rPr>
          <w:szCs w:val="24"/>
        </w:rPr>
        <w:tab/>
      </w:r>
      <w:r w:rsidRPr="0042686C">
        <w:rPr>
          <w:szCs w:val="24"/>
        </w:rPr>
        <w:tab/>
      </w:r>
      <w:r w:rsidRPr="0042686C">
        <w:rPr>
          <w:szCs w:val="24"/>
        </w:rPr>
        <w:tab/>
      </w:r>
      <w:proofErr w:type="gramEnd"/>
      <w:r w:rsidRPr="0042686C">
        <w:rPr>
          <w:szCs w:val="24"/>
        </w:rPr>
        <w:tab/>
        <w:t>six months</w:t>
      </w:r>
    </w:p>
    <w:p w14:paraId="5F6261E0" w14:textId="77777777" w:rsidR="0042686C" w:rsidRPr="0042686C" w:rsidRDefault="0042686C" w:rsidP="0042686C">
      <w:pPr>
        <w:spacing w:line="276" w:lineRule="auto"/>
        <w:rPr>
          <w:szCs w:val="24"/>
        </w:rPr>
      </w:pPr>
      <w:r w:rsidRPr="0042686C">
        <w:rPr>
          <w:szCs w:val="24"/>
        </w:rPr>
        <w:tab/>
        <w:t>Cement combinations</w:t>
      </w:r>
    </w:p>
    <w:p w14:paraId="5C51A870" w14:textId="77777777" w:rsidR="0042686C" w:rsidRPr="0042686C" w:rsidRDefault="0042686C" w:rsidP="0042686C">
      <w:pPr>
        <w:spacing w:line="276" w:lineRule="auto"/>
        <w:rPr>
          <w:szCs w:val="24"/>
        </w:rPr>
      </w:pPr>
      <w:r w:rsidRPr="0042686C">
        <w:rPr>
          <w:szCs w:val="24"/>
        </w:rPr>
        <w:tab/>
        <w:t>(Mortar Bar Method)</w:t>
      </w:r>
    </w:p>
    <w:p w14:paraId="43B7B744" w14:textId="77777777" w:rsidR="0042686C" w:rsidRPr="0042686C" w:rsidRDefault="0042686C" w:rsidP="0042686C">
      <w:pPr>
        <w:spacing w:line="276" w:lineRule="auto"/>
        <w:rPr>
          <w:szCs w:val="24"/>
        </w:rPr>
      </w:pPr>
    </w:p>
    <w:p w14:paraId="79FE78BA" w14:textId="77777777" w:rsidR="0042686C" w:rsidRPr="0042686C" w:rsidRDefault="0042686C" w:rsidP="0042686C">
      <w:pPr>
        <w:spacing w:line="276" w:lineRule="auto"/>
        <w:rPr>
          <w:szCs w:val="24"/>
        </w:rPr>
      </w:pPr>
      <w:r w:rsidRPr="0042686C">
        <w:rPr>
          <w:szCs w:val="24"/>
        </w:rPr>
        <w:t xml:space="preserve">19.  </w:t>
      </w:r>
      <w:r w:rsidRPr="0042686C">
        <w:rPr>
          <w:szCs w:val="24"/>
        </w:rPr>
        <w:tab/>
        <w:t>Gel</w:t>
      </w:r>
      <w:r w:rsidRPr="0042686C">
        <w:rPr>
          <w:szCs w:val="24"/>
        </w:rPr>
        <w:noBreakHyphen/>
        <w:t xml:space="preserve">Pat Test       </w:t>
      </w:r>
      <w:r w:rsidRPr="0042686C">
        <w:rPr>
          <w:szCs w:val="24"/>
        </w:rPr>
        <w:tab/>
        <w:t>National Build</w:t>
      </w:r>
      <w:r w:rsidRPr="0042686C">
        <w:rPr>
          <w:szCs w:val="24"/>
        </w:rPr>
        <w:noBreakHyphen/>
      </w:r>
      <w:r w:rsidRPr="0042686C">
        <w:rPr>
          <w:szCs w:val="24"/>
        </w:rPr>
        <w:tab/>
        <w:t>As given in NBS Research</w:t>
      </w:r>
    </w:p>
    <w:p w14:paraId="326A6D49"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proofErr w:type="spellStart"/>
      <w:r w:rsidRPr="0042686C">
        <w:rPr>
          <w:szCs w:val="24"/>
        </w:rPr>
        <w:t>ing</w:t>
      </w:r>
      <w:proofErr w:type="spellEnd"/>
      <w:r w:rsidRPr="0042686C">
        <w:rPr>
          <w:szCs w:val="24"/>
        </w:rPr>
        <w:t xml:space="preserve"> Studies     </w:t>
      </w:r>
      <w:r w:rsidRPr="0042686C">
        <w:rPr>
          <w:szCs w:val="24"/>
        </w:rPr>
        <w:tab/>
      </w:r>
      <w:r w:rsidRPr="0042686C">
        <w:rPr>
          <w:szCs w:val="24"/>
        </w:rPr>
        <w:tab/>
        <w:t>Paper No. 25</w:t>
      </w:r>
    </w:p>
    <w:p w14:paraId="37EF4AC8" w14:textId="77777777" w:rsidR="0042686C" w:rsidRPr="0042686C" w:rsidRDefault="0042686C" w:rsidP="0042686C">
      <w:pPr>
        <w:spacing w:line="276" w:lineRule="auto"/>
        <w:rPr>
          <w:szCs w:val="24"/>
        </w:rPr>
      </w:pPr>
      <w:r w:rsidRPr="0042686C">
        <w:rPr>
          <w:szCs w:val="24"/>
        </w:rPr>
        <w:tab/>
        <w:t>Research</w:t>
      </w:r>
    </w:p>
    <w:p w14:paraId="7214BC83"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Paper No. 25</w:t>
      </w:r>
    </w:p>
    <w:p w14:paraId="2090CFF9" w14:textId="77777777" w:rsidR="0042686C" w:rsidRPr="0042686C" w:rsidRDefault="0042686C" w:rsidP="0042686C">
      <w:pPr>
        <w:spacing w:line="276" w:lineRule="auto"/>
        <w:rPr>
          <w:szCs w:val="24"/>
        </w:rPr>
      </w:pPr>
    </w:p>
    <w:p w14:paraId="6E8749F6" w14:textId="77777777" w:rsidR="0042686C" w:rsidRPr="0042686C" w:rsidRDefault="0042686C" w:rsidP="0042686C">
      <w:pPr>
        <w:spacing w:line="276" w:lineRule="auto"/>
        <w:rPr>
          <w:szCs w:val="24"/>
        </w:rPr>
      </w:pPr>
      <w:r w:rsidRPr="0042686C">
        <w:rPr>
          <w:szCs w:val="24"/>
        </w:rPr>
        <w:t xml:space="preserve">20.  </w:t>
      </w:r>
      <w:r w:rsidRPr="0042686C">
        <w:rPr>
          <w:szCs w:val="24"/>
        </w:rPr>
        <w:tab/>
        <w:t xml:space="preserve">Concrete Prism     </w:t>
      </w:r>
      <w:r w:rsidRPr="0042686C">
        <w:rPr>
          <w:szCs w:val="24"/>
        </w:rPr>
        <w:tab/>
        <w:t>CAN/CSA</w:t>
      </w:r>
      <w:r w:rsidRPr="0042686C">
        <w:rPr>
          <w:szCs w:val="24"/>
        </w:rPr>
        <w:noBreakHyphen/>
        <w:t xml:space="preserve">A23.2    </w:t>
      </w:r>
      <w:r w:rsidRPr="0042686C">
        <w:rPr>
          <w:szCs w:val="24"/>
        </w:rPr>
        <w:tab/>
        <w:t xml:space="preserve">Criteria in Appendix B     </w:t>
      </w:r>
    </w:p>
    <w:p w14:paraId="572D5FA5" w14:textId="77777777" w:rsidR="0042686C" w:rsidRPr="0042686C" w:rsidRDefault="0042686C" w:rsidP="0042686C">
      <w:pPr>
        <w:spacing w:line="276" w:lineRule="auto"/>
        <w:rPr>
          <w:szCs w:val="24"/>
        </w:rPr>
      </w:pPr>
      <w:r w:rsidRPr="0042686C">
        <w:rPr>
          <w:szCs w:val="24"/>
        </w:rPr>
        <w:tab/>
        <w:t xml:space="preserve">Test (alkali      </w:t>
      </w:r>
      <w:r w:rsidRPr="0042686C">
        <w:rPr>
          <w:szCs w:val="24"/>
        </w:rPr>
        <w:tab/>
      </w:r>
      <w:r w:rsidRPr="0042686C">
        <w:rPr>
          <w:szCs w:val="24"/>
        </w:rPr>
        <w:noBreakHyphen/>
        <w:t xml:space="preserve">M90 Method No.    </w:t>
      </w:r>
      <w:r w:rsidRPr="0042686C">
        <w:rPr>
          <w:szCs w:val="24"/>
        </w:rPr>
        <w:tab/>
        <w:t>to CAN/CSA</w:t>
      </w:r>
      <w:r w:rsidRPr="0042686C">
        <w:rPr>
          <w:szCs w:val="24"/>
        </w:rPr>
        <w:noBreakHyphen/>
        <w:t>A23.1</w:t>
      </w:r>
      <w:r w:rsidRPr="0042686C">
        <w:rPr>
          <w:szCs w:val="24"/>
        </w:rPr>
        <w:noBreakHyphen/>
        <w:t>M90</w:t>
      </w:r>
    </w:p>
    <w:p w14:paraId="02BB31C2" w14:textId="77777777" w:rsidR="0042686C" w:rsidRPr="0042686C" w:rsidRDefault="0042686C" w:rsidP="0042686C">
      <w:pPr>
        <w:spacing w:line="276" w:lineRule="auto"/>
        <w:rPr>
          <w:szCs w:val="24"/>
        </w:rPr>
      </w:pPr>
      <w:r w:rsidRPr="0042686C">
        <w:rPr>
          <w:szCs w:val="24"/>
        </w:rPr>
        <w:tab/>
        <w:t xml:space="preserve">silica reaction) </w:t>
      </w:r>
      <w:r w:rsidRPr="0042686C">
        <w:rPr>
          <w:szCs w:val="24"/>
        </w:rPr>
        <w:tab/>
        <w:t>A23.2</w:t>
      </w:r>
      <w:r w:rsidRPr="0042686C">
        <w:rPr>
          <w:szCs w:val="24"/>
        </w:rPr>
        <w:noBreakHyphen/>
        <w:t xml:space="preserve">14A                       </w:t>
      </w:r>
    </w:p>
    <w:p w14:paraId="627099C5"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or Draft BS812:</w:t>
      </w:r>
    </w:p>
    <w:p w14:paraId="14C8008D"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Part 123</w:t>
      </w:r>
    </w:p>
    <w:p w14:paraId="57C9CD81" w14:textId="77777777" w:rsidR="0042686C" w:rsidRPr="0042686C" w:rsidRDefault="0042686C" w:rsidP="0042686C">
      <w:pPr>
        <w:spacing w:line="276" w:lineRule="auto"/>
        <w:rPr>
          <w:szCs w:val="24"/>
        </w:rPr>
      </w:pPr>
    </w:p>
    <w:p w14:paraId="73DDB51D" w14:textId="77777777" w:rsidR="0042686C" w:rsidRPr="0042686C" w:rsidRDefault="0042686C" w:rsidP="0042686C">
      <w:pPr>
        <w:spacing w:line="276" w:lineRule="auto"/>
        <w:rPr>
          <w:szCs w:val="24"/>
        </w:rPr>
      </w:pPr>
      <w:r w:rsidRPr="0042686C">
        <w:rPr>
          <w:szCs w:val="24"/>
        </w:rPr>
        <w:t xml:space="preserve"> 21</w:t>
      </w:r>
      <w:proofErr w:type="gramStart"/>
      <w:r w:rsidRPr="0042686C">
        <w:rPr>
          <w:szCs w:val="24"/>
        </w:rPr>
        <w:t xml:space="preserve">.  </w:t>
      </w:r>
      <w:r w:rsidRPr="0042686C">
        <w:rPr>
          <w:szCs w:val="24"/>
        </w:rPr>
        <w:tab/>
      </w:r>
      <w:proofErr w:type="gramEnd"/>
      <w:r w:rsidRPr="0042686C">
        <w:rPr>
          <w:szCs w:val="24"/>
        </w:rPr>
        <w:t xml:space="preserve">Mica Content       </w:t>
      </w:r>
      <w:r w:rsidRPr="0042686C">
        <w:rPr>
          <w:szCs w:val="24"/>
        </w:rPr>
        <w:tab/>
        <w:t xml:space="preserve">By physical      </w:t>
      </w:r>
      <w:r w:rsidRPr="0042686C">
        <w:rPr>
          <w:szCs w:val="24"/>
        </w:rPr>
        <w:tab/>
        <w:t>1% max (muscovite)</w:t>
      </w:r>
    </w:p>
    <w:p w14:paraId="1B79FEEA"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 xml:space="preserve">separation    </w:t>
      </w:r>
      <w:r w:rsidRPr="0042686C">
        <w:rPr>
          <w:szCs w:val="24"/>
        </w:rPr>
        <w:tab/>
      </w:r>
      <w:r w:rsidRPr="0042686C">
        <w:rPr>
          <w:szCs w:val="24"/>
        </w:rPr>
        <w:tab/>
        <w:t>1.5% max (biotite)</w:t>
      </w:r>
    </w:p>
    <w:p w14:paraId="323527B5"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 xml:space="preserve">1.5% max (combined) </w:t>
      </w:r>
    </w:p>
    <w:p w14:paraId="3C411648" w14:textId="77777777" w:rsidR="0042686C" w:rsidRPr="0042686C" w:rsidRDefault="0042686C" w:rsidP="0042686C">
      <w:pPr>
        <w:spacing w:line="276" w:lineRule="auto"/>
        <w:rPr>
          <w:szCs w:val="24"/>
        </w:rPr>
      </w:pPr>
    </w:p>
    <w:p w14:paraId="2800A598" w14:textId="77777777" w:rsidR="0042686C" w:rsidRPr="0042686C" w:rsidRDefault="0042686C" w:rsidP="0042686C">
      <w:pPr>
        <w:spacing w:line="276" w:lineRule="auto"/>
        <w:rPr>
          <w:szCs w:val="24"/>
        </w:rPr>
      </w:pPr>
      <w:r w:rsidRPr="0042686C">
        <w:rPr>
          <w:szCs w:val="24"/>
        </w:rPr>
        <w:t>22.</w:t>
      </w:r>
      <w:r w:rsidRPr="0042686C">
        <w:rPr>
          <w:szCs w:val="24"/>
        </w:rPr>
        <w:tab/>
        <w:t>Impact value</w:t>
      </w:r>
      <w:r w:rsidRPr="0042686C">
        <w:rPr>
          <w:szCs w:val="24"/>
        </w:rPr>
        <w:tab/>
      </w:r>
      <w:r w:rsidRPr="0042686C">
        <w:rPr>
          <w:szCs w:val="24"/>
        </w:rPr>
        <w:tab/>
      </w:r>
      <w:r w:rsidRPr="0042686C">
        <w:rPr>
          <w:szCs w:val="24"/>
        </w:rPr>
        <w:tab/>
        <w:t>BS 812</w:t>
      </w:r>
      <w:r w:rsidRPr="0042686C">
        <w:rPr>
          <w:szCs w:val="24"/>
        </w:rPr>
        <w:tab/>
      </w:r>
      <w:r w:rsidRPr="0042686C">
        <w:rPr>
          <w:szCs w:val="24"/>
        </w:rPr>
        <w:tab/>
      </w:r>
      <w:r w:rsidRPr="0042686C">
        <w:rPr>
          <w:szCs w:val="24"/>
        </w:rPr>
        <w:tab/>
      </w:r>
      <w:r w:rsidRPr="0042686C">
        <w:rPr>
          <w:szCs w:val="24"/>
        </w:rPr>
        <w:tab/>
        <w:t>not more than 45%</w:t>
      </w:r>
    </w:p>
    <w:p w14:paraId="3BDD7F1A" w14:textId="77777777" w:rsidR="0042686C" w:rsidRPr="0042686C" w:rsidRDefault="0042686C" w:rsidP="0042686C">
      <w:pPr>
        <w:spacing w:line="276" w:lineRule="auto"/>
        <w:rPr>
          <w:szCs w:val="24"/>
        </w:rPr>
      </w:pPr>
      <w:r w:rsidRPr="0042686C">
        <w:rPr>
          <w:szCs w:val="24"/>
        </w:rPr>
        <w:t>for coarse aggregate</w:t>
      </w:r>
    </w:p>
    <w:p w14:paraId="3B61DBD7" w14:textId="77777777" w:rsidR="0042686C" w:rsidRPr="0042686C" w:rsidRDefault="0042686C" w:rsidP="0042686C">
      <w:pPr>
        <w:spacing w:line="276" w:lineRule="auto"/>
        <w:rPr>
          <w:szCs w:val="24"/>
        </w:rPr>
      </w:pPr>
    </w:p>
    <w:p w14:paraId="343BA750" w14:textId="77777777" w:rsidR="0042686C" w:rsidRPr="0042686C" w:rsidRDefault="0042686C" w:rsidP="0042686C">
      <w:pPr>
        <w:spacing w:line="276" w:lineRule="auto"/>
        <w:rPr>
          <w:szCs w:val="24"/>
        </w:rPr>
      </w:pPr>
      <w:r w:rsidRPr="0042686C">
        <w:rPr>
          <w:szCs w:val="24"/>
        </w:rPr>
        <w:t>23.</w:t>
      </w:r>
      <w:r w:rsidRPr="0042686C">
        <w:rPr>
          <w:szCs w:val="24"/>
        </w:rPr>
        <w:tab/>
        <w:t>Aggregate crushing value</w:t>
      </w:r>
      <w:r w:rsidRPr="0042686C">
        <w:rPr>
          <w:szCs w:val="24"/>
        </w:rPr>
        <w:tab/>
      </w:r>
      <w:r w:rsidRPr="0042686C">
        <w:rPr>
          <w:szCs w:val="24"/>
        </w:rPr>
        <w:tab/>
      </w:r>
      <w:r w:rsidRPr="0042686C">
        <w:rPr>
          <w:szCs w:val="24"/>
        </w:rPr>
        <w:tab/>
      </w:r>
      <w:r w:rsidRPr="0042686C">
        <w:rPr>
          <w:szCs w:val="24"/>
        </w:rPr>
        <w:tab/>
        <w:t>not more than 35%</w:t>
      </w:r>
    </w:p>
    <w:p w14:paraId="6F8E8A97" w14:textId="77777777" w:rsidR="0042686C" w:rsidRPr="0042686C" w:rsidRDefault="0042686C" w:rsidP="0042686C">
      <w:pPr>
        <w:spacing w:line="276" w:lineRule="auto"/>
        <w:rPr>
          <w:szCs w:val="24"/>
        </w:rPr>
      </w:pPr>
      <w:r w:rsidRPr="0042686C">
        <w:rPr>
          <w:szCs w:val="24"/>
        </w:rPr>
        <w:t>24.</w:t>
      </w:r>
      <w:r w:rsidRPr="0042686C">
        <w:rPr>
          <w:szCs w:val="24"/>
        </w:rPr>
        <w:tab/>
        <w:t>Los Angeles Abrasion</w:t>
      </w:r>
      <w:r w:rsidRPr="0042686C">
        <w:rPr>
          <w:szCs w:val="24"/>
        </w:rPr>
        <w:tab/>
      </w:r>
      <w:r w:rsidRPr="0042686C">
        <w:rPr>
          <w:szCs w:val="24"/>
        </w:rPr>
        <w:tab/>
      </w:r>
      <w:r w:rsidRPr="0042686C">
        <w:rPr>
          <w:szCs w:val="24"/>
        </w:rPr>
        <w:tab/>
      </w:r>
      <w:r w:rsidRPr="0042686C">
        <w:rPr>
          <w:szCs w:val="24"/>
        </w:rPr>
        <w:tab/>
      </w:r>
      <w:r w:rsidRPr="0042686C">
        <w:rPr>
          <w:szCs w:val="24"/>
        </w:rPr>
        <w:tab/>
        <w:t>not more than 50%</w:t>
      </w:r>
    </w:p>
    <w:p w14:paraId="4A67BD96"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864" w:footer="576" w:gutter="0"/>
          <w:cols w:space="720"/>
        </w:sectPr>
      </w:pPr>
    </w:p>
    <w:p w14:paraId="08E111B7" w14:textId="77777777" w:rsidR="0042686C" w:rsidRPr="0042686C" w:rsidRDefault="0042686C" w:rsidP="0042686C">
      <w:pPr>
        <w:spacing w:line="276" w:lineRule="auto"/>
        <w:rPr>
          <w:szCs w:val="24"/>
        </w:rPr>
      </w:pPr>
    </w:p>
    <w:p w14:paraId="3D715460" w14:textId="77777777" w:rsidR="0042686C" w:rsidRPr="0042686C" w:rsidRDefault="0042686C" w:rsidP="0042686C">
      <w:pPr>
        <w:spacing w:line="276" w:lineRule="auto"/>
        <w:rPr>
          <w:b/>
          <w:szCs w:val="24"/>
        </w:rPr>
      </w:pPr>
      <w:r w:rsidRPr="0042686C">
        <w:rPr>
          <w:b/>
          <w:szCs w:val="24"/>
        </w:rPr>
        <w:t>Notes to table 17.7</w:t>
      </w:r>
    </w:p>
    <w:p w14:paraId="3FBEB7DF" w14:textId="77777777" w:rsidR="0042686C" w:rsidRPr="0042686C" w:rsidRDefault="0042686C" w:rsidP="0042686C">
      <w:pPr>
        <w:spacing w:line="276" w:lineRule="auto"/>
        <w:rPr>
          <w:szCs w:val="24"/>
        </w:rPr>
      </w:pPr>
      <w:r w:rsidRPr="0042686C">
        <w:rPr>
          <w:szCs w:val="24"/>
        </w:rPr>
        <w:t>Note 1:</w:t>
      </w:r>
      <w:r w:rsidRPr="0042686C">
        <w:rPr>
          <w:szCs w:val="24"/>
        </w:rPr>
        <w:tab/>
        <w:t>The total acid soluble sulphate content expressed as SO</w:t>
      </w:r>
      <w:r w:rsidRPr="0042686C">
        <w:rPr>
          <w:szCs w:val="24"/>
          <w:vertAlign w:val="subscript"/>
        </w:rPr>
        <w:t>3</w:t>
      </w:r>
      <w:r w:rsidRPr="0042686C">
        <w:rPr>
          <w:szCs w:val="24"/>
        </w:rPr>
        <w:t xml:space="preserve"> of all ingredients in a mix including cement, water and admixtures shall not exceed 4.0 per cent of the weight of cement in the mix.</w:t>
      </w:r>
    </w:p>
    <w:p w14:paraId="12A0CD6A" w14:textId="77777777" w:rsidR="0042686C" w:rsidRPr="0042686C" w:rsidRDefault="0042686C" w:rsidP="0042686C">
      <w:pPr>
        <w:spacing w:line="276" w:lineRule="auto"/>
        <w:rPr>
          <w:szCs w:val="24"/>
        </w:rPr>
      </w:pPr>
    </w:p>
    <w:p w14:paraId="3DF52876" w14:textId="77777777" w:rsidR="0042686C" w:rsidRPr="0042686C" w:rsidRDefault="0042686C" w:rsidP="0042686C">
      <w:pPr>
        <w:spacing w:line="276" w:lineRule="auto"/>
        <w:rPr>
          <w:szCs w:val="24"/>
        </w:rPr>
      </w:pPr>
      <w:r w:rsidRPr="0042686C">
        <w:rPr>
          <w:szCs w:val="24"/>
        </w:rPr>
        <w:t>Note 2:</w:t>
      </w:r>
      <w:r w:rsidRPr="0042686C">
        <w:rPr>
          <w:szCs w:val="24"/>
        </w:rPr>
        <w:tab/>
        <w:t>The total chloride content, expressed as chloride ion, arising from all ingredients in a mix including cement, water and admixtures shall not exceed the following limits, expressed as a percentage of the weight of cement in the mix:</w:t>
      </w:r>
    </w:p>
    <w:p w14:paraId="011DFF41" w14:textId="77777777" w:rsidR="0042686C" w:rsidRPr="0042686C" w:rsidRDefault="0042686C" w:rsidP="0042686C">
      <w:pPr>
        <w:spacing w:line="276" w:lineRule="auto"/>
        <w:rPr>
          <w:szCs w:val="24"/>
        </w:rPr>
      </w:pPr>
    </w:p>
    <w:p w14:paraId="76D5FF8E" w14:textId="77777777" w:rsidR="0042686C" w:rsidRPr="0042686C" w:rsidRDefault="0042686C" w:rsidP="0042686C">
      <w:pPr>
        <w:spacing w:line="276" w:lineRule="auto"/>
        <w:rPr>
          <w:szCs w:val="24"/>
        </w:rPr>
      </w:pPr>
      <w:r w:rsidRPr="0042686C">
        <w:rPr>
          <w:szCs w:val="24"/>
        </w:rPr>
        <w:t xml:space="preserve">For prestressed concrete, steam cured concrete or concrete containing sulphate </w:t>
      </w:r>
      <w:proofErr w:type="gramStart"/>
      <w:r w:rsidRPr="0042686C">
        <w:rPr>
          <w:szCs w:val="24"/>
        </w:rPr>
        <w:t>resisting</w:t>
      </w:r>
      <w:proofErr w:type="gramEnd"/>
      <w:r w:rsidRPr="0042686C">
        <w:rPr>
          <w:szCs w:val="24"/>
        </w:rPr>
        <w:t xml:space="preserve"> or super sulphated cement.................0.05%</w:t>
      </w:r>
    </w:p>
    <w:p w14:paraId="0AB9EB78" w14:textId="77777777" w:rsidR="0042686C" w:rsidRPr="0042686C" w:rsidRDefault="0042686C" w:rsidP="0042686C">
      <w:pPr>
        <w:spacing w:line="276" w:lineRule="auto"/>
        <w:rPr>
          <w:szCs w:val="24"/>
        </w:rPr>
      </w:pPr>
      <w:r w:rsidRPr="0042686C">
        <w:rPr>
          <w:szCs w:val="24"/>
        </w:rPr>
        <w:t>For any other reinforced concrete 0.3% in 95% of all test results provided no result is more than 0.5%.</w:t>
      </w:r>
    </w:p>
    <w:p w14:paraId="198B036F" w14:textId="77777777" w:rsidR="0042686C" w:rsidRPr="0042686C" w:rsidRDefault="0042686C" w:rsidP="0042686C">
      <w:pPr>
        <w:spacing w:line="276" w:lineRule="auto"/>
        <w:rPr>
          <w:szCs w:val="24"/>
        </w:rPr>
      </w:pPr>
    </w:p>
    <w:p w14:paraId="050F6C94"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864" w:footer="576" w:gutter="0"/>
          <w:cols w:space="720"/>
        </w:sectPr>
      </w:pPr>
    </w:p>
    <w:p w14:paraId="3BC52688" w14:textId="77777777" w:rsidR="0042686C" w:rsidRPr="0042686C" w:rsidRDefault="0042686C" w:rsidP="0042686C">
      <w:pPr>
        <w:spacing w:line="276" w:lineRule="auto"/>
        <w:rPr>
          <w:szCs w:val="24"/>
        </w:rPr>
      </w:pPr>
      <w:r w:rsidRPr="0042686C">
        <w:rPr>
          <w:szCs w:val="24"/>
        </w:rPr>
        <w:lastRenderedPageBreak/>
        <w:t>________________________________________________________________</w:t>
      </w:r>
    </w:p>
    <w:p w14:paraId="15641529" w14:textId="77777777" w:rsidR="0042686C" w:rsidRPr="0042686C" w:rsidRDefault="0042686C" w:rsidP="0042686C">
      <w:pPr>
        <w:spacing w:line="276" w:lineRule="auto"/>
        <w:rPr>
          <w:szCs w:val="24"/>
        </w:rPr>
      </w:pPr>
      <w:r w:rsidRPr="0042686C">
        <w:rPr>
          <w:b/>
          <w:szCs w:val="24"/>
        </w:rPr>
        <w:t>Table 17.8 Frequency of Aggregate Testing</w:t>
      </w:r>
    </w:p>
    <w:p w14:paraId="3B8C92FF" w14:textId="77777777" w:rsidR="0042686C" w:rsidRPr="0042686C" w:rsidRDefault="0042686C" w:rsidP="0042686C">
      <w:pPr>
        <w:spacing w:line="276" w:lineRule="auto"/>
        <w:rPr>
          <w:szCs w:val="24"/>
        </w:rPr>
      </w:pPr>
      <w:r w:rsidRPr="0042686C">
        <w:rPr>
          <w:szCs w:val="24"/>
        </w:rPr>
        <w:t>(The test numbers correspond to Table 17.7)</w:t>
      </w:r>
    </w:p>
    <w:p w14:paraId="1AF016F5" w14:textId="77777777" w:rsidR="0042686C" w:rsidRPr="0042686C" w:rsidRDefault="0042686C" w:rsidP="0042686C">
      <w:pPr>
        <w:spacing w:line="276" w:lineRule="auto"/>
        <w:rPr>
          <w:szCs w:val="24"/>
        </w:rPr>
      </w:pPr>
      <w:r w:rsidRPr="0042686C">
        <w:rPr>
          <w:b/>
          <w:szCs w:val="24"/>
        </w:rPr>
        <w:t>Test</w:t>
      </w:r>
      <w:r w:rsidRPr="0042686C">
        <w:rPr>
          <w:szCs w:val="24"/>
        </w:rPr>
        <w:tab/>
      </w:r>
      <w:r w:rsidRPr="0042686C">
        <w:rPr>
          <w:szCs w:val="24"/>
        </w:rPr>
        <w:tab/>
      </w:r>
      <w:r w:rsidRPr="0042686C">
        <w:rPr>
          <w:szCs w:val="24"/>
        </w:rPr>
        <w:tab/>
      </w:r>
      <w:r w:rsidRPr="0042686C">
        <w:rPr>
          <w:b/>
          <w:szCs w:val="24"/>
        </w:rPr>
        <w:tab/>
      </w:r>
      <w:r w:rsidRPr="0042686C">
        <w:rPr>
          <w:b/>
          <w:szCs w:val="24"/>
        </w:rPr>
        <w:tab/>
        <w:t>Frequency</w:t>
      </w:r>
      <w:r w:rsidRPr="0042686C">
        <w:rPr>
          <w:szCs w:val="24"/>
        </w:rPr>
        <w:tab/>
      </w:r>
      <w:r w:rsidRPr="0042686C">
        <w:rPr>
          <w:szCs w:val="24"/>
        </w:rPr>
        <w:tab/>
      </w:r>
      <w:r w:rsidRPr="0042686C">
        <w:rPr>
          <w:b/>
          <w:szCs w:val="24"/>
        </w:rPr>
        <w:t>Remarks</w:t>
      </w:r>
    </w:p>
    <w:p w14:paraId="07AD7213" w14:textId="77777777" w:rsidR="0042686C" w:rsidRPr="0042686C" w:rsidRDefault="0042686C" w:rsidP="0042686C">
      <w:pPr>
        <w:spacing w:line="276" w:lineRule="auto"/>
        <w:rPr>
          <w:szCs w:val="24"/>
        </w:rPr>
      </w:pPr>
      <w:r w:rsidRPr="0042686C">
        <w:rPr>
          <w:szCs w:val="24"/>
        </w:rPr>
        <w:t>_________________________________________________________________</w:t>
      </w:r>
    </w:p>
    <w:p w14:paraId="23FDF7CE" w14:textId="77777777" w:rsidR="0042686C" w:rsidRPr="0042686C" w:rsidRDefault="0042686C" w:rsidP="0042686C">
      <w:pPr>
        <w:spacing w:line="276" w:lineRule="auto"/>
        <w:rPr>
          <w:szCs w:val="24"/>
        </w:rPr>
      </w:pPr>
      <w:r w:rsidRPr="0042686C">
        <w:rPr>
          <w:szCs w:val="24"/>
        </w:rPr>
        <w:t xml:space="preserve">2.   </w:t>
      </w:r>
      <w:r w:rsidRPr="0042686C">
        <w:rPr>
          <w:szCs w:val="24"/>
        </w:rPr>
        <w:tab/>
        <w:t xml:space="preserve">Particle size         </w:t>
      </w:r>
      <w:r w:rsidRPr="0042686C">
        <w:rPr>
          <w:szCs w:val="24"/>
        </w:rPr>
        <w:tab/>
        <w:t xml:space="preserve">Daily   </w:t>
      </w:r>
      <w:r w:rsidRPr="0042686C">
        <w:rPr>
          <w:szCs w:val="24"/>
        </w:rPr>
        <w:tab/>
      </w:r>
      <w:r w:rsidRPr="0042686C">
        <w:rPr>
          <w:szCs w:val="24"/>
        </w:rPr>
        <w:tab/>
      </w:r>
      <w:r w:rsidRPr="0042686C">
        <w:rPr>
          <w:szCs w:val="24"/>
        </w:rPr>
        <w:tab/>
        <w:t>More frequently at start of</w:t>
      </w:r>
    </w:p>
    <w:p w14:paraId="61185674" w14:textId="77777777" w:rsidR="0042686C" w:rsidRPr="0042686C" w:rsidRDefault="0042686C" w:rsidP="0042686C">
      <w:pPr>
        <w:spacing w:line="276" w:lineRule="auto"/>
        <w:rPr>
          <w:szCs w:val="24"/>
        </w:rPr>
      </w:pPr>
      <w:r w:rsidRPr="0042686C">
        <w:rPr>
          <w:szCs w:val="24"/>
        </w:rPr>
        <w:tab/>
        <w:t xml:space="preserve">distribution                   </w:t>
      </w:r>
      <w:r w:rsidRPr="0042686C">
        <w:rPr>
          <w:szCs w:val="24"/>
        </w:rPr>
        <w:tab/>
      </w:r>
      <w:r w:rsidRPr="0042686C">
        <w:rPr>
          <w:szCs w:val="24"/>
        </w:rPr>
        <w:tab/>
      </w:r>
      <w:r w:rsidRPr="0042686C">
        <w:rPr>
          <w:szCs w:val="24"/>
        </w:rPr>
        <w:tab/>
      </w:r>
      <w:r w:rsidRPr="0042686C">
        <w:rPr>
          <w:szCs w:val="24"/>
        </w:rPr>
        <w:tab/>
        <w:t>production</w:t>
      </w:r>
    </w:p>
    <w:p w14:paraId="7DB977F4" w14:textId="77777777" w:rsidR="0042686C" w:rsidRPr="0042686C" w:rsidRDefault="0042686C" w:rsidP="0042686C">
      <w:pPr>
        <w:spacing w:line="276" w:lineRule="auto"/>
        <w:rPr>
          <w:szCs w:val="24"/>
        </w:rPr>
      </w:pPr>
    </w:p>
    <w:p w14:paraId="4F3BC759" w14:textId="77777777" w:rsidR="0042686C" w:rsidRPr="0042686C" w:rsidRDefault="0042686C" w:rsidP="0042686C">
      <w:pPr>
        <w:spacing w:line="276" w:lineRule="auto"/>
        <w:rPr>
          <w:szCs w:val="24"/>
        </w:rPr>
      </w:pPr>
      <w:r w:rsidRPr="0042686C">
        <w:rPr>
          <w:szCs w:val="24"/>
        </w:rPr>
        <w:t>3</w:t>
      </w:r>
      <w:proofErr w:type="gramStart"/>
      <w:r w:rsidRPr="0042686C">
        <w:rPr>
          <w:szCs w:val="24"/>
        </w:rPr>
        <w:t xml:space="preserve">.   </w:t>
      </w:r>
      <w:r w:rsidRPr="0042686C">
        <w:rPr>
          <w:szCs w:val="24"/>
        </w:rPr>
        <w:tab/>
        <w:t>Clay</w:t>
      </w:r>
      <w:proofErr w:type="gramEnd"/>
      <w:r w:rsidRPr="0042686C">
        <w:rPr>
          <w:szCs w:val="24"/>
        </w:rPr>
        <w:t xml:space="preserve">, fine silt, </w:t>
      </w:r>
      <w:proofErr w:type="spellStart"/>
      <w:r w:rsidRPr="0042686C">
        <w:rPr>
          <w:szCs w:val="24"/>
        </w:rPr>
        <w:t>etc</w:t>
      </w:r>
      <w:proofErr w:type="spellEnd"/>
      <w:r w:rsidRPr="0042686C">
        <w:rPr>
          <w:szCs w:val="24"/>
        </w:rPr>
        <w:tab/>
        <w:t xml:space="preserve">Daily   </w:t>
      </w:r>
    </w:p>
    <w:p w14:paraId="435B76FA" w14:textId="77777777" w:rsidR="0042686C" w:rsidRPr="0042686C" w:rsidRDefault="0042686C" w:rsidP="0042686C">
      <w:pPr>
        <w:spacing w:line="276" w:lineRule="auto"/>
        <w:rPr>
          <w:szCs w:val="24"/>
        </w:rPr>
      </w:pPr>
    </w:p>
    <w:p w14:paraId="26F01FE6" w14:textId="77777777" w:rsidR="0042686C" w:rsidRPr="0042686C" w:rsidRDefault="0042686C" w:rsidP="0042686C">
      <w:pPr>
        <w:spacing w:line="276" w:lineRule="auto"/>
        <w:rPr>
          <w:szCs w:val="24"/>
        </w:rPr>
      </w:pPr>
      <w:r w:rsidRPr="0042686C">
        <w:rPr>
          <w:szCs w:val="24"/>
        </w:rPr>
        <w:t>4</w:t>
      </w:r>
      <w:proofErr w:type="gramStart"/>
      <w:r w:rsidRPr="0042686C">
        <w:rPr>
          <w:szCs w:val="24"/>
        </w:rPr>
        <w:t xml:space="preserve">.   </w:t>
      </w:r>
      <w:r w:rsidRPr="0042686C">
        <w:rPr>
          <w:szCs w:val="24"/>
        </w:rPr>
        <w:tab/>
        <w:t>Organic</w:t>
      </w:r>
      <w:proofErr w:type="gramEnd"/>
      <w:r w:rsidRPr="0042686C">
        <w:rPr>
          <w:szCs w:val="24"/>
        </w:rPr>
        <w:t xml:space="preserve"> content</w:t>
      </w:r>
      <w:r w:rsidRPr="0042686C">
        <w:rPr>
          <w:szCs w:val="24"/>
        </w:rPr>
        <w:tab/>
        <w:t>Daily</w:t>
      </w:r>
      <w:r w:rsidRPr="0042686C">
        <w:rPr>
          <w:szCs w:val="24"/>
        </w:rPr>
        <w:tab/>
      </w:r>
      <w:r w:rsidRPr="0042686C">
        <w:rPr>
          <w:szCs w:val="24"/>
        </w:rPr>
        <w:tab/>
      </w:r>
      <w:r w:rsidRPr="0042686C">
        <w:rPr>
          <w:szCs w:val="24"/>
        </w:rPr>
        <w:tab/>
        <w:t xml:space="preserve">Reducing to weekly when stable  </w:t>
      </w:r>
    </w:p>
    <w:p w14:paraId="6504948B" w14:textId="77777777" w:rsidR="0042686C" w:rsidRPr="0042686C" w:rsidRDefault="0042686C" w:rsidP="0042686C">
      <w:pPr>
        <w:spacing w:line="276" w:lineRule="auto"/>
        <w:rPr>
          <w:szCs w:val="24"/>
        </w:rPr>
      </w:pPr>
    </w:p>
    <w:p w14:paraId="7BC3781A" w14:textId="77777777" w:rsidR="0042686C" w:rsidRPr="0042686C" w:rsidRDefault="0042686C" w:rsidP="0042686C">
      <w:pPr>
        <w:spacing w:line="276" w:lineRule="auto"/>
        <w:rPr>
          <w:szCs w:val="24"/>
        </w:rPr>
      </w:pPr>
      <w:r w:rsidRPr="0042686C">
        <w:rPr>
          <w:szCs w:val="24"/>
        </w:rPr>
        <w:t xml:space="preserve">5.   </w:t>
      </w:r>
      <w:r w:rsidRPr="0042686C">
        <w:rPr>
          <w:szCs w:val="24"/>
        </w:rPr>
        <w:tab/>
        <w:t xml:space="preserve">Clay lumps             </w:t>
      </w:r>
      <w:r w:rsidRPr="0042686C">
        <w:rPr>
          <w:szCs w:val="24"/>
        </w:rPr>
        <w:tab/>
        <w:t xml:space="preserve">Daily   </w:t>
      </w:r>
      <w:r w:rsidRPr="0042686C">
        <w:rPr>
          <w:szCs w:val="24"/>
        </w:rPr>
        <w:tab/>
      </w:r>
      <w:r w:rsidRPr="0042686C">
        <w:rPr>
          <w:szCs w:val="24"/>
        </w:rPr>
        <w:tab/>
      </w:r>
      <w:r w:rsidRPr="0042686C">
        <w:rPr>
          <w:szCs w:val="24"/>
        </w:rPr>
        <w:tab/>
        <w:t>Reducing to weekly when stable</w:t>
      </w:r>
    </w:p>
    <w:p w14:paraId="14E374F5" w14:textId="77777777" w:rsidR="0042686C" w:rsidRPr="0042686C" w:rsidRDefault="0042686C" w:rsidP="0042686C">
      <w:pPr>
        <w:spacing w:line="276" w:lineRule="auto"/>
        <w:rPr>
          <w:szCs w:val="24"/>
        </w:rPr>
      </w:pPr>
    </w:p>
    <w:p w14:paraId="750AAA0D" w14:textId="77777777" w:rsidR="0042686C" w:rsidRPr="0042686C" w:rsidRDefault="0042686C" w:rsidP="0042686C">
      <w:pPr>
        <w:spacing w:line="276" w:lineRule="auto"/>
        <w:rPr>
          <w:szCs w:val="24"/>
        </w:rPr>
      </w:pPr>
      <w:r w:rsidRPr="0042686C">
        <w:rPr>
          <w:szCs w:val="24"/>
        </w:rPr>
        <w:t xml:space="preserve">6.   </w:t>
      </w:r>
      <w:r w:rsidRPr="0042686C">
        <w:rPr>
          <w:szCs w:val="24"/>
        </w:rPr>
        <w:tab/>
        <w:t xml:space="preserve">Flakiness index       </w:t>
      </w:r>
      <w:r w:rsidRPr="0042686C">
        <w:rPr>
          <w:szCs w:val="24"/>
        </w:rPr>
        <w:tab/>
        <w:t xml:space="preserve">Daily   </w:t>
      </w:r>
      <w:r w:rsidRPr="0042686C">
        <w:rPr>
          <w:szCs w:val="24"/>
        </w:rPr>
        <w:tab/>
      </w:r>
      <w:r w:rsidRPr="0042686C">
        <w:rPr>
          <w:szCs w:val="24"/>
        </w:rPr>
        <w:tab/>
      </w:r>
      <w:r w:rsidRPr="0042686C">
        <w:rPr>
          <w:szCs w:val="24"/>
        </w:rPr>
        <w:tab/>
        <w:t>Reducing to weekly when stable</w:t>
      </w:r>
    </w:p>
    <w:p w14:paraId="352AA6C4" w14:textId="77777777" w:rsidR="0042686C" w:rsidRPr="0042686C" w:rsidRDefault="0042686C" w:rsidP="0042686C">
      <w:pPr>
        <w:spacing w:line="276" w:lineRule="auto"/>
        <w:rPr>
          <w:szCs w:val="24"/>
        </w:rPr>
      </w:pPr>
    </w:p>
    <w:p w14:paraId="404C725D" w14:textId="77777777" w:rsidR="0042686C" w:rsidRPr="0042686C" w:rsidRDefault="0042686C" w:rsidP="0042686C">
      <w:pPr>
        <w:spacing w:line="276" w:lineRule="auto"/>
        <w:rPr>
          <w:szCs w:val="24"/>
        </w:rPr>
      </w:pPr>
      <w:r w:rsidRPr="0042686C">
        <w:rPr>
          <w:szCs w:val="24"/>
        </w:rPr>
        <w:t xml:space="preserve">7.   </w:t>
      </w:r>
      <w:r w:rsidRPr="0042686C">
        <w:rPr>
          <w:szCs w:val="24"/>
        </w:rPr>
        <w:tab/>
        <w:t xml:space="preserve">Elongation index     </w:t>
      </w:r>
      <w:r w:rsidRPr="0042686C">
        <w:rPr>
          <w:szCs w:val="24"/>
        </w:rPr>
        <w:tab/>
        <w:t xml:space="preserve">Daily   </w:t>
      </w:r>
      <w:r w:rsidRPr="0042686C">
        <w:rPr>
          <w:szCs w:val="24"/>
        </w:rPr>
        <w:tab/>
      </w:r>
      <w:r w:rsidRPr="0042686C">
        <w:rPr>
          <w:szCs w:val="24"/>
        </w:rPr>
        <w:tab/>
      </w:r>
      <w:r w:rsidRPr="0042686C">
        <w:rPr>
          <w:szCs w:val="24"/>
        </w:rPr>
        <w:tab/>
        <w:t>Reducing to weekly when stable</w:t>
      </w:r>
    </w:p>
    <w:p w14:paraId="4FCC265C" w14:textId="77777777" w:rsidR="0042686C" w:rsidRPr="0042686C" w:rsidRDefault="0042686C" w:rsidP="0042686C">
      <w:pPr>
        <w:spacing w:line="276" w:lineRule="auto"/>
        <w:rPr>
          <w:szCs w:val="24"/>
        </w:rPr>
      </w:pPr>
    </w:p>
    <w:p w14:paraId="65E889AF" w14:textId="77777777" w:rsidR="0042686C" w:rsidRPr="0042686C" w:rsidRDefault="0042686C" w:rsidP="0042686C">
      <w:pPr>
        <w:spacing w:line="276" w:lineRule="auto"/>
        <w:rPr>
          <w:szCs w:val="24"/>
        </w:rPr>
      </w:pPr>
      <w:r w:rsidRPr="0042686C">
        <w:rPr>
          <w:szCs w:val="24"/>
        </w:rPr>
        <w:t>8</w:t>
      </w:r>
      <w:proofErr w:type="gramStart"/>
      <w:r w:rsidRPr="0042686C">
        <w:rPr>
          <w:szCs w:val="24"/>
        </w:rPr>
        <w:t xml:space="preserve">.   </w:t>
      </w:r>
      <w:r w:rsidRPr="0042686C">
        <w:rPr>
          <w:szCs w:val="24"/>
        </w:rPr>
        <w:tab/>
        <w:t>Angularity</w:t>
      </w:r>
      <w:proofErr w:type="gramEnd"/>
      <w:r w:rsidRPr="0042686C">
        <w:rPr>
          <w:szCs w:val="24"/>
        </w:rPr>
        <w:t xml:space="preserve"> No.         </w:t>
      </w:r>
      <w:r w:rsidRPr="0042686C">
        <w:rPr>
          <w:szCs w:val="24"/>
        </w:rPr>
        <w:tab/>
        <w:t xml:space="preserve">Daily   </w:t>
      </w:r>
      <w:r w:rsidRPr="0042686C">
        <w:rPr>
          <w:szCs w:val="24"/>
        </w:rPr>
        <w:tab/>
      </w:r>
      <w:r w:rsidRPr="0042686C">
        <w:rPr>
          <w:szCs w:val="24"/>
        </w:rPr>
        <w:tab/>
      </w:r>
      <w:r w:rsidRPr="0042686C">
        <w:rPr>
          <w:szCs w:val="24"/>
        </w:rPr>
        <w:tab/>
        <w:t>Reducing to weekly when stable</w:t>
      </w:r>
    </w:p>
    <w:p w14:paraId="24F6FEDA" w14:textId="77777777" w:rsidR="0042686C" w:rsidRPr="0042686C" w:rsidRDefault="0042686C" w:rsidP="0042686C">
      <w:pPr>
        <w:spacing w:line="276" w:lineRule="auto"/>
        <w:rPr>
          <w:szCs w:val="24"/>
        </w:rPr>
      </w:pPr>
    </w:p>
    <w:p w14:paraId="329BC9D6" w14:textId="77777777" w:rsidR="0042686C" w:rsidRPr="0042686C" w:rsidRDefault="0042686C" w:rsidP="0042686C">
      <w:pPr>
        <w:spacing w:line="276" w:lineRule="auto"/>
        <w:rPr>
          <w:szCs w:val="24"/>
        </w:rPr>
      </w:pPr>
      <w:r w:rsidRPr="0042686C">
        <w:rPr>
          <w:szCs w:val="24"/>
        </w:rPr>
        <w:t>9</w:t>
      </w:r>
      <w:proofErr w:type="gramStart"/>
      <w:r w:rsidRPr="0042686C">
        <w:rPr>
          <w:szCs w:val="24"/>
        </w:rPr>
        <w:t xml:space="preserve">.   </w:t>
      </w:r>
      <w:r w:rsidRPr="0042686C">
        <w:rPr>
          <w:szCs w:val="24"/>
        </w:rPr>
        <w:tab/>
        <w:t>Water</w:t>
      </w:r>
      <w:proofErr w:type="gramEnd"/>
      <w:r w:rsidRPr="0042686C">
        <w:rPr>
          <w:szCs w:val="24"/>
        </w:rPr>
        <w:t xml:space="preserve"> absorption</w:t>
      </w:r>
      <w:r w:rsidRPr="0042686C">
        <w:rPr>
          <w:szCs w:val="24"/>
        </w:rPr>
        <w:tab/>
        <w:t>Daily</w:t>
      </w:r>
    </w:p>
    <w:p w14:paraId="1D9AEC03" w14:textId="77777777" w:rsidR="0042686C" w:rsidRPr="0042686C" w:rsidRDefault="0042686C" w:rsidP="0042686C">
      <w:pPr>
        <w:spacing w:line="276" w:lineRule="auto"/>
        <w:rPr>
          <w:szCs w:val="24"/>
        </w:rPr>
      </w:pPr>
    </w:p>
    <w:p w14:paraId="5B5CFDB0" w14:textId="77777777" w:rsidR="0042686C" w:rsidRPr="0042686C" w:rsidRDefault="0042686C" w:rsidP="0042686C">
      <w:pPr>
        <w:spacing w:line="276" w:lineRule="auto"/>
        <w:rPr>
          <w:szCs w:val="24"/>
        </w:rPr>
      </w:pPr>
      <w:r w:rsidRPr="0042686C">
        <w:rPr>
          <w:szCs w:val="24"/>
        </w:rPr>
        <w:t>11</w:t>
      </w:r>
      <w:proofErr w:type="gramStart"/>
      <w:r w:rsidRPr="0042686C">
        <w:rPr>
          <w:szCs w:val="24"/>
        </w:rPr>
        <w:t xml:space="preserve">.  </w:t>
      </w:r>
      <w:r w:rsidRPr="0042686C">
        <w:rPr>
          <w:szCs w:val="24"/>
        </w:rPr>
        <w:tab/>
      </w:r>
      <w:proofErr w:type="gramEnd"/>
      <w:r w:rsidRPr="0042686C">
        <w:rPr>
          <w:szCs w:val="24"/>
        </w:rPr>
        <w:t xml:space="preserve">Field settling         </w:t>
      </w:r>
      <w:r w:rsidRPr="0042686C">
        <w:rPr>
          <w:szCs w:val="24"/>
        </w:rPr>
        <w:tab/>
        <w:t>Daily</w:t>
      </w:r>
    </w:p>
    <w:p w14:paraId="197D3789" w14:textId="77777777" w:rsidR="0042686C" w:rsidRPr="0042686C" w:rsidRDefault="0042686C" w:rsidP="0042686C">
      <w:pPr>
        <w:spacing w:line="276" w:lineRule="auto"/>
        <w:rPr>
          <w:szCs w:val="24"/>
        </w:rPr>
      </w:pPr>
    </w:p>
    <w:p w14:paraId="73C83A24" w14:textId="77777777" w:rsidR="0042686C" w:rsidRPr="0042686C" w:rsidRDefault="0042686C" w:rsidP="0042686C">
      <w:pPr>
        <w:spacing w:line="276" w:lineRule="auto"/>
        <w:rPr>
          <w:szCs w:val="24"/>
        </w:rPr>
      </w:pPr>
      <w:r w:rsidRPr="0042686C">
        <w:rPr>
          <w:szCs w:val="24"/>
        </w:rPr>
        <w:t>12</w:t>
      </w:r>
      <w:proofErr w:type="gramStart"/>
      <w:r w:rsidRPr="0042686C">
        <w:rPr>
          <w:szCs w:val="24"/>
        </w:rPr>
        <w:t xml:space="preserve">.  </w:t>
      </w:r>
      <w:r w:rsidRPr="0042686C">
        <w:rPr>
          <w:szCs w:val="24"/>
        </w:rPr>
        <w:tab/>
      </w:r>
      <w:proofErr w:type="gramEnd"/>
      <w:r w:rsidRPr="0042686C">
        <w:rPr>
          <w:szCs w:val="24"/>
        </w:rPr>
        <w:t xml:space="preserve">10% Fines              </w:t>
      </w:r>
      <w:r w:rsidRPr="0042686C">
        <w:rPr>
          <w:szCs w:val="24"/>
        </w:rPr>
        <w:tab/>
        <w:t>Weekly</w:t>
      </w:r>
    </w:p>
    <w:p w14:paraId="636B59D5" w14:textId="77777777" w:rsidR="0042686C" w:rsidRPr="0042686C" w:rsidRDefault="0042686C" w:rsidP="0042686C">
      <w:pPr>
        <w:spacing w:line="276" w:lineRule="auto"/>
        <w:rPr>
          <w:szCs w:val="24"/>
        </w:rPr>
      </w:pPr>
    </w:p>
    <w:p w14:paraId="286229CE" w14:textId="77777777" w:rsidR="0042686C" w:rsidRPr="0042686C" w:rsidRDefault="0042686C" w:rsidP="0042686C">
      <w:pPr>
        <w:spacing w:line="276" w:lineRule="auto"/>
        <w:rPr>
          <w:szCs w:val="24"/>
        </w:rPr>
      </w:pPr>
      <w:r w:rsidRPr="0042686C">
        <w:rPr>
          <w:szCs w:val="24"/>
        </w:rPr>
        <w:t>13</w:t>
      </w:r>
      <w:proofErr w:type="gramStart"/>
      <w:r w:rsidRPr="0042686C">
        <w:rPr>
          <w:szCs w:val="24"/>
        </w:rPr>
        <w:t xml:space="preserve">.  </w:t>
      </w:r>
      <w:r w:rsidRPr="0042686C">
        <w:rPr>
          <w:szCs w:val="24"/>
        </w:rPr>
        <w:tab/>
      </w:r>
      <w:proofErr w:type="gramEnd"/>
      <w:r w:rsidRPr="0042686C">
        <w:rPr>
          <w:szCs w:val="24"/>
        </w:rPr>
        <w:t>Sulphate soundness     Weekly</w:t>
      </w:r>
      <w:r w:rsidRPr="0042686C">
        <w:rPr>
          <w:szCs w:val="24"/>
        </w:rPr>
        <w:tab/>
      </w:r>
      <w:r w:rsidRPr="0042686C">
        <w:rPr>
          <w:szCs w:val="24"/>
        </w:rPr>
        <w:tab/>
        <w:t>Reducing to monthly when stable</w:t>
      </w:r>
    </w:p>
    <w:p w14:paraId="58EA8D1D" w14:textId="77777777" w:rsidR="0042686C" w:rsidRPr="0042686C" w:rsidRDefault="0042686C" w:rsidP="0042686C">
      <w:pPr>
        <w:spacing w:line="276" w:lineRule="auto"/>
        <w:rPr>
          <w:szCs w:val="24"/>
        </w:rPr>
      </w:pPr>
    </w:p>
    <w:p w14:paraId="3934841A" w14:textId="77777777" w:rsidR="0042686C" w:rsidRPr="0042686C" w:rsidRDefault="0042686C" w:rsidP="0042686C">
      <w:pPr>
        <w:spacing w:line="276" w:lineRule="auto"/>
        <w:rPr>
          <w:szCs w:val="24"/>
        </w:rPr>
      </w:pPr>
      <w:r w:rsidRPr="0042686C">
        <w:rPr>
          <w:szCs w:val="24"/>
        </w:rPr>
        <w:t>15</w:t>
      </w:r>
      <w:proofErr w:type="gramStart"/>
      <w:r w:rsidRPr="0042686C">
        <w:rPr>
          <w:szCs w:val="24"/>
        </w:rPr>
        <w:t xml:space="preserve">.  </w:t>
      </w:r>
      <w:r w:rsidRPr="0042686C">
        <w:rPr>
          <w:szCs w:val="24"/>
        </w:rPr>
        <w:tab/>
      </w:r>
      <w:proofErr w:type="gramEnd"/>
      <w:r w:rsidRPr="0042686C">
        <w:rPr>
          <w:szCs w:val="24"/>
        </w:rPr>
        <w:t>Sulphate content       Weekly</w:t>
      </w:r>
      <w:r w:rsidRPr="0042686C">
        <w:rPr>
          <w:szCs w:val="24"/>
        </w:rPr>
        <w:tab/>
      </w:r>
      <w:r w:rsidRPr="0042686C">
        <w:rPr>
          <w:szCs w:val="24"/>
        </w:rPr>
        <w:tab/>
      </w:r>
      <w:r w:rsidRPr="0042686C">
        <w:rPr>
          <w:szCs w:val="24"/>
        </w:rPr>
        <w:tab/>
        <w:t xml:space="preserve">For natural sand </w:t>
      </w:r>
      <w:r w:rsidRPr="0042686C">
        <w:rPr>
          <w:szCs w:val="24"/>
        </w:rPr>
        <w:noBreakHyphen/>
        <w:t xml:space="preserve"> every load</w:t>
      </w:r>
    </w:p>
    <w:p w14:paraId="2EBCA8DF"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delivered until control ensures stability.</w:t>
      </w:r>
    </w:p>
    <w:p w14:paraId="16A73B2C" w14:textId="77777777" w:rsidR="0042686C" w:rsidRPr="0042686C" w:rsidRDefault="0042686C" w:rsidP="0042686C">
      <w:pPr>
        <w:spacing w:line="276" w:lineRule="auto"/>
        <w:rPr>
          <w:szCs w:val="24"/>
        </w:rPr>
      </w:pPr>
      <w:r w:rsidRPr="0042686C">
        <w:rPr>
          <w:szCs w:val="24"/>
        </w:rPr>
        <w:t>16</w:t>
      </w:r>
      <w:proofErr w:type="gramStart"/>
      <w:r w:rsidRPr="0042686C">
        <w:rPr>
          <w:szCs w:val="24"/>
        </w:rPr>
        <w:t xml:space="preserve">.  </w:t>
      </w:r>
      <w:r w:rsidRPr="0042686C">
        <w:rPr>
          <w:szCs w:val="24"/>
        </w:rPr>
        <w:tab/>
      </w:r>
      <w:proofErr w:type="gramEnd"/>
      <w:r w:rsidRPr="0042686C">
        <w:rPr>
          <w:szCs w:val="24"/>
        </w:rPr>
        <w:t xml:space="preserve">Chloride content   </w:t>
      </w:r>
      <w:r w:rsidRPr="0042686C">
        <w:rPr>
          <w:szCs w:val="24"/>
        </w:rPr>
        <w:tab/>
        <w:t xml:space="preserve">Daily   </w:t>
      </w:r>
      <w:r w:rsidRPr="0042686C">
        <w:rPr>
          <w:szCs w:val="24"/>
        </w:rPr>
        <w:tab/>
      </w:r>
      <w:r w:rsidRPr="0042686C">
        <w:rPr>
          <w:szCs w:val="24"/>
        </w:rPr>
        <w:tab/>
      </w:r>
      <w:r w:rsidRPr="0042686C">
        <w:rPr>
          <w:szCs w:val="24"/>
        </w:rPr>
        <w:tab/>
        <w:t xml:space="preserve">For natural sand </w:t>
      </w:r>
      <w:r w:rsidRPr="0042686C">
        <w:rPr>
          <w:szCs w:val="24"/>
        </w:rPr>
        <w:noBreakHyphen/>
        <w:t xml:space="preserve"> every load</w:t>
      </w:r>
    </w:p>
    <w:p w14:paraId="2895B764"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delivered until control ensures stability.</w:t>
      </w:r>
    </w:p>
    <w:p w14:paraId="12A937D8" w14:textId="77777777" w:rsidR="0042686C" w:rsidRPr="0042686C" w:rsidRDefault="0042686C" w:rsidP="0042686C">
      <w:pPr>
        <w:spacing w:line="276" w:lineRule="auto"/>
        <w:rPr>
          <w:szCs w:val="24"/>
        </w:rPr>
      </w:pPr>
      <w:r w:rsidRPr="0042686C">
        <w:rPr>
          <w:szCs w:val="24"/>
        </w:rPr>
        <w:t>17.</w:t>
      </w:r>
      <w:r w:rsidRPr="0042686C">
        <w:rPr>
          <w:szCs w:val="24"/>
        </w:rPr>
        <w:tab/>
        <w:t>AAR - chemical method</w:t>
      </w:r>
      <w:r w:rsidRPr="0042686C">
        <w:rPr>
          <w:szCs w:val="24"/>
        </w:rPr>
        <w:tab/>
      </w:r>
      <w:r w:rsidRPr="0042686C">
        <w:rPr>
          <w:szCs w:val="24"/>
        </w:rPr>
        <w:tab/>
      </w:r>
      <w:r w:rsidRPr="0042686C">
        <w:rPr>
          <w:szCs w:val="24"/>
        </w:rPr>
        <w:tab/>
        <w:t>Initially for each source and as directed by the Engineer</w:t>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p>
    <w:p w14:paraId="00D01C02" w14:textId="77777777" w:rsidR="0042686C" w:rsidRPr="0042686C" w:rsidRDefault="0042686C" w:rsidP="0042686C">
      <w:pPr>
        <w:spacing w:line="276" w:lineRule="auto"/>
        <w:rPr>
          <w:szCs w:val="24"/>
        </w:rPr>
      </w:pPr>
      <w:r w:rsidRPr="0042686C">
        <w:rPr>
          <w:szCs w:val="24"/>
        </w:rPr>
        <w:t xml:space="preserve">18.  </w:t>
      </w:r>
      <w:r w:rsidRPr="0042686C">
        <w:rPr>
          <w:szCs w:val="24"/>
        </w:rPr>
        <w:tab/>
        <w:t xml:space="preserve">AAR </w:t>
      </w:r>
      <w:r w:rsidRPr="0042686C">
        <w:rPr>
          <w:szCs w:val="24"/>
        </w:rPr>
        <w:noBreakHyphen/>
        <w:t xml:space="preserve"> mortar bar     </w:t>
      </w:r>
      <w:r w:rsidRPr="0042686C">
        <w:rPr>
          <w:szCs w:val="24"/>
        </w:rPr>
        <w:tab/>
      </w:r>
      <w:r w:rsidRPr="0042686C">
        <w:rPr>
          <w:szCs w:val="24"/>
        </w:rPr>
        <w:tab/>
      </w:r>
      <w:r w:rsidRPr="0042686C">
        <w:rPr>
          <w:szCs w:val="24"/>
        </w:rPr>
        <w:tab/>
      </w:r>
      <w:r w:rsidRPr="0042686C">
        <w:rPr>
          <w:szCs w:val="24"/>
        </w:rPr>
        <w:tab/>
        <w:t xml:space="preserve">Initially for each source and as directed </w:t>
      </w:r>
    </w:p>
    <w:p w14:paraId="4ACF3797"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by the Engineer</w:t>
      </w:r>
    </w:p>
    <w:p w14:paraId="0A9484E9" w14:textId="77777777" w:rsidR="0042686C" w:rsidRPr="0042686C" w:rsidRDefault="0042686C" w:rsidP="0042686C">
      <w:pPr>
        <w:spacing w:line="276" w:lineRule="auto"/>
        <w:rPr>
          <w:szCs w:val="24"/>
        </w:rPr>
      </w:pPr>
      <w:r w:rsidRPr="0042686C">
        <w:rPr>
          <w:szCs w:val="24"/>
        </w:rPr>
        <w:t>21.</w:t>
      </w:r>
      <w:r w:rsidRPr="0042686C">
        <w:rPr>
          <w:szCs w:val="24"/>
        </w:rPr>
        <w:tab/>
        <w:t xml:space="preserve">Mica                   </w:t>
      </w:r>
      <w:r w:rsidRPr="0042686C">
        <w:rPr>
          <w:szCs w:val="24"/>
        </w:rPr>
        <w:tab/>
        <w:t xml:space="preserve">Weekly </w:t>
      </w:r>
      <w:r w:rsidRPr="0042686C">
        <w:rPr>
          <w:szCs w:val="24"/>
        </w:rPr>
        <w:tab/>
      </w:r>
      <w:r w:rsidRPr="0042686C">
        <w:rPr>
          <w:szCs w:val="24"/>
        </w:rPr>
        <w:tab/>
        <w:t xml:space="preserve">Initially every load delivered </w:t>
      </w:r>
    </w:p>
    <w:p w14:paraId="7EBB908B" w14:textId="77777777" w:rsidR="0042686C" w:rsidRPr="0042686C" w:rsidRDefault="0042686C" w:rsidP="0042686C">
      <w:pPr>
        <w:spacing w:line="276" w:lineRule="auto"/>
        <w:rPr>
          <w:szCs w:val="24"/>
        </w:rPr>
      </w:pPr>
      <w:r w:rsidRPr="0042686C">
        <w:rPr>
          <w:szCs w:val="24"/>
        </w:rPr>
        <w:t>until control ensures stability.</w:t>
      </w:r>
    </w:p>
    <w:p w14:paraId="7CA523A5" w14:textId="77777777" w:rsidR="0042686C" w:rsidRPr="0042686C" w:rsidRDefault="0042686C" w:rsidP="0042686C">
      <w:pPr>
        <w:spacing w:line="276" w:lineRule="auto"/>
        <w:rPr>
          <w:szCs w:val="24"/>
        </w:rPr>
      </w:pPr>
      <w:r w:rsidRPr="0042686C">
        <w:rPr>
          <w:szCs w:val="24"/>
        </w:rPr>
        <w:t xml:space="preserve">Others                      </w:t>
      </w:r>
      <w:r w:rsidRPr="0042686C">
        <w:rPr>
          <w:szCs w:val="24"/>
        </w:rPr>
        <w:tab/>
      </w:r>
      <w:r w:rsidRPr="0042686C">
        <w:rPr>
          <w:szCs w:val="24"/>
        </w:rPr>
        <w:tab/>
      </w:r>
      <w:r w:rsidRPr="0042686C">
        <w:rPr>
          <w:szCs w:val="24"/>
        </w:rPr>
        <w:tab/>
      </w:r>
      <w:r w:rsidRPr="0042686C">
        <w:rPr>
          <w:szCs w:val="24"/>
        </w:rPr>
        <w:tab/>
        <w:t>As required by the Engineer</w:t>
      </w:r>
      <w:r w:rsidRPr="0042686C">
        <w:rPr>
          <w:szCs w:val="24"/>
        </w:rPr>
        <w:tab/>
      </w:r>
    </w:p>
    <w:p w14:paraId="66557A95" w14:textId="77777777" w:rsidR="0042686C" w:rsidRPr="0042686C" w:rsidRDefault="0042686C" w:rsidP="0042686C">
      <w:pPr>
        <w:spacing w:line="276" w:lineRule="auto"/>
        <w:rPr>
          <w:szCs w:val="24"/>
        </w:rPr>
      </w:pPr>
    </w:p>
    <w:p w14:paraId="784C99E4" w14:textId="77777777" w:rsidR="0042686C" w:rsidRPr="0042686C" w:rsidRDefault="0042686C" w:rsidP="0042686C">
      <w:pPr>
        <w:spacing w:line="276" w:lineRule="auto"/>
        <w:rPr>
          <w:b/>
          <w:szCs w:val="24"/>
        </w:rPr>
      </w:pPr>
      <w:r w:rsidRPr="0042686C">
        <w:rPr>
          <w:b/>
          <w:szCs w:val="24"/>
        </w:rPr>
        <w:t>17.3(e) Control of Alkali</w:t>
      </w:r>
      <w:r w:rsidRPr="0042686C">
        <w:rPr>
          <w:b/>
          <w:szCs w:val="24"/>
        </w:rPr>
        <w:noBreakHyphen/>
        <w:t>Silica Reaction</w:t>
      </w:r>
    </w:p>
    <w:p w14:paraId="2DB8B205" w14:textId="77777777" w:rsidR="0042686C" w:rsidRPr="0042686C" w:rsidRDefault="0042686C" w:rsidP="0042686C">
      <w:pPr>
        <w:spacing w:line="276" w:lineRule="auto"/>
        <w:rPr>
          <w:szCs w:val="24"/>
        </w:rPr>
      </w:pPr>
      <w:r w:rsidRPr="0042686C">
        <w:rPr>
          <w:szCs w:val="24"/>
        </w:rPr>
        <w:t>The Contractor shall either use non</w:t>
      </w:r>
      <w:r w:rsidRPr="0042686C">
        <w:rPr>
          <w:szCs w:val="24"/>
        </w:rPr>
        <w:noBreakHyphen/>
        <w:t xml:space="preserve">reactive aggregates (as defined below) or restrict the content of equivalent sodium oxide in the mix. Concrete containing non-reactive aggregates where there is no restriction on the equivalent sodium oxide </w:t>
      </w:r>
      <w:proofErr w:type="gramStart"/>
      <w:r w:rsidRPr="0042686C">
        <w:rPr>
          <w:szCs w:val="24"/>
        </w:rPr>
        <w:t>shall</w:t>
      </w:r>
      <w:proofErr w:type="gramEnd"/>
      <w:r w:rsidRPr="0042686C">
        <w:rPr>
          <w:szCs w:val="24"/>
        </w:rPr>
        <w:t xml:space="preserve"> not be used in locations where it will be in direct contact with concrete containing reactive aggregates.</w:t>
      </w:r>
    </w:p>
    <w:p w14:paraId="21923CC4" w14:textId="77777777" w:rsidR="0042686C" w:rsidRPr="0042686C" w:rsidRDefault="0042686C" w:rsidP="0042686C">
      <w:pPr>
        <w:spacing w:line="276" w:lineRule="auto"/>
        <w:rPr>
          <w:szCs w:val="24"/>
        </w:rPr>
      </w:pPr>
    </w:p>
    <w:p w14:paraId="0231E19B" w14:textId="77777777" w:rsidR="0042686C" w:rsidRPr="0042686C" w:rsidRDefault="0042686C" w:rsidP="0042686C">
      <w:pPr>
        <w:spacing w:line="276" w:lineRule="auto"/>
        <w:rPr>
          <w:szCs w:val="24"/>
        </w:rPr>
      </w:pPr>
      <w:r w:rsidRPr="0042686C">
        <w:rPr>
          <w:szCs w:val="24"/>
        </w:rPr>
        <w:lastRenderedPageBreak/>
        <w:t>Coarse aggregates and fine aggregates that each contain at least 95% (by weight) of one or more of the rock or artificial types in Table 17/9, shall be considered to be non</w:t>
      </w:r>
      <w:r w:rsidRPr="0042686C">
        <w:rPr>
          <w:szCs w:val="24"/>
        </w:rPr>
        <w:noBreakHyphen/>
        <w:t>reactive, provided they are not contaminated with any opal, tridymite or cristobalite and do not contain a total of more than 2% (by weight) of chert, flint, chalcedony, micro crystalline silica or cryptocrystalline silica taken together.</w:t>
      </w:r>
    </w:p>
    <w:p w14:paraId="4EA8A5D7" w14:textId="77777777" w:rsidR="0042686C" w:rsidRPr="0042686C" w:rsidRDefault="0042686C" w:rsidP="0042686C">
      <w:pPr>
        <w:spacing w:line="276" w:lineRule="auto"/>
        <w:rPr>
          <w:b/>
          <w:szCs w:val="24"/>
        </w:rPr>
      </w:pPr>
    </w:p>
    <w:p w14:paraId="36EEFB3B" w14:textId="77777777" w:rsidR="0042686C" w:rsidRPr="0042686C" w:rsidRDefault="0042686C" w:rsidP="0042686C">
      <w:pPr>
        <w:spacing w:line="276" w:lineRule="auto"/>
        <w:rPr>
          <w:b/>
          <w:szCs w:val="24"/>
        </w:rPr>
      </w:pPr>
      <w:r w:rsidRPr="0042686C">
        <w:rPr>
          <w:b/>
          <w:szCs w:val="24"/>
        </w:rPr>
        <w:t>Table 17.9   Aggregate Types</w:t>
      </w:r>
    </w:p>
    <w:p w14:paraId="0928D3EA" w14:textId="77777777" w:rsidR="0042686C" w:rsidRPr="0042686C" w:rsidRDefault="0042686C" w:rsidP="0042686C">
      <w:pPr>
        <w:spacing w:line="276" w:lineRule="auto"/>
        <w:rPr>
          <w:szCs w:val="24"/>
        </w:rPr>
      </w:pPr>
    </w:p>
    <w:p w14:paraId="7E566470" w14:textId="77777777" w:rsidR="0042686C" w:rsidRPr="0042686C" w:rsidRDefault="0042686C" w:rsidP="0042686C">
      <w:pPr>
        <w:spacing w:line="276" w:lineRule="auto"/>
        <w:rPr>
          <w:szCs w:val="24"/>
        </w:rPr>
      </w:pPr>
      <w:r w:rsidRPr="0042686C">
        <w:rPr>
          <w:szCs w:val="24"/>
        </w:rPr>
        <w:t xml:space="preserve">Air cooled </w:t>
      </w:r>
      <w:proofErr w:type="spellStart"/>
      <w:r w:rsidRPr="0042686C">
        <w:rPr>
          <w:szCs w:val="24"/>
        </w:rPr>
        <w:t>blastfurnace</w:t>
      </w:r>
      <w:proofErr w:type="spellEnd"/>
      <w:r w:rsidRPr="0042686C">
        <w:rPr>
          <w:szCs w:val="24"/>
        </w:rPr>
        <w:t xml:space="preserve"> slag</w:t>
      </w:r>
      <w:r w:rsidRPr="0042686C">
        <w:rPr>
          <w:szCs w:val="24"/>
        </w:rPr>
        <w:tab/>
        <w:t>Granite</w:t>
      </w:r>
    </w:p>
    <w:p w14:paraId="535811E0" w14:textId="77777777" w:rsidR="0042686C" w:rsidRPr="0042686C" w:rsidRDefault="0042686C" w:rsidP="0042686C">
      <w:pPr>
        <w:spacing w:line="276" w:lineRule="auto"/>
        <w:rPr>
          <w:szCs w:val="24"/>
          <w:lang w:val="fr-FR"/>
        </w:rPr>
      </w:pPr>
      <w:proofErr w:type="spellStart"/>
      <w:r w:rsidRPr="0042686C">
        <w:rPr>
          <w:szCs w:val="24"/>
          <w:lang w:val="fr-FR"/>
        </w:rPr>
        <w:t>Andesite</w:t>
      </w:r>
      <w:proofErr w:type="spellEnd"/>
      <w:r w:rsidRPr="0042686C">
        <w:rPr>
          <w:szCs w:val="24"/>
          <w:lang w:val="fr-FR"/>
        </w:rPr>
        <w:tab/>
      </w:r>
      <w:r w:rsidRPr="0042686C">
        <w:rPr>
          <w:szCs w:val="24"/>
          <w:lang w:val="fr-FR"/>
        </w:rPr>
        <w:tab/>
      </w:r>
      <w:proofErr w:type="spellStart"/>
      <w:r w:rsidRPr="0042686C">
        <w:rPr>
          <w:szCs w:val="24"/>
          <w:lang w:val="fr-FR"/>
        </w:rPr>
        <w:t>Limestone</w:t>
      </w:r>
      <w:proofErr w:type="spellEnd"/>
    </w:p>
    <w:p w14:paraId="74B29B82" w14:textId="77777777" w:rsidR="0042686C" w:rsidRPr="0042686C" w:rsidRDefault="0042686C" w:rsidP="0042686C">
      <w:pPr>
        <w:spacing w:line="276" w:lineRule="auto"/>
        <w:rPr>
          <w:szCs w:val="24"/>
          <w:lang w:val="fr-FR"/>
        </w:rPr>
      </w:pPr>
      <w:proofErr w:type="spellStart"/>
      <w:r w:rsidRPr="0042686C">
        <w:rPr>
          <w:szCs w:val="24"/>
          <w:lang w:val="fr-FR"/>
        </w:rPr>
        <w:t>Basalt</w:t>
      </w:r>
      <w:proofErr w:type="spellEnd"/>
      <w:r w:rsidRPr="0042686C">
        <w:rPr>
          <w:szCs w:val="24"/>
          <w:lang w:val="fr-FR"/>
        </w:rPr>
        <w:tab/>
      </w:r>
      <w:r w:rsidRPr="0042686C">
        <w:rPr>
          <w:szCs w:val="24"/>
          <w:lang w:val="fr-FR"/>
        </w:rPr>
        <w:tab/>
        <w:t>Marble</w:t>
      </w:r>
    </w:p>
    <w:p w14:paraId="0304C1F7" w14:textId="77777777" w:rsidR="0042686C" w:rsidRPr="0042686C" w:rsidRDefault="0042686C" w:rsidP="0042686C">
      <w:pPr>
        <w:spacing w:line="276" w:lineRule="auto"/>
        <w:rPr>
          <w:szCs w:val="24"/>
          <w:lang w:val="fr-FR"/>
        </w:rPr>
      </w:pPr>
      <w:r w:rsidRPr="0042686C">
        <w:rPr>
          <w:szCs w:val="24"/>
          <w:lang w:val="fr-FR"/>
        </w:rPr>
        <w:t>Diorite</w:t>
      </w:r>
      <w:r w:rsidRPr="0042686C">
        <w:rPr>
          <w:szCs w:val="24"/>
          <w:lang w:val="fr-FR"/>
        </w:rPr>
        <w:tab/>
      </w:r>
      <w:r w:rsidRPr="0042686C">
        <w:rPr>
          <w:szCs w:val="24"/>
          <w:lang w:val="fr-FR"/>
        </w:rPr>
        <w:tab/>
        <w:t>Microgranite</w:t>
      </w:r>
    </w:p>
    <w:p w14:paraId="6891DE65" w14:textId="77777777" w:rsidR="0042686C" w:rsidRPr="0042686C" w:rsidRDefault="0042686C" w:rsidP="0042686C">
      <w:pPr>
        <w:spacing w:line="276" w:lineRule="auto"/>
        <w:rPr>
          <w:szCs w:val="24"/>
          <w:lang w:val="fr-FR"/>
        </w:rPr>
      </w:pPr>
      <w:proofErr w:type="spellStart"/>
      <w:r w:rsidRPr="0042686C">
        <w:rPr>
          <w:szCs w:val="24"/>
          <w:lang w:val="fr-FR"/>
        </w:rPr>
        <w:t>Dolerite</w:t>
      </w:r>
      <w:proofErr w:type="spellEnd"/>
      <w:r w:rsidRPr="0042686C">
        <w:rPr>
          <w:szCs w:val="24"/>
          <w:lang w:val="fr-FR"/>
        </w:rPr>
        <w:tab/>
      </w:r>
      <w:r w:rsidRPr="0042686C">
        <w:rPr>
          <w:szCs w:val="24"/>
          <w:lang w:val="fr-FR"/>
        </w:rPr>
        <w:tab/>
        <w:t>Quartz</w:t>
      </w:r>
    </w:p>
    <w:p w14:paraId="3F0DB557" w14:textId="77777777" w:rsidR="0042686C" w:rsidRPr="0042686C" w:rsidRDefault="0042686C" w:rsidP="0042686C">
      <w:pPr>
        <w:spacing w:line="276" w:lineRule="auto"/>
        <w:rPr>
          <w:szCs w:val="24"/>
        </w:rPr>
      </w:pPr>
      <w:r w:rsidRPr="0042686C">
        <w:rPr>
          <w:szCs w:val="24"/>
        </w:rPr>
        <w:t>Dolomite</w:t>
      </w:r>
      <w:r w:rsidRPr="0042686C">
        <w:rPr>
          <w:szCs w:val="24"/>
        </w:rPr>
        <w:tab/>
      </w:r>
      <w:r w:rsidRPr="0042686C">
        <w:rPr>
          <w:szCs w:val="24"/>
        </w:rPr>
        <w:tab/>
        <w:t>Schist</w:t>
      </w:r>
    </w:p>
    <w:p w14:paraId="0BF2A3A0" w14:textId="77777777" w:rsidR="0042686C" w:rsidRPr="0042686C" w:rsidRDefault="0042686C" w:rsidP="0042686C">
      <w:pPr>
        <w:spacing w:line="276" w:lineRule="auto"/>
        <w:rPr>
          <w:szCs w:val="24"/>
        </w:rPr>
      </w:pPr>
      <w:r w:rsidRPr="0042686C">
        <w:rPr>
          <w:szCs w:val="24"/>
        </w:rPr>
        <w:t>Expanded blast</w:t>
      </w:r>
      <w:r w:rsidRPr="0042686C">
        <w:rPr>
          <w:szCs w:val="24"/>
        </w:rPr>
        <w:noBreakHyphen/>
        <w:t>furnace</w:t>
      </w:r>
      <w:r w:rsidRPr="0042686C">
        <w:rPr>
          <w:szCs w:val="24"/>
        </w:rPr>
        <w:tab/>
        <w:t>Sintered pfa</w:t>
      </w:r>
    </w:p>
    <w:p w14:paraId="767BDC81" w14:textId="77777777" w:rsidR="0042686C" w:rsidRPr="0042686C" w:rsidRDefault="0042686C" w:rsidP="0042686C">
      <w:pPr>
        <w:spacing w:line="276" w:lineRule="auto"/>
        <w:rPr>
          <w:szCs w:val="24"/>
        </w:rPr>
      </w:pPr>
      <w:r w:rsidRPr="0042686C">
        <w:rPr>
          <w:szCs w:val="24"/>
        </w:rPr>
        <w:t>slag/clay/shale/slate</w:t>
      </w:r>
      <w:r w:rsidRPr="0042686C">
        <w:rPr>
          <w:szCs w:val="24"/>
        </w:rPr>
        <w:tab/>
      </w:r>
      <w:proofErr w:type="spellStart"/>
      <w:r w:rsidRPr="0042686C">
        <w:rPr>
          <w:szCs w:val="24"/>
        </w:rPr>
        <w:t>Slate</w:t>
      </w:r>
      <w:proofErr w:type="spellEnd"/>
    </w:p>
    <w:p w14:paraId="08C74797" w14:textId="77777777" w:rsidR="0042686C" w:rsidRPr="0042686C" w:rsidRDefault="0042686C" w:rsidP="0042686C">
      <w:pPr>
        <w:spacing w:line="276" w:lineRule="auto"/>
        <w:rPr>
          <w:szCs w:val="24"/>
        </w:rPr>
      </w:pPr>
      <w:r w:rsidRPr="0042686C">
        <w:rPr>
          <w:szCs w:val="24"/>
        </w:rPr>
        <w:t>Feldspar</w:t>
      </w:r>
      <w:r w:rsidRPr="0042686C">
        <w:rPr>
          <w:szCs w:val="24"/>
        </w:rPr>
        <w:tab/>
      </w:r>
      <w:r w:rsidRPr="0042686C">
        <w:rPr>
          <w:szCs w:val="24"/>
        </w:rPr>
        <w:tab/>
      </w:r>
      <w:proofErr w:type="spellStart"/>
      <w:r w:rsidRPr="0042686C">
        <w:rPr>
          <w:szCs w:val="24"/>
        </w:rPr>
        <w:t>Synenite</w:t>
      </w:r>
      <w:proofErr w:type="spellEnd"/>
    </w:p>
    <w:p w14:paraId="60120FBF" w14:textId="77777777" w:rsidR="0042686C" w:rsidRPr="0042686C" w:rsidRDefault="0042686C" w:rsidP="0042686C">
      <w:pPr>
        <w:spacing w:line="276" w:lineRule="auto"/>
        <w:rPr>
          <w:szCs w:val="24"/>
        </w:rPr>
      </w:pPr>
      <w:r w:rsidRPr="0042686C">
        <w:rPr>
          <w:szCs w:val="24"/>
        </w:rPr>
        <w:t>Gabbro</w:t>
      </w:r>
      <w:r w:rsidRPr="0042686C">
        <w:rPr>
          <w:szCs w:val="24"/>
        </w:rPr>
        <w:tab/>
      </w:r>
      <w:r w:rsidRPr="0042686C">
        <w:rPr>
          <w:szCs w:val="24"/>
        </w:rPr>
        <w:tab/>
        <w:t>Trachyte</w:t>
      </w:r>
    </w:p>
    <w:p w14:paraId="2FF2EC74" w14:textId="77777777" w:rsidR="0042686C" w:rsidRPr="0042686C" w:rsidRDefault="0042686C" w:rsidP="0042686C">
      <w:pPr>
        <w:spacing w:line="276" w:lineRule="auto"/>
        <w:rPr>
          <w:szCs w:val="24"/>
        </w:rPr>
      </w:pPr>
      <w:r w:rsidRPr="0042686C">
        <w:rPr>
          <w:szCs w:val="24"/>
        </w:rPr>
        <w:t>Gneiss</w:t>
      </w:r>
      <w:r w:rsidRPr="0042686C">
        <w:rPr>
          <w:szCs w:val="24"/>
        </w:rPr>
        <w:tab/>
      </w:r>
      <w:r w:rsidRPr="0042686C">
        <w:rPr>
          <w:szCs w:val="24"/>
        </w:rPr>
        <w:tab/>
        <w:t>Tuff</w:t>
      </w:r>
    </w:p>
    <w:p w14:paraId="1565DE5B" w14:textId="77777777" w:rsidR="0042686C" w:rsidRPr="0042686C" w:rsidRDefault="0042686C" w:rsidP="0042686C">
      <w:pPr>
        <w:spacing w:line="276" w:lineRule="auto"/>
        <w:rPr>
          <w:szCs w:val="24"/>
        </w:rPr>
      </w:pPr>
    </w:p>
    <w:p w14:paraId="00101617" w14:textId="77777777" w:rsidR="0042686C" w:rsidRPr="0042686C" w:rsidRDefault="0042686C" w:rsidP="0042686C">
      <w:pPr>
        <w:spacing w:line="276" w:lineRule="auto"/>
        <w:rPr>
          <w:szCs w:val="24"/>
        </w:rPr>
      </w:pPr>
      <w:r w:rsidRPr="0042686C">
        <w:rPr>
          <w:szCs w:val="24"/>
        </w:rPr>
        <w:t xml:space="preserve">In the case of </w:t>
      </w:r>
      <w:proofErr w:type="gramStart"/>
      <w:r w:rsidRPr="0042686C">
        <w:rPr>
          <w:szCs w:val="24"/>
        </w:rPr>
        <w:t>quartz</w:t>
      </w:r>
      <w:proofErr w:type="gramEnd"/>
      <w:r w:rsidRPr="0042686C">
        <w:rPr>
          <w:szCs w:val="24"/>
        </w:rPr>
        <w:t xml:space="preserve"> it shall not contain quartzite or more than 30% (by weight) highly strained quartz. The quartz shall be classified as highly strained if the petrological examination of thin sections of grains gives an average undulatory extinction angle of more than 25. The extinction angle shall be measured on at least 20 separate grains.</w:t>
      </w:r>
    </w:p>
    <w:p w14:paraId="042C1958" w14:textId="77777777" w:rsidR="0042686C" w:rsidRPr="0042686C" w:rsidRDefault="0042686C" w:rsidP="0042686C">
      <w:pPr>
        <w:spacing w:line="276" w:lineRule="auto"/>
        <w:rPr>
          <w:szCs w:val="24"/>
        </w:rPr>
      </w:pPr>
    </w:p>
    <w:p w14:paraId="2AD50629" w14:textId="77777777" w:rsidR="0042686C" w:rsidRPr="0042686C" w:rsidRDefault="0042686C" w:rsidP="0042686C">
      <w:pPr>
        <w:spacing w:line="276" w:lineRule="auto"/>
        <w:rPr>
          <w:szCs w:val="24"/>
        </w:rPr>
      </w:pPr>
      <w:r w:rsidRPr="0042686C">
        <w:rPr>
          <w:szCs w:val="24"/>
        </w:rPr>
        <w:t>The combination of coarse aggregate and sand (i.e. fine aggregate) shall be considered non-reactive when the combined coarse and sand fractions of the aggregate contain more than 60% by mass of chert or flint and at least 5% by mass of chert or flint of particle size less than 5 mm, provided that there is no combination of either aggregate with any opal, tridymite or cristobalite.</w:t>
      </w:r>
    </w:p>
    <w:p w14:paraId="495A1513" w14:textId="77777777" w:rsidR="0042686C" w:rsidRPr="0042686C" w:rsidRDefault="0042686C" w:rsidP="0042686C">
      <w:pPr>
        <w:spacing w:line="276" w:lineRule="auto"/>
        <w:rPr>
          <w:szCs w:val="24"/>
        </w:rPr>
      </w:pPr>
    </w:p>
    <w:p w14:paraId="1FE75AC9" w14:textId="77777777" w:rsidR="0042686C" w:rsidRPr="0042686C" w:rsidRDefault="0042686C" w:rsidP="0042686C">
      <w:pPr>
        <w:spacing w:line="276" w:lineRule="auto"/>
        <w:rPr>
          <w:szCs w:val="24"/>
        </w:rPr>
      </w:pPr>
      <w:r w:rsidRPr="0042686C">
        <w:rPr>
          <w:szCs w:val="24"/>
        </w:rPr>
        <w:t>The definition of rock types shall be as in BS 812: Part 102 Table 2. Feldspar, quartz, chalcedony, opal, tridymite and cristobalite are minerals the first two of which shall be as defined in BS 6100: Section 5.2.</w:t>
      </w:r>
    </w:p>
    <w:p w14:paraId="0992A58B" w14:textId="77777777" w:rsidR="0042686C" w:rsidRPr="0042686C" w:rsidRDefault="0042686C" w:rsidP="0042686C">
      <w:pPr>
        <w:spacing w:line="276" w:lineRule="auto"/>
        <w:rPr>
          <w:szCs w:val="24"/>
        </w:rPr>
      </w:pPr>
    </w:p>
    <w:p w14:paraId="59E574C6" w14:textId="77777777" w:rsidR="0042686C" w:rsidRPr="0042686C" w:rsidRDefault="0042686C" w:rsidP="0042686C">
      <w:pPr>
        <w:spacing w:line="276" w:lineRule="auto"/>
        <w:rPr>
          <w:szCs w:val="24"/>
        </w:rPr>
      </w:pPr>
      <w:r w:rsidRPr="0042686C">
        <w:rPr>
          <w:szCs w:val="24"/>
        </w:rPr>
        <w:t xml:space="preserve">The </w:t>
      </w:r>
      <w:proofErr w:type="spellStart"/>
      <w:r w:rsidRPr="0042686C">
        <w:rPr>
          <w:szCs w:val="24"/>
        </w:rPr>
        <w:t>petrographical</w:t>
      </w:r>
      <w:proofErr w:type="spellEnd"/>
      <w:r w:rsidRPr="0042686C">
        <w:rPr>
          <w:szCs w:val="24"/>
        </w:rPr>
        <w:t xml:space="preserve"> examination of aggregates for alkali</w:t>
      </w:r>
      <w:r w:rsidRPr="0042686C">
        <w:rPr>
          <w:szCs w:val="24"/>
        </w:rPr>
        <w:noBreakHyphen/>
        <w:t>silica reaction shall be carried out as required in sub clause 2.3.</w:t>
      </w:r>
    </w:p>
    <w:p w14:paraId="52BDC15F" w14:textId="77777777" w:rsidR="0042686C" w:rsidRPr="0042686C" w:rsidRDefault="0042686C" w:rsidP="0042686C">
      <w:pPr>
        <w:spacing w:line="276" w:lineRule="auto"/>
        <w:rPr>
          <w:szCs w:val="24"/>
        </w:rPr>
      </w:pPr>
    </w:p>
    <w:p w14:paraId="54B03380" w14:textId="77777777" w:rsidR="0042686C" w:rsidRPr="0042686C" w:rsidRDefault="0042686C" w:rsidP="0042686C">
      <w:pPr>
        <w:spacing w:line="276" w:lineRule="auto"/>
        <w:rPr>
          <w:szCs w:val="24"/>
        </w:rPr>
      </w:pPr>
      <w:r w:rsidRPr="0042686C">
        <w:rPr>
          <w:szCs w:val="24"/>
        </w:rPr>
        <w:t>When the coarse and fine aggregates are not accepted as wholly non</w:t>
      </w:r>
      <w:r w:rsidRPr="0042686C">
        <w:rPr>
          <w:szCs w:val="24"/>
        </w:rPr>
        <w:noBreakHyphen/>
        <w:t>reactive the amount of equivalent sodium oxide shall not exceed 3.0 kg in any cubic meter of concrete.</w:t>
      </w:r>
    </w:p>
    <w:p w14:paraId="06B4951D" w14:textId="77777777" w:rsidR="0042686C" w:rsidRPr="0042686C" w:rsidRDefault="0042686C" w:rsidP="0042686C">
      <w:pPr>
        <w:spacing w:line="276" w:lineRule="auto"/>
        <w:rPr>
          <w:szCs w:val="24"/>
        </w:rPr>
      </w:pPr>
    </w:p>
    <w:p w14:paraId="58C92451" w14:textId="77777777" w:rsidR="0042686C" w:rsidRPr="0042686C" w:rsidRDefault="0042686C" w:rsidP="0042686C">
      <w:pPr>
        <w:spacing w:line="276" w:lineRule="auto"/>
        <w:rPr>
          <w:szCs w:val="24"/>
        </w:rPr>
      </w:pPr>
      <w:r w:rsidRPr="0042686C">
        <w:rPr>
          <w:szCs w:val="24"/>
        </w:rPr>
        <w:t xml:space="preserve">The equivalent sodium oxide content of the cement shall be taken </w:t>
      </w:r>
      <w:proofErr w:type="gramStart"/>
      <w:r w:rsidRPr="0042686C">
        <w:rPr>
          <w:szCs w:val="24"/>
        </w:rPr>
        <w:t>as that</w:t>
      </w:r>
      <w:proofErr w:type="gramEnd"/>
      <w:r w:rsidRPr="0042686C">
        <w:rPr>
          <w:szCs w:val="24"/>
        </w:rPr>
        <w:t xml:space="preserve"> calculated for a quantity of cement equal to the proposed quantity of cement in the mix, with 10kg of cement added for each cubic meter of concrete to allow for </w:t>
      </w:r>
      <w:proofErr w:type="gramStart"/>
      <w:r w:rsidRPr="0042686C">
        <w:rPr>
          <w:szCs w:val="24"/>
        </w:rPr>
        <w:t>tolerances</w:t>
      </w:r>
      <w:proofErr w:type="gramEnd"/>
      <w:r w:rsidRPr="0042686C">
        <w:rPr>
          <w:szCs w:val="24"/>
        </w:rPr>
        <w:t xml:space="preserve"> in batching. For Portland cement the acid</w:t>
      </w:r>
      <w:r w:rsidRPr="0042686C">
        <w:rPr>
          <w:szCs w:val="24"/>
        </w:rPr>
        <w:noBreakHyphen/>
        <w:t>soluble alkali content shall be used.</w:t>
      </w:r>
    </w:p>
    <w:p w14:paraId="37832CC4" w14:textId="77777777" w:rsidR="0042686C" w:rsidRPr="0042686C" w:rsidRDefault="0042686C" w:rsidP="0042686C">
      <w:pPr>
        <w:spacing w:line="276" w:lineRule="auto"/>
        <w:rPr>
          <w:szCs w:val="24"/>
        </w:rPr>
      </w:pPr>
    </w:p>
    <w:p w14:paraId="3E591FEA" w14:textId="77777777" w:rsidR="0042686C" w:rsidRPr="0042686C" w:rsidRDefault="0042686C" w:rsidP="0042686C">
      <w:pPr>
        <w:spacing w:line="276" w:lineRule="auto"/>
        <w:rPr>
          <w:szCs w:val="24"/>
        </w:rPr>
      </w:pPr>
      <w:r w:rsidRPr="0042686C">
        <w:rPr>
          <w:szCs w:val="24"/>
        </w:rPr>
        <w:t>The acid</w:t>
      </w:r>
      <w:r w:rsidRPr="0042686C">
        <w:rPr>
          <w:szCs w:val="24"/>
        </w:rPr>
        <w:noBreakHyphen/>
        <w:t xml:space="preserve">soluble alkali content of the Portland cement shall be taken as the average of 25 daily determinations of equivalent sodium oxide, plus twice the standard deviation for the period in which the cement was manufactured. The Contractor shall submit to the Engineer test certificates furnished by the </w:t>
      </w:r>
      <w:r w:rsidRPr="0042686C">
        <w:rPr>
          <w:szCs w:val="24"/>
        </w:rPr>
        <w:lastRenderedPageBreak/>
        <w:t>cement manufacturer giving the results of these tests. The acid</w:t>
      </w:r>
      <w:r w:rsidRPr="0042686C">
        <w:rPr>
          <w:szCs w:val="24"/>
        </w:rPr>
        <w:noBreakHyphen/>
        <w:t>soluble alkali content of the Portland cement shall be determined in accordance with BS EN 196 part 21 or by an x</w:t>
      </w:r>
      <w:r w:rsidRPr="0042686C">
        <w:rPr>
          <w:szCs w:val="24"/>
        </w:rPr>
        <w:noBreakHyphen/>
        <w:t>ray fluorescence technique calibrated against this Standard.</w:t>
      </w:r>
    </w:p>
    <w:p w14:paraId="7C2A1D22" w14:textId="77777777" w:rsidR="0042686C" w:rsidRPr="0042686C" w:rsidRDefault="0042686C" w:rsidP="0042686C">
      <w:pPr>
        <w:spacing w:line="276" w:lineRule="auto"/>
        <w:rPr>
          <w:szCs w:val="24"/>
        </w:rPr>
      </w:pPr>
    </w:p>
    <w:p w14:paraId="76ACAC57" w14:textId="77777777" w:rsidR="0042686C" w:rsidRPr="0042686C" w:rsidRDefault="0042686C" w:rsidP="0042686C">
      <w:pPr>
        <w:spacing w:line="276" w:lineRule="auto"/>
        <w:rPr>
          <w:szCs w:val="24"/>
        </w:rPr>
      </w:pPr>
      <w:r w:rsidRPr="0042686C">
        <w:rPr>
          <w:szCs w:val="24"/>
        </w:rPr>
        <w:t>The equivalent sodium oxide (Na</w:t>
      </w:r>
      <w:r w:rsidRPr="0042686C">
        <w:rPr>
          <w:szCs w:val="24"/>
          <w:vertAlign w:val="subscript"/>
        </w:rPr>
        <w:t>2</w:t>
      </w:r>
      <w:r w:rsidRPr="0042686C">
        <w:rPr>
          <w:szCs w:val="24"/>
        </w:rPr>
        <w:t>O) in the mix shall be the sum of the equivalent sodium oxide (Na</w:t>
      </w:r>
      <w:r w:rsidRPr="0042686C">
        <w:rPr>
          <w:szCs w:val="24"/>
          <w:vertAlign w:val="subscript"/>
        </w:rPr>
        <w:t>2</w:t>
      </w:r>
      <w:r w:rsidRPr="0042686C">
        <w:rPr>
          <w:szCs w:val="24"/>
        </w:rPr>
        <w:t>O + 0.66K</w:t>
      </w:r>
      <w:r w:rsidRPr="0042686C">
        <w:rPr>
          <w:szCs w:val="24"/>
          <w:vertAlign w:val="subscript"/>
        </w:rPr>
        <w:t>2</w:t>
      </w:r>
      <w:r w:rsidRPr="0042686C">
        <w:rPr>
          <w:szCs w:val="24"/>
        </w:rPr>
        <w:t>O) in the Portland cement component, 0.76 times the chloride ion (Cl</w:t>
      </w:r>
      <w:r w:rsidRPr="0042686C">
        <w:rPr>
          <w:szCs w:val="24"/>
          <w:vertAlign w:val="subscript"/>
        </w:rPr>
        <w:t>-</w:t>
      </w:r>
      <w:r w:rsidRPr="0042686C">
        <w:rPr>
          <w:szCs w:val="24"/>
        </w:rPr>
        <w:t xml:space="preserve"> ion) content of the aggregate and the amount of equivalent sodium oxide in any admixtures or water to be used in the mix.  </w:t>
      </w:r>
    </w:p>
    <w:p w14:paraId="595C83B5" w14:textId="77777777" w:rsidR="0042686C" w:rsidRPr="0042686C" w:rsidRDefault="0042686C" w:rsidP="0042686C">
      <w:pPr>
        <w:spacing w:line="276" w:lineRule="auto"/>
        <w:rPr>
          <w:szCs w:val="24"/>
        </w:rPr>
      </w:pPr>
    </w:p>
    <w:p w14:paraId="4D35AB91" w14:textId="77777777" w:rsidR="0042686C" w:rsidRPr="0042686C" w:rsidRDefault="0042686C" w:rsidP="0042686C">
      <w:pPr>
        <w:spacing w:line="276" w:lineRule="auto"/>
        <w:rPr>
          <w:szCs w:val="24"/>
        </w:rPr>
      </w:pPr>
      <w:r w:rsidRPr="0042686C">
        <w:rPr>
          <w:szCs w:val="24"/>
        </w:rPr>
        <w:t>The equivalent sodium oxide content of the coarse and fine aggregate shall be calculated from the quantity of chloride ion present, which shall be measured by the method in BS 812 part 117.”</w:t>
      </w:r>
    </w:p>
    <w:p w14:paraId="1F03BA56" w14:textId="77777777" w:rsidR="0042686C" w:rsidRPr="0042686C" w:rsidRDefault="0042686C" w:rsidP="0042686C">
      <w:pPr>
        <w:spacing w:line="276" w:lineRule="auto"/>
        <w:rPr>
          <w:szCs w:val="24"/>
        </w:rPr>
      </w:pPr>
    </w:p>
    <w:p w14:paraId="6D1034DB" w14:textId="77777777" w:rsidR="0042686C" w:rsidRPr="0042686C" w:rsidRDefault="0042686C" w:rsidP="0042686C">
      <w:pPr>
        <w:spacing w:line="276" w:lineRule="auto"/>
        <w:rPr>
          <w:szCs w:val="24"/>
        </w:rPr>
      </w:pPr>
      <w:r w:rsidRPr="0042686C">
        <w:rPr>
          <w:i/>
          <w:szCs w:val="24"/>
        </w:rPr>
        <w:t>Paragraph (f) Delivery and Storage of Aggregates: add the following:</w:t>
      </w:r>
    </w:p>
    <w:p w14:paraId="21C89791" w14:textId="77777777" w:rsidR="0042686C" w:rsidRPr="0042686C" w:rsidRDefault="0042686C" w:rsidP="0042686C">
      <w:pPr>
        <w:spacing w:line="276" w:lineRule="auto"/>
        <w:rPr>
          <w:szCs w:val="24"/>
        </w:rPr>
      </w:pPr>
    </w:p>
    <w:p w14:paraId="276B5FA2" w14:textId="77777777" w:rsidR="0042686C" w:rsidRPr="0042686C" w:rsidRDefault="0042686C" w:rsidP="0042686C">
      <w:pPr>
        <w:spacing w:line="276" w:lineRule="auto"/>
        <w:rPr>
          <w:szCs w:val="24"/>
        </w:rPr>
      </w:pPr>
      <w:r w:rsidRPr="0042686C">
        <w:rPr>
          <w:szCs w:val="24"/>
        </w:rPr>
        <w:t>All aggregates shall be kept free from deleterious matter and shall be stored and handled to avoid segregation.</w:t>
      </w:r>
    </w:p>
    <w:p w14:paraId="5D40880A" w14:textId="77777777" w:rsidR="0042686C" w:rsidRPr="0042686C" w:rsidRDefault="0042686C" w:rsidP="0042686C">
      <w:pPr>
        <w:spacing w:line="276" w:lineRule="auto"/>
        <w:rPr>
          <w:i/>
          <w:szCs w:val="24"/>
        </w:rPr>
      </w:pPr>
    </w:p>
    <w:p w14:paraId="0FAFDEB2" w14:textId="77777777" w:rsidR="0042686C" w:rsidRPr="0042686C" w:rsidRDefault="0042686C" w:rsidP="0042686C">
      <w:pPr>
        <w:spacing w:line="276" w:lineRule="auto"/>
        <w:rPr>
          <w:szCs w:val="24"/>
        </w:rPr>
      </w:pPr>
      <w:r w:rsidRPr="0042686C">
        <w:rPr>
          <w:i/>
          <w:szCs w:val="24"/>
        </w:rPr>
        <w:t>Paragraph (h): Admixtures: after the first paragraph add the following:</w:t>
      </w:r>
    </w:p>
    <w:p w14:paraId="68FF1E31" w14:textId="77777777" w:rsidR="0042686C" w:rsidRPr="0042686C" w:rsidRDefault="0042686C" w:rsidP="0042686C">
      <w:pPr>
        <w:spacing w:line="276" w:lineRule="auto"/>
        <w:rPr>
          <w:szCs w:val="24"/>
        </w:rPr>
      </w:pPr>
      <w:r w:rsidRPr="0042686C">
        <w:rPr>
          <w:szCs w:val="24"/>
        </w:rPr>
        <w:t>If required by the Engineer, the Contractor shall demonstrate the action of an admixture by means of trial mixes.</w:t>
      </w:r>
    </w:p>
    <w:p w14:paraId="1E361B3D" w14:textId="77777777" w:rsidR="0042686C" w:rsidRPr="0042686C" w:rsidRDefault="0042686C" w:rsidP="0042686C">
      <w:pPr>
        <w:spacing w:line="276" w:lineRule="auto"/>
        <w:rPr>
          <w:szCs w:val="24"/>
        </w:rPr>
      </w:pPr>
    </w:p>
    <w:p w14:paraId="1CBFBA0B" w14:textId="77777777" w:rsidR="0042686C" w:rsidRPr="0042686C" w:rsidRDefault="0042686C" w:rsidP="0042686C">
      <w:pPr>
        <w:spacing w:line="276" w:lineRule="auto"/>
        <w:rPr>
          <w:szCs w:val="24"/>
        </w:rPr>
      </w:pPr>
      <w:r w:rsidRPr="0042686C">
        <w:rPr>
          <w:szCs w:val="24"/>
        </w:rPr>
        <w:t>Unless otherwise approved by the Engineer admixtures shall comply either with BS 5075 or BS 1014 (Pigments for Portland cement and Portland cement products).</w:t>
      </w:r>
    </w:p>
    <w:p w14:paraId="02510B65" w14:textId="77777777" w:rsidR="0042686C" w:rsidRPr="0042686C" w:rsidRDefault="0042686C" w:rsidP="0042686C">
      <w:pPr>
        <w:spacing w:line="276" w:lineRule="auto"/>
        <w:rPr>
          <w:szCs w:val="24"/>
        </w:rPr>
      </w:pPr>
    </w:p>
    <w:p w14:paraId="7A2EDB88" w14:textId="77777777" w:rsidR="0042686C" w:rsidRPr="0042686C" w:rsidRDefault="0042686C" w:rsidP="0042686C">
      <w:pPr>
        <w:spacing w:line="276" w:lineRule="auto"/>
        <w:rPr>
          <w:szCs w:val="24"/>
        </w:rPr>
      </w:pPr>
      <w:r w:rsidRPr="0042686C">
        <w:rPr>
          <w:i/>
          <w:szCs w:val="24"/>
        </w:rPr>
        <w:t>After sub-paragraph (e) add</w:t>
      </w:r>
    </w:p>
    <w:p w14:paraId="72A8F94D" w14:textId="77777777" w:rsidR="0042686C" w:rsidRPr="0042686C" w:rsidRDefault="0042686C" w:rsidP="0042686C">
      <w:pPr>
        <w:spacing w:line="276" w:lineRule="auto"/>
        <w:rPr>
          <w:szCs w:val="24"/>
        </w:rPr>
      </w:pPr>
    </w:p>
    <w:p w14:paraId="5770EA58" w14:textId="77777777" w:rsidR="0042686C" w:rsidRPr="0042686C" w:rsidRDefault="0042686C" w:rsidP="0042686C">
      <w:pPr>
        <w:spacing w:line="276" w:lineRule="auto"/>
        <w:rPr>
          <w:szCs w:val="24"/>
        </w:rPr>
      </w:pPr>
      <w:r w:rsidRPr="0042686C">
        <w:rPr>
          <w:szCs w:val="24"/>
        </w:rPr>
        <w:t>(f) compliance with the above standards</w:t>
      </w:r>
    </w:p>
    <w:p w14:paraId="21DB170D" w14:textId="77777777" w:rsidR="0042686C" w:rsidRPr="0042686C" w:rsidRDefault="0042686C" w:rsidP="0042686C">
      <w:pPr>
        <w:spacing w:line="276" w:lineRule="auto"/>
        <w:rPr>
          <w:szCs w:val="24"/>
        </w:rPr>
      </w:pPr>
      <w:r w:rsidRPr="0042686C">
        <w:rPr>
          <w:szCs w:val="24"/>
        </w:rPr>
        <w:t xml:space="preserve">(g) the </w:t>
      </w:r>
      <w:proofErr w:type="spellStart"/>
      <w:r w:rsidRPr="0042686C">
        <w:rPr>
          <w:szCs w:val="24"/>
        </w:rPr>
        <w:t>colour</w:t>
      </w:r>
      <w:proofErr w:type="spellEnd"/>
      <w:r w:rsidRPr="0042686C">
        <w:rPr>
          <w:szCs w:val="24"/>
        </w:rPr>
        <w:t xml:space="preserve"> of any pigment</w:t>
      </w:r>
    </w:p>
    <w:p w14:paraId="6D100278" w14:textId="77777777" w:rsidR="0042686C" w:rsidRPr="0042686C" w:rsidRDefault="0042686C" w:rsidP="0042686C">
      <w:pPr>
        <w:spacing w:line="276" w:lineRule="auto"/>
        <w:rPr>
          <w:b/>
          <w:szCs w:val="24"/>
        </w:rPr>
      </w:pPr>
    </w:p>
    <w:p w14:paraId="1A3BB101" w14:textId="77777777" w:rsidR="0042686C" w:rsidRPr="0042686C" w:rsidRDefault="0042686C" w:rsidP="0042686C">
      <w:pPr>
        <w:spacing w:line="276" w:lineRule="auto"/>
        <w:rPr>
          <w:szCs w:val="24"/>
        </w:rPr>
      </w:pPr>
      <w:r w:rsidRPr="0042686C">
        <w:rPr>
          <w:b/>
          <w:szCs w:val="24"/>
        </w:rPr>
        <w:t>17.4S The Design of Concrete Mixes</w:t>
      </w:r>
    </w:p>
    <w:p w14:paraId="7F022D21" w14:textId="77777777" w:rsidR="0042686C" w:rsidRPr="0042686C" w:rsidRDefault="0042686C" w:rsidP="0042686C">
      <w:pPr>
        <w:spacing w:line="276" w:lineRule="auto"/>
        <w:rPr>
          <w:szCs w:val="24"/>
        </w:rPr>
      </w:pPr>
      <w:r w:rsidRPr="0042686C">
        <w:rPr>
          <w:i/>
          <w:szCs w:val="24"/>
        </w:rPr>
        <w:t>Table 17.1 Delete</w:t>
      </w:r>
      <w:r w:rsidRPr="0042686C">
        <w:rPr>
          <w:szCs w:val="24"/>
        </w:rPr>
        <w:t xml:space="preserve"> “Maximum water/cement ratio” </w:t>
      </w:r>
      <w:r w:rsidRPr="0042686C">
        <w:rPr>
          <w:i/>
          <w:szCs w:val="24"/>
        </w:rPr>
        <w:t>and substitute</w:t>
      </w:r>
      <w:r w:rsidRPr="0042686C">
        <w:rPr>
          <w:szCs w:val="24"/>
        </w:rPr>
        <w:t xml:space="preserve"> “Maximum free water/cement ratio”</w:t>
      </w:r>
    </w:p>
    <w:p w14:paraId="118A4CEB" w14:textId="77777777" w:rsidR="0042686C" w:rsidRPr="0042686C" w:rsidRDefault="0042686C" w:rsidP="0042686C">
      <w:pPr>
        <w:spacing w:line="276" w:lineRule="auto"/>
        <w:rPr>
          <w:szCs w:val="24"/>
        </w:rPr>
      </w:pPr>
    </w:p>
    <w:p w14:paraId="01B585A7" w14:textId="77777777" w:rsidR="0042686C" w:rsidRPr="0042686C" w:rsidRDefault="0042686C" w:rsidP="0042686C">
      <w:pPr>
        <w:spacing w:line="276" w:lineRule="auto"/>
        <w:rPr>
          <w:szCs w:val="24"/>
        </w:rPr>
      </w:pPr>
      <w:r w:rsidRPr="0042686C">
        <w:rPr>
          <w:i/>
          <w:szCs w:val="24"/>
        </w:rPr>
        <w:t>Table 17.1 for 40/20 class of concrete the maximum water/cement ratio for any exposure condition shall be 0.42.</w:t>
      </w:r>
    </w:p>
    <w:p w14:paraId="2BD50693" w14:textId="77777777" w:rsidR="0042686C" w:rsidRPr="0042686C" w:rsidRDefault="0042686C" w:rsidP="0042686C">
      <w:pPr>
        <w:spacing w:line="276" w:lineRule="auto"/>
        <w:rPr>
          <w:szCs w:val="24"/>
        </w:rPr>
      </w:pPr>
    </w:p>
    <w:p w14:paraId="266A0402" w14:textId="77777777" w:rsidR="0042686C" w:rsidRPr="0042686C" w:rsidRDefault="0042686C" w:rsidP="0042686C">
      <w:pPr>
        <w:spacing w:line="276" w:lineRule="auto"/>
        <w:rPr>
          <w:szCs w:val="24"/>
        </w:rPr>
      </w:pPr>
      <w:r w:rsidRPr="0042686C">
        <w:rPr>
          <w:i/>
          <w:szCs w:val="24"/>
        </w:rPr>
        <w:t>Table 17.2 for class 40/20 concrete the minimum cement content for any exposure condition shall be 375 kg/m</w:t>
      </w:r>
      <w:r w:rsidRPr="0042686C">
        <w:rPr>
          <w:i/>
          <w:szCs w:val="24"/>
          <w:vertAlign w:val="superscript"/>
        </w:rPr>
        <w:t>3</w:t>
      </w:r>
      <w:r w:rsidRPr="0042686C">
        <w:rPr>
          <w:i/>
          <w:szCs w:val="24"/>
        </w:rPr>
        <w:t>.</w:t>
      </w:r>
    </w:p>
    <w:p w14:paraId="4C287999" w14:textId="77777777" w:rsidR="0042686C" w:rsidRPr="0042686C" w:rsidRDefault="0042686C" w:rsidP="0042686C">
      <w:pPr>
        <w:spacing w:line="276" w:lineRule="auto"/>
        <w:rPr>
          <w:szCs w:val="24"/>
        </w:rPr>
      </w:pPr>
    </w:p>
    <w:p w14:paraId="47CDB740" w14:textId="77777777" w:rsidR="0042686C" w:rsidRPr="0042686C" w:rsidRDefault="0042686C" w:rsidP="0042686C">
      <w:pPr>
        <w:spacing w:line="276" w:lineRule="auto"/>
        <w:rPr>
          <w:i/>
          <w:szCs w:val="24"/>
        </w:rPr>
      </w:pPr>
      <w:r w:rsidRPr="0042686C">
        <w:rPr>
          <w:i/>
          <w:szCs w:val="24"/>
        </w:rPr>
        <w:t>Add the following:</w:t>
      </w:r>
    </w:p>
    <w:p w14:paraId="39FBF5D5" w14:textId="77777777" w:rsidR="0042686C" w:rsidRPr="0042686C" w:rsidRDefault="0042686C" w:rsidP="0042686C">
      <w:pPr>
        <w:spacing w:line="276" w:lineRule="auto"/>
        <w:rPr>
          <w:szCs w:val="24"/>
        </w:rPr>
      </w:pPr>
    </w:p>
    <w:p w14:paraId="1212AF38" w14:textId="77777777" w:rsidR="0042686C" w:rsidRPr="0042686C" w:rsidRDefault="0042686C" w:rsidP="0042686C">
      <w:pPr>
        <w:spacing w:line="276" w:lineRule="auto"/>
        <w:rPr>
          <w:szCs w:val="24"/>
        </w:rPr>
      </w:pPr>
      <w:r w:rsidRPr="0042686C">
        <w:rPr>
          <w:szCs w:val="24"/>
        </w:rPr>
        <w:t>Maximum Cement Content</w:t>
      </w:r>
    </w:p>
    <w:p w14:paraId="71D8ABB7" w14:textId="77777777" w:rsidR="0042686C" w:rsidRPr="0042686C" w:rsidRDefault="0042686C" w:rsidP="0042686C">
      <w:pPr>
        <w:spacing w:line="276" w:lineRule="auto"/>
        <w:rPr>
          <w:szCs w:val="24"/>
        </w:rPr>
      </w:pPr>
    </w:p>
    <w:p w14:paraId="20408A69" w14:textId="77777777" w:rsidR="0042686C" w:rsidRPr="0042686C" w:rsidRDefault="0042686C" w:rsidP="0042686C">
      <w:pPr>
        <w:spacing w:line="276" w:lineRule="auto"/>
        <w:rPr>
          <w:szCs w:val="24"/>
        </w:rPr>
      </w:pPr>
      <w:r w:rsidRPr="0042686C">
        <w:rPr>
          <w:szCs w:val="24"/>
        </w:rPr>
        <w:t>The cement content shall not exceed 550 kg/m</w:t>
      </w:r>
      <w:r w:rsidRPr="0042686C">
        <w:rPr>
          <w:szCs w:val="24"/>
          <w:vertAlign w:val="superscript"/>
        </w:rPr>
        <w:t>3</w:t>
      </w:r>
      <w:r w:rsidRPr="0042686C">
        <w:rPr>
          <w:szCs w:val="24"/>
        </w:rPr>
        <w:t xml:space="preserve"> unless otherwise described in the Contract or agreed by the Engineer.</w:t>
      </w:r>
    </w:p>
    <w:p w14:paraId="670AAC98" w14:textId="77777777" w:rsidR="0042686C" w:rsidRPr="0042686C" w:rsidRDefault="0042686C" w:rsidP="0042686C">
      <w:pPr>
        <w:spacing w:line="276" w:lineRule="auto"/>
        <w:rPr>
          <w:szCs w:val="24"/>
        </w:rPr>
      </w:pPr>
    </w:p>
    <w:p w14:paraId="1F8C23E1" w14:textId="77777777" w:rsidR="0042686C" w:rsidRPr="0042686C" w:rsidRDefault="0042686C" w:rsidP="0042686C">
      <w:pPr>
        <w:spacing w:line="276" w:lineRule="auto"/>
        <w:rPr>
          <w:szCs w:val="24"/>
        </w:rPr>
      </w:pPr>
      <w:r w:rsidRPr="0042686C">
        <w:rPr>
          <w:i/>
          <w:szCs w:val="24"/>
        </w:rPr>
        <w:t>Clause 17.4(b) Design of proposed mixes (</w:t>
      </w:r>
      <w:proofErr w:type="spellStart"/>
      <w:r w:rsidRPr="0042686C">
        <w:rPr>
          <w:i/>
          <w:szCs w:val="24"/>
        </w:rPr>
        <w:t>i</w:t>
      </w:r>
      <w:proofErr w:type="spellEnd"/>
      <w:r w:rsidRPr="0042686C">
        <w:rPr>
          <w:i/>
          <w:szCs w:val="24"/>
        </w:rPr>
        <w:t>) add:</w:t>
      </w:r>
    </w:p>
    <w:p w14:paraId="5E492E5A" w14:textId="77777777" w:rsidR="0042686C" w:rsidRPr="0042686C" w:rsidRDefault="0042686C" w:rsidP="0042686C">
      <w:pPr>
        <w:spacing w:line="276" w:lineRule="auto"/>
        <w:rPr>
          <w:szCs w:val="24"/>
        </w:rPr>
      </w:pPr>
      <w:r w:rsidRPr="0042686C">
        <w:rPr>
          <w:szCs w:val="24"/>
        </w:rPr>
        <w:lastRenderedPageBreak/>
        <w:t xml:space="preserve">The overall grading of the aggregates shall be such as to produce concrete of the specified quality that will work readily into position without segregation or excessive bleeding. The overall grading shall be controlled throughout the work so that it conforms closely to that assumed in the selection of the </w:t>
      </w:r>
      <w:proofErr w:type="gramStart"/>
      <w:r w:rsidRPr="0042686C">
        <w:rPr>
          <w:szCs w:val="24"/>
        </w:rPr>
        <w:t>mix</w:t>
      </w:r>
      <w:proofErr w:type="gramEnd"/>
      <w:r w:rsidRPr="0042686C">
        <w:rPr>
          <w:szCs w:val="24"/>
        </w:rPr>
        <w:t xml:space="preserve"> proportions.</w:t>
      </w:r>
    </w:p>
    <w:p w14:paraId="388414B4" w14:textId="77777777" w:rsidR="0042686C" w:rsidRPr="0042686C" w:rsidRDefault="0042686C" w:rsidP="0042686C">
      <w:pPr>
        <w:spacing w:line="276" w:lineRule="auto"/>
        <w:rPr>
          <w:szCs w:val="24"/>
        </w:rPr>
      </w:pPr>
    </w:p>
    <w:p w14:paraId="3E1B0758" w14:textId="77777777" w:rsidR="0042686C" w:rsidRPr="0042686C" w:rsidRDefault="0042686C" w:rsidP="0042686C">
      <w:pPr>
        <w:spacing w:line="276" w:lineRule="auto"/>
        <w:rPr>
          <w:szCs w:val="24"/>
        </w:rPr>
      </w:pPr>
      <w:r w:rsidRPr="0042686C">
        <w:rPr>
          <w:i/>
          <w:szCs w:val="24"/>
        </w:rPr>
        <w:t>After 17.4 b(v) add the following:</w:t>
      </w:r>
    </w:p>
    <w:p w14:paraId="2DF59F86" w14:textId="77777777" w:rsidR="0042686C" w:rsidRPr="0042686C" w:rsidRDefault="0042686C" w:rsidP="0042686C">
      <w:pPr>
        <w:spacing w:line="276" w:lineRule="auto"/>
        <w:rPr>
          <w:szCs w:val="24"/>
        </w:rPr>
      </w:pPr>
    </w:p>
    <w:p w14:paraId="42F5A861" w14:textId="77777777" w:rsidR="0042686C" w:rsidRPr="0042686C" w:rsidRDefault="0042686C" w:rsidP="0042686C">
      <w:pPr>
        <w:spacing w:line="276" w:lineRule="auto"/>
        <w:rPr>
          <w:szCs w:val="24"/>
        </w:rPr>
      </w:pPr>
      <w:r w:rsidRPr="0042686C">
        <w:rPr>
          <w:szCs w:val="24"/>
        </w:rPr>
        <w:t>(vi)</w:t>
      </w:r>
      <w:r w:rsidRPr="0042686C">
        <w:rPr>
          <w:szCs w:val="24"/>
        </w:rPr>
        <w:tab/>
        <w:t>Concrete Exposed to Chemical Action</w:t>
      </w:r>
    </w:p>
    <w:p w14:paraId="65495CC4" w14:textId="77777777" w:rsidR="0042686C" w:rsidRPr="0042686C" w:rsidRDefault="0042686C" w:rsidP="0042686C">
      <w:pPr>
        <w:spacing w:line="276" w:lineRule="auto"/>
        <w:rPr>
          <w:szCs w:val="24"/>
        </w:rPr>
      </w:pPr>
      <w:r w:rsidRPr="0042686C">
        <w:rPr>
          <w:szCs w:val="24"/>
        </w:rPr>
        <w:t xml:space="preserve">If required, alternative concrete mixes or special treatments shall be used, as directed by the Engineer, generally in accordance with the following </w:t>
      </w:r>
      <w:proofErr w:type="gramStart"/>
      <w:r w:rsidRPr="0042686C">
        <w:rPr>
          <w:szCs w:val="24"/>
        </w:rPr>
        <w:t>table:</w:t>
      </w:r>
      <w:r w:rsidRPr="0042686C">
        <w:rPr>
          <w:szCs w:val="24"/>
        </w:rPr>
        <w:noBreakHyphen/>
      </w:r>
      <w:proofErr w:type="gramEnd"/>
    </w:p>
    <w:p w14:paraId="4A78A8A3" w14:textId="77777777" w:rsidR="0042686C" w:rsidRPr="0042686C" w:rsidRDefault="0042686C" w:rsidP="0042686C">
      <w:pPr>
        <w:spacing w:line="276" w:lineRule="auto"/>
        <w:rPr>
          <w:szCs w:val="24"/>
        </w:rPr>
      </w:pPr>
    </w:p>
    <w:tbl>
      <w:tblPr>
        <w:tblW w:w="0" w:type="auto"/>
        <w:tblInd w:w="111" w:type="dxa"/>
        <w:tblLayout w:type="fixed"/>
        <w:tblCellMar>
          <w:left w:w="111" w:type="dxa"/>
          <w:right w:w="111" w:type="dxa"/>
        </w:tblCellMar>
        <w:tblLook w:val="04A0" w:firstRow="1" w:lastRow="0" w:firstColumn="1" w:lastColumn="0" w:noHBand="0" w:noVBand="1"/>
      </w:tblPr>
      <w:tblGrid>
        <w:gridCol w:w="1872"/>
        <w:gridCol w:w="1872"/>
        <w:gridCol w:w="1872"/>
        <w:gridCol w:w="1872"/>
        <w:gridCol w:w="1872"/>
      </w:tblGrid>
      <w:tr w:rsidR="0042686C" w:rsidRPr="0042686C" w14:paraId="73E75FB2" w14:textId="77777777">
        <w:tc>
          <w:tcPr>
            <w:tcW w:w="3744" w:type="dxa"/>
            <w:gridSpan w:val="2"/>
            <w:tcBorders>
              <w:top w:val="single" w:sz="8" w:space="0" w:color="000000"/>
              <w:left w:val="single" w:sz="8" w:space="0" w:color="000000"/>
              <w:bottom w:val="single" w:sz="6" w:space="0" w:color="FFFFFF"/>
              <w:right w:val="single" w:sz="8" w:space="0" w:color="000000"/>
            </w:tcBorders>
          </w:tcPr>
          <w:p w14:paraId="11EA6277" w14:textId="77777777" w:rsidR="0042686C" w:rsidRPr="0042686C" w:rsidRDefault="0042686C" w:rsidP="0042686C">
            <w:pPr>
              <w:spacing w:line="276" w:lineRule="auto"/>
              <w:rPr>
                <w:szCs w:val="24"/>
              </w:rPr>
            </w:pPr>
          </w:p>
          <w:p w14:paraId="67D01C43" w14:textId="77777777" w:rsidR="0042686C" w:rsidRPr="0042686C" w:rsidRDefault="0042686C" w:rsidP="0042686C">
            <w:pPr>
              <w:spacing w:line="276" w:lineRule="auto"/>
              <w:rPr>
                <w:szCs w:val="24"/>
              </w:rPr>
            </w:pPr>
            <w:r w:rsidRPr="0042686C">
              <w:rPr>
                <w:szCs w:val="24"/>
              </w:rPr>
              <w:t>Concentrations of acid soluble sulphates (SO</w:t>
            </w:r>
            <w:r w:rsidRPr="0042686C">
              <w:rPr>
                <w:szCs w:val="24"/>
                <w:vertAlign w:val="subscript"/>
              </w:rPr>
              <w:t>3</w:t>
            </w:r>
            <w:r w:rsidRPr="0042686C">
              <w:rPr>
                <w:szCs w:val="24"/>
              </w:rPr>
              <w:t>)</w:t>
            </w:r>
          </w:p>
        </w:tc>
        <w:tc>
          <w:tcPr>
            <w:tcW w:w="5616" w:type="dxa"/>
            <w:gridSpan w:val="3"/>
            <w:tcBorders>
              <w:top w:val="single" w:sz="8" w:space="0" w:color="000000"/>
              <w:left w:val="single" w:sz="8" w:space="0" w:color="000000"/>
              <w:bottom w:val="single" w:sz="6" w:space="0" w:color="FFFFFF"/>
              <w:right w:val="single" w:sz="8" w:space="0" w:color="000000"/>
            </w:tcBorders>
          </w:tcPr>
          <w:p w14:paraId="35D9168C" w14:textId="77777777" w:rsidR="0042686C" w:rsidRPr="0042686C" w:rsidRDefault="0042686C" w:rsidP="0042686C">
            <w:pPr>
              <w:spacing w:line="276" w:lineRule="auto"/>
              <w:rPr>
                <w:szCs w:val="24"/>
              </w:rPr>
            </w:pPr>
          </w:p>
          <w:p w14:paraId="6442DB63" w14:textId="77777777" w:rsidR="0042686C" w:rsidRPr="0042686C" w:rsidRDefault="0042686C" w:rsidP="0042686C">
            <w:pPr>
              <w:spacing w:line="276" w:lineRule="auto"/>
              <w:rPr>
                <w:szCs w:val="24"/>
              </w:rPr>
            </w:pPr>
            <w:r w:rsidRPr="0042686C">
              <w:rPr>
                <w:szCs w:val="24"/>
              </w:rPr>
              <w:t>Requirements for types of cement to be used in dense fully compacted concrete</w:t>
            </w:r>
          </w:p>
        </w:tc>
      </w:tr>
      <w:tr w:rsidR="0042686C" w:rsidRPr="0042686C" w14:paraId="09038136" w14:textId="77777777">
        <w:tc>
          <w:tcPr>
            <w:tcW w:w="1872" w:type="dxa"/>
            <w:tcBorders>
              <w:top w:val="single" w:sz="8" w:space="0" w:color="000000"/>
              <w:left w:val="single" w:sz="8" w:space="0" w:color="000000"/>
              <w:bottom w:val="single" w:sz="8" w:space="0" w:color="000000"/>
              <w:right w:val="single" w:sz="8" w:space="0" w:color="000000"/>
            </w:tcBorders>
          </w:tcPr>
          <w:p w14:paraId="0E4F1DBD" w14:textId="77777777" w:rsidR="0042686C" w:rsidRPr="0042686C" w:rsidRDefault="0042686C" w:rsidP="0042686C">
            <w:pPr>
              <w:spacing w:line="276" w:lineRule="auto"/>
              <w:rPr>
                <w:szCs w:val="24"/>
              </w:rPr>
            </w:pPr>
          </w:p>
          <w:p w14:paraId="0C3488B2" w14:textId="77777777" w:rsidR="0042686C" w:rsidRPr="0042686C" w:rsidRDefault="0042686C" w:rsidP="0042686C">
            <w:pPr>
              <w:spacing w:line="276" w:lineRule="auto"/>
              <w:rPr>
                <w:szCs w:val="24"/>
              </w:rPr>
            </w:pPr>
            <w:r w:rsidRPr="0042686C">
              <w:rPr>
                <w:szCs w:val="24"/>
              </w:rPr>
              <w:t>Soil</w:t>
            </w:r>
          </w:p>
          <w:p w14:paraId="566CCE82" w14:textId="77777777" w:rsidR="0042686C" w:rsidRPr="0042686C" w:rsidRDefault="0042686C" w:rsidP="0042686C">
            <w:pPr>
              <w:spacing w:line="276" w:lineRule="auto"/>
              <w:rPr>
                <w:szCs w:val="24"/>
              </w:rPr>
            </w:pPr>
          </w:p>
          <w:p w14:paraId="273B33C2" w14:textId="77777777" w:rsidR="0042686C" w:rsidRPr="0042686C" w:rsidRDefault="0042686C" w:rsidP="0042686C">
            <w:pPr>
              <w:spacing w:line="276" w:lineRule="auto"/>
              <w:rPr>
                <w:szCs w:val="24"/>
              </w:rPr>
            </w:pPr>
            <w:r w:rsidRPr="0042686C">
              <w:rPr>
                <w:szCs w:val="24"/>
              </w:rPr>
              <w:t>(%)</w:t>
            </w:r>
          </w:p>
        </w:tc>
        <w:tc>
          <w:tcPr>
            <w:tcW w:w="1872" w:type="dxa"/>
            <w:tcBorders>
              <w:top w:val="single" w:sz="8" w:space="0" w:color="000000"/>
              <w:left w:val="single" w:sz="8" w:space="0" w:color="000000"/>
              <w:bottom w:val="single" w:sz="8" w:space="0" w:color="000000"/>
              <w:right w:val="single" w:sz="8" w:space="0" w:color="000000"/>
            </w:tcBorders>
          </w:tcPr>
          <w:p w14:paraId="253D6DD9" w14:textId="77777777" w:rsidR="0042686C" w:rsidRPr="0042686C" w:rsidRDefault="0042686C" w:rsidP="0042686C">
            <w:pPr>
              <w:spacing w:line="276" w:lineRule="auto"/>
              <w:rPr>
                <w:szCs w:val="24"/>
              </w:rPr>
            </w:pPr>
          </w:p>
          <w:p w14:paraId="40ABE58A" w14:textId="77777777" w:rsidR="0042686C" w:rsidRPr="0042686C" w:rsidRDefault="0042686C" w:rsidP="0042686C">
            <w:pPr>
              <w:spacing w:line="276" w:lineRule="auto"/>
              <w:rPr>
                <w:szCs w:val="24"/>
              </w:rPr>
            </w:pPr>
            <w:r w:rsidRPr="0042686C">
              <w:rPr>
                <w:szCs w:val="24"/>
              </w:rPr>
              <w:t>Ground water</w:t>
            </w:r>
          </w:p>
          <w:p w14:paraId="1D91B275" w14:textId="77777777" w:rsidR="0042686C" w:rsidRPr="0042686C" w:rsidRDefault="0042686C" w:rsidP="0042686C">
            <w:pPr>
              <w:spacing w:line="276" w:lineRule="auto"/>
              <w:rPr>
                <w:szCs w:val="24"/>
              </w:rPr>
            </w:pPr>
          </w:p>
          <w:p w14:paraId="7977E561" w14:textId="77777777" w:rsidR="0042686C" w:rsidRPr="0042686C" w:rsidRDefault="0042686C" w:rsidP="0042686C">
            <w:pPr>
              <w:spacing w:line="276" w:lineRule="auto"/>
              <w:rPr>
                <w:szCs w:val="24"/>
              </w:rPr>
            </w:pPr>
            <w:r w:rsidRPr="0042686C">
              <w:rPr>
                <w:szCs w:val="24"/>
              </w:rPr>
              <w:t>(%)</w:t>
            </w:r>
          </w:p>
        </w:tc>
        <w:tc>
          <w:tcPr>
            <w:tcW w:w="1872" w:type="dxa"/>
            <w:tcBorders>
              <w:top w:val="single" w:sz="8" w:space="0" w:color="000000"/>
              <w:left w:val="single" w:sz="8" w:space="0" w:color="000000"/>
              <w:bottom w:val="single" w:sz="8" w:space="0" w:color="000000"/>
              <w:right w:val="single" w:sz="8" w:space="0" w:color="000000"/>
            </w:tcBorders>
          </w:tcPr>
          <w:p w14:paraId="07A7A0E5" w14:textId="77777777" w:rsidR="0042686C" w:rsidRPr="0042686C" w:rsidRDefault="0042686C" w:rsidP="0042686C">
            <w:pPr>
              <w:spacing w:line="276" w:lineRule="auto"/>
              <w:rPr>
                <w:szCs w:val="24"/>
              </w:rPr>
            </w:pPr>
          </w:p>
          <w:p w14:paraId="44D41EF9" w14:textId="77777777" w:rsidR="0042686C" w:rsidRPr="0042686C" w:rsidRDefault="0042686C" w:rsidP="0042686C">
            <w:pPr>
              <w:spacing w:line="276" w:lineRule="auto"/>
              <w:rPr>
                <w:szCs w:val="24"/>
              </w:rPr>
            </w:pPr>
            <w:r w:rsidRPr="0042686C">
              <w:rPr>
                <w:szCs w:val="24"/>
              </w:rPr>
              <w:t>Type of cement</w:t>
            </w:r>
          </w:p>
        </w:tc>
        <w:tc>
          <w:tcPr>
            <w:tcW w:w="1872" w:type="dxa"/>
            <w:tcBorders>
              <w:top w:val="single" w:sz="8" w:space="0" w:color="000000"/>
              <w:left w:val="single" w:sz="8" w:space="0" w:color="000000"/>
              <w:bottom w:val="single" w:sz="8" w:space="0" w:color="000000"/>
              <w:right w:val="single" w:sz="8" w:space="0" w:color="000000"/>
            </w:tcBorders>
          </w:tcPr>
          <w:p w14:paraId="18B50FA0" w14:textId="77777777" w:rsidR="0042686C" w:rsidRPr="0042686C" w:rsidRDefault="0042686C" w:rsidP="0042686C">
            <w:pPr>
              <w:spacing w:line="276" w:lineRule="auto"/>
              <w:rPr>
                <w:szCs w:val="24"/>
              </w:rPr>
            </w:pPr>
          </w:p>
          <w:p w14:paraId="75252671" w14:textId="77777777" w:rsidR="0042686C" w:rsidRPr="0042686C" w:rsidRDefault="0042686C" w:rsidP="0042686C">
            <w:pPr>
              <w:spacing w:line="276" w:lineRule="auto"/>
              <w:rPr>
                <w:szCs w:val="24"/>
                <w:lang w:val="fr-FR"/>
              </w:rPr>
            </w:pPr>
            <w:r w:rsidRPr="0042686C">
              <w:rPr>
                <w:szCs w:val="24"/>
                <w:lang w:val="fr-FR"/>
              </w:rPr>
              <w:t xml:space="preserve">Minimum </w:t>
            </w:r>
            <w:proofErr w:type="spellStart"/>
            <w:r w:rsidRPr="0042686C">
              <w:rPr>
                <w:szCs w:val="24"/>
                <w:lang w:val="fr-FR"/>
              </w:rPr>
              <w:t>cement</w:t>
            </w:r>
            <w:proofErr w:type="spellEnd"/>
            <w:r w:rsidRPr="0042686C">
              <w:rPr>
                <w:szCs w:val="24"/>
                <w:lang w:val="fr-FR"/>
              </w:rPr>
              <w:t xml:space="preserve"> content</w:t>
            </w:r>
          </w:p>
          <w:p w14:paraId="2D40BB88" w14:textId="77777777" w:rsidR="0042686C" w:rsidRPr="0042686C" w:rsidRDefault="0042686C" w:rsidP="0042686C">
            <w:pPr>
              <w:spacing w:line="276" w:lineRule="auto"/>
              <w:rPr>
                <w:szCs w:val="24"/>
                <w:lang w:val="fr-FR"/>
              </w:rPr>
            </w:pPr>
            <w:r w:rsidRPr="0042686C">
              <w:rPr>
                <w:szCs w:val="24"/>
                <w:lang w:val="fr-FR"/>
              </w:rPr>
              <w:t>(</w:t>
            </w:r>
            <w:proofErr w:type="gramStart"/>
            <w:r w:rsidRPr="0042686C">
              <w:rPr>
                <w:szCs w:val="24"/>
                <w:lang w:val="fr-FR"/>
              </w:rPr>
              <w:t>kg</w:t>
            </w:r>
            <w:proofErr w:type="gramEnd"/>
            <w:r w:rsidRPr="0042686C">
              <w:rPr>
                <w:szCs w:val="24"/>
                <w:lang w:val="fr-FR"/>
              </w:rPr>
              <w:t>/m</w:t>
            </w:r>
            <w:r w:rsidRPr="0042686C">
              <w:rPr>
                <w:szCs w:val="24"/>
                <w:vertAlign w:val="superscript"/>
                <w:lang w:val="fr-FR"/>
              </w:rPr>
              <w:t>3</w:t>
            </w:r>
            <w:r w:rsidRPr="0042686C">
              <w:rPr>
                <w:szCs w:val="24"/>
                <w:lang w:val="fr-FR"/>
              </w:rPr>
              <w:t>)</w:t>
            </w:r>
          </w:p>
        </w:tc>
        <w:tc>
          <w:tcPr>
            <w:tcW w:w="1872" w:type="dxa"/>
            <w:tcBorders>
              <w:top w:val="single" w:sz="8" w:space="0" w:color="000000"/>
              <w:left w:val="single" w:sz="8" w:space="0" w:color="000000"/>
              <w:bottom w:val="single" w:sz="8" w:space="0" w:color="000000"/>
              <w:right w:val="single" w:sz="8" w:space="0" w:color="000000"/>
            </w:tcBorders>
          </w:tcPr>
          <w:p w14:paraId="27671B43" w14:textId="77777777" w:rsidR="0042686C" w:rsidRPr="0042686C" w:rsidRDefault="0042686C" w:rsidP="0042686C">
            <w:pPr>
              <w:spacing w:line="276" w:lineRule="auto"/>
              <w:rPr>
                <w:szCs w:val="24"/>
                <w:lang w:val="fr-FR"/>
              </w:rPr>
            </w:pPr>
          </w:p>
          <w:p w14:paraId="398D9E6D" w14:textId="77777777" w:rsidR="0042686C" w:rsidRPr="0042686C" w:rsidRDefault="0042686C" w:rsidP="0042686C">
            <w:pPr>
              <w:spacing w:line="276" w:lineRule="auto"/>
              <w:rPr>
                <w:szCs w:val="24"/>
              </w:rPr>
            </w:pPr>
            <w:r w:rsidRPr="0042686C">
              <w:rPr>
                <w:szCs w:val="24"/>
              </w:rPr>
              <w:t>Maximum water cement ratio by weight</w:t>
            </w:r>
          </w:p>
        </w:tc>
      </w:tr>
      <w:tr w:rsidR="0042686C" w:rsidRPr="0042686C" w14:paraId="79A3F9A6" w14:textId="77777777">
        <w:tc>
          <w:tcPr>
            <w:tcW w:w="1872" w:type="dxa"/>
            <w:tcBorders>
              <w:top w:val="single" w:sz="8" w:space="0" w:color="000000"/>
              <w:left w:val="single" w:sz="8" w:space="0" w:color="000000"/>
              <w:bottom w:val="single" w:sz="8" w:space="0" w:color="000000"/>
              <w:right w:val="single" w:sz="6" w:space="0" w:color="FFFFFF"/>
            </w:tcBorders>
          </w:tcPr>
          <w:p w14:paraId="66809E46" w14:textId="77777777" w:rsidR="0042686C" w:rsidRPr="0042686C" w:rsidRDefault="0042686C" w:rsidP="0042686C">
            <w:pPr>
              <w:spacing w:line="276" w:lineRule="auto"/>
              <w:rPr>
                <w:szCs w:val="24"/>
              </w:rPr>
            </w:pPr>
          </w:p>
          <w:p w14:paraId="6F44E354" w14:textId="77777777" w:rsidR="0042686C" w:rsidRPr="0042686C" w:rsidRDefault="0042686C" w:rsidP="0042686C">
            <w:pPr>
              <w:spacing w:line="276" w:lineRule="auto"/>
              <w:rPr>
                <w:szCs w:val="24"/>
              </w:rPr>
            </w:pPr>
            <w:r w:rsidRPr="0042686C">
              <w:rPr>
                <w:szCs w:val="24"/>
              </w:rPr>
              <w:t>Less than 0.5</w:t>
            </w:r>
          </w:p>
          <w:p w14:paraId="40D2100A" w14:textId="77777777" w:rsidR="0042686C" w:rsidRPr="0042686C" w:rsidRDefault="0042686C" w:rsidP="0042686C">
            <w:pPr>
              <w:spacing w:line="276" w:lineRule="auto"/>
              <w:rPr>
                <w:szCs w:val="24"/>
              </w:rPr>
            </w:pPr>
          </w:p>
          <w:p w14:paraId="55BE39A8" w14:textId="77777777" w:rsidR="0042686C" w:rsidRPr="0042686C" w:rsidRDefault="0042686C" w:rsidP="0042686C">
            <w:pPr>
              <w:spacing w:line="276" w:lineRule="auto"/>
              <w:rPr>
                <w:szCs w:val="24"/>
              </w:rPr>
            </w:pPr>
          </w:p>
          <w:p w14:paraId="7DB6BCB1" w14:textId="77777777" w:rsidR="0042686C" w:rsidRPr="0042686C" w:rsidRDefault="0042686C" w:rsidP="0042686C">
            <w:pPr>
              <w:spacing w:line="276" w:lineRule="auto"/>
              <w:rPr>
                <w:szCs w:val="24"/>
              </w:rPr>
            </w:pPr>
          </w:p>
          <w:p w14:paraId="6671CA42" w14:textId="77777777" w:rsidR="0042686C" w:rsidRPr="0042686C" w:rsidRDefault="0042686C" w:rsidP="0042686C">
            <w:pPr>
              <w:spacing w:line="276" w:lineRule="auto"/>
              <w:rPr>
                <w:szCs w:val="24"/>
              </w:rPr>
            </w:pPr>
            <w:r w:rsidRPr="0042686C">
              <w:rPr>
                <w:szCs w:val="24"/>
              </w:rPr>
              <w:t>0.5 - 1.0</w:t>
            </w:r>
          </w:p>
        </w:tc>
        <w:tc>
          <w:tcPr>
            <w:tcW w:w="1872" w:type="dxa"/>
            <w:tcBorders>
              <w:top w:val="single" w:sz="8" w:space="0" w:color="000000"/>
              <w:left w:val="single" w:sz="8" w:space="0" w:color="000000"/>
              <w:bottom w:val="single" w:sz="8" w:space="0" w:color="000000"/>
              <w:right w:val="single" w:sz="6" w:space="0" w:color="FFFFFF"/>
            </w:tcBorders>
          </w:tcPr>
          <w:p w14:paraId="36693ED6" w14:textId="77777777" w:rsidR="0042686C" w:rsidRPr="0042686C" w:rsidRDefault="0042686C" w:rsidP="0042686C">
            <w:pPr>
              <w:spacing w:line="276" w:lineRule="auto"/>
              <w:rPr>
                <w:szCs w:val="24"/>
              </w:rPr>
            </w:pPr>
          </w:p>
          <w:p w14:paraId="7E9C710E" w14:textId="77777777" w:rsidR="0042686C" w:rsidRPr="0042686C" w:rsidRDefault="0042686C" w:rsidP="0042686C">
            <w:pPr>
              <w:spacing w:line="276" w:lineRule="auto"/>
              <w:rPr>
                <w:szCs w:val="24"/>
              </w:rPr>
            </w:pPr>
            <w:r w:rsidRPr="0042686C">
              <w:rPr>
                <w:szCs w:val="24"/>
              </w:rPr>
              <w:t>Less than 0.12</w:t>
            </w:r>
          </w:p>
          <w:p w14:paraId="52AA13B5" w14:textId="77777777" w:rsidR="0042686C" w:rsidRPr="0042686C" w:rsidRDefault="0042686C" w:rsidP="0042686C">
            <w:pPr>
              <w:spacing w:line="276" w:lineRule="auto"/>
              <w:rPr>
                <w:szCs w:val="24"/>
              </w:rPr>
            </w:pPr>
          </w:p>
          <w:p w14:paraId="61C2D6B3" w14:textId="77777777" w:rsidR="0042686C" w:rsidRPr="0042686C" w:rsidRDefault="0042686C" w:rsidP="0042686C">
            <w:pPr>
              <w:spacing w:line="276" w:lineRule="auto"/>
              <w:rPr>
                <w:szCs w:val="24"/>
              </w:rPr>
            </w:pPr>
          </w:p>
          <w:p w14:paraId="0AB389F7" w14:textId="77777777" w:rsidR="0042686C" w:rsidRPr="0042686C" w:rsidRDefault="0042686C" w:rsidP="0042686C">
            <w:pPr>
              <w:spacing w:line="276" w:lineRule="auto"/>
              <w:rPr>
                <w:szCs w:val="24"/>
              </w:rPr>
            </w:pPr>
          </w:p>
          <w:p w14:paraId="24C082A7" w14:textId="77777777" w:rsidR="0042686C" w:rsidRPr="0042686C" w:rsidRDefault="0042686C" w:rsidP="0042686C">
            <w:pPr>
              <w:spacing w:line="276" w:lineRule="auto"/>
              <w:rPr>
                <w:szCs w:val="24"/>
              </w:rPr>
            </w:pPr>
            <w:r w:rsidRPr="0042686C">
              <w:rPr>
                <w:szCs w:val="24"/>
              </w:rPr>
              <w:t>0.12 - 0.25</w:t>
            </w:r>
          </w:p>
        </w:tc>
        <w:tc>
          <w:tcPr>
            <w:tcW w:w="1872" w:type="dxa"/>
            <w:tcBorders>
              <w:top w:val="single" w:sz="8" w:space="0" w:color="000000"/>
              <w:left w:val="single" w:sz="8" w:space="0" w:color="000000"/>
              <w:bottom w:val="single" w:sz="8" w:space="0" w:color="000000"/>
              <w:right w:val="single" w:sz="6" w:space="0" w:color="FFFFFF"/>
            </w:tcBorders>
          </w:tcPr>
          <w:p w14:paraId="086103CF" w14:textId="77777777" w:rsidR="0042686C" w:rsidRPr="0042686C" w:rsidRDefault="0042686C" w:rsidP="0042686C">
            <w:pPr>
              <w:spacing w:line="276" w:lineRule="auto"/>
              <w:rPr>
                <w:szCs w:val="24"/>
              </w:rPr>
            </w:pPr>
          </w:p>
          <w:p w14:paraId="0CDBC616" w14:textId="77777777" w:rsidR="0042686C" w:rsidRPr="0042686C" w:rsidRDefault="0042686C" w:rsidP="0042686C">
            <w:pPr>
              <w:spacing w:line="276" w:lineRule="auto"/>
              <w:rPr>
                <w:szCs w:val="24"/>
              </w:rPr>
            </w:pPr>
            <w:r w:rsidRPr="0042686C">
              <w:rPr>
                <w:szCs w:val="24"/>
              </w:rPr>
              <w:t>Sulphate resisting Portland</w:t>
            </w:r>
          </w:p>
          <w:p w14:paraId="664B0212" w14:textId="77777777" w:rsidR="0042686C" w:rsidRPr="0042686C" w:rsidRDefault="0042686C" w:rsidP="0042686C">
            <w:pPr>
              <w:spacing w:line="276" w:lineRule="auto"/>
              <w:rPr>
                <w:szCs w:val="24"/>
              </w:rPr>
            </w:pPr>
          </w:p>
          <w:p w14:paraId="669B62B3" w14:textId="77777777" w:rsidR="0042686C" w:rsidRPr="0042686C" w:rsidRDefault="0042686C" w:rsidP="0042686C">
            <w:pPr>
              <w:spacing w:line="276" w:lineRule="auto"/>
              <w:rPr>
                <w:szCs w:val="24"/>
              </w:rPr>
            </w:pPr>
            <w:r w:rsidRPr="0042686C">
              <w:rPr>
                <w:szCs w:val="24"/>
              </w:rPr>
              <w:t>Sulphate resisting Portland</w:t>
            </w:r>
          </w:p>
        </w:tc>
        <w:tc>
          <w:tcPr>
            <w:tcW w:w="1872" w:type="dxa"/>
            <w:tcBorders>
              <w:top w:val="single" w:sz="8" w:space="0" w:color="000000"/>
              <w:left w:val="single" w:sz="8" w:space="0" w:color="000000"/>
              <w:bottom w:val="single" w:sz="8" w:space="0" w:color="000000"/>
              <w:right w:val="single" w:sz="6" w:space="0" w:color="FFFFFF"/>
            </w:tcBorders>
          </w:tcPr>
          <w:p w14:paraId="72265806" w14:textId="77777777" w:rsidR="0042686C" w:rsidRPr="0042686C" w:rsidRDefault="0042686C" w:rsidP="0042686C">
            <w:pPr>
              <w:spacing w:line="276" w:lineRule="auto"/>
              <w:rPr>
                <w:szCs w:val="24"/>
              </w:rPr>
            </w:pPr>
          </w:p>
          <w:p w14:paraId="440BC6B4" w14:textId="77777777" w:rsidR="0042686C" w:rsidRPr="0042686C" w:rsidRDefault="0042686C" w:rsidP="0042686C">
            <w:pPr>
              <w:spacing w:line="276" w:lineRule="auto"/>
              <w:rPr>
                <w:szCs w:val="24"/>
              </w:rPr>
            </w:pPr>
            <w:r w:rsidRPr="0042686C">
              <w:rPr>
                <w:szCs w:val="24"/>
              </w:rPr>
              <w:t>280</w:t>
            </w:r>
          </w:p>
          <w:p w14:paraId="12D2D038" w14:textId="77777777" w:rsidR="0042686C" w:rsidRPr="0042686C" w:rsidRDefault="0042686C" w:rsidP="0042686C">
            <w:pPr>
              <w:spacing w:line="276" w:lineRule="auto"/>
              <w:rPr>
                <w:szCs w:val="24"/>
              </w:rPr>
            </w:pPr>
          </w:p>
          <w:p w14:paraId="3C8AAC3E" w14:textId="77777777" w:rsidR="0042686C" w:rsidRPr="0042686C" w:rsidRDefault="0042686C" w:rsidP="0042686C">
            <w:pPr>
              <w:spacing w:line="276" w:lineRule="auto"/>
              <w:rPr>
                <w:szCs w:val="24"/>
              </w:rPr>
            </w:pPr>
          </w:p>
          <w:p w14:paraId="2EFE8D55" w14:textId="77777777" w:rsidR="0042686C" w:rsidRPr="0042686C" w:rsidRDefault="0042686C" w:rsidP="0042686C">
            <w:pPr>
              <w:spacing w:line="276" w:lineRule="auto"/>
              <w:rPr>
                <w:szCs w:val="24"/>
              </w:rPr>
            </w:pPr>
          </w:p>
          <w:p w14:paraId="7680C24E" w14:textId="77777777" w:rsidR="0042686C" w:rsidRPr="0042686C" w:rsidRDefault="0042686C" w:rsidP="0042686C">
            <w:pPr>
              <w:spacing w:line="276" w:lineRule="auto"/>
              <w:rPr>
                <w:szCs w:val="24"/>
              </w:rPr>
            </w:pPr>
            <w:r w:rsidRPr="0042686C">
              <w:rPr>
                <w:szCs w:val="24"/>
              </w:rPr>
              <w:t>300</w:t>
            </w:r>
          </w:p>
        </w:tc>
        <w:tc>
          <w:tcPr>
            <w:tcW w:w="1872" w:type="dxa"/>
            <w:tcBorders>
              <w:top w:val="single" w:sz="8" w:space="0" w:color="000000"/>
              <w:left w:val="single" w:sz="8" w:space="0" w:color="000000"/>
              <w:bottom w:val="single" w:sz="8" w:space="0" w:color="000000"/>
              <w:right w:val="single" w:sz="8" w:space="0" w:color="000000"/>
            </w:tcBorders>
          </w:tcPr>
          <w:p w14:paraId="44AB0EAA" w14:textId="77777777" w:rsidR="0042686C" w:rsidRPr="0042686C" w:rsidRDefault="0042686C" w:rsidP="0042686C">
            <w:pPr>
              <w:spacing w:line="276" w:lineRule="auto"/>
              <w:rPr>
                <w:szCs w:val="24"/>
              </w:rPr>
            </w:pPr>
          </w:p>
          <w:p w14:paraId="715E71FC" w14:textId="77777777" w:rsidR="0042686C" w:rsidRPr="0042686C" w:rsidRDefault="0042686C" w:rsidP="0042686C">
            <w:pPr>
              <w:spacing w:line="276" w:lineRule="auto"/>
              <w:rPr>
                <w:szCs w:val="24"/>
              </w:rPr>
            </w:pPr>
            <w:r w:rsidRPr="0042686C">
              <w:rPr>
                <w:szCs w:val="24"/>
              </w:rPr>
              <w:t>0.5</w:t>
            </w:r>
          </w:p>
          <w:p w14:paraId="4F47D5C5" w14:textId="77777777" w:rsidR="0042686C" w:rsidRPr="0042686C" w:rsidRDefault="0042686C" w:rsidP="0042686C">
            <w:pPr>
              <w:spacing w:line="276" w:lineRule="auto"/>
              <w:rPr>
                <w:szCs w:val="24"/>
              </w:rPr>
            </w:pPr>
          </w:p>
          <w:p w14:paraId="11E0BEE9" w14:textId="77777777" w:rsidR="0042686C" w:rsidRPr="0042686C" w:rsidRDefault="0042686C" w:rsidP="0042686C">
            <w:pPr>
              <w:spacing w:line="276" w:lineRule="auto"/>
              <w:rPr>
                <w:szCs w:val="24"/>
              </w:rPr>
            </w:pPr>
          </w:p>
          <w:p w14:paraId="7608AA09" w14:textId="77777777" w:rsidR="0042686C" w:rsidRPr="0042686C" w:rsidRDefault="0042686C" w:rsidP="0042686C">
            <w:pPr>
              <w:spacing w:line="276" w:lineRule="auto"/>
              <w:rPr>
                <w:szCs w:val="24"/>
              </w:rPr>
            </w:pPr>
          </w:p>
          <w:p w14:paraId="457020B8" w14:textId="77777777" w:rsidR="0042686C" w:rsidRPr="0042686C" w:rsidRDefault="0042686C" w:rsidP="0042686C">
            <w:pPr>
              <w:spacing w:line="276" w:lineRule="auto"/>
              <w:rPr>
                <w:szCs w:val="24"/>
              </w:rPr>
            </w:pPr>
            <w:r w:rsidRPr="0042686C">
              <w:rPr>
                <w:szCs w:val="24"/>
              </w:rPr>
              <w:t>0.5</w:t>
            </w:r>
          </w:p>
        </w:tc>
      </w:tr>
    </w:tbl>
    <w:p w14:paraId="22AD4819" w14:textId="77777777" w:rsidR="0042686C" w:rsidRPr="0042686C" w:rsidRDefault="0042686C" w:rsidP="0042686C">
      <w:pPr>
        <w:spacing w:line="276" w:lineRule="auto"/>
        <w:rPr>
          <w:szCs w:val="24"/>
        </w:rPr>
      </w:pPr>
    </w:p>
    <w:p w14:paraId="6CB3A50C" w14:textId="77777777" w:rsidR="0042686C" w:rsidRPr="0042686C" w:rsidRDefault="0042686C" w:rsidP="0042686C">
      <w:pPr>
        <w:spacing w:line="276" w:lineRule="auto"/>
        <w:rPr>
          <w:szCs w:val="24"/>
        </w:rPr>
      </w:pPr>
      <w:r w:rsidRPr="0042686C">
        <w:rPr>
          <w:szCs w:val="24"/>
        </w:rPr>
        <w:t>(vii) Concrete at or Below Ground Level or in Water</w:t>
      </w:r>
    </w:p>
    <w:p w14:paraId="42CF9F84" w14:textId="77777777" w:rsidR="0042686C" w:rsidRPr="0042686C" w:rsidRDefault="0042686C" w:rsidP="0042686C">
      <w:pPr>
        <w:spacing w:line="276" w:lineRule="auto"/>
        <w:rPr>
          <w:szCs w:val="24"/>
        </w:rPr>
      </w:pPr>
      <w:r w:rsidRPr="0042686C">
        <w:rPr>
          <w:szCs w:val="24"/>
        </w:rPr>
        <w:t xml:space="preserve">Where so instructed by the Engineer concrete at or below ground level, in water, or in </w:t>
      </w:r>
      <w:proofErr w:type="gramStart"/>
      <w:r w:rsidRPr="0042686C">
        <w:rPr>
          <w:szCs w:val="24"/>
        </w:rPr>
        <w:t>close proximity</w:t>
      </w:r>
      <w:proofErr w:type="gramEnd"/>
      <w:r w:rsidRPr="0042686C">
        <w:rPr>
          <w:szCs w:val="24"/>
        </w:rPr>
        <w:t xml:space="preserve"> with water, shall be manufactured with sulphate resisting Portland cement.</w:t>
      </w:r>
    </w:p>
    <w:p w14:paraId="322762FF" w14:textId="77777777" w:rsidR="0042686C" w:rsidRPr="0042686C" w:rsidRDefault="0042686C" w:rsidP="0042686C">
      <w:pPr>
        <w:spacing w:line="276" w:lineRule="auto"/>
        <w:rPr>
          <w:szCs w:val="24"/>
        </w:rPr>
      </w:pPr>
    </w:p>
    <w:p w14:paraId="2C0D9486" w14:textId="77777777" w:rsidR="0042686C" w:rsidRPr="0042686C" w:rsidRDefault="0042686C" w:rsidP="0042686C">
      <w:pPr>
        <w:spacing w:line="276" w:lineRule="auto"/>
        <w:rPr>
          <w:szCs w:val="24"/>
        </w:rPr>
      </w:pPr>
      <w:r w:rsidRPr="0042686C">
        <w:rPr>
          <w:szCs w:val="24"/>
        </w:rPr>
        <w:t>The concrete for use in above</w:t>
      </w:r>
      <w:r w:rsidRPr="0042686C">
        <w:rPr>
          <w:szCs w:val="24"/>
        </w:rPr>
        <w:noBreakHyphen/>
        <w:t>ground works shall be manufactured with ordinary Portland cement unless otherwise instructed by the Engineer.</w:t>
      </w:r>
    </w:p>
    <w:p w14:paraId="2007A1E3" w14:textId="77777777" w:rsidR="0042686C" w:rsidRPr="0042686C" w:rsidRDefault="0042686C" w:rsidP="0042686C">
      <w:pPr>
        <w:spacing w:line="276" w:lineRule="auto"/>
        <w:rPr>
          <w:szCs w:val="24"/>
        </w:rPr>
      </w:pPr>
    </w:p>
    <w:p w14:paraId="5FDA46B2" w14:textId="77777777" w:rsidR="0042686C" w:rsidRPr="0042686C" w:rsidRDefault="0042686C" w:rsidP="0042686C">
      <w:pPr>
        <w:spacing w:line="276" w:lineRule="auto"/>
        <w:rPr>
          <w:szCs w:val="24"/>
        </w:rPr>
      </w:pPr>
      <w:r w:rsidRPr="0042686C">
        <w:rPr>
          <w:szCs w:val="24"/>
        </w:rPr>
        <w:t>(viii)Target slump</w:t>
      </w:r>
    </w:p>
    <w:p w14:paraId="53D71492" w14:textId="77777777" w:rsidR="0042686C" w:rsidRPr="0042686C" w:rsidRDefault="0042686C" w:rsidP="0042686C">
      <w:pPr>
        <w:spacing w:line="276" w:lineRule="auto"/>
        <w:rPr>
          <w:szCs w:val="24"/>
        </w:rPr>
      </w:pPr>
      <w:r w:rsidRPr="0042686C">
        <w:rPr>
          <w:szCs w:val="24"/>
        </w:rPr>
        <w:t xml:space="preserve"> The target slump of the concrete shall be between 0 and 75 mm.</w:t>
      </w:r>
    </w:p>
    <w:p w14:paraId="7D3D132E" w14:textId="77777777" w:rsidR="0042686C" w:rsidRPr="0042686C" w:rsidRDefault="0042686C" w:rsidP="0042686C">
      <w:pPr>
        <w:spacing w:line="276" w:lineRule="auto"/>
        <w:rPr>
          <w:i/>
          <w:szCs w:val="24"/>
        </w:rPr>
      </w:pPr>
    </w:p>
    <w:p w14:paraId="2B15CC5D" w14:textId="77777777" w:rsidR="0042686C" w:rsidRPr="0042686C" w:rsidRDefault="0042686C" w:rsidP="0042686C">
      <w:pPr>
        <w:spacing w:line="276" w:lineRule="auto"/>
        <w:rPr>
          <w:szCs w:val="24"/>
        </w:rPr>
      </w:pPr>
      <w:r w:rsidRPr="0042686C">
        <w:rPr>
          <w:i/>
          <w:szCs w:val="24"/>
        </w:rPr>
        <w:t>In 17.4(c) Trial Mixes:</w:t>
      </w:r>
    </w:p>
    <w:p w14:paraId="7E4DE0FA" w14:textId="77777777" w:rsidR="0042686C" w:rsidRPr="0042686C" w:rsidRDefault="0042686C" w:rsidP="0042686C">
      <w:pPr>
        <w:spacing w:line="276" w:lineRule="auto"/>
        <w:rPr>
          <w:szCs w:val="24"/>
        </w:rPr>
      </w:pPr>
      <w:r w:rsidRPr="0042686C">
        <w:rPr>
          <w:i/>
          <w:szCs w:val="24"/>
        </w:rPr>
        <w:t>After first paragraph add:</w:t>
      </w:r>
    </w:p>
    <w:p w14:paraId="0CBCC4D2" w14:textId="77777777" w:rsidR="0042686C" w:rsidRPr="0042686C" w:rsidRDefault="0042686C" w:rsidP="0042686C">
      <w:pPr>
        <w:spacing w:line="276" w:lineRule="auto"/>
        <w:rPr>
          <w:szCs w:val="24"/>
        </w:rPr>
      </w:pPr>
      <w:r w:rsidRPr="0042686C">
        <w:rPr>
          <w:szCs w:val="24"/>
        </w:rPr>
        <w:t>The Contractor shall give notice to enable the Engineer to be represented at the making of trial mixes and testing of cubes.</w:t>
      </w:r>
    </w:p>
    <w:p w14:paraId="40D75247" w14:textId="77777777" w:rsidR="0042686C" w:rsidRPr="0042686C" w:rsidRDefault="0042686C" w:rsidP="0042686C">
      <w:pPr>
        <w:spacing w:line="276" w:lineRule="auto"/>
        <w:rPr>
          <w:szCs w:val="24"/>
        </w:rPr>
      </w:pPr>
    </w:p>
    <w:p w14:paraId="1F7C4B28" w14:textId="77777777" w:rsidR="0042686C" w:rsidRPr="0042686C" w:rsidRDefault="0042686C" w:rsidP="0042686C">
      <w:pPr>
        <w:spacing w:line="276" w:lineRule="auto"/>
        <w:rPr>
          <w:szCs w:val="24"/>
        </w:rPr>
      </w:pPr>
      <w:r w:rsidRPr="0042686C">
        <w:rPr>
          <w:i/>
          <w:szCs w:val="24"/>
        </w:rPr>
        <w:t>After second paragraph add:</w:t>
      </w:r>
    </w:p>
    <w:p w14:paraId="7E5BFD71" w14:textId="77777777" w:rsidR="0042686C" w:rsidRPr="0042686C" w:rsidRDefault="0042686C" w:rsidP="0042686C">
      <w:pPr>
        <w:spacing w:line="276" w:lineRule="auto"/>
        <w:rPr>
          <w:szCs w:val="24"/>
        </w:rPr>
      </w:pPr>
      <w:r w:rsidRPr="0042686C">
        <w:rPr>
          <w:szCs w:val="24"/>
        </w:rPr>
        <w:t xml:space="preserve">The means of transport employed to make the trial mixes and to transport them representative distances shall be </w:t>
      </w:r>
      <w:proofErr w:type="gramStart"/>
      <w:r w:rsidRPr="0042686C">
        <w:rPr>
          <w:szCs w:val="24"/>
        </w:rPr>
        <w:t>similar to</w:t>
      </w:r>
      <w:proofErr w:type="gramEnd"/>
      <w:r w:rsidRPr="0042686C">
        <w:rPr>
          <w:szCs w:val="24"/>
        </w:rPr>
        <w:t xml:space="preserve"> the corresponding transport to be used in the Works. A clean dry mixer shall be used and the first batch discarded.</w:t>
      </w:r>
    </w:p>
    <w:p w14:paraId="2A16D5EF" w14:textId="77777777" w:rsidR="0042686C" w:rsidRPr="0042686C" w:rsidRDefault="0042686C" w:rsidP="0042686C">
      <w:pPr>
        <w:spacing w:line="276" w:lineRule="auto"/>
        <w:rPr>
          <w:szCs w:val="24"/>
        </w:rPr>
      </w:pPr>
    </w:p>
    <w:p w14:paraId="4919EB4B" w14:textId="77777777" w:rsidR="0042686C" w:rsidRPr="0042686C" w:rsidRDefault="0042686C" w:rsidP="0042686C">
      <w:pPr>
        <w:spacing w:line="276" w:lineRule="auto"/>
        <w:rPr>
          <w:szCs w:val="24"/>
        </w:rPr>
      </w:pPr>
      <w:r w:rsidRPr="0042686C">
        <w:rPr>
          <w:i/>
          <w:szCs w:val="24"/>
        </w:rPr>
        <w:t>Add the following:</w:t>
      </w:r>
    </w:p>
    <w:p w14:paraId="0264824D" w14:textId="77777777" w:rsidR="0042686C" w:rsidRPr="0042686C" w:rsidRDefault="0042686C" w:rsidP="0042686C">
      <w:pPr>
        <w:spacing w:line="276" w:lineRule="auto"/>
        <w:rPr>
          <w:szCs w:val="24"/>
        </w:rPr>
      </w:pPr>
      <w:r w:rsidRPr="0042686C">
        <w:rPr>
          <w:szCs w:val="24"/>
        </w:rPr>
        <w:t xml:space="preserve">Any change in the source of material or in </w:t>
      </w:r>
      <w:proofErr w:type="gramStart"/>
      <w:r w:rsidRPr="0042686C">
        <w:rPr>
          <w:szCs w:val="24"/>
        </w:rPr>
        <w:t>mix</w:t>
      </w:r>
      <w:proofErr w:type="gramEnd"/>
      <w:r w:rsidRPr="0042686C">
        <w:rPr>
          <w:szCs w:val="24"/>
        </w:rPr>
        <w:t xml:space="preserve"> proportions (except changes in cement content of not more than 20 kg/m</w:t>
      </w:r>
      <w:r w:rsidRPr="0042686C">
        <w:rPr>
          <w:szCs w:val="24"/>
          <w:vertAlign w:val="superscript"/>
        </w:rPr>
        <w:t>3</w:t>
      </w:r>
      <w:r w:rsidRPr="0042686C">
        <w:rPr>
          <w:szCs w:val="24"/>
        </w:rPr>
        <w:t>) shall be subject to the Engineer's prior approval.</w:t>
      </w:r>
    </w:p>
    <w:p w14:paraId="64E78695" w14:textId="77777777" w:rsidR="0042686C" w:rsidRPr="0042686C" w:rsidRDefault="0042686C" w:rsidP="0042686C">
      <w:pPr>
        <w:spacing w:line="276" w:lineRule="auto"/>
        <w:rPr>
          <w:szCs w:val="24"/>
        </w:rPr>
      </w:pPr>
      <w:r w:rsidRPr="0042686C">
        <w:rPr>
          <w:szCs w:val="24"/>
        </w:rPr>
        <w:t xml:space="preserve">Where Portland cement to BS 12 and </w:t>
      </w:r>
      <w:proofErr w:type="spellStart"/>
      <w:r w:rsidRPr="0042686C">
        <w:rPr>
          <w:szCs w:val="24"/>
        </w:rPr>
        <w:t>pulverised</w:t>
      </w:r>
      <w:proofErr w:type="spellEnd"/>
      <w:r w:rsidRPr="0042686C">
        <w:rPr>
          <w:szCs w:val="24"/>
        </w:rPr>
        <w:t xml:space="preserve"> fuel ash to BS 3892: Part 1 or Portland cement to BS 12 and ground granulated </w:t>
      </w:r>
      <w:proofErr w:type="spellStart"/>
      <w:r w:rsidRPr="0042686C">
        <w:rPr>
          <w:szCs w:val="24"/>
        </w:rPr>
        <w:t>blastfurnace</w:t>
      </w:r>
      <w:proofErr w:type="spellEnd"/>
      <w:r w:rsidRPr="0042686C">
        <w:rPr>
          <w:szCs w:val="24"/>
        </w:rPr>
        <w:t xml:space="preserve"> slag to BS 6699 have been combined by the Contractor then any change in the source material or in the mix proportions (except changes in cement content of not more than 15 kg/m</w:t>
      </w:r>
      <w:r w:rsidRPr="0042686C">
        <w:rPr>
          <w:szCs w:val="24"/>
          <w:vertAlign w:val="superscript"/>
        </w:rPr>
        <w:t>3</w:t>
      </w:r>
      <w:r w:rsidRPr="0042686C">
        <w:rPr>
          <w:szCs w:val="24"/>
        </w:rPr>
        <w:t xml:space="preserve"> and changes in </w:t>
      </w:r>
      <w:proofErr w:type="spellStart"/>
      <w:r w:rsidRPr="0042686C">
        <w:rPr>
          <w:szCs w:val="24"/>
        </w:rPr>
        <w:t>pulverised</w:t>
      </w:r>
      <w:proofErr w:type="spellEnd"/>
      <w:r w:rsidRPr="0042686C">
        <w:rPr>
          <w:szCs w:val="24"/>
        </w:rPr>
        <w:t xml:space="preserve"> fuel ash or ground granulated </w:t>
      </w:r>
      <w:proofErr w:type="spellStart"/>
      <w:r w:rsidRPr="0042686C">
        <w:rPr>
          <w:szCs w:val="24"/>
        </w:rPr>
        <w:t>blastfurnace</w:t>
      </w:r>
      <w:proofErr w:type="spellEnd"/>
      <w:r w:rsidRPr="0042686C">
        <w:rPr>
          <w:szCs w:val="24"/>
        </w:rPr>
        <w:t xml:space="preserve"> slag of not more than 10 kg/m</w:t>
      </w:r>
      <w:r w:rsidRPr="0042686C">
        <w:rPr>
          <w:szCs w:val="24"/>
          <w:vertAlign w:val="superscript"/>
        </w:rPr>
        <w:t>3</w:t>
      </w:r>
      <w:r w:rsidRPr="0042686C">
        <w:rPr>
          <w:szCs w:val="24"/>
        </w:rPr>
        <w:t>) shall be subject to the Engineer's prior approval.</w:t>
      </w:r>
    </w:p>
    <w:p w14:paraId="2122EE54" w14:textId="77777777" w:rsidR="0042686C" w:rsidRPr="0042686C" w:rsidRDefault="0042686C" w:rsidP="0042686C">
      <w:pPr>
        <w:spacing w:line="276" w:lineRule="auto"/>
        <w:rPr>
          <w:szCs w:val="24"/>
        </w:rPr>
      </w:pPr>
    </w:p>
    <w:p w14:paraId="541DE215" w14:textId="77777777" w:rsidR="0042686C" w:rsidRPr="0042686C" w:rsidRDefault="0042686C" w:rsidP="0042686C">
      <w:pPr>
        <w:spacing w:line="276" w:lineRule="auto"/>
        <w:rPr>
          <w:szCs w:val="24"/>
        </w:rPr>
      </w:pPr>
      <w:r w:rsidRPr="0042686C">
        <w:rPr>
          <w:i/>
          <w:szCs w:val="24"/>
        </w:rPr>
        <w:t>In 17.4(d) Quality control of concrete production (</w:t>
      </w:r>
      <w:proofErr w:type="spellStart"/>
      <w:r w:rsidRPr="0042686C">
        <w:rPr>
          <w:i/>
          <w:szCs w:val="24"/>
        </w:rPr>
        <w:t>i</w:t>
      </w:r>
      <w:proofErr w:type="spellEnd"/>
      <w:r w:rsidRPr="0042686C">
        <w:rPr>
          <w:i/>
          <w:szCs w:val="24"/>
        </w:rPr>
        <w:t>) Sampling:</w:t>
      </w:r>
    </w:p>
    <w:p w14:paraId="19772A1B" w14:textId="77777777" w:rsidR="0042686C" w:rsidRPr="0042686C" w:rsidRDefault="0042686C" w:rsidP="0042686C">
      <w:pPr>
        <w:spacing w:line="276" w:lineRule="auto"/>
        <w:rPr>
          <w:szCs w:val="24"/>
        </w:rPr>
      </w:pPr>
      <w:r w:rsidRPr="0042686C">
        <w:rPr>
          <w:i/>
          <w:szCs w:val="24"/>
        </w:rPr>
        <w:t>After 3rd paragraph add:</w:t>
      </w:r>
    </w:p>
    <w:p w14:paraId="0B97058F" w14:textId="77777777" w:rsidR="0042686C" w:rsidRPr="0042686C" w:rsidRDefault="0042686C" w:rsidP="0042686C">
      <w:pPr>
        <w:spacing w:line="276" w:lineRule="auto"/>
        <w:rPr>
          <w:szCs w:val="24"/>
        </w:rPr>
      </w:pPr>
      <w:r w:rsidRPr="0042686C">
        <w:rPr>
          <w:szCs w:val="24"/>
        </w:rPr>
        <w:t>Not less than one sample shall be taken in accordance with the schedule shown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2"/>
        <w:gridCol w:w="4623"/>
      </w:tblGrid>
      <w:tr w:rsidR="0042686C" w:rsidRPr="0042686C" w14:paraId="404A2595" w14:textId="77777777">
        <w:tc>
          <w:tcPr>
            <w:tcW w:w="4622" w:type="dxa"/>
            <w:tcBorders>
              <w:top w:val="single" w:sz="4" w:space="0" w:color="auto"/>
              <w:left w:val="single" w:sz="4" w:space="0" w:color="auto"/>
              <w:bottom w:val="single" w:sz="4" w:space="0" w:color="auto"/>
              <w:right w:val="single" w:sz="4" w:space="0" w:color="auto"/>
            </w:tcBorders>
            <w:hideMark/>
          </w:tcPr>
          <w:p w14:paraId="3BBCF7D2" w14:textId="77777777" w:rsidR="0042686C" w:rsidRPr="0042686C" w:rsidRDefault="0042686C" w:rsidP="0042686C">
            <w:pPr>
              <w:spacing w:line="276" w:lineRule="auto"/>
              <w:rPr>
                <w:b/>
                <w:szCs w:val="24"/>
              </w:rPr>
            </w:pPr>
            <w:r w:rsidRPr="0042686C">
              <w:rPr>
                <w:b/>
                <w:szCs w:val="24"/>
              </w:rPr>
              <w:t>Type of structure</w:t>
            </w:r>
          </w:p>
        </w:tc>
        <w:tc>
          <w:tcPr>
            <w:tcW w:w="4623" w:type="dxa"/>
            <w:tcBorders>
              <w:top w:val="single" w:sz="4" w:space="0" w:color="auto"/>
              <w:left w:val="single" w:sz="4" w:space="0" w:color="auto"/>
              <w:bottom w:val="single" w:sz="4" w:space="0" w:color="auto"/>
              <w:right w:val="single" w:sz="4" w:space="0" w:color="auto"/>
            </w:tcBorders>
            <w:hideMark/>
          </w:tcPr>
          <w:p w14:paraId="5B7C07F5" w14:textId="77777777" w:rsidR="0042686C" w:rsidRPr="0042686C" w:rsidRDefault="0042686C" w:rsidP="0042686C">
            <w:pPr>
              <w:spacing w:line="276" w:lineRule="auto"/>
              <w:rPr>
                <w:b/>
                <w:szCs w:val="24"/>
              </w:rPr>
            </w:pPr>
            <w:r w:rsidRPr="0042686C">
              <w:rPr>
                <w:b/>
                <w:szCs w:val="24"/>
              </w:rPr>
              <w:t>Length (m)</w:t>
            </w:r>
          </w:p>
        </w:tc>
      </w:tr>
      <w:tr w:rsidR="0042686C" w:rsidRPr="0042686C" w14:paraId="3D294141" w14:textId="77777777">
        <w:tc>
          <w:tcPr>
            <w:tcW w:w="4622" w:type="dxa"/>
            <w:tcBorders>
              <w:top w:val="single" w:sz="4" w:space="0" w:color="auto"/>
              <w:left w:val="single" w:sz="4" w:space="0" w:color="auto"/>
              <w:bottom w:val="single" w:sz="4" w:space="0" w:color="auto"/>
              <w:right w:val="single" w:sz="4" w:space="0" w:color="auto"/>
            </w:tcBorders>
            <w:hideMark/>
          </w:tcPr>
          <w:p w14:paraId="7790AE53" w14:textId="77777777" w:rsidR="0042686C" w:rsidRPr="0042686C" w:rsidRDefault="0042686C" w:rsidP="0042686C">
            <w:pPr>
              <w:spacing w:line="276" w:lineRule="auto"/>
              <w:rPr>
                <w:szCs w:val="24"/>
              </w:rPr>
            </w:pPr>
            <w:r w:rsidRPr="0042686C">
              <w:rPr>
                <w:szCs w:val="24"/>
              </w:rPr>
              <w:t>450mm U-Drain</w:t>
            </w:r>
          </w:p>
        </w:tc>
        <w:tc>
          <w:tcPr>
            <w:tcW w:w="4623" w:type="dxa"/>
            <w:tcBorders>
              <w:top w:val="single" w:sz="4" w:space="0" w:color="auto"/>
              <w:left w:val="single" w:sz="4" w:space="0" w:color="auto"/>
              <w:bottom w:val="single" w:sz="4" w:space="0" w:color="auto"/>
              <w:right w:val="single" w:sz="4" w:space="0" w:color="auto"/>
            </w:tcBorders>
            <w:hideMark/>
          </w:tcPr>
          <w:p w14:paraId="047CA742" w14:textId="77777777" w:rsidR="0042686C" w:rsidRPr="0042686C" w:rsidRDefault="0042686C" w:rsidP="0042686C">
            <w:pPr>
              <w:spacing w:line="276" w:lineRule="auto"/>
              <w:rPr>
                <w:szCs w:val="24"/>
              </w:rPr>
            </w:pPr>
            <w:r w:rsidRPr="0042686C">
              <w:rPr>
                <w:szCs w:val="24"/>
              </w:rPr>
              <w:t>100</w:t>
            </w:r>
          </w:p>
        </w:tc>
      </w:tr>
      <w:tr w:rsidR="0042686C" w:rsidRPr="0042686C" w14:paraId="44BD24B2" w14:textId="77777777">
        <w:tc>
          <w:tcPr>
            <w:tcW w:w="4622" w:type="dxa"/>
            <w:tcBorders>
              <w:top w:val="single" w:sz="4" w:space="0" w:color="auto"/>
              <w:left w:val="single" w:sz="4" w:space="0" w:color="auto"/>
              <w:bottom w:val="single" w:sz="4" w:space="0" w:color="auto"/>
              <w:right w:val="single" w:sz="4" w:space="0" w:color="auto"/>
            </w:tcBorders>
            <w:hideMark/>
          </w:tcPr>
          <w:p w14:paraId="72B92FE1" w14:textId="77777777" w:rsidR="0042686C" w:rsidRPr="0042686C" w:rsidRDefault="0042686C" w:rsidP="0042686C">
            <w:pPr>
              <w:spacing w:line="276" w:lineRule="auto"/>
              <w:rPr>
                <w:szCs w:val="24"/>
              </w:rPr>
            </w:pPr>
            <w:r w:rsidRPr="0042686C">
              <w:rPr>
                <w:szCs w:val="24"/>
              </w:rPr>
              <w:t>600mm U-Drain</w:t>
            </w:r>
          </w:p>
        </w:tc>
        <w:tc>
          <w:tcPr>
            <w:tcW w:w="4623" w:type="dxa"/>
            <w:tcBorders>
              <w:top w:val="single" w:sz="4" w:space="0" w:color="auto"/>
              <w:left w:val="single" w:sz="4" w:space="0" w:color="auto"/>
              <w:bottom w:val="single" w:sz="4" w:space="0" w:color="auto"/>
              <w:right w:val="single" w:sz="4" w:space="0" w:color="auto"/>
            </w:tcBorders>
            <w:hideMark/>
          </w:tcPr>
          <w:p w14:paraId="456EBFB4" w14:textId="77777777" w:rsidR="0042686C" w:rsidRPr="0042686C" w:rsidRDefault="0042686C" w:rsidP="0042686C">
            <w:pPr>
              <w:spacing w:line="276" w:lineRule="auto"/>
              <w:rPr>
                <w:szCs w:val="24"/>
              </w:rPr>
            </w:pPr>
            <w:r w:rsidRPr="0042686C">
              <w:rPr>
                <w:szCs w:val="24"/>
              </w:rPr>
              <w:t>80</w:t>
            </w:r>
          </w:p>
        </w:tc>
      </w:tr>
      <w:tr w:rsidR="0042686C" w:rsidRPr="0042686C" w14:paraId="731D134D" w14:textId="77777777">
        <w:tc>
          <w:tcPr>
            <w:tcW w:w="4622" w:type="dxa"/>
            <w:tcBorders>
              <w:top w:val="single" w:sz="4" w:space="0" w:color="auto"/>
              <w:left w:val="single" w:sz="4" w:space="0" w:color="auto"/>
              <w:bottom w:val="single" w:sz="4" w:space="0" w:color="auto"/>
              <w:right w:val="single" w:sz="4" w:space="0" w:color="auto"/>
            </w:tcBorders>
            <w:hideMark/>
          </w:tcPr>
          <w:p w14:paraId="2735A55F" w14:textId="77777777" w:rsidR="0042686C" w:rsidRPr="0042686C" w:rsidRDefault="0042686C" w:rsidP="0042686C">
            <w:pPr>
              <w:spacing w:line="276" w:lineRule="auto"/>
              <w:rPr>
                <w:szCs w:val="24"/>
              </w:rPr>
            </w:pPr>
            <w:r w:rsidRPr="0042686C">
              <w:rPr>
                <w:szCs w:val="24"/>
              </w:rPr>
              <w:t>750mm U-Drain</w:t>
            </w:r>
          </w:p>
        </w:tc>
        <w:tc>
          <w:tcPr>
            <w:tcW w:w="4623" w:type="dxa"/>
            <w:tcBorders>
              <w:top w:val="single" w:sz="4" w:space="0" w:color="auto"/>
              <w:left w:val="single" w:sz="4" w:space="0" w:color="auto"/>
              <w:bottom w:val="single" w:sz="4" w:space="0" w:color="auto"/>
              <w:right w:val="single" w:sz="4" w:space="0" w:color="auto"/>
            </w:tcBorders>
            <w:hideMark/>
          </w:tcPr>
          <w:p w14:paraId="5015E5C8" w14:textId="77777777" w:rsidR="0042686C" w:rsidRPr="0042686C" w:rsidRDefault="0042686C" w:rsidP="0042686C">
            <w:pPr>
              <w:spacing w:line="276" w:lineRule="auto"/>
              <w:rPr>
                <w:szCs w:val="24"/>
              </w:rPr>
            </w:pPr>
            <w:r w:rsidRPr="0042686C">
              <w:rPr>
                <w:szCs w:val="24"/>
              </w:rPr>
              <w:t>50</w:t>
            </w:r>
          </w:p>
        </w:tc>
      </w:tr>
      <w:tr w:rsidR="0042686C" w:rsidRPr="0042686C" w14:paraId="4E0F7FBC" w14:textId="77777777">
        <w:tc>
          <w:tcPr>
            <w:tcW w:w="4622" w:type="dxa"/>
            <w:tcBorders>
              <w:top w:val="single" w:sz="4" w:space="0" w:color="auto"/>
              <w:left w:val="single" w:sz="4" w:space="0" w:color="auto"/>
              <w:bottom w:val="single" w:sz="4" w:space="0" w:color="auto"/>
              <w:right w:val="single" w:sz="4" w:space="0" w:color="auto"/>
            </w:tcBorders>
            <w:hideMark/>
          </w:tcPr>
          <w:p w14:paraId="3D7A7585" w14:textId="77777777" w:rsidR="0042686C" w:rsidRPr="0042686C" w:rsidRDefault="0042686C" w:rsidP="0042686C">
            <w:pPr>
              <w:spacing w:line="276" w:lineRule="auto"/>
              <w:rPr>
                <w:szCs w:val="24"/>
              </w:rPr>
            </w:pPr>
            <w:r w:rsidRPr="0042686C">
              <w:rPr>
                <w:szCs w:val="24"/>
              </w:rPr>
              <w:t>900mm U-Drain</w:t>
            </w:r>
          </w:p>
        </w:tc>
        <w:tc>
          <w:tcPr>
            <w:tcW w:w="4623" w:type="dxa"/>
            <w:tcBorders>
              <w:top w:val="single" w:sz="4" w:space="0" w:color="auto"/>
              <w:left w:val="single" w:sz="4" w:space="0" w:color="auto"/>
              <w:bottom w:val="single" w:sz="4" w:space="0" w:color="auto"/>
              <w:right w:val="single" w:sz="4" w:space="0" w:color="auto"/>
            </w:tcBorders>
            <w:hideMark/>
          </w:tcPr>
          <w:p w14:paraId="1DFB5599" w14:textId="77777777" w:rsidR="0042686C" w:rsidRPr="0042686C" w:rsidRDefault="0042686C" w:rsidP="0042686C">
            <w:pPr>
              <w:spacing w:line="276" w:lineRule="auto"/>
              <w:rPr>
                <w:szCs w:val="24"/>
              </w:rPr>
            </w:pPr>
            <w:r w:rsidRPr="0042686C">
              <w:rPr>
                <w:szCs w:val="24"/>
              </w:rPr>
              <w:t>50</w:t>
            </w:r>
          </w:p>
        </w:tc>
      </w:tr>
      <w:tr w:rsidR="0042686C" w:rsidRPr="0042686C" w14:paraId="7A35C79B" w14:textId="77777777">
        <w:tc>
          <w:tcPr>
            <w:tcW w:w="4622" w:type="dxa"/>
            <w:tcBorders>
              <w:top w:val="single" w:sz="4" w:space="0" w:color="auto"/>
              <w:left w:val="single" w:sz="4" w:space="0" w:color="auto"/>
              <w:bottom w:val="single" w:sz="4" w:space="0" w:color="auto"/>
              <w:right w:val="single" w:sz="4" w:space="0" w:color="auto"/>
            </w:tcBorders>
            <w:hideMark/>
          </w:tcPr>
          <w:p w14:paraId="43A42F21" w14:textId="77777777" w:rsidR="0042686C" w:rsidRPr="0042686C" w:rsidRDefault="0042686C" w:rsidP="0042686C">
            <w:pPr>
              <w:spacing w:line="276" w:lineRule="auto"/>
              <w:rPr>
                <w:szCs w:val="24"/>
              </w:rPr>
            </w:pPr>
            <w:r w:rsidRPr="0042686C">
              <w:rPr>
                <w:szCs w:val="24"/>
              </w:rPr>
              <w:t>1200mm U-Drain</w:t>
            </w:r>
          </w:p>
        </w:tc>
        <w:tc>
          <w:tcPr>
            <w:tcW w:w="4623" w:type="dxa"/>
            <w:tcBorders>
              <w:top w:val="single" w:sz="4" w:space="0" w:color="auto"/>
              <w:left w:val="single" w:sz="4" w:space="0" w:color="auto"/>
              <w:bottom w:val="single" w:sz="4" w:space="0" w:color="auto"/>
              <w:right w:val="single" w:sz="4" w:space="0" w:color="auto"/>
            </w:tcBorders>
            <w:hideMark/>
          </w:tcPr>
          <w:p w14:paraId="0CB0EB0B" w14:textId="77777777" w:rsidR="0042686C" w:rsidRPr="0042686C" w:rsidRDefault="0042686C" w:rsidP="0042686C">
            <w:pPr>
              <w:spacing w:line="276" w:lineRule="auto"/>
              <w:rPr>
                <w:szCs w:val="24"/>
              </w:rPr>
            </w:pPr>
            <w:r w:rsidRPr="0042686C">
              <w:rPr>
                <w:szCs w:val="24"/>
              </w:rPr>
              <w:t>50</w:t>
            </w:r>
          </w:p>
        </w:tc>
      </w:tr>
      <w:tr w:rsidR="0042686C" w:rsidRPr="0042686C" w14:paraId="034AA700" w14:textId="77777777">
        <w:tc>
          <w:tcPr>
            <w:tcW w:w="4622" w:type="dxa"/>
            <w:tcBorders>
              <w:top w:val="single" w:sz="4" w:space="0" w:color="auto"/>
              <w:left w:val="single" w:sz="4" w:space="0" w:color="auto"/>
              <w:bottom w:val="single" w:sz="4" w:space="0" w:color="auto"/>
              <w:right w:val="single" w:sz="4" w:space="0" w:color="auto"/>
            </w:tcBorders>
            <w:hideMark/>
          </w:tcPr>
          <w:p w14:paraId="7C377180" w14:textId="77777777" w:rsidR="0042686C" w:rsidRPr="0042686C" w:rsidRDefault="0042686C" w:rsidP="0042686C">
            <w:pPr>
              <w:spacing w:line="276" w:lineRule="auto"/>
              <w:rPr>
                <w:szCs w:val="24"/>
              </w:rPr>
            </w:pPr>
            <w:r w:rsidRPr="0042686C">
              <w:rPr>
                <w:szCs w:val="24"/>
              </w:rPr>
              <w:t>Pipe culvert surround</w:t>
            </w:r>
          </w:p>
        </w:tc>
        <w:tc>
          <w:tcPr>
            <w:tcW w:w="4623" w:type="dxa"/>
            <w:tcBorders>
              <w:top w:val="single" w:sz="4" w:space="0" w:color="auto"/>
              <w:left w:val="single" w:sz="4" w:space="0" w:color="auto"/>
              <w:bottom w:val="single" w:sz="4" w:space="0" w:color="auto"/>
              <w:right w:val="single" w:sz="4" w:space="0" w:color="auto"/>
            </w:tcBorders>
            <w:hideMark/>
          </w:tcPr>
          <w:p w14:paraId="760A46CA" w14:textId="77777777" w:rsidR="0042686C" w:rsidRPr="0042686C" w:rsidRDefault="0042686C" w:rsidP="0042686C">
            <w:pPr>
              <w:spacing w:line="276" w:lineRule="auto"/>
              <w:rPr>
                <w:szCs w:val="24"/>
              </w:rPr>
            </w:pPr>
            <w:r w:rsidRPr="0042686C">
              <w:rPr>
                <w:szCs w:val="24"/>
              </w:rPr>
              <w:t>Each day’s batch or up to 10m</w:t>
            </w:r>
          </w:p>
        </w:tc>
      </w:tr>
      <w:tr w:rsidR="0042686C" w:rsidRPr="0042686C" w14:paraId="13C3CC5D" w14:textId="77777777">
        <w:tc>
          <w:tcPr>
            <w:tcW w:w="4622" w:type="dxa"/>
            <w:tcBorders>
              <w:top w:val="single" w:sz="4" w:space="0" w:color="auto"/>
              <w:left w:val="single" w:sz="4" w:space="0" w:color="auto"/>
              <w:bottom w:val="single" w:sz="4" w:space="0" w:color="auto"/>
              <w:right w:val="single" w:sz="4" w:space="0" w:color="auto"/>
            </w:tcBorders>
            <w:hideMark/>
          </w:tcPr>
          <w:p w14:paraId="61F568F7" w14:textId="77777777" w:rsidR="0042686C" w:rsidRPr="0042686C" w:rsidRDefault="0042686C" w:rsidP="0042686C">
            <w:pPr>
              <w:spacing w:line="276" w:lineRule="auto"/>
              <w:rPr>
                <w:szCs w:val="24"/>
              </w:rPr>
            </w:pPr>
            <w:r w:rsidRPr="0042686C">
              <w:rPr>
                <w:szCs w:val="24"/>
              </w:rPr>
              <w:t>Box culvert (base)</w:t>
            </w:r>
          </w:p>
        </w:tc>
        <w:tc>
          <w:tcPr>
            <w:tcW w:w="4623" w:type="dxa"/>
            <w:tcBorders>
              <w:top w:val="single" w:sz="4" w:space="0" w:color="auto"/>
              <w:left w:val="single" w:sz="4" w:space="0" w:color="auto"/>
              <w:bottom w:val="single" w:sz="4" w:space="0" w:color="auto"/>
              <w:right w:val="single" w:sz="4" w:space="0" w:color="auto"/>
            </w:tcBorders>
            <w:hideMark/>
          </w:tcPr>
          <w:p w14:paraId="1EC8ADE4" w14:textId="77777777" w:rsidR="0042686C" w:rsidRPr="0042686C" w:rsidRDefault="0042686C" w:rsidP="0042686C">
            <w:pPr>
              <w:spacing w:line="276" w:lineRule="auto"/>
              <w:rPr>
                <w:szCs w:val="24"/>
              </w:rPr>
            </w:pPr>
            <w:r w:rsidRPr="0042686C">
              <w:rPr>
                <w:szCs w:val="24"/>
              </w:rPr>
              <w:t>Each day’s batch</w:t>
            </w:r>
          </w:p>
        </w:tc>
      </w:tr>
      <w:tr w:rsidR="0042686C" w:rsidRPr="0042686C" w14:paraId="7C42C919" w14:textId="77777777">
        <w:tc>
          <w:tcPr>
            <w:tcW w:w="4622" w:type="dxa"/>
            <w:tcBorders>
              <w:top w:val="single" w:sz="4" w:space="0" w:color="auto"/>
              <w:left w:val="single" w:sz="4" w:space="0" w:color="auto"/>
              <w:bottom w:val="single" w:sz="4" w:space="0" w:color="auto"/>
              <w:right w:val="single" w:sz="4" w:space="0" w:color="auto"/>
            </w:tcBorders>
            <w:hideMark/>
          </w:tcPr>
          <w:p w14:paraId="5983B8AA" w14:textId="77777777" w:rsidR="0042686C" w:rsidRPr="0042686C" w:rsidRDefault="0042686C" w:rsidP="0042686C">
            <w:pPr>
              <w:spacing w:line="276" w:lineRule="auto"/>
              <w:rPr>
                <w:szCs w:val="24"/>
              </w:rPr>
            </w:pPr>
            <w:r w:rsidRPr="0042686C">
              <w:rPr>
                <w:szCs w:val="24"/>
              </w:rPr>
              <w:t>Box culvert (wall)</w:t>
            </w:r>
          </w:p>
        </w:tc>
        <w:tc>
          <w:tcPr>
            <w:tcW w:w="4623" w:type="dxa"/>
            <w:tcBorders>
              <w:top w:val="single" w:sz="4" w:space="0" w:color="auto"/>
              <w:left w:val="single" w:sz="4" w:space="0" w:color="auto"/>
              <w:bottom w:val="single" w:sz="4" w:space="0" w:color="auto"/>
              <w:right w:val="single" w:sz="4" w:space="0" w:color="auto"/>
            </w:tcBorders>
            <w:hideMark/>
          </w:tcPr>
          <w:p w14:paraId="2D504A65" w14:textId="77777777" w:rsidR="0042686C" w:rsidRPr="0042686C" w:rsidRDefault="0042686C" w:rsidP="0042686C">
            <w:pPr>
              <w:spacing w:line="276" w:lineRule="auto"/>
              <w:rPr>
                <w:szCs w:val="24"/>
              </w:rPr>
            </w:pPr>
            <w:r w:rsidRPr="0042686C">
              <w:rPr>
                <w:szCs w:val="24"/>
              </w:rPr>
              <w:t>Each day’s batch</w:t>
            </w:r>
          </w:p>
        </w:tc>
      </w:tr>
      <w:tr w:rsidR="0042686C" w:rsidRPr="0042686C" w14:paraId="1C2C3A45" w14:textId="77777777">
        <w:tc>
          <w:tcPr>
            <w:tcW w:w="4622" w:type="dxa"/>
            <w:tcBorders>
              <w:top w:val="single" w:sz="4" w:space="0" w:color="auto"/>
              <w:left w:val="single" w:sz="4" w:space="0" w:color="auto"/>
              <w:bottom w:val="single" w:sz="4" w:space="0" w:color="auto"/>
              <w:right w:val="single" w:sz="4" w:space="0" w:color="auto"/>
            </w:tcBorders>
            <w:hideMark/>
          </w:tcPr>
          <w:p w14:paraId="2929BE11" w14:textId="77777777" w:rsidR="0042686C" w:rsidRPr="0042686C" w:rsidRDefault="0042686C" w:rsidP="0042686C">
            <w:pPr>
              <w:spacing w:line="276" w:lineRule="auto"/>
              <w:rPr>
                <w:szCs w:val="24"/>
              </w:rPr>
            </w:pPr>
            <w:r w:rsidRPr="0042686C">
              <w:rPr>
                <w:szCs w:val="24"/>
              </w:rPr>
              <w:t>Box culvert (deck)</w:t>
            </w:r>
          </w:p>
        </w:tc>
        <w:tc>
          <w:tcPr>
            <w:tcW w:w="4623" w:type="dxa"/>
            <w:tcBorders>
              <w:top w:val="single" w:sz="4" w:space="0" w:color="auto"/>
              <w:left w:val="single" w:sz="4" w:space="0" w:color="auto"/>
              <w:bottom w:val="single" w:sz="4" w:space="0" w:color="auto"/>
              <w:right w:val="single" w:sz="4" w:space="0" w:color="auto"/>
            </w:tcBorders>
            <w:hideMark/>
          </w:tcPr>
          <w:p w14:paraId="416D60ED" w14:textId="77777777" w:rsidR="0042686C" w:rsidRPr="0042686C" w:rsidRDefault="0042686C" w:rsidP="0042686C">
            <w:pPr>
              <w:spacing w:line="276" w:lineRule="auto"/>
              <w:rPr>
                <w:szCs w:val="24"/>
              </w:rPr>
            </w:pPr>
            <w:r w:rsidRPr="0042686C">
              <w:rPr>
                <w:szCs w:val="24"/>
              </w:rPr>
              <w:t>Each day’s batch</w:t>
            </w:r>
          </w:p>
        </w:tc>
      </w:tr>
      <w:tr w:rsidR="0042686C" w:rsidRPr="0042686C" w14:paraId="1EA2975B" w14:textId="77777777">
        <w:tc>
          <w:tcPr>
            <w:tcW w:w="4622" w:type="dxa"/>
            <w:tcBorders>
              <w:top w:val="single" w:sz="4" w:space="0" w:color="auto"/>
              <w:left w:val="single" w:sz="4" w:space="0" w:color="auto"/>
              <w:bottom w:val="single" w:sz="4" w:space="0" w:color="auto"/>
              <w:right w:val="single" w:sz="4" w:space="0" w:color="auto"/>
            </w:tcBorders>
            <w:hideMark/>
          </w:tcPr>
          <w:p w14:paraId="67C41832" w14:textId="77777777" w:rsidR="0042686C" w:rsidRPr="0042686C" w:rsidRDefault="0042686C" w:rsidP="0042686C">
            <w:pPr>
              <w:spacing w:line="276" w:lineRule="auto"/>
              <w:rPr>
                <w:szCs w:val="24"/>
              </w:rPr>
            </w:pPr>
            <w:r w:rsidRPr="0042686C">
              <w:rPr>
                <w:szCs w:val="24"/>
              </w:rPr>
              <w:t>Slab</w:t>
            </w:r>
          </w:p>
        </w:tc>
        <w:tc>
          <w:tcPr>
            <w:tcW w:w="4623" w:type="dxa"/>
            <w:tcBorders>
              <w:top w:val="single" w:sz="4" w:space="0" w:color="auto"/>
              <w:left w:val="single" w:sz="4" w:space="0" w:color="auto"/>
              <w:bottom w:val="single" w:sz="4" w:space="0" w:color="auto"/>
              <w:right w:val="single" w:sz="4" w:space="0" w:color="auto"/>
            </w:tcBorders>
            <w:hideMark/>
          </w:tcPr>
          <w:p w14:paraId="68E119AB" w14:textId="77777777" w:rsidR="0042686C" w:rsidRPr="0042686C" w:rsidRDefault="0042686C" w:rsidP="0042686C">
            <w:pPr>
              <w:spacing w:line="276" w:lineRule="auto"/>
              <w:rPr>
                <w:szCs w:val="24"/>
              </w:rPr>
            </w:pPr>
            <w:r w:rsidRPr="0042686C">
              <w:rPr>
                <w:szCs w:val="24"/>
              </w:rPr>
              <w:t>Each day’s batch or up to 10m</w:t>
            </w:r>
          </w:p>
        </w:tc>
      </w:tr>
    </w:tbl>
    <w:p w14:paraId="5E95368E" w14:textId="77777777" w:rsidR="0042686C" w:rsidRPr="0042686C" w:rsidRDefault="0042686C" w:rsidP="0042686C">
      <w:pPr>
        <w:spacing w:line="276" w:lineRule="auto"/>
        <w:rPr>
          <w:szCs w:val="24"/>
        </w:rPr>
      </w:pPr>
    </w:p>
    <w:p w14:paraId="1D5ABDC7" w14:textId="77777777" w:rsidR="0042686C" w:rsidRPr="0042686C" w:rsidRDefault="0042686C" w:rsidP="0042686C">
      <w:pPr>
        <w:spacing w:line="276" w:lineRule="auto"/>
        <w:rPr>
          <w:szCs w:val="24"/>
        </w:rPr>
      </w:pPr>
      <w:r w:rsidRPr="0042686C">
        <w:rPr>
          <w:i/>
          <w:szCs w:val="24"/>
        </w:rPr>
        <w:t>In 17.4(d) Quality control of concrete production (ii)Testing</w:t>
      </w:r>
    </w:p>
    <w:p w14:paraId="3D2F4D1D" w14:textId="77777777" w:rsidR="0042686C" w:rsidRPr="0042686C" w:rsidRDefault="0042686C" w:rsidP="0042686C">
      <w:pPr>
        <w:spacing w:line="276" w:lineRule="auto"/>
        <w:rPr>
          <w:szCs w:val="24"/>
        </w:rPr>
      </w:pPr>
      <w:r w:rsidRPr="0042686C">
        <w:rPr>
          <w:szCs w:val="24"/>
        </w:rPr>
        <w:t xml:space="preserve">In (a) insert after first paragraph </w:t>
      </w:r>
      <w:r w:rsidRPr="0042686C">
        <w:rPr>
          <w:i/>
          <w:szCs w:val="24"/>
        </w:rPr>
        <w:t>“The target slump of the concrete shall be between 0 and 75 mm”.</w:t>
      </w:r>
    </w:p>
    <w:p w14:paraId="5AAE38DC" w14:textId="77777777" w:rsidR="0042686C" w:rsidRPr="0042686C" w:rsidRDefault="0042686C" w:rsidP="0042686C">
      <w:pPr>
        <w:spacing w:line="276" w:lineRule="auto"/>
        <w:rPr>
          <w:szCs w:val="24"/>
        </w:rPr>
      </w:pPr>
    </w:p>
    <w:p w14:paraId="68C83C44" w14:textId="77777777" w:rsidR="0042686C" w:rsidRPr="0042686C" w:rsidRDefault="0042686C" w:rsidP="0042686C">
      <w:pPr>
        <w:spacing w:line="276" w:lineRule="auto"/>
        <w:rPr>
          <w:szCs w:val="24"/>
        </w:rPr>
      </w:pPr>
      <w:r w:rsidRPr="0042686C">
        <w:rPr>
          <w:i/>
          <w:szCs w:val="24"/>
        </w:rPr>
        <w:t>In 17.4(d) Quality control of concrete production (ii)Testing</w:t>
      </w:r>
    </w:p>
    <w:p w14:paraId="64BCEF91" w14:textId="77777777" w:rsidR="0042686C" w:rsidRPr="0042686C" w:rsidRDefault="0042686C" w:rsidP="0042686C">
      <w:pPr>
        <w:spacing w:line="276" w:lineRule="auto"/>
        <w:rPr>
          <w:szCs w:val="24"/>
        </w:rPr>
      </w:pPr>
      <w:r w:rsidRPr="0042686C">
        <w:rPr>
          <w:i/>
          <w:szCs w:val="24"/>
        </w:rPr>
        <w:t>Delete sub-clause (c) and substitute the following:</w:t>
      </w:r>
    </w:p>
    <w:p w14:paraId="3F3F78F9" w14:textId="77777777" w:rsidR="0042686C" w:rsidRPr="0042686C" w:rsidRDefault="0042686C" w:rsidP="0042686C">
      <w:pPr>
        <w:spacing w:line="276" w:lineRule="auto"/>
        <w:rPr>
          <w:szCs w:val="24"/>
        </w:rPr>
      </w:pPr>
      <w:r w:rsidRPr="0042686C">
        <w:rPr>
          <w:szCs w:val="24"/>
        </w:rPr>
        <w:t>Air Content of Fresh Concrete</w:t>
      </w:r>
    </w:p>
    <w:p w14:paraId="0110C67F" w14:textId="77777777" w:rsidR="0042686C" w:rsidRPr="0042686C" w:rsidRDefault="0042686C" w:rsidP="0042686C">
      <w:pPr>
        <w:spacing w:line="276" w:lineRule="auto"/>
        <w:rPr>
          <w:szCs w:val="24"/>
        </w:rPr>
      </w:pPr>
      <w:r w:rsidRPr="0042686C">
        <w:rPr>
          <w:szCs w:val="24"/>
        </w:rPr>
        <w:t>When the Contract requires air entrainment the average air content of the fresh concrete shall be:</w:t>
      </w:r>
    </w:p>
    <w:p w14:paraId="7B9BA809" w14:textId="77777777" w:rsidR="0042686C" w:rsidRPr="0042686C" w:rsidRDefault="0042686C" w:rsidP="0042686C">
      <w:pPr>
        <w:spacing w:line="276" w:lineRule="auto"/>
        <w:rPr>
          <w:szCs w:val="24"/>
        </w:rPr>
      </w:pPr>
      <w:r w:rsidRPr="0042686C">
        <w:rPr>
          <w:szCs w:val="24"/>
        </w:rPr>
        <w:t>for natural aggregates 10 mm nominal size 7%</w:t>
      </w:r>
    </w:p>
    <w:p w14:paraId="1D8A606D" w14:textId="77777777" w:rsidR="0042686C" w:rsidRPr="0042686C" w:rsidRDefault="0042686C" w:rsidP="0042686C">
      <w:pPr>
        <w:spacing w:line="276" w:lineRule="auto"/>
        <w:rPr>
          <w:szCs w:val="24"/>
        </w:rPr>
      </w:pPr>
      <w:r w:rsidRPr="0042686C">
        <w:rPr>
          <w:szCs w:val="24"/>
        </w:rPr>
        <w:t>for natural aggregates 14 mm nominal size 6%</w:t>
      </w:r>
    </w:p>
    <w:p w14:paraId="60A1FE0D" w14:textId="77777777" w:rsidR="0042686C" w:rsidRPr="0042686C" w:rsidRDefault="0042686C" w:rsidP="0042686C">
      <w:pPr>
        <w:spacing w:line="276" w:lineRule="auto"/>
        <w:rPr>
          <w:szCs w:val="24"/>
        </w:rPr>
      </w:pPr>
      <w:r w:rsidRPr="0042686C">
        <w:rPr>
          <w:szCs w:val="24"/>
        </w:rPr>
        <w:t>for natural aggregates 20 mm nominal size 5%</w:t>
      </w:r>
    </w:p>
    <w:p w14:paraId="419C2B5D" w14:textId="77777777" w:rsidR="0042686C" w:rsidRPr="0042686C" w:rsidRDefault="0042686C" w:rsidP="0042686C">
      <w:pPr>
        <w:spacing w:line="276" w:lineRule="auto"/>
        <w:rPr>
          <w:szCs w:val="24"/>
        </w:rPr>
      </w:pPr>
      <w:r w:rsidRPr="0042686C">
        <w:rPr>
          <w:szCs w:val="24"/>
        </w:rPr>
        <w:t>for natural aggregates 40 mm nominal size 4%</w:t>
      </w:r>
    </w:p>
    <w:p w14:paraId="1F38652E" w14:textId="77777777" w:rsidR="0042686C" w:rsidRPr="0042686C" w:rsidRDefault="0042686C" w:rsidP="0042686C">
      <w:pPr>
        <w:spacing w:line="276" w:lineRule="auto"/>
        <w:rPr>
          <w:szCs w:val="24"/>
        </w:rPr>
      </w:pPr>
    </w:p>
    <w:p w14:paraId="518E59BF" w14:textId="77777777" w:rsidR="0042686C" w:rsidRPr="0042686C" w:rsidRDefault="0042686C" w:rsidP="0042686C">
      <w:pPr>
        <w:spacing w:line="276" w:lineRule="auto"/>
        <w:rPr>
          <w:szCs w:val="24"/>
        </w:rPr>
      </w:pPr>
      <w:r w:rsidRPr="0042686C">
        <w:rPr>
          <w:szCs w:val="24"/>
        </w:rPr>
        <w:t xml:space="preserve">The percentage air content determined from individual samples taken at the point of placing the concrete and representative of any given batch of concrete shall be with </w:t>
      </w:r>
      <w:r w:rsidRPr="0042686C">
        <w:rPr>
          <w:szCs w:val="24"/>
          <w:u w:val="single"/>
        </w:rPr>
        <w:t>+</w:t>
      </w:r>
      <w:r w:rsidRPr="0042686C">
        <w:rPr>
          <w:szCs w:val="24"/>
        </w:rPr>
        <w:t xml:space="preserve"> 1.5% of the specified value. The average percentage air content from any four consecutive determinations from separate batches shall be within </w:t>
      </w:r>
      <w:r w:rsidRPr="0042686C">
        <w:rPr>
          <w:szCs w:val="24"/>
          <w:u w:val="single"/>
        </w:rPr>
        <w:t>+</w:t>
      </w:r>
      <w:r w:rsidRPr="0042686C">
        <w:rPr>
          <w:szCs w:val="24"/>
        </w:rPr>
        <w:t xml:space="preserve"> 1.0% of the specified value.</w:t>
      </w:r>
    </w:p>
    <w:p w14:paraId="5D15CB87" w14:textId="77777777" w:rsidR="0042686C" w:rsidRPr="0042686C" w:rsidRDefault="0042686C" w:rsidP="0042686C">
      <w:pPr>
        <w:spacing w:line="276" w:lineRule="auto"/>
        <w:rPr>
          <w:szCs w:val="24"/>
        </w:rPr>
      </w:pPr>
    </w:p>
    <w:p w14:paraId="282DDD66" w14:textId="77777777" w:rsidR="0042686C" w:rsidRPr="0042686C" w:rsidRDefault="0042686C" w:rsidP="0042686C">
      <w:pPr>
        <w:spacing w:line="276" w:lineRule="auto"/>
        <w:rPr>
          <w:szCs w:val="24"/>
        </w:rPr>
      </w:pPr>
      <w:r w:rsidRPr="0042686C">
        <w:rPr>
          <w:szCs w:val="24"/>
        </w:rPr>
        <w:t xml:space="preserve">The air content shall be checked as described in BS 1881: Part 106 as </w:t>
      </w:r>
      <w:proofErr w:type="gramStart"/>
      <w:r w:rsidRPr="0042686C">
        <w:rPr>
          <w:szCs w:val="24"/>
        </w:rPr>
        <w:t>follows:</w:t>
      </w:r>
      <w:r w:rsidRPr="0042686C">
        <w:rPr>
          <w:szCs w:val="24"/>
        </w:rPr>
        <w:noBreakHyphen/>
      </w:r>
      <w:proofErr w:type="gramEnd"/>
    </w:p>
    <w:p w14:paraId="0293665A" w14:textId="77777777" w:rsidR="0042686C" w:rsidRPr="0042686C" w:rsidRDefault="0042686C" w:rsidP="0042686C">
      <w:pPr>
        <w:spacing w:line="276" w:lineRule="auto"/>
        <w:rPr>
          <w:szCs w:val="24"/>
        </w:rPr>
      </w:pPr>
      <w:r w:rsidRPr="0042686C">
        <w:rPr>
          <w:szCs w:val="24"/>
        </w:rPr>
        <w:t>(</w:t>
      </w:r>
      <w:proofErr w:type="spellStart"/>
      <w:r w:rsidRPr="0042686C">
        <w:rPr>
          <w:szCs w:val="24"/>
        </w:rPr>
        <w:t>i</w:t>
      </w:r>
      <w:proofErr w:type="spellEnd"/>
      <w:r w:rsidRPr="0042686C">
        <w:rPr>
          <w:szCs w:val="24"/>
        </w:rPr>
        <w:t>)</w:t>
      </w:r>
      <w:r w:rsidRPr="0042686C">
        <w:rPr>
          <w:szCs w:val="24"/>
        </w:rPr>
        <w:tab/>
        <w:t>for each batch;</w:t>
      </w:r>
    </w:p>
    <w:p w14:paraId="6BCA4B6E" w14:textId="77777777" w:rsidR="0042686C" w:rsidRPr="0042686C" w:rsidRDefault="0042686C" w:rsidP="0042686C">
      <w:pPr>
        <w:spacing w:line="276" w:lineRule="auto"/>
        <w:rPr>
          <w:szCs w:val="24"/>
        </w:rPr>
      </w:pPr>
      <w:r w:rsidRPr="0042686C">
        <w:rPr>
          <w:szCs w:val="24"/>
        </w:rPr>
        <w:t>(ii)</w:t>
      </w:r>
      <w:r w:rsidRPr="0042686C">
        <w:rPr>
          <w:szCs w:val="24"/>
        </w:rPr>
        <w:tab/>
        <w:t>at such times as directed by the Engineer.</w:t>
      </w:r>
    </w:p>
    <w:p w14:paraId="4ABCB8C4" w14:textId="77777777" w:rsidR="0042686C" w:rsidRPr="0042686C" w:rsidRDefault="0042686C" w:rsidP="0042686C">
      <w:pPr>
        <w:spacing w:line="276" w:lineRule="auto"/>
        <w:rPr>
          <w:szCs w:val="24"/>
        </w:rPr>
      </w:pPr>
    </w:p>
    <w:p w14:paraId="45092712" w14:textId="77777777" w:rsidR="0042686C" w:rsidRPr="0042686C" w:rsidRDefault="0042686C" w:rsidP="0042686C">
      <w:pPr>
        <w:spacing w:line="276" w:lineRule="auto"/>
        <w:rPr>
          <w:szCs w:val="24"/>
        </w:rPr>
      </w:pPr>
      <w:r w:rsidRPr="0042686C">
        <w:rPr>
          <w:i/>
          <w:szCs w:val="24"/>
        </w:rPr>
        <w:lastRenderedPageBreak/>
        <w:t>In 17.4(d)(ii)(e) Delete the third paragraph and table 17.3 and substitute the following:</w:t>
      </w:r>
    </w:p>
    <w:p w14:paraId="0B2CBEA6" w14:textId="77777777" w:rsidR="0042686C" w:rsidRPr="0042686C" w:rsidRDefault="0042686C" w:rsidP="0042686C">
      <w:pPr>
        <w:spacing w:line="276" w:lineRule="auto"/>
        <w:rPr>
          <w:szCs w:val="24"/>
        </w:rPr>
      </w:pPr>
      <w:r w:rsidRPr="0042686C">
        <w:rPr>
          <w:szCs w:val="24"/>
        </w:rPr>
        <w:t>The minimum current margins shall be as follows:</w:t>
      </w:r>
    </w:p>
    <w:p w14:paraId="4E9AA95D" w14:textId="77777777" w:rsidR="0042686C" w:rsidRPr="0042686C" w:rsidRDefault="0042686C" w:rsidP="0042686C">
      <w:pPr>
        <w:spacing w:line="276" w:lineRule="auto"/>
        <w:rPr>
          <w:szCs w:val="24"/>
        </w:rPr>
      </w:pPr>
      <w:r w:rsidRPr="0042686C">
        <w:rPr>
          <w:szCs w:val="24"/>
        </w:rPr>
        <w:noBreakHyphen/>
      </w:r>
      <w:r w:rsidRPr="0042686C">
        <w:rPr>
          <w:szCs w:val="24"/>
        </w:rPr>
        <w:tab/>
        <w:t>After 20 batches, two thirds of the specified characteristic strength for concrete up to class 10N/mm</w:t>
      </w:r>
      <w:r w:rsidRPr="0042686C">
        <w:rPr>
          <w:szCs w:val="24"/>
          <w:vertAlign w:val="superscript"/>
        </w:rPr>
        <w:t>2</w:t>
      </w:r>
      <w:r w:rsidRPr="0042686C">
        <w:rPr>
          <w:szCs w:val="24"/>
        </w:rPr>
        <w:t xml:space="preserve"> and 15N/mm</w:t>
      </w:r>
      <w:r w:rsidRPr="0042686C">
        <w:rPr>
          <w:szCs w:val="24"/>
          <w:vertAlign w:val="superscript"/>
        </w:rPr>
        <w:t>2</w:t>
      </w:r>
      <w:r w:rsidRPr="0042686C">
        <w:rPr>
          <w:szCs w:val="24"/>
        </w:rPr>
        <w:t xml:space="preserve"> for concrete of class 20N/mm</w:t>
      </w:r>
      <w:r w:rsidRPr="0042686C">
        <w:rPr>
          <w:szCs w:val="24"/>
          <w:vertAlign w:val="superscript"/>
        </w:rPr>
        <w:t>2</w:t>
      </w:r>
      <w:r w:rsidRPr="0042686C">
        <w:rPr>
          <w:szCs w:val="24"/>
        </w:rPr>
        <w:t xml:space="preserve"> and above.</w:t>
      </w:r>
    </w:p>
    <w:p w14:paraId="1E60446E" w14:textId="77777777" w:rsidR="0042686C" w:rsidRPr="0042686C" w:rsidRDefault="0042686C" w:rsidP="0042686C">
      <w:pPr>
        <w:spacing w:line="276" w:lineRule="auto"/>
        <w:rPr>
          <w:szCs w:val="24"/>
        </w:rPr>
      </w:pPr>
      <w:r w:rsidRPr="0042686C">
        <w:rPr>
          <w:szCs w:val="24"/>
        </w:rPr>
        <w:t>-</w:t>
      </w:r>
      <w:r w:rsidRPr="0042686C">
        <w:rPr>
          <w:szCs w:val="24"/>
        </w:rPr>
        <w:tab/>
        <w:t>After 50 batches, one third of the specified characteristic strength for concrete up to class 15N/mm</w:t>
      </w:r>
      <w:r w:rsidRPr="0042686C">
        <w:rPr>
          <w:szCs w:val="24"/>
          <w:vertAlign w:val="superscript"/>
        </w:rPr>
        <w:t>2</w:t>
      </w:r>
      <w:r w:rsidRPr="0042686C">
        <w:rPr>
          <w:szCs w:val="24"/>
        </w:rPr>
        <w:t xml:space="preserve"> and 7.5N/mm</w:t>
      </w:r>
      <w:r w:rsidRPr="0042686C">
        <w:rPr>
          <w:szCs w:val="24"/>
          <w:vertAlign w:val="superscript"/>
        </w:rPr>
        <w:t>2</w:t>
      </w:r>
      <w:r w:rsidRPr="0042686C">
        <w:rPr>
          <w:szCs w:val="24"/>
        </w:rPr>
        <w:t xml:space="preserve"> for concrete class 20N/mm</w:t>
      </w:r>
      <w:r w:rsidRPr="0042686C">
        <w:rPr>
          <w:szCs w:val="24"/>
          <w:vertAlign w:val="superscript"/>
        </w:rPr>
        <w:t>2</w:t>
      </w:r>
      <w:r w:rsidRPr="0042686C">
        <w:rPr>
          <w:szCs w:val="24"/>
        </w:rPr>
        <w:t xml:space="preserve"> and above.</w:t>
      </w:r>
    </w:p>
    <w:p w14:paraId="6E2DFC29" w14:textId="77777777" w:rsidR="0042686C" w:rsidRPr="0042686C" w:rsidRDefault="0042686C" w:rsidP="0042686C">
      <w:pPr>
        <w:spacing w:line="276" w:lineRule="auto"/>
        <w:rPr>
          <w:szCs w:val="24"/>
        </w:rPr>
      </w:pPr>
    </w:p>
    <w:p w14:paraId="752FA6AE" w14:textId="77777777" w:rsidR="0042686C" w:rsidRPr="0042686C" w:rsidRDefault="0042686C" w:rsidP="0042686C">
      <w:pPr>
        <w:spacing w:line="276" w:lineRule="auto"/>
        <w:rPr>
          <w:szCs w:val="24"/>
        </w:rPr>
      </w:pPr>
      <w:r w:rsidRPr="0042686C">
        <w:rPr>
          <w:b/>
          <w:szCs w:val="24"/>
        </w:rPr>
        <w:t>17.5S Mixing Concrete</w:t>
      </w:r>
    </w:p>
    <w:p w14:paraId="401A4FBB" w14:textId="77777777" w:rsidR="0042686C" w:rsidRPr="0042686C" w:rsidRDefault="0042686C" w:rsidP="0042686C">
      <w:pPr>
        <w:spacing w:line="276" w:lineRule="auto"/>
        <w:rPr>
          <w:szCs w:val="24"/>
        </w:rPr>
      </w:pPr>
      <w:r w:rsidRPr="0042686C">
        <w:rPr>
          <w:i/>
          <w:szCs w:val="24"/>
        </w:rPr>
        <w:t>Add the following:</w:t>
      </w:r>
    </w:p>
    <w:p w14:paraId="4C718FC6" w14:textId="77777777" w:rsidR="0042686C" w:rsidRPr="0042686C" w:rsidRDefault="0042686C" w:rsidP="0042686C">
      <w:pPr>
        <w:spacing w:line="276" w:lineRule="auto"/>
        <w:rPr>
          <w:szCs w:val="24"/>
        </w:rPr>
      </w:pPr>
    </w:p>
    <w:p w14:paraId="3BA58CC6" w14:textId="77777777" w:rsidR="0042686C" w:rsidRPr="0042686C" w:rsidRDefault="0042686C" w:rsidP="0042686C">
      <w:pPr>
        <w:spacing w:line="276" w:lineRule="auto"/>
        <w:rPr>
          <w:szCs w:val="24"/>
        </w:rPr>
      </w:pPr>
      <w:r w:rsidRPr="0042686C">
        <w:rPr>
          <w:szCs w:val="24"/>
        </w:rPr>
        <w:t>Separate weighing machines shall be used for cementitious materials and aggregates unless otherwise agreed by the Engineer.  Alternatively, cementitious materials may be measured by using a whole number of bags in each mix.</w:t>
      </w:r>
    </w:p>
    <w:p w14:paraId="59166CB5" w14:textId="77777777" w:rsidR="0042686C" w:rsidRPr="0042686C" w:rsidRDefault="0042686C" w:rsidP="0042686C">
      <w:pPr>
        <w:spacing w:line="276" w:lineRule="auto"/>
        <w:rPr>
          <w:szCs w:val="24"/>
        </w:rPr>
      </w:pPr>
    </w:p>
    <w:p w14:paraId="4C55415B" w14:textId="77777777" w:rsidR="0042686C" w:rsidRPr="0042686C" w:rsidRDefault="0042686C" w:rsidP="0042686C">
      <w:pPr>
        <w:spacing w:line="276" w:lineRule="auto"/>
        <w:rPr>
          <w:szCs w:val="24"/>
        </w:rPr>
      </w:pPr>
      <w:r w:rsidRPr="0042686C">
        <w:rPr>
          <w:szCs w:val="24"/>
        </w:rPr>
        <w:t>The weight of water and admixture added shall be within ± 3% of the weight per batch agreed by the Engineer. Different types of cement shall not be used. The mixing time shall be not less than that recommended by the manufacturer subject to the Engineer's approval of the trial mixes."</w:t>
      </w:r>
    </w:p>
    <w:p w14:paraId="7DB92595" w14:textId="77777777" w:rsidR="0042686C" w:rsidRPr="0042686C" w:rsidRDefault="0042686C" w:rsidP="0042686C">
      <w:pPr>
        <w:spacing w:line="276" w:lineRule="auto"/>
        <w:rPr>
          <w:szCs w:val="24"/>
        </w:rPr>
      </w:pPr>
    </w:p>
    <w:p w14:paraId="42E3CA0D" w14:textId="77777777" w:rsidR="0042686C" w:rsidRPr="0042686C" w:rsidRDefault="0042686C" w:rsidP="0042686C">
      <w:pPr>
        <w:spacing w:line="276" w:lineRule="auto"/>
        <w:rPr>
          <w:szCs w:val="24"/>
        </w:rPr>
      </w:pPr>
      <w:r w:rsidRPr="0042686C">
        <w:rPr>
          <w:i/>
          <w:szCs w:val="24"/>
        </w:rPr>
        <w:t>Delete the penultimate paragraph from</w:t>
      </w:r>
      <w:r w:rsidRPr="0042686C">
        <w:rPr>
          <w:szCs w:val="24"/>
        </w:rPr>
        <w:t xml:space="preserve"> "Mixers which.......normal batch" </w:t>
      </w:r>
      <w:r w:rsidRPr="0042686C">
        <w:rPr>
          <w:i/>
          <w:szCs w:val="24"/>
        </w:rPr>
        <w:t>and substitute the following:</w:t>
      </w:r>
    </w:p>
    <w:p w14:paraId="37CB378E" w14:textId="77777777" w:rsidR="0042686C" w:rsidRPr="0042686C" w:rsidRDefault="0042686C" w:rsidP="0042686C">
      <w:pPr>
        <w:spacing w:line="276" w:lineRule="auto"/>
        <w:rPr>
          <w:szCs w:val="24"/>
        </w:rPr>
      </w:pPr>
    </w:p>
    <w:p w14:paraId="0A1F0C78" w14:textId="77777777" w:rsidR="0042686C" w:rsidRPr="0042686C" w:rsidRDefault="0042686C" w:rsidP="0042686C">
      <w:pPr>
        <w:spacing w:line="276" w:lineRule="auto"/>
        <w:rPr>
          <w:szCs w:val="24"/>
        </w:rPr>
      </w:pPr>
      <w:r w:rsidRPr="0042686C">
        <w:rPr>
          <w:szCs w:val="24"/>
        </w:rPr>
        <w:t>Mixers that have been out of use for more than 30 minutes shall be thoroughly cleaned before any fresh concrete is mixed. Unless otherwise agreed by the Engineer, the first batch of concrete through the mixer shall then contain an appropriate additional quantity of cement to be agreed with the Engineer. Mixing plants shall be thoroughly cleaned before changing from one type of cement to another.</w:t>
      </w:r>
    </w:p>
    <w:p w14:paraId="642E0ED0" w14:textId="77777777" w:rsidR="0042686C" w:rsidRPr="0042686C" w:rsidRDefault="0042686C" w:rsidP="0042686C">
      <w:pPr>
        <w:spacing w:line="276" w:lineRule="auto"/>
        <w:rPr>
          <w:szCs w:val="24"/>
        </w:rPr>
      </w:pPr>
    </w:p>
    <w:p w14:paraId="55FB3CBE" w14:textId="77777777" w:rsidR="0042686C" w:rsidRPr="0042686C" w:rsidRDefault="0042686C" w:rsidP="0042686C">
      <w:pPr>
        <w:spacing w:line="276" w:lineRule="auto"/>
        <w:rPr>
          <w:i/>
          <w:szCs w:val="24"/>
        </w:rPr>
      </w:pPr>
      <w:r w:rsidRPr="0042686C">
        <w:rPr>
          <w:i/>
          <w:szCs w:val="24"/>
        </w:rPr>
        <w:t>Add to “Clause 17.6 Transport of Concrete” after the last paragraph</w:t>
      </w:r>
    </w:p>
    <w:p w14:paraId="2256368B" w14:textId="77777777" w:rsidR="0042686C" w:rsidRPr="0042686C" w:rsidRDefault="0042686C" w:rsidP="0042686C">
      <w:pPr>
        <w:spacing w:line="276" w:lineRule="auto"/>
        <w:rPr>
          <w:szCs w:val="24"/>
        </w:rPr>
      </w:pPr>
    </w:p>
    <w:p w14:paraId="60772D17" w14:textId="77777777" w:rsidR="0042686C" w:rsidRPr="0042686C" w:rsidRDefault="0042686C" w:rsidP="0042686C">
      <w:pPr>
        <w:spacing w:line="276" w:lineRule="auto"/>
        <w:rPr>
          <w:b/>
          <w:szCs w:val="24"/>
        </w:rPr>
      </w:pPr>
      <w:r w:rsidRPr="0042686C">
        <w:rPr>
          <w:b/>
          <w:szCs w:val="24"/>
        </w:rPr>
        <w:t>Ready Mixed Concrete</w:t>
      </w:r>
    </w:p>
    <w:p w14:paraId="5709A6D8" w14:textId="77777777" w:rsidR="0042686C" w:rsidRPr="0042686C" w:rsidRDefault="0042686C" w:rsidP="0042686C">
      <w:pPr>
        <w:spacing w:line="276" w:lineRule="auto"/>
        <w:rPr>
          <w:szCs w:val="24"/>
        </w:rPr>
      </w:pPr>
      <w:r w:rsidRPr="0042686C">
        <w:rPr>
          <w:szCs w:val="24"/>
        </w:rPr>
        <w:t>Ready</w:t>
      </w:r>
      <w:r w:rsidRPr="0042686C">
        <w:rPr>
          <w:szCs w:val="24"/>
        </w:rPr>
        <w:noBreakHyphen/>
        <w:t>mixed concrete shall comply with this specification and the following special requirements. The concrete shall be carried in purpose</w:t>
      </w:r>
      <w:r w:rsidRPr="0042686C">
        <w:rPr>
          <w:szCs w:val="24"/>
        </w:rPr>
        <w:noBreakHyphen/>
        <w:t>made agitators, operating continuously, or truck mixers. The concrete shall be compacted and in its final position within 2 hours of the introduction of cement to the aggregate, unless a longer time is agreed by the Engineer. The time of such introduction shall be recorded on the Delivery Note together with the weight of the constituents of each mix.</w:t>
      </w:r>
    </w:p>
    <w:p w14:paraId="28527DFE" w14:textId="77777777" w:rsidR="0042686C" w:rsidRPr="0042686C" w:rsidRDefault="0042686C" w:rsidP="0042686C">
      <w:pPr>
        <w:spacing w:line="276" w:lineRule="auto"/>
        <w:rPr>
          <w:szCs w:val="24"/>
        </w:rPr>
      </w:pPr>
    </w:p>
    <w:p w14:paraId="7FB844B9" w14:textId="77777777" w:rsidR="0042686C" w:rsidRPr="0042686C" w:rsidRDefault="0042686C" w:rsidP="0042686C">
      <w:pPr>
        <w:spacing w:line="276" w:lineRule="auto"/>
        <w:rPr>
          <w:szCs w:val="24"/>
        </w:rPr>
      </w:pPr>
      <w:r w:rsidRPr="0042686C">
        <w:rPr>
          <w:szCs w:val="24"/>
        </w:rPr>
        <w:t>When truck</w:t>
      </w:r>
      <w:r w:rsidRPr="0042686C">
        <w:rPr>
          <w:szCs w:val="24"/>
        </w:rPr>
        <w:noBreakHyphen/>
        <w:t>mixed concrete is used, water shall be added under supervision either at the Site or at the central batching plant as agreed by the Engineer, but in no circumstances shall water be added in transit.</w:t>
      </w:r>
    </w:p>
    <w:p w14:paraId="5B316A09" w14:textId="77777777" w:rsidR="0042686C" w:rsidRPr="0042686C" w:rsidRDefault="0042686C" w:rsidP="0042686C">
      <w:pPr>
        <w:spacing w:line="276" w:lineRule="auto"/>
        <w:rPr>
          <w:szCs w:val="24"/>
        </w:rPr>
      </w:pPr>
    </w:p>
    <w:p w14:paraId="11BDCCCA" w14:textId="77777777" w:rsidR="0042686C" w:rsidRPr="0042686C" w:rsidRDefault="0042686C" w:rsidP="0042686C">
      <w:pPr>
        <w:spacing w:line="276" w:lineRule="auto"/>
        <w:rPr>
          <w:szCs w:val="24"/>
        </w:rPr>
      </w:pPr>
      <w:r w:rsidRPr="0042686C">
        <w:rPr>
          <w:szCs w:val="24"/>
        </w:rPr>
        <w:t xml:space="preserve">Unless otherwise agreed by the Engineer, </w:t>
      </w:r>
      <w:proofErr w:type="spellStart"/>
      <w:r w:rsidRPr="0042686C">
        <w:rPr>
          <w:szCs w:val="24"/>
        </w:rPr>
        <w:t>truckmixer</w:t>
      </w:r>
      <w:proofErr w:type="spellEnd"/>
      <w:r w:rsidRPr="0042686C">
        <w:rPr>
          <w:szCs w:val="24"/>
        </w:rPr>
        <w:t xml:space="preserve"> units and their mixing and discharge performance shall comply with BS 4251.</w:t>
      </w:r>
    </w:p>
    <w:p w14:paraId="39661BFA" w14:textId="77777777" w:rsidR="0042686C" w:rsidRPr="0042686C" w:rsidRDefault="0042686C" w:rsidP="0042686C">
      <w:pPr>
        <w:spacing w:line="276" w:lineRule="auto"/>
        <w:rPr>
          <w:b/>
          <w:szCs w:val="24"/>
        </w:rPr>
      </w:pPr>
    </w:p>
    <w:p w14:paraId="1D4C214F" w14:textId="77777777" w:rsidR="0042686C" w:rsidRPr="0042686C" w:rsidRDefault="0042686C" w:rsidP="0042686C">
      <w:pPr>
        <w:spacing w:line="276" w:lineRule="auto"/>
        <w:rPr>
          <w:szCs w:val="24"/>
        </w:rPr>
      </w:pPr>
      <w:r w:rsidRPr="0042686C">
        <w:rPr>
          <w:b/>
          <w:szCs w:val="24"/>
        </w:rPr>
        <w:t>17.8S Placing of Concrete</w:t>
      </w:r>
    </w:p>
    <w:p w14:paraId="0CA6A53A" w14:textId="77777777" w:rsidR="0042686C" w:rsidRPr="0042686C" w:rsidRDefault="0042686C" w:rsidP="0042686C">
      <w:pPr>
        <w:spacing w:line="276" w:lineRule="auto"/>
        <w:rPr>
          <w:szCs w:val="24"/>
        </w:rPr>
      </w:pPr>
      <w:r w:rsidRPr="0042686C">
        <w:rPr>
          <w:i/>
          <w:szCs w:val="24"/>
        </w:rPr>
        <w:t>In 17.8 (c) add the following:</w:t>
      </w:r>
    </w:p>
    <w:p w14:paraId="701D4728" w14:textId="77777777" w:rsidR="0042686C" w:rsidRPr="0042686C" w:rsidRDefault="0042686C" w:rsidP="0042686C">
      <w:pPr>
        <w:spacing w:line="276" w:lineRule="auto"/>
        <w:rPr>
          <w:szCs w:val="24"/>
        </w:rPr>
      </w:pPr>
    </w:p>
    <w:p w14:paraId="2E3FC65D" w14:textId="77777777" w:rsidR="0042686C" w:rsidRPr="0042686C" w:rsidRDefault="0042686C" w:rsidP="0042686C">
      <w:pPr>
        <w:spacing w:line="276" w:lineRule="auto"/>
        <w:rPr>
          <w:szCs w:val="24"/>
        </w:rPr>
      </w:pPr>
      <w:r w:rsidRPr="0042686C">
        <w:rPr>
          <w:szCs w:val="24"/>
        </w:rPr>
        <w:t>Concrete, when deposited, shall have a temperature of not less than 5</w:t>
      </w:r>
      <w:r w:rsidRPr="0042686C">
        <w:rPr>
          <w:szCs w:val="24"/>
          <w:vertAlign w:val="superscript"/>
        </w:rPr>
        <w:t>o</w:t>
      </w:r>
      <w:r w:rsidRPr="0042686C">
        <w:rPr>
          <w:szCs w:val="24"/>
        </w:rPr>
        <w:t>C and not more than 30</w:t>
      </w:r>
      <w:r w:rsidRPr="0042686C">
        <w:rPr>
          <w:szCs w:val="24"/>
          <w:vertAlign w:val="superscript"/>
        </w:rPr>
        <w:t>o</w:t>
      </w:r>
      <w:r w:rsidRPr="0042686C">
        <w:rPr>
          <w:szCs w:val="24"/>
        </w:rPr>
        <w:t>C.  Fresh concrete shall not be placed against in</w:t>
      </w:r>
      <w:r w:rsidRPr="0042686C">
        <w:rPr>
          <w:szCs w:val="24"/>
        </w:rPr>
        <w:noBreakHyphen/>
        <w:t>situ concrete that has been in position for more than 30 minutes unless a construction joint is formed as described in Clause 17.17</w:t>
      </w:r>
    </w:p>
    <w:p w14:paraId="5FA9A8F0" w14:textId="77777777" w:rsidR="0042686C" w:rsidRPr="0042686C" w:rsidRDefault="0042686C" w:rsidP="0042686C">
      <w:pPr>
        <w:spacing w:line="276" w:lineRule="auto"/>
        <w:rPr>
          <w:szCs w:val="24"/>
        </w:rPr>
      </w:pPr>
    </w:p>
    <w:p w14:paraId="0AC2E026" w14:textId="77777777" w:rsidR="0042686C" w:rsidRPr="0042686C" w:rsidRDefault="0042686C" w:rsidP="0042686C">
      <w:pPr>
        <w:spacing w:line="276" w:lineRule="auto"/>
        <w:rPr>
          <w:szCs w:val="24"/>
        </w:rPr>
      </w:pPr>
      <w:r w:rsidRPr="0042686C">
        <w:rPr>
          <w:szCs w:val="24"/>
        </w:rPr>
        <w:t>Concrete shall not be pumped or discharged through aluminum alloy conduits.</w:t>
      </w:r>
    </w:p>
    <w:p w14:paraId="711DC6ED" w14:textId="77777777" w:rsidR="0042686C" w:rsidRPr="0042686C" w:rsidRDefault="0042686C" w:rsidP="0042686C">
      <w:pPr>
        <w:spacing w:line="276" w:lineRule="auto"/>
        <w:rPr>
          <w:szCs w:val="24"/>
        </w:rPr>
      </w:pPr>
    </w:p>
    <w:p w14:paraId="1E6569FC" w14:textId="77777777" w:rsidR="0042686C" w:rsidRPr="0042686C" w:rsidRDefault="0042686C" w:rsidP="0042686C">
      <w:pPr>
        <w:spacing w:line="276" w:lineRule="auto"/>
        <w:rPr>
          <w:szCs w:val="24"/>
        </w:rPr>
      </w:pPr>
      <w:proofErr w:type="gramStart"/>
      <w:r w:rsidRPr="0042686C">
        <w:rPr>
          <w:szCs w:val="24"/>
        </w:rPr>
        <w:t>Particular care</w:t>
      </w:r>
      <w:proofErr w:type="gramEnd"/>
      <w:r w:rsidRPr="0042686C">
        <w:rPr>
          <w:szCs w:val="24"/>
        </w:rPr>
        <w:t xml:space="preserve"> shall be taken when concreting bridge decks of substantial thickness to avoid layering of concrete, and the whole thickness shall be placed in one pass.  In deck slabs when void formers are used, adequate means to prevent flotation shall be employed and care taken to ensure adequate compaction of the concrete placed beneath the void formers.</w:t>
      </w:r>
    </w:p>
    <w:p w14:paraId="339FB400" w14:textId="77777777" w:rsidR="0042686C" w:rsidRPr="0042686C" w:rsidRDefault="0042686C" w:rsidP="0042686C">
      <w:pPr>
        <w:spacing w:line="276" w:lineRule="auto"/>
        <w:rPr>
          <w:szCs w:val="24"/>
        </w:rPr>
      </w:pPr>
    </w:p>
    <w:p w14:paraId="10C93A78" w14:textId="77777777" w:rsidR="0042686C" w:rsidRPr="0042686C" w:rsidRDefault="0042686C" w:rsidP="0042686C">
      <w:pPr>
        <w:spacing w:line="276" w:lineRule="auto"/>
        <w:rPr>
          <w:szCs w:val="24"/>
        </w:rPr>
      </w:pPr>
      <w:r w:rsidRPr="0042686C">
        <w:rPr>
          <w:szCs w:val="24"/>
        </w:rPr>
        <w:t xml:space="preserve">Concrete shall not be subjected to disturbance between 4 hours and 24 hours after compaction except with the agreement of the Engineer.  </w:t>
      </w:r>
      <w:proofErr w:type="spellStart"/>
      <w:r w:rsidRPr="0042686C">
        <w:rPr>
          <w:szCs w:val="24"/>
        </w:rPr>
        <w:t>Recompaction</w:t>
      </w:r>
      <w:proofErr w:type="spellEnd"/>
      <w:r w:rsidRPr="0042686C">
        <w:rPr>
          <w:szCs w:val="24"/>
        </w:rPr>
        <w:t xml:space="preserve"> of the upper layers of deep lifts to prevent or anneal settlement cracking shall be subject to the approval of the Engineer. Whenever vibration </w:t>
      </w:r>
      <w:proofErr w:type="gramStart"/>
      <w:r w:rsidRPr="0042686C">
        <w:rPr>
          <w:szCs w:val="24"/>
        </w:rPr>
        <w:t>has to</w:t>
      </w:r>
      <w:proofErr w:type="gramEnd"/>
      <w:r w:rsidRPr="0042686C">
        <w:rPr>
          <w:szCs w:val="24"/>
        </w:rPr>
        <w:t xml:space="preserve"> be applied externally, the design of formwork and disposition of vibrators shall ensure efficient compaction and the avoidance of surface blemishes.</w:t>
      </w:r>
    </w:p>
    <w:p w14:paraId="12D4D89A" w14:textId="77777777" w:rsidR="0042686C" w:rsidRPr="0042686C" w:rsidRDefault="0042686C" w:rsidP="0042686C">
      <w:pPr>
        <w:spacing w:line="276" w:lineRule="auto"/>
        <w:rPr>
          <w:szCs w:val="24"/>
        </w:rPr>
      </w:pPr>
    </w:p>
    <w:p w14:paraId="0A86389B" w14:textId="77777777" w:rsidR="0042686C" w:rsidRPr="0042686C" w:rsidRDefault="0042686C" w:rsidP="0042686C">
      <w:pPr>
        <w:spacing w:line="276" w:lineRule="auto"/>
        <w:rPr>
          <w:szCs w:val="24"/>
        </w:rPr>
      </w:pPr>
      <w:r w:rsidRPr="0042686C">
        <w:rPr>
          <w:szCs w:val="24"/>
        </w:rPr>
        <w:t xml:space="preserve">No concrete shall be placed in flowing water. Underwater concrete shall be placed in position by tremies or by pipelines. </w:t>
      </w:r>
      <w:proofErr w:type="gramStart"/>
      <w:r w:rsidRPr="0042686C">
        <w:rPr>
          <w:szCs w:val="24"/>
        </w:rPr>
        <w:t>Concreting</w:t>
      </w:r>
      <w:proofErr w:type="gramEnd"/>
      <w:r w:rsidRPr="0042686C">
        <w:rPr>
          <w:szCs w:val="24"/>
        </w:rPr>
        <w:t xml:space="preserve"> operations shall not damage the faces of formwork.</w:t>
      </w:r>
    </w:p>
    <w:p w14:paraId="5A364FAC" w14:textId="77777777" w:rsidR="0042686C" w:rsidRPr="0042686C" w:rsidRDefault="0042686C" w:rsidP="0042686C">
      <w:pPr>
        <w:spacing w:line="276" w:lineRule="auto"/>
        <w:rPr>
          <w:szCs w:val="24"/>
        </w:rPr>
      </w:pPr>
    </w:p>
    <w:p w14:paraId="709B709E" w14:textId="77777777" w:rsidR="0042686C" w:rsidRPr="0042686C" w:rsidRDefault="0042686C" w:rsidP="0042686C">
      <w:pPr>
        <w:spacing w:line="276" w:lineRule="auto"/>
        <w:rPr>
          <w:szCs w:val="24"/>
        </w:rPr>
      </w:pPr>
      <w:r w:rsidRPr="0042686C">
        <w:rPr>
          <w:szCs w:val="24"/>
        </w:rPr>
        <w:t>There shall be no excess water on the top surface on completion of compaction.</w:t>
      </w:r>
    </w:p>
    <w:p w14:paraId="163C5643" w14:textId="77777777" w:rsidR="0042686C" w:rsidRPr="0042686C" w:rsidRDefault="0042686C" w:rsidP="0042686C">
      <w:pPr>
        <w:spacing w:line="276" w:lineRule="auto"/>
        <w:rPr>
          <w:szCs w:val="24"/>
        </w:rPr>
      </w:pPr>
    </w:p>
    <w:p w14:paraId="23C5FB5E" w14:textId="77777777" w:rsidR="0042686C" w:rsidRPr="0042686C" w:rsidRDefault="0042686C" w:rsidP="0042686C">
      <w:pPr>
        <w:spacing w:line="276" w:lineRule="auto"/>
        <w:rPr>
          <w:szCs w:val="24"/>
        </w:rPr>
      </w:pPr>
      <w:r w:rsidRPr="0042686C">
        <w:rPr>
          <w:b/>
          <w:szCs w:val="24"/>
        </w:rPr>
        <w:t>17.9S Compaction of Concrete</w:t>
      </w:r>
    </w:p>
    <w:p w14:paraId="7D49135F" w14:textId="77777777" w:rsidR="0042686C" w:rsidRPr="0042686C" w:rsidRDefault="0042686C" w:rsidP="0042686C">
      <w:pPr>
        <w:spacing w:line="276" w:lineRule="auto"/>
        <w:rPr>
          <w:szCs w:val="24"/>
        </w:rPr>
      </w:pPr>
      <w:r w:rsidRPr="0042686C">
        <w:rPr>
          <w:i/>
          <w:szCs w:val="24"/>
        </w:rPr>
        <w:t>At the end add:</w:t>
      </w:r>
    </w:p>
    <w:p w14:paraId="777915A0" w14:textId="77777777" w:rsidR="0042686C" w:rsidRPr="0042686C" w:rsidRDefault="0042686C" w:rsidP="0042686C">
      <w:pPr>
        <w:spacing w:line="276" w:lineRule="auto"/>
        <w:rPr>
          <w:szCs w:val="24"/>
        </w:rPr>
      </w:pPr>
    </w:p>
    <w:p w14:paraId="7B3F8D8A" w14:textId="77777777" w:rsidR="0042686C" w:rsidRPr="0042686C" w:rsidRDefault="0042686C" w:rsidP="0042686C">
      <w:pPr>
        <w:spacing w:line="276" w:lineRule="auto"/>
        <w:rPr>
          <w:szCs w:val="24"/>
        </w:rPr>
      </w:pPr>
      <w:r w:rsidRPr="0042686C">
        <w:rPr>
          <w:szCs w:val="24"/>
        </w:rPr>
        <w:t>Vibration shall be applied in a manner that does not promote segregation of ingredients and that produces a solid mass free from voids.</w:t>
      </w:r>
    </w:p>
    <w:p w14:paraId="5025CF0F" w14:textId="77777777" w:rsidR="0042686C" w:rsidRPr="0042686C" w:rsidRDefault="0042686C" w:rsidP="0042686C">
      <w:pPr>
        <w:spacing w:line="276" w:lineRule="auto"/>
        <w:rPr>
          <w:szCs w:val="24"/>
        </w:rPr>
      </w:pPr>
    </w:p>
    <w:p w14:paraId="558549E4" w14:textId="77777777" w:rsidR="0042686C" w:rsidRPr="0042686C" w:rsidRDefault="0042686C" w:rsidP="0042686C">
      <w:pPr>
        <w:spacing w:line="276" w:lineRule="auto"/>
        <w:rPr>
          <w:szCs w:val="24"/>
        </w:rPr>
      </w:pPr>
    </w:p>
    <w:p w14:paraId="757088B1" w14:textId="77777777" w:rsidR="0042686C" w:rsidRPr="0042686C" w:rsidRDefault="0042686C" w:rsidP="0042686C">
      <w:pPr>
        <w:spacing w:line="276" w:lineRule="auto"/>
        <w:rPr>
          <w:szCs w:val="24"/>
        </w:rPr>
      </w:pPr>
    </w:p>
    <w:p w14:paraId="7938D879" w14:textId="77777777" w:rsidR="0042686C" w:rsidRPr="0042686C" w:rsidRDefault="0042686C" w:rsidP="0042686C">
      <w:pPr>
        <w:spacing w:line="276" w:lineRule="auto"/>
        <w:rPr>
          <w:szCs w:val="24"/>
        </w:rPr>
      </w:pPr>
      <w:r w:rsidRPr="0042686C">
        <w:rPr>
          <w:b/>
          <w:szCs w:val="24"/>
        </w:rPr>
        <w:t>17.10S Curing of Concrete</w:t>
      </w:r>
    </w:p>
    <w:p w14:paraId="14D582A3" w14:textId="77777777" w:rsidR="0042686C" w:rsidRPr="0042686C" w:rsidRDefault="0042686C" w:rsidP="0042686C">
      <w:pPr>
        <w:spacing w:line="276" w:lineRule="auto"/>
        <w:rPr>
          <w:szCs w:val="24"/>
        </w:rPr>
      </w:pPr>
      <w:r w:rsidRPr="0042686C">
        <w:rPr>
          <w:i/>
          <w:szCs w:val="24"/>
        </w:rPr>
        <w:t>In 17.10 (a) delete paragraphs 1 and 2 and substitute</w:t>
      </w:r>
    </w:p>
    <w:p w14:paraId="5E015140" w14:textId="77777777" w:rsidR="0042686C" w:rsidRPr="0042686C" w:rsidRDefault="0042686C" w:rsidP="0042686C">
      <w:pPr>
        <w:spacing w:line="276" w:lineRule="auto"/>
        <w:rPr>
          <w:szCs w:val="24"/>
        </w:rPr>
      </w:pPr>
      <w:r w:rsidRPr="0042686C">
        <w:rPr>
          <w:szCs w:val="24"/>
        </w:rPr>
        <w:t>Immediately after compaction and thereafter for the curing time given in (d) below, except where accelerated curing is used as described in (e) below, concrete shall be protected against the harmful effects of weather including rain, rapid temperature changes, temperature changes sufficient to cause cracking and drying out. The method of curing shall provide a suitable environment for the concrete to mature shall prevent harmful loss of moisture.</w:t>
      </w:r>
    </w:p>
    <w:p w14:paraId="7396DA44" w14:textId="77777777" w:rsidR="0042686C" w:rsidRPr="0042686C" w:rsidRDefault="0042686C" w:rsidP="0042686C">
      <w:pPr>
        <w:spacing w:line="276" w:lineRule="auto"/>
        <w:rPr>
          <w:szCs w:val="24"/>
        </w:rPr>
      </w:pPr>
    </w:p>
    <w:p w14:paraId="7D40509F" w14:textId="77777777" w:rsidR="0042686C" w:rsidRPr="0042686C" w:rsidRDefault="0042686C" w:rsidP="0042686C">
      <w:pPr>
        <w:spacing w:line="276" w:lineRule="auto"/>
        <w:rPr>
          <w:szCs w:val="24"/>
        </w:rPr>
      </w:pPr>
      <w:r w:rsidRPr="0042686C">
        <w:rPr>
          <w:szCs w:val="24"/>
        </w:rPr>
        <w:t>In the case of large areas of concrete or continuous pours curing shall commence on the completed section of the pour before the rest of the pour is finished.</w:t>
      </w:r>
    </w:p>
    <w:p w14:paraId="2761CF96" w14:textId="77777777" w:rsidR="0042686C" w:rsidRPr="0042686C" w:rsidRDefault="0042686C" w:rsidP="0042686C">
      <w:pPr>
        <w:spacing w:line="276" w:lineRule="auto"/>
        <w:rPr>
          <w:szCs w:val="24"/>
        </w:rPr>
      </w:pPr>
    </w:p>
    <w:p w14:paraId="6E656FA7" w14:textId="77777777" w:rsidR="0042686C" w:rsidRPr="0042686C" w:rsidRDefault="0042686C" w:rsidP="0042686C">
      <w:pPr>
        <w:spacing w:line="276" w:lineRule="auto"/>
        <w:rPr>
          <w:szCs w:val="24"/>
        </w:rPr>
      </w:pPr>
      <w:r w:rsidRPr="0042686C">
        <w:rPr>
          <w:i/>
          <w:szCs w:val="24"/>
        </w:rPr>
        <w:t>In 17.10 (b) after the 5th paragraph insert</w:t>
      </w:r>
    </w:p>
    <w:p w14:paraId="4479426B" w14:textId="77777777" w:rsidR="0042686C" w:rsidRPr="0042686C" w:rsidRDefault="0042686C" w:rsidP="0042686C">
      <w:pPr>
        <w:spacing w:line="276" w:lineRule="auto"/>
        <w:rPr>
          <w:szCs w:val="24"/>
        </w:rPr>
      </w:pPr>
    </w:p>
    <w:p w14:paraId="7AF5DA4F" w14:textId="77777777" w:rsidR="0042686C" w:rsidRPr="0042686C" w:rsidRDefault="0042686C" w:rsidP="0042686C">
      <w:pPr>
        <w:spacing w:line="276" w:lineRule="auto"/>
        <w:rPr>
          <w:szCs w:val="24"/>
        </w:rPr>
      </w:pPr>
      <w:r w:rsidRPr="0042686C">
        <w:rPr>
          <w:szCs w:val="24"/>
        </w:rPr>
        <w:t xml:space="preserve">Details of all curing liquids, compounds, membranes and methods to be used, and subsequent removal where necessary shall be subject to the approval of the Engineer.  They </w:t>
      </w:r>
      <w:proofErr w:type="gramStart"/>
      <w:r w:rsidRPr="0042686C">
        <w:rPr>
          <w:szCs w:val="24"/>
        </w:rPr>
        <w:t>shall</w:t>
      </w:r>
      <w:proofErr w:type="gramEnd"/>
      <w:r w:rsidRPr="0042686C">
        <w:rPr>
          <w:szCs w:val="24"/>
        </w:rPr>
        <w:t xml:space="preserve"> not leave any residue which is detrimental to the appearance or quality of the concrete. Where the Contractor proposes to use a curing liquid, compound or membrane on surfaces on which a waterproofing system is to be laid then it shall be completely removable or compatible with the system and he shall demonstrate by comparative tests on site that adhesion of the primer to the concrete surface is not reduced.</w:t>
      </w:r>
    </w:p>
    <w:p w14:paraId="44C507ED" w14:textId="77777777" w:rsidR="0042686C" w:rsidRPr="0042686C" w:rsidRDefault="0042686C" w:rsidP="0042686C">
      <w:pPr>
        <w:spacing w:line="276" w:lineRule="auto"/>
        <w:rPr>
          <w:szCs w:val="24"/>
        </w:rPr>
      </w:pPr>
    </w:p>
    <w:p w14:paraId="55CDF96B" w14:textId="77777777" w:rsidR="0042686C" w:rsidRPr="0042686C" w:rsidRDefault="0042686C" w:rsidP="0042686C">
      <w:pPr>
        <w:spacing w:line="276" w:lineRule="auto"/>
        <w:rPr>
          <w:szCs w:val="24"/>
        </w:rPr>
      </w:pPr>
      <w:r w:rsidRPr="0042686C">
        <w:rPr>
          <w:i/>
          <w:szCs w:val="24"/>
        </w:rPr>
        <w:t>Add the following:</w:t>
      </w:r>
    </w:p>
    <w:p w14:paraId="59E67468" w14:textId="77777777" w:rsidR="0042686C" w:rsidRPr="0042686C" w:rsidRDefault="0042686C" w:rsidP="0042686C">
      <w:pPr>
        <w:spacing w:line="276" w:lineRule="auto"/>
        <w:rPr>
          <w:szCs w:val="24"/>
        </w:rPr>
      </w:pPr>
    </w:p>
    <w:p w14:paraId="790CA141" w14:textId="77777777" w:rsidR="0042686C" w:rsidRPr="0042686C" w:rsidRDefault="0042686C" w:rsidP="0042686C">
      <w:pPr>
        <w:spacing w:line="276" w:lineRule="auto"/>
        <w:rPr>
          <w:szCs w:val="24"/>
        </w:rPr>
      </w:pPr>
      <w:r w:rsidRPr="0042686C">
        <w:rPr>
          <w:szCs w:val="24"/>
        </w:rPr>
        <w:t>(d)</w:t>
      </w:r>
      <w:r w:rsidRPr="0042686C">
        <w:rPr>
          <w:szCs w:val="24"/>
        </w:rPr>
        <w:tab/>
        <w:t>Curing Time</w:t>
      </w:r>
    </w:p>
    <w:p w14:paraId="749334E5" w14:textId="77777777" w:rsidR="0042686C" w:rsidRPr="0042686C" w:rsidRDefault="0042686C" w:rsidP="0042686C">
      <w:pPr>
        <w:spacing w:line="276" w:lineRule="auto"/>
        <w:rPr>
          <w:szCs w:val="24"/>
        </w:rPr>
      </w:pPr>
    </w:p>
    <w:p w14:paraId="4E611FD0" w14:textId="77777777" w:rsidR="0042686C" w:rsidRPr="0042686C" w:rsidRDefault="0042686C" w:rsidP="0042686C">
      <w:pPr>
        <w:spacing w:line="276" w:lineRule="auto"/>
        <w:rPr>
          <w:szCs w:val="24"/>
        </w:rPr>
      </w:pPr>
      <w:r w:rsidRPr="0042686C">
        <w:rPr>
          <w:szCs w:val="24"/>
        </w:rPr>
        <w:t>The curing time shall be as long as is necessary to achieve the objectives but the minimum number of days shall be as given in Table 17/6 unless the average surface temperature of the concrete during the required number of days falls below 10</w:t>
      </w:r>
      <w:r w:rsidRPr="0042686C">
        <w:rPr>
          <w:szCs w:val="24"/>
        </w:rPr>
        <w:sym w:font="Times New Roman" w:char="F0B0"/>
      </w:r>
      <w:r w:rsidRPr="0042686C">
        <w:rPr>
          <w:szCs w:val="24"/>
        </w:rPr>
        <w:t>C, in which case the period of curing shall be extended until the maturity of the concrete reaches the value given in the table.</w:t>
      </w:r>
    </w:p>
    <w:p w14:paraId="7F0E5AAE" w14:textId="77777777" w:rsidR="0042686C" w:rsidRPr="0042686C" w:rsidRDefault="0042686C" w:rsidP="0042686C">
      <w:pPr>
        <w:spacing w:line="276" w:lineRule="auto"/>
        <w:rPr>
          <w:szCs w:val="24"/>
        </w:rPr>
      </w:pPr>
    </w:p>
    <w:p w14:paraId="64B9C988" w14:textId="77777777" w:rsidR="0042686C" w:rsidRPr="0042686C" w:rsidRDefault="0042686C" w:rsidP="0042686C">
      <w:pPr>
        <w:spacing w:line="276" w:lineRule="auto"/>
        <w:rPr>
          <w:szCs w:val="24"/>
        </w:rPr>
      </w:pPr>
      <w:r w:rsidRPr="0042686C">
        <w:rPr>
          <w:szCs w:val="24"/>
        </w:rPr>
        <w:t>TABLE 17/</w:t>
      </w:r>
      <w:proofErr w:type="gramStart"/>
      <w:r w:rsidRPr="0042686C">
        <w:rPr>
          <w:szCs w:val="24"/>
        </w:rPr>
        <w:t>6 :</w:t>
      </w:r>
      <w:proofErr w:type="gramEnd"/>
      <w:r w:rsidRPr="0042686C">
        <w:rPr>
          <w:szCs w:val="24"/>
        </w:rPr>
        <w:t xml:space="preserve"> Normal Curing Periods</w:t>
      </w:r>
    </w:p>
    <w:tbl>
      <w:tblPr>
        <w:tblW w:w="0" w:type="auto"/>
        <w:tblInd w:w="112" w:type="dxa"/>
        <w:tblLayout w:type="fixed"/>
        <w:tblCellMar>
          <w:left w:w="112" w:type="dxa"/>
          <w:right w:w="112" w:type="dxa"/>
        </w:tblCellMar>
        <w:tblLook w:val="04A0" w:firstRow="1" w:lastRow="0" w:firstColumn="1" w:lastColumn="0" w:noHBand="0" w:noVBand="1"/>
      </w:tblPr>
      <w:tblGrid>
        <w:gridCol w:w="3039"/>
        <w:gridCol w:w="3039"/>
        <w:gridCol w:w="3039"/>
      </w:tblGrid>
      <w:tr w:rsidR="0042686C" w:rsidRPr="0042686C" w14:paraId="3D979EBB" w14:textId="77777777">
        <w:tc>
          <w:tcPr>
            <w:tcW w:w="3039" w:type="dxa"/>
            <w:tcBorders>
              <w:top w:val="single" w:sz="8" w:space="0" w:color="000000"/>
              <w:left w:val="single" w:sz="8" w:space="0" w:color="000000"/>
              <w:bottom w:val="single" w:sz="6" w:space="0" w:color="FFFFFF"/>
              <w:right w:val="single" w:sz="8" w:space="0" w:color="000000"/>
            </w:tcBorders>
          </w:tcPr>
          <w:p w14:paraId="46755E37" w14:textId="77777777" w:rsidR="0042686C" w:rsidRPr="0042686C" w:rsidRDefault="0042686C" w:rsidP="0042686C">
            <w:pPr>
              <w:spacing w:line="276" w:lineRule="auto"/>
              <w:rPr>
                <w:szCs w:val="24"/>
              </w:rPr>
            </w:pPr>
          </w:p>
          <w:p w14:paraId="1FAC4ED5" w14:textId="77777777" w:rsidR="0042686C" w:rsidRPr="0042686C" w:rsidRDefault="0042686C" w:rsidP="0042686C">
            <w:pPr>
              <w:spacing w:line="276" w:lineRule="auto"/>
              <w:rPr>
                <w:szCs w:val="24"/>
              </w:rPr>
            </w:pPr>
            <w:r w:rsidRPr="0042686C">
              <w:rPr>
                <w:szCs w:val="24"/>
              </w:rPr>
              <w:t>Conditions under which concrete is maturing</w:t>
            </w:r>
          </w:p>
        </w:tc>
        <w:tc>
          <w:tcPr>
            <w:tcW w:w="6078" w:type="dxa"/>
            <w:gridSpan w:val="2"/>
            <w:tcBorders>
              <w:top w:val="single" w:sz="8" w:space="0" w:color="000000"/>
              <w:left w:val="single" w:sz="8" w:space="0" w:color="000000"/>
              <w:bottom w:val="single" w:sz="6" w:space="0" w:color="FFFFFF"/>
              <w:right w:val="single" w:sz="8" w:space="0" w:color="000000"/>
            </w:tcBorders>
          </w:tcPr>
          <w:p w14:paraId="3058F59B" w14:textId="77777777" w:rsidR="0042686C" w:rsidRPr="0042686C" w:rsidRDefault="0042686C" w:rsidP="0042686C">
            <w:pPr>
              <w:spacing w:line="276" w:lineRule="auto"/>
              <w:rPr>
                <w:szCs w:val="24"/>
              </w:rPr>
            </w:pPr>
          </w:p>
          <w:p w14:paraId="5FD305F0" w14:textId="77777777" w:rsidR="0042686C" w:rsidRPr="0042686C" w:rsidRDefault="0042686C" w:rsidP="0042686C">
            <w:pPr>
              <w:spacing w:line="276" w:lineRule="auto"/>
              <w:rPr>
                <w:szCs w:val="24"/>
              </w:rPr>
            </w:pPr>
            <w:r w:rsidRPr="0042686C">
              <w:rPr>
                <w:szCs w:val="24"/>
              </w:rPr>
              <w:t>Minimum periods of protection for different types of cement</w:t>
            </w:r>
          </w:p>
        </w:tc>
      </w:tr>
      <w:tr w:rsidR="0042686C" w:rsidRPr="0042686C" w14:paraId="7F1287B9" w14:textId="77777777">
        <w:tc>
          <w:tcPr>
            <w:tcW w:w="3039" w:type="dxa"/>
            <w:tcBorders>
              <w:top w:val="single" w:sz="8" w:space="0" w:color="000000"/>
              <w:left w:val="single" w:sz="8" w:space="0" w:color="000000"/>
              <w:bottom w:val="single" w:sz="8" w:space="0" w:color="000000"/>
              <w:right w:val="single" w:sz="8" w:space="0" w:color="000000"/>
            </w:tcBorders>
          </w:tcPr>
          <w:p w14:paraId="7CB13DE7" w14:textId="77777777" w:rsidR="0042686C" w:rsidRPr="0042686C" w:rsidRDefault="0042686C" w:rsidP="0042686C">
            <w:pPr>
              <w:spacing w:line="276" w:lineRule="auto"/>
              <w:rPr>
                <w:szCs w:val="24"/>
              </w:rPr>
            </w:pPr>
          </w:p>
          <w:p w14:paraId="36A0BC2F" w14:textId="77777777" w:rsidR="0042686C" w:rsidRPr="0042686C" w:rsidRDefault="0042686C" w:rsidP="0042686C">
            <w:pPr>
              <w:spacing w:line="276" w:lineRule="auto"/>
              <w:rPr>
                <w:szCs w:val="24"/>
              </w:rPr>
            </w:pPr>
          </w:p>
          <w:p w14:paraId="4F6014E4" w14:textId="77777777" w:rsidR="0042686C" w:rsidRPr="0042686C" w:rsidRDefault="0042686C" w:rsidP="0042686C">
            <w:pPr>
              <w:spacing w:line="276" w:lineRule="auto"/>
              <w:rPr>
                <w:szCs w:val="24"/>
              </w:rPr>
            </w:pPr>
          </w:p>
          <w:p w14:paraId="340E430C" w14:textId="77777777" w:rsidR="0042686C" w:rsidRPr="0042686C" w:rsidRDefault="0042686C" w:rsidP="0042686C">
            <w:pPr>
              <w:spacing w:line="276" w:lineRule="auto"/>
              <w:rPr>
                <w:szCs w:val="24"/>
              </w:rPr>
            </w:pPr>
          </w:p>
          <w:p w14:paraId="222F037F" w14:textId="77777777" w:rsidR="0042686C" w:rsidRPr="0042686C" w:rsidRDefault="0042686C" w:rsidP="0042686C">
            <w:pPr>
              <w:spacing w:line="276" w:lineRule="auto"/>
              <w:rPr>
                <w:szCs w:val="24"/>
              </w:rPr>
            </w:pPr>
          </w:p>
          <w:p w14:paraId="00A5D457" w14:textId="77777777" w:rsidR="0042686C" w:rsidRPr="0042686C" w:rsidRDefault="0042686C" w:rsidP="0042686C">
            <w:pPr>
              <w:spacing w:line="276" w:lineRule="auto"/>
              <w:rPr>
                <w:szCs w:val="24"/>
              </w:rPr>
            </w:pPr>
          </w:p>
          <w:p w14:paraId="74CFBFBB" w14:textId="77777777" w:rsidR="0042686C" w:rsidRPr="0042686C" w:rsidRDefault="0042686C" w:rsidP="0042686C">
            <w:pPr>
              <w:spacing w:line="276" w:lineRule="auto"/>
              <w:rPr>
                <w:szCs w:val="24"/>
              </w:rPr>
            </w:pPr>
          </w:p>
          <w:p w14:paraId="60FB56A1" w14:textId="77777777" w:rsidR="0042686C" w:rsidRPr="0042686C" w:rsidRDefault="0042686C" w:rsidP="0042686C">
            <w:pPr>
              <w:spacing w:line="276" w:lineRule="auto"/>
              <w:rPr>
                <w:szCs w:val="24"/>
              </w:rPr>
            </w:pPr>
          </w:p>
          <w:p w14:paraId="253740DF" w14:textId="77777777" w:rsidR="0042686C" w:rsidRPr="0042686C" w:rsidRDefault="0042686C" w:rsidP="0042686C">
            <w:pPr>
              <w:spacing w:line="276" w:lineRule="auto"/>
              <w:rPr>
                <w:szCs w:val="24"/>
              </w:rPr>
            </w:pPr>
          </w:p>
          <w:p w14:paraId="53C07172" w14:textId="77777777" w:rsidR="0042686C" w:rsidRPr="0042686C" w:rsidRDefault="0042686C" w:rsidP="0042686C">
            <w:pPr>
              <w:spacing w:line="276" w:lineRule="auto"/>
              <w:rPr>
                <w:szCs w:val="24"/>
              </w:rPr>
            </w:pPr>
          </w:p>
          <w:p w14:paraId="18CCF25E" w14:textId="77777777" w:rsidR="0042686C" w:rsidRPr="0042686C" w:rsidRDefault="0042686C" w:rsidP="0042686C">
            <w:pPr>
              <w:spacing w:line="276" w:lineRule="auto"/>
              <w:rPr>
                <w:szCs w:val="24"/>
              </w:rPr>
            </w:pPr>
          </w:p>
          <w:p w14:paraId="097AAC5C" w14:textId="77777777" w:rsidR="0042686C" w:rsidRPr="0042686C" w:rsidRDefault="0042686C" w:rsidP="0042686C">
            <w:pPr>
              <w:spacing w:line="276" w:lineRule="auto"/>
              <w:rPr>
                <w:szCs w:val="24"/>
              </w:rPr>
            </w:pPr>
          </w:p>
          <w:p w14:paraId="4232FF57" w14:textId="77777777" w:rsidR="0042686C" w:rsidRPr="0042686C" w:rsidRDefault="0042686C" w:rsidP="0042686C">
            <w:pPr>
              <w:spacing w:line="276" w:lineRule="auto"/>
              <w:rPr>
                <w:szCs w:val="24"/>
              </w:rPr>
            </w:pPr>
            <w:r w:rsidRPr="0042686C">
              <w:rPr>
                <w:szCs w:val="24"/>
              </w:rPr>
              <w:t>Hot weather or drying winds</w:t>
            </w:r>
          </w:p>
          <w:p w14:paraId="397A961B" w14:textId="77777777" w:rsidR="0042686C" w:rsidRPr="0042686C" w:rsidRDefault="0042686C" w:rsidP="0042686C">
            <w:pPr>
              <w:spacing w:line="276" w:lineRule="auto"/>
              <w:rPr>
                <w:szCs w:val="24"/>
              </w:rPr>
            </w:pPr>
          </w:p>
          <w:p w14:paraId="2EDD5A0F" w14:textId="77777777" w:rsidR="0042686C" w:rsidRPr="0042686C" w:rsidRDefault="0042686C" w:rsidP="0042686C">
            <w:pPr>
              <w:spacing w:line="276" w:lineRule="auto"/>
              <w:rPr>
                <w:szCs w:val="24"/>
              </w:rPr>
            </w:pPr>
            <w:r w:rsidRPr="0042686C">
              <w:rPr>
                <w:szCs w:val="24"/>
              </w:rPr>
              <w:t>Other conditions</w:t>
            </w:r>
          </w:p>
        </w:tc>
        <w:tc>
          <w:tcPr>
            <w:tcW w:w="3039" w:type="dxa"/>
            <w:tcBorders>
              <w:top w:val="single" w:sz="8" w:space="0" w:color="000000"/>
              <w:left w:val="single" w:sz="8" w:space="0" w:color="000000"/>
              <w:bottom w:val="single" w:sz="8" w:space="0" w:color="000000"/>
              <w:right w:val="single" w:sz="8" w:space="0" w:color="000000"/>
            </w:tcBorders>
          </w:tcPr>
          <w:p w14:paraId="7CD4B987" w14:textId="77777777" w:rsidR="0042686C" w:rsidRPr="0042686C" w:rsidRDefault="0042686C" w:rsidP="0042686C">
            <w:pPr>
              <w:spacing w:line="276" w:lineRule="auto"/>
              <w:rPr>
                <w:szCs w:val="24"/>
              </w:rPr>
            </w:pPr>
          </w:p>
          <w:p w14:paraId="07DE6635" w14:textId="77777777" w:rsidR="0042686C" w:rsidRPr="0042686C" w:rsidRDefault="0042686C" w:rsidP="0042686C">
            <w:pPr>
              <w:spacing w:line="276" w:lineRule="auto"/>
              <w:rPr>
                <w:szCs w:val="24"/>
              </w:rPr>
            </w:pPr>
            <w:r w:rsidRPr="0042686C">
              <w:rPr>
                <w:szCs w:val="24"/>
              </w:rPr>
              <w:t xml:space="preserve">Number of days </w:t>
            </w:r>
            <w:proofErr w:type="gramStart"/>
            <w:r w:rsidRPr="0042686C">
              <w:rPr>
                <w:szCs w:val="24"/>
              </w:rPr>
              <w:t>where</w:t>
            </w:r>
            <w:proofErr w:type="gramEnd"/>
            <w:r w:rsidRPr="0042686C">
              <w:rPr>
                <w:szCs w:val="24"/>
              </w:rPr>
              <w:t xml:space="preserve"> the average surface temperature of the concrete exceeds 10 deg. C during the whole period</w:t>
            </w:r>
          </w:p>
          <w:p w14:paraId="7A03C3F6" w14:textId="77777777" w:rsidR="0042686C" w:rsidRPr="0042686C" w:rsidRDefault="0042686C" w:rsidP="0042686C">
            <w:pPr>
              <w:spacing w:line="276" w:lineRule="auto"/>
              <w:rPr>
                <w:szCs w:val="24"/>
              </w:rPr>
            </w:pPr>
          </w:p>
          <w:p w14:paraId="7D81A3DB" w14:textId="77777777" w:rsidR="0042686C" w:rsidRPr="0042686C" w:rsidRDefault="0042686C" w:rsidP="0042686C">
            <w:pPr>
              <w:spacing w:line="276" w:lineRule="auto"/>
              <w:rPr>
                <w:szCs w:val="24"/>
              </w:rPr>
            </w:pPr>
          </w:p>
          <w:p w14:paraId="7178138C" w14:textId="77777777" w:rsidR="0042686C" w:rsidRPr="0042686C" w:rsidRDefault="0042686C" w:rsidP="0042686C">
            <w:pPr>
              <w:spacing w:line="276" w:lineRule="auto"/>
              <w:rPr>
                <w:szCs w:val="24"/>
              </w:rPr>
            </w:pPr>
          </w:p>
          <w:p w14:paraId="2692DFF7" w14:textId="77777777" w:rsidR="0042686C" w:rsidRPr="0042686C" w:rsidRDefault="0042686C" w:rsidP="0042686C">
            <w:pPr>
              <w:spacing w:line="276" w:lineRule="auto"/>
              <w:rPr>
                <w:szCs w:val="24"/>
              </w:rPr>
            </w:pPr>
          </w:p>
          <w:p w14:paraId="6BA6D52E" w14:textId="77777777" w:rsidR="0042686C" w:rsidRPr="0042686C" w:rsidRDefault="0042686C" w:rsidP="0042686C">
            <w:pPr>
              <w:spacing w:line="276" w:lineRule="auto"/>
              <w:rPr>
                <w:szCs w:val="24"/>
              </w:rPr>
            </w:pPr>
            <w:r w:rsidRPr="0042686C">
              <w:rPr>
                <w:szCs w:val="24"/>
              </w:rPr>
              <w:t>Other*      SRPC        OPC</w:t>
            </w:r>
          </w:p>
          <w:p w14:paraId="7A4D265D" w14:textId="77777777" w:rsidR="0042686C" w:rsidRPr="0042686C" w:rsidRDefault="0042686C" w:rsidP="0042686C">
            <w:pPr>
              <w:spacing w:line="276" w:lineRule="auto"/>
              <w:rPr>
                <w:szCs w:val="24"/>
              </w:rPr>
            </w:pPr>
          </w:p>
          <w:p w14:paraId="7CC5CA46" w14:textId="77777777" w:rsidR="0042686C" w:rsidRPr="0042686C" w:rsidRDefault="0042686C" w:rsidP="0042686C">
            <w:pPr>
              <w:spacing w:line="276" w:lineRule="auto"/>
              <w:rPr>
                <w:szCs w:val="24"/>
              </w:rPr>
            </w:pPr>
            <w:r w:rsidRPr="0042686C">
              <w:rPr>
                <w:szCs w:val="24"/>
              </w:rPr>
              <w:t xml:space="preserve">  7                4               3</w:t>
            </w:r>
          </w:p>
          <w:p w14:paraId="4AEDCF72" w14:textId="77777777" w:rsidR="0042686C" w:rsidRPr="0042686C" w:rsidRDefault="0042686C" w:rsidP="0042686C">
            <w:pPr>
              <w:spacing w:line="276" w:lineRule="auto"/>
              <w:rPr>
                <w:szCs w:val="24"/>
              </w:rPr>
            </w:pPr>
          </w:p>
          <w:p w14:paraId="203C3789" w14:textId="77777777" w:rsidR="0042686C" w:rsidRPr="0042686C" w:rsidRDefault="0042686C" w:rsidP="0042686C">
            <w:pPr>
              <w:spacing w:line="276" w:lineRule="auto"/>
              <w:rPr>
                <w:szCs w:val="24"/>
              </w:rPr>
            </w:pPr>
            <w:r w:rsidRPr="0042686C">
              <w:rPr>
                <w:szCs w:val="24"/>
              </w:rPr>
              <w:t xml:space="preserve">   4                3               2</w:t>
            </w:r>
          </w:p>
        </w:tc>
        <w:tc>
          <w:tcPr>
            <w:tcW w:w="3039" w:type="dxa"/>
            <w:tcBorders>
              <w:top w:val="single" w:sz="8" w:space="0" w:color="000000"/>
              <w:left w:val="single" w:sz="8" w:space="0" w:color="000000"/>
              <w:bottom w:val="single" w:sz="8" w:space="0" w:color="000000"/>
              <w:right w:val="single" w:sz="8" w:space="0" w:color="000000"/>
            </w:tcBorders>
          </w:tcPr>
          <w:p w14:paraId="412B448F" w14:textId="77777777" w:rsidR="0042686C" w:rsidRPr="0042686C" w:rsidRDefault="0042686C" w:rsidP="0042686C">
            <w:pPr>
              <w:spacing w:line="276" w:lineRule="auto"/>
              <w:rPr>
                <w:szCs w:val="24"/>
              </w:rPr>
            </w:pPr>
          </w:p>
          <w:p w14:paraId="33F1E7DC" w14:textId="77777777" w:rsidR="0042686C" w:rsidRPr="0042686C" w:rsidRDefault="0042686C" w:rsidP="0042686C">
            <w:pPr>
              <w:spacing w:line="276" w:lineRule="auto"/>
              <w:rPr>
                <w:szCs w:val="24"/>
              </w:rPr>
            </w:pPr>
            <w:r w:rsidRPr="0042686C">
              <w:rPr>
                <w:szCs w:val="24"/>
              </w:rPr>
              <w:t xml:space="preserve">Equivalent maturity (degree hours) calculated as the age of </w:t>
            </w:r>
            <w:proofErr w:type="gramStart"/>
            <w:r w:rsidRPr="0042686C">
              <w:rPr>
                <w:szCs w:val="24"/>
              </w:rPr>
              <w:t>the concrete</w:t>
            </w:r>
            <w:proofErr w:type="gramEnd"/>
            <w:r w:rsidRPr="0042686C">
              <w:rPr>
                <w:szCs w:val="24"/>
              </w:rPr>
              <w:t xml:space="preserve"> in hours multiplied by the number of degrees Celsius by which the average surface temperature of the concrete exceeds -10 deg. C</w:t>
            </w:r>
          </w:p>
          <w:p w14:paraId="6258A874" w14:textId="77777777" w:rsidR="0042686C" w:rsidRPr="0042686C" w:rsidRDefault="0042686C" w:rsidP="0042686C">
            <w:pPr>
              <w:spacing w:line="276" w:lineRule="auto"/>
              <w:rPr>
                <w:szCs w:val="24"/>
              </w:rPr>
            </w:pPr>
          </w:p>
          <w:p w14:paraId="7E43598E" w14:textId="77777777" w:rsidR="0042686C" w:rsidRPr="0042686C" w:rsidRDefault="0042686C" w:rsidP="0042686C">
            <w:pPr>
              <w:spacing w:line="276" w:lineRule="auto"/>
              <w:rPr>
                <w:szCs w:val="24"/>
              </w:rPr>
            </w:pPr>
            <w:r w:rsidRPr="0042686C">
              <w:rPr>
                <w:szCs w:val="24"/>
              </w:rPr>
              <w:t>Other*       SRPC       OPC</w:t>
            </w:r>
          </w:p>
          <w:p w14:paraId="78CFA09B" w14:textId="77777777" w:rsidR="0042686C" w:rsidRPr="0042686C" w:rsidRDefault="0042686C" w:rsidP="0042686C">
            <w:pPr>
              <w:spacing w:line="276" w:lineRule="auto"/>
              <w:rPr>
                <w:szCs w:val="24"/>
              </w:rPr>
            </w:pPr>
          </w:p>
          <w:p w14:paraId="50515C9C" w14:textId="77777777" w:rsidR="0042686C" w:rsidRPr="0042686C" w:rsidRDefault="0042686C" w:rsidP="0042686C">
            <w:pPr>
              <w:spacing w:line="276" w:lineRule="auto"/>
              <w:rPr>
                <w:szCs w:val="24"/>
              </w:rPr>
            </w:pPr>
            <w:r w:rsidRPr="0042686C">
              <w:rPr>
                <w:szCs w:val="24"/>
              </w:rPr>
              <w:t>3500          2000         1500</w:t>
            </w:r>
          </w:p>
          <w:p w14:paraId="5C5AA1B7" w14:textId="77777777" w:rsidR="0042686C" w:rsidRPr="0042686C" w:rsidRDefault="0042686C" w:rsidP="0042686C">
            <w:pPr>
              <w:spacing w:line="276" w:lineRule="auto"/>
              <w:rPr>
                <w:szCs w:val="24"/>
              </w:rPr>
            </w:pPr>
          </w:p>
          <w:p w14:paraId="1BFAC98B" w14:textId="77777777" w:rsidR="0042686C" w:rsidRPr="0042686C" w:rsidRDefault="0042686C" w:rsidP="0042686C">
            <w:pPr>
              <w:spacing w:line="276" w:lineRule="auto"/>
              <w:rPr>
                <w:szCs w:val="24"/>
              </w:rPr>
            </w:pPr>
            <w:r w:rsidRPr="0042686C">
              <w:rPr>
                <w:szCs w:val="24"/>
              </w:rPr>
              <w:t>2000          1500         1000</w:t>
            </w:r>
          </w:p>
        </w:tc>
      </w:tr>
    </w:tbl>
    <w:p w14:paraId="04EDC730" w14:textId="77777777" w:rsidR="0042686C" w:rsidRPr="0042686C" w:rsidRDefault="0042686C" w:rsidP="0042686C">
      <w:pPr>
        <w:spacing w:line="276" w:lineRule="auto"/>
        <w:rPr>
          <w:szCs w:val="24"/>
        </w:rPr>
      </w:pPr>
    </w:p>
    <w:p w14:paraId="30FF1D08" w14:textId="77777777" w:rsidR="0042686C" w:rsidRPr="0042686C" w:rsidRDefault="0042686C" w:rsidP="0042686C">
      <w:pPr>
        <w:spacing w:line="276" w:lineRule="auto"/>
        <w:rPr>
          <w:szCs w:val="24"/>
        </w:rPr>
      </w:pPr>
      <w:r w:rsidRPr="0042686C">
        <w:rPr>
          <w:szCs w:val="24"/>
        </w:rPr>
        <w:t xml:space="preserve">NOTE. Other* includes all permitted </w:t>
      </w:r>
      <w:proofErr w:type="gramStart"/>
      <w:r w:rsidRPr="0042686C">
        <w:rPr>
          <w:szCs w:val="24"/>
        </w:rPr>
        <w:t>cements</w:t>
      </w:r>
      <w:proofErr w:type="gramEnd"/>
      <w:r w:rsidRPr="0042686C">
        <w:rPr>
          <w:szCs w:val="24"/>
        </w:rPr>
        <w:t xml:space="preserve"> except OPC and SRPC</w:t>
      </w:r>
    </w:p>
    <w:p w14:paraId="46099645" w14:textId="77777777" w:rsidR="0042686C" w:rsidRPr="0042686C" w:rsidRDefault="0042686C" w:rsidP="0042686C">
      <w:pPr>
        <w:spacing w:line="276" w:lineRule="auto"/>
        <w:rPr>
          <w:szCs w:val="24"/>
        </w:rPr>
      </w:pPr>
      <w:r w:rsidRPr="0042686C">
        <w:rPr>
          <w:szCs w:val="24"/>
        </w:rPr>
        <w:t>KEY:    OPC = Ordinary Portland cement.</w:t>
      </w:r>
    </w:p>
    <w:p w14:paraId="78D6B126" w14:textId="77777777" w:rsidR="0042686C" w:rsidRPr="0042686C" w:rsidRDefault="0042686C" w:rsidP="0042686C">
      <w:pPr>
        <w:spacing w:line="276" w:lineRule="auto"/>
        <w:rPr>
          <w:szCs w:val="24"/>
        </w:rPr>
      </w:pPr>
      <w:r w:rsidRPr="0042686C">
        <w:rPr>
          <w:szCs w:val="24"/>
        </w:rPr>
        <w:t xml:space="preserve">             SRPC = Sulphate</w:t>
      </w:r>
      <w:r w:rsidRPr="0042686C">
        <w:rPr>
          <w:szCs w:val="24"/>
        </w:rPr>
        <w:noBreakHyphen/>
        <w:t>resisting Portland cement</w:t>
      </w:r>
    </w:p>
    <w:p w14:paraId="5F570812" w14:textId="77777777" w:rsidR="0042686C" w:rsidRPr="0042686C" w:rsidRDefault="0042686C" w:rsidP="0042686C">
      <w:pPr>
        <w:spacing w:line="276" w:lineRule="auto"/>
        <w:rPr>
          <w:szCs w:val="24"/>
        </w:rPr>
      </w:pPr>
    </w:p>
    <w:p w14:paraId="28DD91C0" w14:textId="77777777" w:rsidR="0042686C" w:rsidRPr="0042686C" w:rsidRDefault="0042686C" w:rsidP="0042686C">
      <w:pPr>
        <w:spacing w:line="276" w:lineRule="auto"/>
        <w:rPr>
          <w:szCs w:val="24"/>
        </w:rPr>
      </w:pPr>
      <w:r w:rsidRPr="0042686C">
        <w:rPr>
          <w:szCs w:val="24"/>
        </w:rPr>
        <w:t>(e)</w:t>
      </w:r>
      <w:r w:rsidRPr="0042686C">
        <w:rPr>
          <w:szCs w:val="24"/>
        </w:rPr>
        <w:tab/>
        <w:t>Accelerated curing.</w:t>
      </w:r>
    </w:p>
    <w:p w14:paraId="572D4C37" w14:textId="77777777" w:rsidR="0042686C" w:rsidRPr="0042686C" w:rsidRDefault="0042686C" w:rsidP="0042686C">
      <w:pPr>
        <w:spacing w:line="276" w:lineRule="auto"/>
        <w:rPr>
          <w:szCs w:val="24"/>
        </w:rPr>
      </w:pPr>
    </w:p>
    <w:p w14:paraId="7FD1AF2C" w14:textId="77777777" w:rsidR="0042686C" w:rsidRPr="0042686C" w:rsidRDefault="0042686C" w:rsidP="0042686C">
      <w:pPr>
        <w:spacing w:line="276" w:lineRule="auto"/>
        <w:rPr>
          <w:szCs w:val="24"/>
        </w:rPr>
      </w:pPr>
      <w:r w:rsidRPr="0042686C">
        <w:rPr>
          <w:szCs w:val="24"/>
        </w:rPr>
        <w:t>Elevated</w:t>
      </w:r>
      <w:r w:rsidRPr="0042686C">
        <w:rPr>
          <w:szCs w:val="24"/>
        </w:rPr>
        <w:noBreakHyphen/>
        <w:t xml:space="preserve">temperature curing as described below may be used only with ordinary Portland cement or sulphate resisting Portland </w:t>
      </w:r>
      <w:proofErr w:type="gramStart"/>
      <w:r w:rsidRPr="0042686C">
        <w:rPr>
          <w:szCs w:val="24"/>
        </w:rPr>
        <w:t xml:space="preserve">cement: </w:t>
      </w:r>
      <w:r w:rsidRPr="0042686C">
        <w:rPr>
          <w:szCs w:val="24"/>
        </w:rPr>
        <w:noBreakHyphen/>
      </w:r>
      <w:proofErr w:type="gramEnd"/>
    </w:p>
    <w:p w14:paraId="2A3A18FB" w14:textId="77777777" w:rsidR="0042686C" w:rsidRPr="0042686C" w:rsidRDefault="0042686C" w:rsidP="0042686C">
      <w:pPr>
        <w:spacing w:line="276" w:lineRule="auto"/>
        <w:rPr>
          <w:szCs w:val="24"/>
        </w:rPr>
      </w:pPr>
    </w:p>
    <w:p w14:paraId="11DD218A" w14:textId="77777777" w:rsidR="0042686C" w:rsidRPr="0042686C" w:rsidRDefault="0042686C" w:rsidP="0042686C">
      <w:pPr>
        <w:spacing w:line="276" w:lineRule="auto"/>
        <w:rPr>
          <w:szCs w:val="24"/>
        </w:rPr>
      </w:pPr>
      <w:r w:rsidRPr="0042686C">
        <w:rPr>
          <w:szCs w:val="24"/>
        </w:rPr>
        <w:t>(</w:t>
      </w:r>
      <w:proofErr w:type="spellStart"/>
      <w:r w:rsidRPr="0042686C">
        <w:rPr>
          <w:szCs w:val="24"/>
        </w:rPr>
        <w:t>i</w:t>
      </w:r>
      <w:proofErr w:type="spellEnd"/>
      <w:r w:rsidRPr="0042686C">
        <w:rPr>
          <w:szCs w:val="24"/>
        </w:rPr>
        <w:t>)</w:t>
      </w:r>
      <w:r w:rsidRPr="0042686C">
        <w:rPr>
          <w:szCs w:val="24"/>
        </w:rPr>
        <w:tab/>
        <w:t>The formwork may be generally heated to no more than 20</w:t>
      </w:r>
      <w:r w:rsidRPr="0042686C">
        <w:rPr>
          <w:szCs w:val="24"/>
          <w:vertAlign w:val="superscript"/>
        </w:rPr>
        <w:t>o</w:t>
      </w:r>
      <w:r w:rsidRPr="0042686C">
        <w:rPr>
          <w:szCs w:val="24"/>
        </w:rPr>
        <w:t>C prior to the placing of concrete;</w:t>
      </w:r>
    </w:p>
    <w:p w14:paraId="6B5C6221" w14:textId="77777777" w:rsidR="0042686C" w:rsidRPr="0042686C" w:rsidRDefault="0042686C" w:rsidP="0042686C">
      <w:pPr>
        <w:spacing w:line="276" w:lineRule="auto"/>
        <w:rPr>
          <w:szCs w:val="24"/>
        </w:rPr>
      </w:pPr>
    </w:p>
    <w:p w14:paraId="522D7244" w14:textId="77777777" w:rsidR="0042686C" w:rsidRPr="0042686C" w:rsidRDefault="0042686C" w:rsidP="0042686C">
      <w:pPr>
        <w:spacing w:line="276" w:lineRule="auto"/>
        <w:rPr>
          <w:szCs w:val="24"/>
        </w:rPr>
      </w:pPr>
      <w:r w:rsidRPr="0042686C">
        <w:rPr>
          <w:szCs w:val="24"/>
        </w:rPr>
        <w:t>(ii)</w:t>
      </w:r>
      <w:r w:rsidRPr="0042686C">
        <w:rPr>
          <w:szCs w:val="24"/>
        </w:rPr>
        <w:tab/>
        <w:t>Once placing is complete the concrete shall be left for 4 hours without additional heating.  The concrete temperature can then be raised at a maximum rate of 10</w:t>
      </w:r>
      <w:r w:rsidRPr="0042686C">
        <w:rPr>
          <w:szCs w:val="24"/>
          <w:vertAlign w:val="superscript"/>
        </w:rPr>
        <w:t>O</w:t>
      </w:r>
      <w:r w:rsidRPr="0042686C">
        <w:rPr>
          <w:szCs w:val="24"/>
        </w:rPr>
        <w:t>C/½hours;</w:t>
      </w:r>
    </w:p>
    <w:p w14:paraId="3485724C" w14:textId="77777777" w:rsidR="0042686C" w:rsidRPr="0042686C" w:rsidRDefault="0042686C" w:rsidP="0042686C">
      <w:pPr>
        <w:spacing w:line="276" w:lineRule="auto"/>
        <w:rPr>
          <w:szCs w:val="24"/>
        </w:rPr>
      </w:pPr>
    </w:p>
    <w:p w14:paraId="7E7E8E0B" w14:textId="77777777" w:rsidR="0042686C" w:rsidRPr="0042686C" w:rsidRDefault="0042686C" w:rsidP="0042686C">
      <w:pPr>
        <w:spacing w:line="276" w:lineRule="auto"/>
        <w:rPr>
          <w:szCs w:val="24"/>
        </w:rPr>
      </w:pPr>
      <w:r w:rsidRPr="0042686C">
        <w:rPr>
          <w:szCs w:val="24"/>
        </w:rPr>
        <w:t>(iii)</w:t>
      </w:r>
      <w:r w:rsidRPr="0042686C">
        <w:rPr>
          <w:szCs w:val="24"/>
        </w:rPr>
        <w:tab/>
        <w:t>The concrete temperature shall at no time exceed 70</w:t>
      </w:r>
      <w:r w:rsidRPr="0042686C">
        <w:rPr>
          <w:szCs w:val="24"/>
          <w:vertAlign w:val="superscript"/>
        </w:rPr>
        <w:t>o</w:t>
      </w:r>
      <w:r w:rsidRPr="0042686C">
        <w:rPr>
          <w:szCs w:val="24"/>
        </w:rPr>
        <w:t>C;</w:t>
      </w:r>
    </w:p>
    <w:p w14:paraId="581C444A" w14:textId="77777777" w:rsidR="0042686C" w:rsidRPr="0042686C" w:rsidRDefault="0042686C" w:rsidP="0042686C">
      <w:pPr>
        <w:spacing w:line="276" w:lineRule="auto"/>
        <w:rPr>
          <w:szCs w:val="24"/>
        </w:rPr>
      </w:pPr>
    </w:p>
    <w:p w14:paraId="4F74B44E" w14:textId="77777777" w:rsidR="0042686C" w:rsidRPr="0042686C" w:rsidRDefault="0042686C" w:rsidP="0042686C">
      <w:pPr>
        <w:spacing w:line="276" w:lineRule="auto"/>
        <w:rPr>
          <w:szCs w:val="24"/>
        </w:rPr>
      </w:pPr>
      <w:r w:rsidRPr="0042686C">
        <w:rPr>
          <w:szCs w:val="24"/>
        </w:rPr>
        <w:lastRenderedPageBreak/>
        <w:t>(iv)</w:t>
      </w:r>
      <w:r w:rsidRPr="0042686C">
        <w:rPr>
          <w:szCs w:val="24"/>
        </w:rPr>
        <w:tab/>
        <w:t>The rate of subsequent cooling shall not exceed the rate of heating;</w:t>
      </w:r>
    </w:p>
    <w:p w14:paraId="4B3603FB" w14:textId="77777777" w:rsidR="0042686C" w:rsidRPr="0042686C" w:rsidRDefault="0042686C" w:rsidP="0042686C">
      <w:pPr>
        <w:spacing w:line="276" w:lineRule="auto"/>
        <w:rPr>
          <w:szCs w:val="24"/>
        </w:rPr>
      </w:pPr>
    </w:p>
    <w:p w14:paraId="72438062" w14:textId="77777777" w:rsidR="0042686C" w:rsidRPr="0042686C" w:rsidRDefault="0042686C" w:rsidP="0042686C">
      <w:pPr>
        <w:spacing w:line="276" w:lineRule="auto"/>
        <w:rPr>
          <w:szCs w:val="24"/>
        </w:rPr>
      </w:pPr>
      <w:r w:rsidRPr="0042686C">
        <w:rPr>
          <w:szCs w:val="24"/>
        </w:rPr>
        <w:t>(v)</w:t>
      </w:r>
      <w:r w:rsidRPr="0042686C">
        <w:rPr>
          <w:szCs w:val="24"/>
        </w:rPr>
        <w:tab/>
        <w:t>Cubes shall be cured under identical conditions to those which the concrete is subjected to and in a manner to be approved by the Engineer.</w:t>
      </w:r>
    </w:p>
    <w:p w14:paraId="22A12564" w14:textId="77777777" w:rsidR="0042686C" w:rsidRPr="0042686C" w:rsidRDefault="0042686C" w:rsidP="0042686C">
      <w:pPr>
        <w:spacing w:line="276" w:lineRule="auto"/>
        <w:rPr>
          <w:szCs w:val="24"/>
        </w:rPr>
      </w:pPr>
    </w:p>
    <w:p w14:paraId="1B24357D" w14:textId="77777777" w:rsidR="0042686C" w:rsidRPr="0042686C" w:rsidRDefault="0042686C" w:rsidP="0042686C">
      <w:pPr>
        <w:spacing w:line="276" w:lineRule="auto"/>
        <w:rPr>
          <w:szCs w:val="24"/>
        </w:rPr>
      </w:pPr>
      <w:r w:rsidRPr="0042686C">
        <w:rPr>
          <w:szCs w:val="24"/>
        </w:rPr>
        <w:t>The use of accelerated curing methods for concrete containing other types of cement or any admixture shall be subject to the Engineer's approval.</w:t>
      </w:r>
    </w:p>
    <w:p w14:paraId="5724ACD0" w14:textId="77777777" w:rsidR="0042686C" w:rsidRPr="0042686C" w:rsidRDefault="0042686C" w:rsidP="0042686C">
      <w:pPr>
        <w:spacing w:line="276" w:lineRule="auto"/>
        <w:rPr>
          <w:szCs w:val="24"/>
        </w:rPr>
      </w:pPr>
    </w:p>
    <w:p w14:paraId="35068E71" w14:textId="77777777" w:rsidR="0042686C" w:rsidRPr="0042686C" w:rsidRDefault="0042686C" w:rsidP="0042686C">
      <w:pPr>
        <w:spacing w:line="276" w:lineRule="auto"/>
        <w:rPr>
          <w:szCs w:val="24"/>
        </w:rPr>
      </w:pPr>
      <w:r w:rsidRPr="0042686C">
        <w:rPr>
          <w:b/>
          <w:szCs w:val="24"/>
        </w:rPr>
        <w:t>17.12S</w:t>
      </w:r>
      <w:r w:rsidRPr="0042686C">
        <w:rPr>
          <w:b/>
          <w:szCs w:val="24"/>
        </w:rPr>
        <w:tab/>
        <w:t>Concreting in Hot Weather</w:t>
      </w:r>
    </w:p>
    <w:p w14:paraId="57934796" w14:textId="77777777" w:rsidR="0042686C" w:rsidRPr="0042686C" w:rsidRDefault="0042686C" w:rsidP="0042686C">
      <w:pPr>
        <w:spacing w:line="276" w:lineRule="auto"/>
        <w:rPr>
          <w:szCs w:val="24"/>
        </w:rPr>
      </w:pPr>
      <w:r w:rsidRPr="0042686C">
        <w:rPr>
          <w:i/>
          <w:szCs w:val="24"/>
        </w:rPr>
        <w:t>In 17.12 (a) add the following:</w:t>
      </w:r>
    </w:p>
    <w:p w14:paraId="482E2AB8" w14:textId="77777777" w:rsidR="0042686C" w:rsidRPr="0042686C" w:rsidRDefault="0042686C" w:rsidP="0042686C">
      <w:pPr>
        <w:spacing w:line="276" w:lineRule="auto"/>
        <w:rPr>
          <w:szCs w:val="24"/>
        </w:rPr>
      </w:pPr>
    </w:p>
    <w:p w14:paraId="2E29BDE5" w14:textId="77777777" w:rsidR="0042686C" w:rsidRPr="0042686C" w:rsidRDefault="0042686C" w:rsidP="0042686C">
      <w:pPr>
        <w:spacing w:line="276" w:lineRule="auto"/>
        <w:rPr>
          <w:szCs w:val="24"/>
        </w:rPr>
      </w:pPr>
      <w:r w:rsidRPr="0042686C">
        <w:rPr>
          <w:szCs w:val="24"/>
        </w:rPr>
        <w:t>During hot weather the Contractor shall ensure that the constituent materials of the concrete are sufficiently cool to prevent the concrete from stiffening in the interval between its discharge from the mixer and compaction in its final position.</w:t>
      </w:r>
    </w:p>
    <w:p w14:paraId="1266C6FF" w14:textId="77777777" w:rsidR="0042686C" w:rsidRPr="0042686C" w:rsidRDefault="0042686C" w:rsidP="0042686C">
      <w:pPr>
        <w:spacing w:line="276" w:lineRule="auto"/>
        <w:rPr>
          <w:szCs w:val="24"/>
        </w:rPr>
      </w:pPr>
    </w:p>
    <w:p w14:paraId="0BECDF16" w14:textId="77777777" w:rsidR="0042686C" w:rsidRPr="0042686C" w:rsidRDefault="0042686C" w:rsidP="0042686C">
      <w:pPr>
        <w:spacing w:line="276" w:lineRule="auto"/>
        <w:rPr>
          <w:szCs w:val="24"/>
        </w:rPr>
      </w:pPr>
      <w:r w:rsidRPr="0042686C">
        <w:rPr>
          <w:szCs w:val="24"/>
        </w:rPr>
        <w:t xml:space="preserve">The recommendations of the American Concrete Institute Standard “Recommended Practice for Hot Weather Concreting” ref. ACI-305R-91 shall be followed unless agreed otherwise by the Engineer. </w:t>
      </w:r>
    </w:p>
    <w:p w14:paraId="1936F62F" w14:textId="77777777" w:rsidR="0042686C" w:rsidRPr="0042686C" w:rsidRDefault="0042686C" w:rsidP="0042686C">
      <w:pPr>
        <w:spacing w:line="276" w:lineRule="auto"/>
        <w:rPr>
          <w:szCs w:val="24"/>
        </w:rPr>
      </w:pPr>
    </w:p>
    <w:p w14:paraId="6C8F1C79" w14:textId="77777777" w:rsidR="0042686C" w:rsidRPr="0042686C" w:rsidRDefault="0042686C" w:rsidP="0042686C">
      <w:pPr>
        <w:spacing w:line="276" w:lineRule="auto"/>
        <w:rPr>
          <w:szCs w:val="24"/>
        </w:rPr>
      </w:pPr>
      <w:r w:rsidRPr="0042686C">
        <w:rPr>
          <w:szCs w:val="24"/>
        </w:rPr>
        <w:t xml:space="preserve">Cement shall not be allowed to </w:t>
      </w:r>
      <w:proofErr w:type="gramStart"/>
      <w:r w:rsidRPr="0042686C">
        <w:rPr>
          <w:szCs w:val="24"/>
        </w:rPr>
        <w:t>come into contact with</w:t>
      </w:r>
      <w:proofErr w:type="gramEnd"/>
      <w:r w:rsidRPr="0042686C">
        <w:rPr>
          <w:szCs w:val="24"/>
        </w:rPr>
        <w:t xml:space="preserve"> water at a temperature greater than 60</w:t>
      </w:r>
      <w:r w:rsidRPr="0042686C">
        <w:rPr>
          <w:szCs w:val="24"/>
          <w:vertAlign w:val="superscript"/>
        </w:rPr>
        <w:t xml:space="preserve"> O</w:t>
      </w:r>
      <w:r w:rsidRPr="0042686C">
        <w:rPr>
          <w:szCs w:val="24"/>
        </w:rPr>
        <w:t>C.</w:t>
      </w:r>
    </w:p>
    <w:p w14:paraId="49443F06" w14:textId="77777777" w:rsidR="0042686C" w:rsidRPr="0042686C" w:rsidRDefault="0042686C" w:rsidP="0042686C">
      <w:pPr>
        <w:spacing w:line="276" w:lineRule="auto"/>
        <w:rPr>
          <w:szCs w:val="24"/>
        </w:rPr>
      </w:pPr>
    </w:p>
    <w:p w14:paraId="5A32A6C4" w14:textId="77777777" w:rsidR="0042686C" w:rsidRPr="0042686C" w:rsidRDefault="0042686C" w:rsidP="0042686C">
      <w:pPr>
        <w:spacing w:line="276" w:lineRule="auto"/>
        <w:rPr>
          <w:szCs w:val="24"/>
        </w:rPr>
      </w:pPr>
      <w:r w:rsidRPr="0042686C">
        <w:rPr>
          <w:i/>
          <w:szCs w:val="24"/>
        </w:rPr>
        <w:t>In 17.12(b) add the following:</w:t>
      </w:r>
    </w:p>
    <w:p w14:paraId="64348205" w14:textId="77777777" w:rsidR="0042686C" w:rsidRPr="0042686C" w:rsidRDefault="0042686C" w:rsidP="0042686C">
      <w:pPr>
        <w:spacing w:line="276" w:lineRule="auto"/>
        <w:rPr>
          <w:szCs w:val="24"/>
        </w:rPr>
      </w:pPr>
    </w:p>
    <w:p w14:paraId="4D6CEB55" w14:textId="77777777" w:rsidR="0042686C" w:rsidRPr="0042686C" w:rsidRDefault="0042686C" w:rsidP="0042686C">
      <w:pPr>
        <w:spacing w:line="276" w:lineRule="auto"/>
        <w:rPr>
          <w:szCs w:val="24"/>
        </w:rPr>
      </w:pPr>
      <w:r w:rsidRPr="0042686C">
        <w:rPr>
          <w:szCs w:val="24"/>
        </w:rPr>
        <w:t xml:space="preserve">Notwithstanding the above </w:t>
      </w:r>
      <w:proofErr w:type="gramStart"/>
      <w:r w:rsidRPr="0042686C">
        <w:rPr>
          <w:szCs w:val="24"/>
        </w:rPr>
        <w:t>recommendations</w:t>
      </w:r>
      <w:proofErr w:type="gramEnd"/>
      <w:r w:rsidRPr="0042686C">
        <w:rPr>
          <w:szCs w:val="24"/>
        </w:rPr>
        <w:t xml:space="preserve"> concreting shall not be carried out when any of the following conditions apply:</w:t>
      </w:r>
    </w:p>
    <w:p w14:paraId="668CFCD6" w14:textId="77777777" w:rsidR="0042686C" w:rsidRPr="0042686C" w:rsidRDefault="0042686C" w:rsidP="0042686C">
      <w:pPr>
        <w:spacing w:line="276" w:lineRule="auto"/>
        <w:rPr>
          <w:szCs w:val="24"/>
        </w:rPr>
      </w:pPr>
    </w:p>
    <w:p w14:paraId="49CC793B" w14:textId="77777777" w:rsidR="0042686C" w:rsidRPr="0042686C" w:rsidRDefault="0042686C" w:rsidP="0042686C">
      <w:pPr>
        <w:spacing w:line="276" w:lineRule="auto"/>
        <w:rPr>
          <w:szCs w:val="24"/>
        </w:rPr>
      </w:pPr>
      <w:r w:rsidRPr="0042686C">
        <w:rPr>
          <w:szCs w:val="24"/>
        </w:rPr>
        <w:t>- the shade air temperature exceeds 40</w:t>
      </w:r>
      <w:r w:rsidRPr="0042686C">
        <w:rPr>
          <w:szCs w:val="24"/>
          <w:vertAlign w:val="superscript"/>
        </w:rPr>
        <w:t xml:space="preserve"> O</w:t>
      </w:r>
      <w:r w:rsidRPr="0042686C">
        <w:rPr>
          <w:szCs w:val="24"/>
        </w:rPr>
        <w:t>C</w:t>
      </w:r>
    </w:p>
    <w:p w14:paraId="44539DF5" w14:textId="77777777" w:rsidR="0042686C" w:rsidRPr="0042686C" w:rsidRDefault="0042686C" w:rsidP="0042686C">
      <w:pPr>
        <w:spacing w:line="276" w:lineRule="auto"/>
        <w:rPr>
          <w:szCs w:val="24"/>
        </w:rPr>
      </w:pPr>
      <w:r w:rsidRPr="0042686C">
        <w:rPr>
          <w:szCs w:val="24"/>
        </w:rPr>
        <w:t>- the formwork temperature exceeds 43</w:t>
      </w:r>
      <w:r w:rsidRPr="0042686C">
        <w:rPr>
          <w:szCs w:val="24"/>
          <w:vertAlign w:val="superscript"/>
        </w:rPr>
        <w:t xml:space="preserve"> O</w:t>
      </w:r>
      <w:r w:rsidRPr="0042686C">
        <w:rPr>
          <w:szCs w:val="24"/>
        </w:rPr>
        <w:t>C</w:t>
      </w:r>
    </w:p>
    <w:p w14:paraId="56DF8B75" w14:textId="77777777" w:rsidR="0042686C" w:rsidRPr="0042686C" w:rsidRDefault="0042686C" w:rsidP="0042686C">
      <w:pPr>
        <w:spacing w:line="276" w:lineRule="auto"/>
        <w:rPr>
          <w:szCs w:val="24"/>
        </w:rPr>
      </w:pPr>
      <w:r w:rsidRPr="0042686C">
        <w:rPr>
          <w:szCs w:val="24"/>
        </w:rPr>
        <w:t>- the concrete mix would exceed 30</w:t>
      </w:r>
      <w:r w:rsidRPr="0042686C">
        <w:rPr>
          <w:szCs w:val="24"/>
          <w:vertAlign w:val="superscript"/>
        </w:rPr>
        <w:t xml:space="preserve"> O</w:t>
      </w:r>
      <w:r w:rsidRPr="0042686C">
        <w:rPr>
          <w:szCs w:val="24"/>
        </w:rPr>
        <w:t>C within 5 minutes of placing</w:t>
      </w:r>
    </w:p>
    <w:p w14:paraId="58F5DDF8" w14:textId="77777777" w:rsidR="0042686C" w:rsidRPr="0042686C" w:rsidRDefault="0042686C" w:rsidP="0042686C">
      <w:pPr>
        <w:spacing w:line="276" w:lineRule="auto"/>
        <w:rPr>
          <w:szCs w:val="24"/>
        </w:rPr>
      </w:pPr>
      <w:r w:rsidRPr="0042686C">
        <w:rPr>
          <w:szCs w:val="24"/>
        </w:rPr>
        <w:t>- the rate of evaporation from the surface exceeds 1 kg/m</w:t>
      </w:r>
      <w:r w:rsidRPr="0042686C">
        <w:rPr>
          <w:szCs w:val="24"/>
          <w:vertAlign w:val="superscript"/>
        </w:rPr>
        <w:t>2</w:t>
      </w:r>
      <w:r w:rsidRPr="0042686C">
        <w:rPr>
          <w:szCs w:val="24"/>
        </w:rPr>
        <w:t>/hour</w:t>
      </w:r>
    </w:p>
    <w:p w14:paraId="6B516475" w14:textId="77777777" w:rsidR="0042686C" w:rsidRPr="0042686C" w:rsidRDefault="0042686C" w:rsidP="0042686C">
      <w:pPr>
        <w:spacing w:line="276" w:lineRule="auto"/>
        <w:rPr>
          <w:szCs w:val="24"/>
        </w:rPr>
      </w:pPr>
    </w:p>
    <w:p w14:paraId="2C87D5E4" w14:textId="77777777" w:rsidR="0042686C" w:rsidRPr="0042686C" w:rsidRDefault="0042686C" w:rsidP="0042686C">
      <w:pPr>
        <w:spacing w:line="276" w:lineRule="auto"/>
        <w:rPr>
          <w:szCs w:val="24"/>
        </w:rPr>
      </w:pPr>
      <w:proofErr w:type="gramStart"/>
      <w:r w:rsidRPr="0042686C">
        <w:rPr>
          <w:szCs w:val="24"/>
        </w:rPr>
        <w:t>Concreting in conditions</w:t>
      </w:r>
      <w:proofErr w:type="gramEnd"/>
      <w:r w:rsidRPr="0042686C">
        <w:rPr>
          <w:szCs w:val="24"/>
        </w:rPr>
        <w:t xml:space="preserve"> when the shade air temperature exceeds 30</w:t>
      </w:r>
      <w:r w:rsidRPr="0042686C">
        <w:rPr>
          <w:szCs w:val="24"/>
          <w:vertAlign w:val="superscript"/>
        </w:rPr>
        <w:t xml:space="preserve"> O</w:t>
      </w:r>
      <w:r w:rsidRPr="0042686C">
        <w:rPr>
          <w:szCs w:val="24"/>
        </w:rPr>
        <w:t>C will only be permitted when the Contractor’s proposals for ensuring that the concrete quality will not be impaired have been accepted by the Engineer.</w:t>
      </w:r>
    </w:p>
    <w:p w14:paraId="72254931" w14:textId="77777777" w:rsidR="0042686C" w:rsidRPr="0042686C" w:rsidRDefault="0042686C" w:rsidP="0042686C">
      <w:pPr>
        <w:spacing w:line="276" w:lineRule="auto"/>
        <w:rPr>
          <w:szCs w:val="24"/>
        </w:rPr>
      </w:pPr>
    </w:p>
    <w:p w14:paraId="1B75D3F0" w14:textId="77777777" w:rsidR="0042686C" w:rsidRPr="0042686C" w:rsidRDefault="0042686C" w:rsidP="0042686C">
      <w:pPr>
        <w:spacing w:line="276" w:lineRule="auto"/>
        <w:rPr>
          <w:szCs w:val="24"/>
        </w:rPr>
      </w:pPr>
      <w:r w:rsidRPr="0042686C">
        <w:rPr>
          <w:b/>
          <w:szCs w:val="24"/>
        </w:rPr>
        <w:t>17.13S</w:t>
      </w:r>
      <w:r w:rsidRPr="0042686C">
        <w:rPr>
          <w:b/>
          <w:szCs w:val="24"/>
        </w:rPr>
        <w:tab/>
        <w:t>Finishes on Unformed Surfaces</w:t>
      </w:r>
    </w:p>
    <w:p w14:paraId="125070D6" w14:textId="77777777" w:rsidR="0042686C" w:rsidRPr="0042686C" w:rsidRDefault="0042686C" w:rsidP="0042686C">
      <w:pPr>
        <w:spacing w:line="276" w:lineRule="auto"/>
        <w:rPr>
          <w:szCs w:val="24"/>
        </w:rPr>
      </w:pPr>
      <w:r w:rsidRPr="0042686C">
        <w:rPr>
          <w:i/>
          <w:szCs w:val="24"/>
        </w:rPr>
        <w:t>Immediately before table 17.4 add the following:</w:t>
      </w:r>
    </w:p>
    <w:p w14:paraId="330582A2" w14:textId="77777777" w:rsidR="0042686C" w:rsidRPr="0042686C" w:rsidRDefault="0042686C" w:rsidP="0042686C">
      <w:pPr>
        <w:spacing w:line="276" w:lineRule="auto"/>
        <w:rPr>
          <w:szCs w:val="24"/>
        </w:rPr>
      </w:pPr>
    </w:p>
    <w:p w14:paraId="75713FDD" w14:textId="77777777" w:rsidR="0042686C" w:rsidRPr="0042686C" w:rsidRDefault="0042686C" w:rsidP="0042686C">
      <w:pPr>
        <w:spacing w:line="276" w:lineRule="auto"/>
        <w:rPr>
          <w:szCs w:val="24"/>
        </w:rPr>
      </w:pPr>
      <w:r w:rsidRPr="0042686C">
        <w:rPr>
          <w:szCs w:val="24"/>
        </w:rPr>
        <w:t>UF 4 Finish</w:t>
      </w:r>
    </w:p>
    <w:p w14:paraId="14ABF846" w14:textId="77777777" w:rsidR="0042686C" w:rsidRPr="0042686C" w:rsidRDefault="0042686C" w:rsidP="0042686C">
      <w:pPr>
        <w:spacing w:line="276" w:lineRule="auto"/>
        <w:rPr>
          <w:szCs w:val="24"/>
        </w:rPr>
      </w:pPr>
    </w:p>
    <w:p w14:paraId="246059FE" w14:textId="77777777" w:rsidR="0042686C" w:rsidRPr="0042686C" w:rsidRDefault="0042686C" w:rsidP="0042686C">
      <w:pPr>
        <w:spacing w:line="276" w:lineRule="auto"/>
        <w:rPr>
          <w:szCs w:val="24"/>
        </w:rPr>
      </w:pPr>
      <w:r w:rsidRPr="0042686C">
        <w:rPr>
          <w:szCs w:val="24"/>
        </w:rPr>
        <w:t xml:space="preserve">This finish is for bridge decks that are to receive waterproofing systems. The concrete shall be levelled and screeded to produce a uniform surface. When the concrete has sufficiently hardened and the bleed water evaporated the surface shall be trowelled to produce a hard dense surface free from screed marks and exposed aggregate. </w:t>
      </w:r>
      <w:proofErr w:type="gramStart"/>
      <w:r w:rsidRPr="0042686C">
        <w:rPr>
          <w:szCs w:val="24"/>
        </w:rPr>
        <w:t>Finally</w:t>
      </w:r>
      <w:proofErr w:type="gramEnd"/>
      <w:r w:rsidRPr="0042686C">
        <w:rPr>
          <w:szCs w:val="24"/>
        </w:rPr>
        <w:t xml:space="preserve"> the surface shall be lightly textured with a wooden float or equivalent. </w:t>
      </w:r>
    </w:p>
    <w:p w14:paraId="1F692078" w14:textId="77777777" w:rsidR="0042686C" w:rsidRPr="0042686C" w:rsidRDefault="0042686C" w:rsidP="0042686C">
      <w:pPr>
        <w:spacing w:line="276" w:lineRule="auto"/>
        <w:rPr>
          <w:szCs w:val="24"/>
        </w:rPr>
      </w:pPr>
    </w:p>
    <w:p w14:paraId="1F0F621B" w14:textId="77777777" w:rsidR="0042686C" w:rsidRPr="0042686C" w:rsidRDefault="0042686C" w:rsidP="0042686C">
      <w:pPr>
        <w:spacing w:line="276" w:lineRule="auto"/>
        <w:rPr>
          <w:szCs w:val="24"/>
        </w:rPr>
      </w:pPr>
      <w:proofErr w:type="gramStart"/>
      <w:r w:rsidRPr="0042686C">
        <w:rPr>
          <w:szCs w:val="24"/>
        </w:rPr>
        <w:lastRenderedPageBreak/>
        <w:t>Alternatively</w:t>
      </w:r>
      <w:proofErr w:type="gramEnd"/>
      <w:r w:rsidRPr="0042686C">
        <w:rPr>
          <w:szCs w:val="24"/>
        </w:rPr>
        <w:t xml:space="preserve"> the concrete shall be levelled, screeded and floated to produce a uniform surface and immediately before the waterproofing operation this surface shall be water jetted or grit blasted to provide a lightly textured finish.</w:t>
      </w:r>
    </w:p>
    <w:p w14:paraId="2C33565D" w14:textId="77777777" w:rsidR="0042686C" w:rsidRPr="0042686C" w:rsidRDefault="0042686C" w:rsidP="0042686C">
      <w:pPr>
        <w:spacing w:line="276" w:lineRule="auto"/>
        <w:rPr>
          <w:szCs w:val="24"/>
        </w:rPr>
      </w:pPr>
    </w:p>
    <w:p w14:paraId="4884FC3C" w14:textId="77777777" w:rsidR="0042686C" w:rsidRPr="0042686C" w:rsidRDefault="0042686C" w:rsidP="0042686C">
      <w:pPr>
        <w:spacing w:line="276" w:lineRule="auto"/>
        <w:rPr>
          <w:szCs w:val="24"/>
        </w:rPr>
      </w:pPr>
      <w:r w:rsidRPr="0042686C">
        <w:rPr>
          <w:szCs w:val="24"/>
        </w:rPr>
        <w:t>The accuracy of the finish surface shall be as for class UF3.</w:t>
      </w:r>
    </w:p>
    <w:p w14:paraId="30CD6A75" w14:textId="77777777" w:rsidR="0042686C" w:rsidRPr="0042686C" w:rsidRDefault="0042686C" w:rsidP="0042686C">
      <w:pPr>
        <w:spacing w:line="276" w:lineRule="auto"/>
        <w:rPr>
          <w:szCs w:val="24"/>
        </w:rPr>
      </w:pPr>
    </w:p>
    <w:p w14:paraId="5379CA1E" w14:textId="77777777" w:rsidR="0042686C" w:rsidRPr="0042686C" w:rsidRDefault="0042686C" w:rsidP="0042686C">
      <w:pPr>
        <w:spacing w:line="276" w:lineRule="auto"/>
        <w:rPr>
          <w:szCs w:val="24"/>
        </w:rPr>
      </w:pPr>
      <w:r w:rsidRPr="0042686C">
        <w:rPr>
          <w:szCs w:val="24"/>
        </w:rPr>
        <w:t>UF 5 Finish</w:t>
      </w:r>
    </w:p>
    <w:p w14:paraId="024BC2E9" w14:textId="77777777" w:rsidR="0042686C" w:rsidRPr="0042686C" w:rsidRDefault="0042686C" w:rsidP="0042686C">
      <w:pPr>
        <w:spacing w:line="276" w:lineRule="auto"/>
        <w:rPr>
          <w:szCs w:val="24"/>
        </w:rPr>
      </w:pPr>
    </w:p>
    <w:p w14:paraId="2F81083D" w14:textId="77777777" w:rsidR="0042686C" w:rsidRPr="0042686C" w:rsidRDefault="0042686C" w:rsidP="0042686C">
      <w:pPr>
        <w:spacing w:line="276" w:lineRule="auto"/>
        <w:rPr>
          <w:szCs w:val="24"/>
        </w:rPr>
      </w:pPr>
      <w:r w:rsidRPr="0042686C">
        <w:rPr>
          <w:szCs w:val="24"/>
        </w:rPr>
        <w:t xml:space="preserve">This finish is for footbridge surfaces that are to receive either separate or combined systems, or coatings of waterproofing and surfacing materials. The concrete shall be levelled and screeded to produce a uniform finish. When the concrete has sufficiently hardened to prevent laitance being worked to the surface it shall be floated to produce a surface free from screed marks and exposed aggregate. </w:t>
      </w:r>
      <w:proofErr w:type="gramStart"/>
      <w:r w:rsidRPr="0042686C">
        <w:rPr>
          <w:szCs w:val="24"/>
        </w:rPr>
        <w:t>Finally</w:t>
      </w:r>
      <w:proofErr w:type="gramEnd"/>
      <w:r w:rsidRPr="0042686C">
        <w:rPr>
          <w:szCs w:val="24"/>
        </w:rPr>
        <w:t xml:space="preserve"> the surface shall be textured as agreed by the Engineer to suit the requirements of the </w:t>
      </w:r>
      <w:proofErr w:type="gramStart"/>
      <w:r w:rsidRPr="0042686C">
        <w:rPr>
          <w:szCs w:val="24"/>
        </w:rPr>
        <w:t>particular waterproofing</w:t>
      </w:r>
      <w:proofErr w:type="gramEnd"/>
      <w:r w:rsidRPr="0042686C">
        <w:rPr>
          <w:szCs w:val="24"/>
        </w:rPr>
        <w:t xml:space="preserve"> and surfacing system. The accuracy of the finished surface shall be as for class UF3. </w:t>
      </w:r>
    </w:p>
    <w:p w14:paraId="0425CA5B" w14:textId="77777777" w:rsidR="0042686C" w:rsidRPr="0042686C" w:rsidRDefault="0042686C" w:rsidP="0042686C">
      <w:pPr>
        <w:spacing w:line="276" w:lineRule="auto"/>
        <w:rPr>
          <w:szCs w:val="24"/>
        </w:rPr>
      </w:pPr>
    </w:p>
    <w:p w14:paraId="38D0C666" w14:textId="77777777" w:rsidR="0042686C" w:rsidRPr="0042686C" w:rsidRDefault="0042686C" w:rsidP="0042686C">
      <w:pPr>
        <w:spacing w:line="276" w:lineRule="auto"/>
        <w:rPr>
          <w:szCs w:val="24"/>
        </w:rPr>
      </w:pPr>
      <w:r w:rsidRPr="0042686C">
        <w:rPr>
          <w:szCs w:val="24"/>
        </w:rPr>
        <w:t xml:space="preserve">The surface tolerances given in table 17.4 </w:t>
      </w:r>
      <w:proofErr w:type="gramStart"/>
      <w:r w:rsidRPr="0042686C">
        <w:rPr>
          <w:szCs w:val="24"/>
        </w:rPr>
        <w:t>shall</w:t>
      </w:r>
      <w:proofErr w:type="gramEnd"/>
      <w:r w:rsidRPr="0042686C">
        <w:rPr>
          <w:szCs w:val="24"/>
        </w:rPr>
        <w:t xml:space="preserve"> be halved.</w:t>
      </w:r>
    </w:p>
    <w:p w14:paraId="3C57F984" w14:textId="77777777" w:rsidR="0042686C" w:rsidRPr="0042686C" w:rsidRDefault="0042686C" w:rsidP="0042686C">
      <w:pPr>
        <w:spacing w:line="276" w:lineRule="auto"/>
        <w:rPr>
          <w:szCs w:val="24"/>
        </w:rPr>
      </w:pPr>
    </w:p>
    <w:p w14:paraId="160C1B37" w14:textId="77777777" w:rsidR="0042686C" w:rsidRPr="0042686C" w:rsidRDefault="0042686C" w:rsidP="0042686C">
      <w:pPr>
        <w:spacing w:line="276" w:lineRule="auto"/>
        <w:rPr>
          <w:szCs w:val="24"/>
        </w:rPr>
      </w:pPr>
      <w:r w:rsidRPr="0042686C">
        <w:rPr>
          <w:b/>
          <w:szCs w:val="24"/>
        </w:rPr>
        <w:t>17.17S</w:t>
      </w:r>
      <w:r w:rsidRPr="0042686C">
        <w:rPr>
          <w:b/>
          <w:szCs w:val="24"/>
        </w:rPr>
        <w:tab/>
        <w:t>Construction Joints</w:t>
      </w:r>
    </w:p>
    <w:p w14:paraId="697CD3C9" w14:textId="77777777" w:rsidR="0042686C" w:rsidRPr="0042686C" w:rsidRDefault="0042686C" w:rsidP="0042686C">
      <w:pPr>
        <w:spacing w:line="276" w:lineRule="auto"/>
        <w:rPr>
          <w:szCs w:val="24"/>
        </w:rPr>
      </w:pPr>
      <w:r w:rsidRPr="0042686C">
        <w:rPr>
          <w:i/>
          <w:szCs w:val="24"/>
        </w:rPr>
        <w:t xml:space="preserve">After paragraph 5 add </w:t>
      </w:r>
    </w:p>
    <w:p w14:paraId="74D5B8CF" w14:textId="77777777" w:rsidR="0042686C" w:rsidRPr="0042686C" w:rsidRDefault="0042686C" w:rsidP="0042686C">
      <w:pPr>
        <w:spacing w:line="276" w:lineRule="auto"/>
        <w:rPr>
          <w:szCs w:val="24"/>
        </w:rPr>
      </w:pPr>
    </w:p>
    <w:p w14:paraId="461FC187" w14:textId="77777777" w:rsidR="0042686C" w:rsidRPr="0042686C" w:rsidRDefault="0042686C" w:rsidP="0042686C">
      <w:pPr>
        <w:spacing w:line="276" w:lineRule="auto"/>
        <w:rPr>
          <w:szCs w:val="24"/>
        </w:rPr>
      </w:pPr>
      <w:r w:rsidRPr="0042686C">
        <w:rPr>
          <w:szCs w:val="24"/>
        </w:rPr>
        <w:t>Kickers shall be constructed integrally with the lift of concrete below.</w:t>
      </w:r>
    </w:p>
    <w:p w14:paraId="4B503A46" w14:textId="77777777" w:rsidR="0042686C" w:rsidRPr="0042686C" w:rsidRDefault="0042686C" w:rsidP="0042686C">
      <w:pPr>
        <w:spacing w:line="276" w:lineRule="auto"/>
        <w:rPr>
          <w:szCs w:val="24"/>
        </w:rPr>
      </w:pPr>
    </w:p>
    <w:p w14:paraId="5FD86E4A" w14:textId="77777777" w:rsidR="0042686C" w:rsidRPr="0042686C" w:rsidRDefault="0042686C" w:rsidP="0042686C">
      <w:pPr>
        <w:spacing w:line="276" w:lineRule="auto"/>
        <w:rPr>
          <w:szCs w:val="24"/>
        </w:rPr>
      </w:pPr>
      <w:r w:rsidRPr="0042686C">
        <w:rPr>
          <w:i/>
          <w:szCs w:val="24"/>
        </w:rPr>
        <w:t>After paragraph 8 add</w:t>
      </w:r>
    </w:p>
    <w:p w14:paraId="0D0BE514" w14:textId="77777777" w:rsidR="0042686C" w:rsidRPr="0042686C" w:rsidRDefault="0042686C" w:rsidP="0042686C">
      <w:pPr>
        <w:spacing w:line="276" w:lineRule="auto"/>
        <w:rPr>
          <w:szCs w:val="24"/>
        </w:rPr>
      </w:pPr>
    </w:p>
    <w:p w14:paraId="1C5FDBBA" w14:textId="77777777" w:rsidR="0042686C" w:rsidRPr="0042686C" w:rsidRDefault="0042686C" w:rsidP="0042686C">
      <w:pPr>
        <w:spacing w:line="276" w:lineRule="auto"/>
        <w:rPr>
          <w:szCs w:val="24"/>
        </w:rPr>
      </w:pPr>
      <w:r w:rsidRPr="0042686C">
        <w:rPr>
          <w:szCs w:val="24"/>
        </w:rPr>
        <w:t>Alternatively proprietary steel open mesh permanent formwork may be used with the approval of the Engineer.</w:t>
      </w:r>
    </w:p>
    <w:p w14:paraId="247D2F89" w14:textId="77777777" w:rsidR="0042686C" w:rsidRPr="0042686C" w:rsidRDefault="0042686C" w:rsidP="0042686C">
      <w:pPr>
        <w:spacing w:line="276" w:lineRule="auto"/>
        <w:rPr>
          <w:szCs w:val="24"/>
        </w:rPr>
      </w:pPr>
    </w:p>
    <w:p w14:paraId="719560C0" w14:textId="77777777" w:rsidR="0042686C" w:rsidRPr="0042686C" w:rsidRDefault="0042686C" w:rsidP="0042686C">
      <w:pPr>
        <w:spacing w:line="276" w:lineRule="auto"/>
        <w:rPr>
          <w:szCs w:val="24"/>
        </w:rPr>
      </w:pPr>
      <w:r w:rsidRPr="0042686C">
        <w:rPr>
          <w:szCs w:val="24"/>
        </w:rPr>
        <w:t>The joint surface shall be clean and damp but free of standing water immediately before any fresh concrete is placed against it.</w:t>
      </w:r>
    </w:p>
    <w:p w14:paraId="0AAD989E" w14:textId="77777777" w:rsidR="0042686C" w:rsidRPr="0042686C" w:rsidRDefault="0042686C" w:rsidP="0042686C">
      <w:pPr>
        <w:spacing w:line="276" w:lineRule="auto"/>
        <w:rPr>
          <w:szCs w:val="24"/>
        </w:rPr>
      </w:pPr>
    </w:p>
    <w:p w14:paraId="40C4AA68" w14:textId="77777777" w:rsidR="0042686C" w:rsidRPr="0042686C" w:rsidRDefault="0042686C" w:rsidP="0042686C">
      <w:pPr>
        <w:spacing w:line="276" w:lineRule="auto"/>
        <w:rPr>
          <w:szCs w:val="24"/>
        </w:rPr>
      </w:pPr>
      <w:r w:rsidRPr="0042686C">
        <w:rPr>
          <w:b/>
          <w:szCs w:val="24"/>
        </w:rPr>
        <w:t>17.23S Preparation of Formwork</w:t>
      </w:r>
    </w:p>
    <w:p w14:paraId="53CA3CC9" w14:textId="77777777" w:rsidR="0042686C" w:rsidRPr="0042686C" w:rsidRDefault="0042686C" w:rsidP="0042686C">
      <w:pPr>
        <w:spacing w:line="276" w:lineRule="auto"/>
        <w:rPr>
          <w:szCs w:val="24"/>
        </w:rPr>
      </w:pPr>
      <w:r w:rsidRPr="0042686C">
        <w:rPr>
          <w:i/>
          <w:szCs w:val="24"/>
        </w:rPr>
        <w:t>Add the following:</w:t>
      </w:r>
    </w:p>
    <w:p w14:paraId="108ABF2B" w14:textId="77777777" w:rsidR="0042686C" w:rsidRPr="0042686C" w:rsidRDefault="0042686C" w:rsidP="0042686C">
      <w:pPr>
        <w:spacing w:line="276" w:lineRule="auto"/>
        <w:rPr>
          <w:szCs w:val="24"/>
        </w:rPr>
      </w:pPr>
    </w:p>
    <w:p w14:paraId="35D4876C" w14:textId="77777777" w:rsidR="0042686C" w:rsidRPr="0042686C" w:rsidRDefault="0042686C" w:rsidP="0042686C">
      <w:pPr>
        <w:spacing w:line="276" w:lineRule="auto"/>
        <w:rPr>
          <w:szCs w:val="24"/>
        </w:rPr>
      </w:pPr>
      <w:r w:rsidRPr="0042686C">
        <w:rPr>
          <w:szCs w:val="24"/>
        </w:rPr>
        <w:t>Immediately before concreting, all forms shall be thoroughly cleaned out.</w:t>
      </w:r>
    </w:p>
    <w:p w14:paraId="355C19EB" w14:textId="77777777" w:rsidR="0042686C" w:rsidRPr="0042686C" w:rsidRDefault="0042686C" w:rsidP="0042686C">
      <w:pPr>
        <w:spacing w:line="276" w:lineRule="auto"/>
        <w:rPr>
          <w:szCs w:val="24"/>
        </w:rPr>
      </w:pPr>
    </w:p>
    <w:p w14:paraId="295B247D" w14:textId="77777777" w:rsidR="0042686C" w:rsidRPr="0042686C" w:rsidRDefault="0042686C" w:rsidP="0042686C">
      <w:pPr>
        <w:spacing w:line="276" w:lineRule="auto"/>
        <w:rPr>
          <w:szCs w:val="24"/>
        </w:rPr>
      </w:pPr>
      <w:r w:rsidRPr="0042686C">
        <w:rPr>
          <w:szCs w:val="24"/>
        </w:rPr>
        <w:t xml:space="preserve">Release agents for formwork shall be </w:t>
      </w:r>
      <w:proofErr w:type="gramStart"/>
      <w:r w:rsidRPr="0042686C">
        <w:rPr>
          <w:szCs w:val="24"/>
        </w:rPr>
        <w:t>to</w:t>
      </w:r>
      <w:proofErr w:type="gramEnd"/>
      <w:r w:rsidRPr="0042686C">
        <w:rPr>
          <w:szCs w:val="24"/>
        </w:rPr>
        <w:t xml:space="preserve"> the approval of the Engineer. They shall enable the formwork to be removed without damage to the concrete surface and shall not leave any residue which is detrimental to the concrete surface or any applied finish or surface impregnation. Where a concrete surface is to be permanently exposed only one agent shall be used throughout the entire area. Release agents shall be applied evenly and shall not be permitted to </w:t>
      </w:r>
      <w:proofErr w:type="gramStart"/>
      <w:r w:rsidRPr="0042686C">
        <w:rPr>
          <w:szCs w:val="24"/>
        </w:rPr>
        <w:t>come into contact with</w:t>
      </w:r>
      <w:proofErr w:type="gramEnd"/>
      <w:r w:rsidRPr="0042686C">
        <w:rPr>
          <w:szCs w:val="24"/>
        </w:rPr>
        <w:t xml:space="preserve"> reinforcement, prestressing tendons and anchorages. Where the concrete is to receive an applied finish or surface impregnation the release agent shall be compatible.</w:t>
      </w:r>
    </w:p>
    <w:p w14:paraId="28939A44" w14:textId="77777777" w:rsidR="0042686C" w:rsidRPr="0042686C" w:rsidRDefault="0042686C" w:rsidP="0042686C">
      <w:pPr>
        <w:spacing w:line="276" w:lineRule="auto"/>
        <w:rPr>
          <w:szCs w:val="24"/>
        </w:rPr>
      </w:pPr>
      <w:proofErr w:type="gramStart"/>
      <w:r w:rsidRPr="0042686C">
        <w:rPr>
          <w:szCs w:val="24"/>
        </w:rPr>
        <w:t>In order to</w:t>
      </w:r>
      <w:proofErr w:type="gramEnd"/>
      <w:r w:rsidRPr="0042686C">
        <w:rPr>
          <w:szCs w:val="24"/>
        </w:rPr>
        <w:t xml:space="preserve"> maintain consistency of </w:t>
      </w:r>
      <w:proofErr w:type="spellStart"/>
      <w:r w:rsidRPr="0042686C">
        <w:rPr>
          <w:szCs w:val="24"/>
        </w:rPr>
        <w:t>colour</w:t>
      </w:r>
      <w:proofErr w:type="spellEnd"/>
      <w:r w:rsidRPr="0042686C">
        <w:rPr>
          <w:szCs w:val="24"/>
        </w:rPr>
        <w:t xml:space="preserve"> on exposed faces the mix proportions and the grading (particularly of the fine aggregate) shall be maintained constant. The same type of plywood or timber shall be used in formwork throughout similar exposed areas. When stated in the Contract each constituent material shall be obtained from a single consistent source.</w:t>
      </w:r>
    </w:p>
    <w:p w14:paraId="4191E7CA" w14:textId="77777777" w:rsidR="0042686C" w:rsidRPr="0042686C" w:rsidRDefault="0042686C" w:rsidP="0042686C">
      <w:pPr>
        <w:spacing w:line="276" w:lineRule="auto"/>
        <w:rPr>
          <w:szCs w:val="24"/>
        </w:rPr>
      </w:pPr>
    </w:p>
    <w:p w14:paraId="1575F5FE" w14:textId="77777777" w:rsidR="0042686C" w:rsidRPr="0042686C" w:rsidRDefault="0042686C" w:rsidP="0042686C">
      <w:pPr>
        <w:spacing w:line="276" w:lineRule="auto"/>
        <w:rPr>
          <w:szCs w:val="24"/>
        </w:rPr>
      </w:pPr>
      <w:r w:rsidRPr="0042686C">
        <w:rPr>
          <w:b/>
          <w:szCs w:val="24"/>
        </w:rPr>
        <w:t>17.24S</w:t>
      </w:r>
      <w:r w:rsidRPr="0042686C">
        <w:rPr>
          <w:b/>
          <w:szCs w:val="24"/>
        </w:rPr>
        <w:tab/>
        <w:t>Removal of Formwork</w:t>
      </w:r>
    </w:p>
    <w:p w14:paraId="696AE14B" w14:textId="77777777" w:rsidR="0042686C" w:rsidRPr="0042686C" w:rsidRDefault="0042686C" w:rsidP="0042686C">
      <w:pPr>
        <w:spacing w:line="276" w:lineRule="auto"/>
        <w:rPr>
          <w:szCs w:val="24"/>
        </w:rPr>
      </w:pPr>
      <w:r w:rsidRPr="0042686C">
        <w:rPr>
          <w:i/>
          <w:szCs w:val="24"/>
        </w:rPr>
        <w:t>Delete the last three rows of table 17.5 from</w:t>
      </w:r>
      <w:r w:rsidRPr="0042686C">
        <w:rPr>
          <w:szCs w:val="24"/>
        </w:rPr>
        <w:t xml:space="preserve"> "Underside of arches....4 N/mm</w:t>
      </w:r>
      <w:r w:rsidRPr="0042686C">
        <w:rPr>
          <w:szCs w:val="24"/>
          <w:vertAlign w:val="superscript"/>
        </w:rPr>
        <w:t>2</w:t>
      </w:r>
      <w:r w:rsidRPr="0042686C">
        <w:rPr>
          <w:szCs w:val="24"/>
        </w:rPr>
        <w:t xml:space="preserve">" </w:t>
      </w:r>
      <w:r w:rsidRPr="0042686C">
        <w:rPr>
          <w:i/>
          <w:szCs w:val="24"/>
        </w:rPr>
        <w:t>and substitute the following in the appropriate columns:</w:t>
      </w:r>
    </w:p>
    <w:p w14:paraId="4451FA26" w14:textId="77777777" w:rsidR="0042686C" w:rsidRPr="0042686C" w:rsidRDefault="0042686C" w:rsidP="0042686C">
      <w:pPr>
        <w:spacing w:line="276" w:lineRule="auto"/>
        <w:rPr>
          <w:szCs w:val="24"/>
        </w:rPr>
      </w:pPr>
    </w:p>
    <w:p w14:paraId="17F65FF8" w14:textId="77777777" w:rsidR="0042686C" w:rsidRPr="0042686C" w:rsidRDefault="0042686C" w:rsidP="0042686C">
      <w:pPr>
        <w:spacing w:line="276" w:lineRule="auto"/>
        <w:rPr>
          <w:szCs w:val="24"/>
        </w:rPr>
      </w:pPr>
      <w:r w:rsidRPr="0042686C">
        <w:rPr>
          <w:szCs w:val="24"/>
        </w:rPr>
        <w:t>Underside of arches and slabs (formwork only)</w:t>
      </w:r>
      <w:r w:rsidRPr="0042686C">
        <w:rPr>
          <w:szCs w:val="24"/>
        </w:rPr>
        <w:tab/>
      </w:r>
      <w:r w:rsidRPr="0042686C">
        <w:rPr>
          <w:szCs w:val="24"/>
        </w:rPr>
        <w:tab/>
      </w:r>
      <w:r w:rsidRPr="0042686C">
        <w:rPr>
          <w:szCs w:val="24"/>
        </w:rPr>
        <w:tab/>
        <w:t xml:space="preserve"> 5 days</w:t>
      </w:r>
      <w:r w:rsidRPr="0042686C">
        <w:rPr>
          <w:szCs w:val="24"/>
        </w:rPr>
        <w:tab/>
        <w:t>0.5C</w:t>
      </w:r>
    </w:p>
    <w:p w14:paraId="61CC709A" w14:textId="77777777" w:rsidR="0042686C" w:rsidRPr="0042686C" w:rsidRDefault="0042686C" w:rsidP="0042686C">
      <w:pPr>
        <w:spacing w:line="276" w:lineRule="auto"/>
        <w:rPr>
          <w:szCs w:val="24"/>
        </w:rPr>
      </w:pPr>
    </w:p>
    <w:p w14:paraId="7B08B708" w14:textId="77777777" w:rsidR="0042686C" w:rsidRPr="0042686C" w:rsidRDefault="0042686C" w:rsidP="0042686C">
      <w:pPr>
        <w:spacing w:line="276" w:lineRule="auto"/>
        <w:rPr>
          <w:szCs w:val="24"/>
        </w:rPr>
      </w:pPr>
      <w:r w:rsidRPr="0042686C">
        <w:rPr>
          <w:szCs w:val="24"/>
        </w:rPr>
        <w:t>Underside of beams (</w:t>
      </w:r>
      <w:proofErr w:type="gramStart"/>
      <w:r w:rsidRPr="0042686C">
        <w:rPr>
          <w:szCs w:val="24"/>
        </w:rPr>
        <w:t>formwork</w:t>
      </w:r>
      <w:proofErr w:type="gramEnd"/>
      <w:r w:rsidRPr="0042686C">
        <w:rPr>
          <w:szCs w:val="24"/>
        </w:rPr>
        <w:t xml:space="preserve"> only)</w:t>
      </w:r>
      <w:r w:rsidRPr="0042686C">
        <w:rPr>
          <w:szCs w:val="24"/>
        </w:rPr>
        <w:tab/>
      </w:r>
      <w:r w:rsidRPr="0042686C">
        <w:rPr>
          <w:szCs w:val="24"/>
        </w:rPr>
        <w:tab/>
      </w:r>
      <w:r w:rsidRPr="0042686C">
        <w:rPr>
          <w:szCs w:val="24"/>
        </w:rPr>
        <w:tab/>
      </w:r>
      <w:r w:rsidRPr="0042686C">
        <w:rPr>
          <w:szCs w:val="24"/>
        </w:rPr>
        <w:tab/>
      </w:r>
      <w:r w:rsidRPr="0042686C">
        <w:rPr>
          <w:szCs w:val="24"/>
        </w:rPr>
        <w:tab/>
        <w:t>12 days</w:t>
      </w:r>
      <w:r w:rsidRPr="0042686C">
        <w:rPr>
          <w:szCs w:val="24"/>
        </w:rPr>
        <w:tab/>
        <w:t>0.5C</w:t>
      </w:r>
    </w:p>
    <w:p w14:paraId="1862AE1C" w14:textId="77777777" w:rsidR="0042686C" w:rsidRPr="0042686C" w:rsidRDefault="0042686C" w:rsidP="0042686C">
      <w:pPr>
        <w:spacing w:line="276" w:lineRule="auto"/>
        <w:rPr>
          <w:szCs w:val="24"/>
        </w:rPr>
      </w:pPr>
    </w:p>
    <w:p w14:paraId="1CBE39EC" w14:textId="77777777" w:rsidR="0042686C" w:rsidRPr="0042686C" w:rsidRDefault="0042686C" w:rsidP="0042686C">
      <w:pPr>
        <w:spacing w:line="276" w:lineRule="auto"/>
        <w:rPr>
          <w:szCs w:val="24"/>
        </w:rPr>
      </w:pPr>
      <w:r w:rsidRPr="0042686C">
        <w:rPr>
          <w:szCs w:val="24"/>
        </w:rPr>
        <w:t>Supports to underside of arches and slabs</w:t>
      </w:r>
      <w:r w:rsidRPr="0042686C">
        <w:rPr>
          <w:szCs w:val="24"/>
        </w:rPr>
        <w:tab/>
      </w:r>
      <w:r w:rsidRPr="0042686C">
        <w:rPr>
          <w:szCs w:val="24"/>
        </w:rPr>
        <w:tab/>
      </w:r>
      <w:r w:rsidRPr="0042686C">
        <w:rPr>
          <w:szCs w:val="24"/>
        </w:rPr>
        <w:tab/>
      </w:r>
      <w:r w:rsidRPr="0042686C">
        <w:rPr>
          <w:szCs w:val="24"/>
        </w:rPr>
        <w:tab/>
      </w:r>
      <w:r w:rsidRPr="0042686C">
        <w:rPr>
          <w:szCs w:val="24"/>
        </w:rPr>
        <w:tab/>
        <w:t>14 days</w:t>
      </w:r>
      <w:r w:rsidRPr="0042686C">
        <w:rPr>
          <w:szCs w:val="24"/>
        </w:rPr>
        <w:tab/>
        <w:t xml:space="preserve"> C</w:t>
      </w:r>
    </w:p>
    <w:p w14:paraId="48C0CCBB" w14:textId="77777777" w:rsidR="0042686C" w:rsidRPr="0042686C" w:rsidRDefault="0042686C" w:rsidP="0042686C">
      <w:pPr>
        <w:spacing w:line="276" w:lineRule="auto"/>
        <w:rPr>
          <w:szCs w:val="24"/>
        </w:rPr>
      </w:pPr>
    </w:p>
    <w:p w14:paraId="277AEC0A" w14:textId="77777777" w:rsidR="0042686C" w:rsidRPr="0042686C" w:rsidRDefault="0042686C" w:rsidP="0042686C">
      <w:pPr>
        <w:spacing w:line="276" w:lineRule="auto"/>
        <w:rPr>
          <w:szCs w:val="24"/>
        </w:rPr>
      </w:pPr>
      <w:r w:rsidRPr="0042686C">
        <w:rPr>
          <w:szCs w:val="24"/>
        </w:rPr>
        <w:t>Supports to beams</w:t>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18 days</w:t>
      </w:r>
      <w:r w:rsidRPr="0042686C">
        <w:rPr>
          <w:szCs w:val="24"/>
        </w:rPr>
        <w:tab/>
        <w:t xml:space="preserve"> C</w:t>
      </w:r>
    </w:p>
    <w:p w14:paraId="31BE07C3" w14:textId="77777777" w:rsidR="0042686C" w:rsidRPr="0042686C" w:rsidRDefault="0042686C" w:rsidP="0042686C">
      <w:pPr>
        <w:spacing w:line="276" w:lineRule="auto"/>
        <w:rPr>
          <w:szCs w:val="24"/>
        </w:rPr>
      </w:pPr>
    </w:p>
    <w:p w14:paraId="623C8C4B" w14:textId="77777777" w:rsidR="0042686C" w:rsidRPr="0042686C" w:rsidRDefault="0042686C" w:rsidP="0042686C">
      <w:pPr>
        <w:spacing w:line="276" w:lineRule="auto"/>
        <w:rPr>
          <w:szCs w:val="24"/>
        </w:rPr>
      </w:pPr>
      <w:r w:rsidRPr="0042686C">
        <w:rPr>
          <w:i/>
          <w:szCs w:val="24"/>
        </w:rPr>
        <w:t>Add the following:</w:t>
      </w:r>
    </w:p>
    <w:p w14:paraId="47DF0BE3" w14:textId="77777777" w:rsidR="0042686C" w:rsidRPr="0042686C" w:rsidRDefault="0042686C" w:rsidP="0042686C">
      <w:pPr>
        <w:spacing w:line="276" w:lineRule="auto"/>
        <w:rPr>
          <w:szCs w:val="24"/>
        </w:rPr>
      </w:pPr>
    </w:p>
    <w:p w14:paraId="52D7D9DB" w14:textId="77777777" w:rsidR="0042686C" w:rsidRPr="0042686C" w:rsidRDefault="0042686C" w:rsidP="0042686C">
      <w:pPr>
        <w:spacing w:line="276" w:lineRule="auto"/>
        <w:rPr>
          <w:szCs w:val="24"/>
        </w:rPr>
      </w:pPr>
      <w:r w:rsidRPr="0042686C">
        <w:rPr>
          <w:szCs w:val="24"/>
        </w:rPr>
        <w:t>Ties and embedded metal parts shall be provided with a mortar cover equal to the nominal cover to the reinforcement as approved by the Engineer.</w:t>
      </w:r>
    </w:p>
    <w:p w14:paraId="3DCD90F5" w14:textId="77777777" w:rsidR="0042686C" w:rsidRPr="0042686C" w:rsidRDefault="0042686C" w:rsidP="0042686C">
      <w:pPr>
        <w:spacing w:line="276" w:lineRule="auto"/>
        <w:rPr>
          <w:szCs w:val="24"/>
        </w:rPr>
      </w:pPr>
    </w:p>
    <w:p w14:paraId="123EDE26" w14:textId="77777777" w:rsidR="0042686C" w:rsidRPr="0042686C" w:rsidRDefault="0042686C" w:rsidP="0042686C">
      <w:pPr>
        <w:spacing w:line="276" w:lineRule="auto"/>
        <w:rPr>
          <w:szCs w:val="24"/>
        </w:rPr>
      </w:pPr>
      <w:r w:rsidRPr="0042686C">
        <w:rPr>
          <w:b/>
          <w:szCs w:val="24"/>
        </w:rPr>
        <w:t>17.25S Surface Finishes</w:t>
      </w:r>
    </w:p>
    <w:p w14:paraId="10DD14CD" w14:textId="77777777" w:rsidR="0042686C" w:rsidRPr="0042686C" w:rsidRDefault="0042686C" w:rsidP="0042686C">
      <w:pPr>
        <w:spacing w:line="276" w:lineRule="auto"/>
        <w:rPr>
          <w:szCs w:val="24"/>
        </w:rPr>
      </w:pPr>
      <w:r w:rsidRPr="0042686C">
        <w:rPr>
          <w:i/>
          <w:szCs w:val="24"/>
        </w:rPr>
        <w:t>At the end of sub clause (c) add the following:</w:t>
      </w:r>
    </w:p>
    <w:p w14:paraId="0C73AA68" w14:textId="77777777" w:rsidR="0042686C" w:rsidRPr="0042686C" w:rsidRDefault="0042686C" w:rsidP="0042686C">
      <w:pPr>
        <w:spacing w:line="276" w:lineRule="auto"/>
        <w:rPr>
          <w:szCs w:val="24"/>
        </w:rPr>
      </w:pPr>
    </w:p>
    <w:p w14:paraId="4C5D1885" w14:textId="77777777" w:rsidR="0042686C" w:rsidRPr="0042686C" w:rsidRDefault="0042686C" w:rsidP="0042686C">
      <w:pPr>
        <w:spacing w:line="276" w:lineRule="auto"/>
        <w:rPr>
          <w:szCs w:val="24"/>
        </w:rPr>
      </w:pPr>
      <w:r w:rsidRPr="0042686C">
        <w:rPr>
          <w:szCs w:val="24"/>
        </w:rPr>
        <w:t>The formwork shall leave no stain or blemishes on the concrete. The resulting finish shall be smooth and of uniform texture and appearance. The Contractor shall make good any imperfections in finish to the approval of the Engineer. Internal ties and embedded metal parts shall not be allowed.</w:t>
      </w:r>
    </w:p>
    <w:p w14:paraId="2A827DC2" w14:textId="77777777" w:rsidR="0042686C" w:rsidRPr="0042686C" w:rsidRDefault="0042686C" w:rsidP="0042686C">
      <w:pPr>
        <w:spacing w:line="276" w:lineRule="auto"/>
        <w:rPr>
          <w:szCs w:val="24"/>
        </w:rPr>
      </w:pPr>
    </w:p>
    <w:p w14:paraId="6B1F5457" w14:textId="77777777" w:rsidR="0042686C" w:rsidRPr="0042686C" w:rsidRDefault="0042686C" w:rsidP="0042686C">
      <w:pPr>
        <w:spacing w:line="276" w:lineRule="auto"/>
        <w:rPr>
          <w:szCs w:val="24"/>
        </w:rPr>
      </w:pPr>
      <w:r w:rsidRPr="0042686C">
        <w:rPr>
          <w:i/>
          <w:szCs w:val="24"/>
        </w:rPr>
        <w:t>In sub clause (d) delete</w:t>
      </w:r>
      <w:r w:rsidRPr="0042686C">
        <w:rPr>
          <w:szCs w:val="24"/>
        </w:rPr>
        <w:t xml:space="preserve"> "F2 or F3"</w:t>
      </w:r>
      <w:r w:rsidRPr="0042686C">
        <w:rPr>
          <w:i/>
          <w:szCs w:val="24"/>
        </w:rPr>
        <w:t xml:space="preserve"> and substitute</w:t>
      </w:r>
      <w:r w:rsidRPr="0042686C">
        <w:rPr>
          <w:szCs w:val="24"/>
        </w:rPr>
        <w:t xml:space="preserve"> "F2, F3 or F4"</w:t>
      </w:r>
    </w:p>
    <w:p w14:paraId="2BF377C8" w14:textId="77777777" w:rsidR="0042686C" w:rsidRPr="0042686C" w:rsidRDefault="0042686C" w:rsidP="0042686C">
      <w:pPr>
        <w:spacing w:line="276" w:lineRule="auto"/>
        <w:rPr>
          <w:szCs w:val="24"/>
        </w:rPr>
      </w:pPr>
    </w:p>
    <w:p w14:paraId="3646F5F8" w14:textId="77777777" w:rsidR="0042686C" w:rsidRPr="0042686C" w:rsidRDefault="0042686C" w:rsidP="0042686C">
      <w:pPr>
        <w:spacing w:line="276" w:lineRule="auto"/>
        <w:rPr>
          <w:szCs w:val="24"/>
        </w:rPr>
      </w:pPr>
      <w:r w:rsidRPr="0042686C">
        <w:rPr>
          <w:i/>
          <w:szCs w:val="24"/>
        </w:rPr>
        <w:t>After sub clause (d) add:</w:t>
      </w:r>
      <w:r w:rsidRPr="0042686C">
        <w:rPr>
          <w:szCs w:val="24"/>
        </w:rPr>
        <w:tab/>
      </w:r>
    </w:p>
    <w:p w14:paraId="5B56FB6A" w14:textId="77777777" w:rsidR="0042686C" w:rsidRPr="0042686C" w:rsidRDefault="0042686C" w:rsidP="0042686C">
      <w:pPr>
        <w:spacing w:line="276" w:lineRule="auto"/>
        <w:rPr>
          <w:szCs w:val="24"/>
        </w:rPr>
      </w:pPr>
    </w:p>
    <w:p w14:paraId="32F806EC" w14:textId="77777777" w:rsidR="0042686C" w:rsidRPr="0042686C" w:rsidRDefault="0042686C" w:rsidP="0042686C">
      <w:pPr>
        <w:spacing w:line="276" w:lineRule="auto"/>
        <w:rPr>
          <w:szCs w:val="24"/>
        </w:rPr>
      </w:pPr>
      <w:r w:rsidRPr="0042686C">
        <w:rPr>
          <w:szCs w:val="24"/>
        </w:rPr>
        <w:t>(e)</w:t>
      </w:r>
      <w:r w:rsidRPr="0042686C">
        <w:rPr>
          <w:szCs w:val="24"/>
        </w:rPr>
        <w:tab/>
        <w:t>Class F4 Finish</w:t>
      </w:r>
    </w:p>
    <w:p w14:paraId="702E5769" w14:textId="77777777" w:rsidR="0042686C" w:rsidRPr="0042686C" w:rsidRDefault="0042686C" w:rsidP="0042686C">
      <w:pPr>
        <w:spacing w:line="276" w:lineRule="auto"/>
        <w:rPr>
          <w:szCs w:val="24"/>
        </w:rPr>
      </w:pPr>
      <w:r w:rsidRPr="0042686C">
        <w:rPr>
          <w:szCs w:val="24"/>
        </w:rPr>
        <w:t>The requirements for class F4 are as for class F3 except that ties and embedded metal parts shall be permitted. The ties shall be positioned only in rebates or in other positions as described in the Contract or as agreed by the Engineer.</w:t>
      </w:r>
    </w:p>
    <w:p w14:paraId="3CDC4284" w14:textId="77777777" w:rsidR="0042686C" w:rsidRPr="0042686C" w:rsidRDefault="0042686C" w:rsidP="0042686C">
      <w:pPr>
        <w:spacing w:line="276" w:lineRule="auto"/>
        <w:rPr>
          <w:szCs w:val="24"/>
        </w:rPr>
      </w:pPr>
    </w:p>
    <w:p w14:paraId="68F0A707" w14:textId="77777777" w:rsidR="0042686C" w:rsidRPr="0042686C" w:rsidRDefault="0042686C" w:rsidP="0042686C">
      <w:pPr>
        <w:spacing w:line="276" w:lineRule="auto"/>
        <w:rPr>
          <w:szCs w:val="24"/>
        </w:rPr>
      </w:pPr>
    </w:p>
    <w:p w14:paraId="7344B904" w14:textId="77777777" w:rsidR="0042686C" w:rsidRPr="0042686C" w:rsidRDefault="0042686C" w:rsidP="0042686C">
      <w:pPr>
        <w:spacing w:line="276" w:lineRule="auto"/>
        <w:rPr>
          <w:szCs w:val="24"/>
        </w:rPr>
      </w:pPr>
      <w:r w:rsidRPr="0042686C">
        <w:rPr>
          <w:szCs w:val="24"/>
        </w:rPr>
        <w:t>(f)</w:t>
      </w:r>
      <w:r w:rsidRPr="0042686C">
        <w:rPr>
          <w:szCs w:val="24"/>
        </w:rPr>
        <w:tab/>
        <w:t>Trial Panels</w:t>
      </w:r>
    </w:p>
    <w:p w14:paraId="2E7AC9DD" w14:textId="77777777" w:rsidR="0042686C" w:rsidRPr="0042686C" w:rsidRDefault="0042686C" w:rsidP="0042686C">
      <w:pPr>
        <w:spacing w:line="276" w:lineRule="auto"/>
        <w:rPr>
          <w:szCs w:val="24"/>
        </w:rPr>
      </w:pPr>
      <w:r w:rsidRPr="0042686C">
        <w:rPr>
          <w:szCs w:val="24"/>
        </w:rPr>
        <w:t>When required by the Engineer and before commencing concreting the Contractor shall prepare trial panels of size not less than 6m x 4m and surface finishes F3 and F4 acceptable to the Engineer.</w:t>
      </w:r>
    </w:p>
    <w:p w14:paraId="379EDD0E" w14:textId="77777777" w:rsidR="0042686C" w:rsidRPr="0042686C" w:rsidRDefault="0042686C" w:rsidP="0042686C">
      <w:pPr>
        <w:spacing w:line="276" w:lineRule="auto"/>
        <w:rPr>
          <w:szCs w:val="24"/>
        </w:rPr>
      </w:pPr>
    </w:p>
    <w:p w14:paraId="64933DA5" w14:textId="77777777" w:rsidR="0042686C" w:rsidRPr="0042686C" w:rsidRDefault="0042686C" w:rsidP="0042686C">
      <w:pPr>
        <w:spacing w:line="276" w:lineRule="auto"/>
        <w:rPr>
          <w:szCs w:val="24"/>
        </w:rPr>
      </w:pPr>
      <w:r w:rsidRPr="0042686C">
        <w:rPr>
          <w:szCs w:val="24"/>
        </w:rPr>
        <w:t>The panel shall be filled with the proposed concrete mix compacted by the method to be used in the work. As soon as practicable after compaction, the forms shall be removed to enable the Engineer to check the surface finish and compaction achieved.</w:t>
      </w:r>
    </w:p>
    <w:p w14:paraId="7FB0E1CB" w14:textId="77777777" w:rsidR="0042686C" w:rsidRPr="0042686C" w:rsidRDefault="0042686C" w:rsidP="0042686C">
      <w:pPr>
        <w:spacing w:line="276" w:lineRule="auto"/>
        <w:rPr>
          <w:szCs w:val="24"/>
        </w:rPr>
      </w:pPr>
    </w:p>
    <w:p w14:paraId="3FD31671" w14:textId="77777777" w:rsidR="0042686C" w:rsidRPr="0042686C" w:rsidRDefault="0042686C" w:rsidP="0042686C">
      <w:pPr>
        <w:spacing w:line="276" w:lineRule="auto"/>
        <w:rPr>
          <w:szCs w:val="24"/>
        </w:rPr>
      </w:pPr>
      <w:r w:rsidRPr="0042686C">
        <w:rPr>
          <w:szCs w:val="24"/>
        </w:rPr>
        <w:t>(g)</w:t>
      </w:r>
      <w:r w:rsidRPr="0042686C">
        <w:rPr>
          <w:szCs w:val="24"/>
        </w:rPr>
        <w:tab/>
        <w:t>Control of Colour</w:t>
      </w:r>
    </w:p>
    <w:p w14:paraId="2010C3E5" w14:textId="77777777" w:rsidR="0042686C" w:rsidRPr="0042686C" w:rsidRDefault="0042686C" w:rsidP="0042686C">
      <w:pPr>
        <w:spacing w:line="276" w:lineRule="auto"/>
        <w:rPr>
          <w:szCs w:val="24"/>
        </w:rPr>
      </w:pPr>
      <w:r w:rsidRPr="0042686C">
        <w:rPr>
          <w:szCs w:val="24"/>
        </w:rPr>
        <w:t xml:space="preserve">When stated in the Contract each constituent material shall be obtained from a single consistent source. The aggregates shall be free of any impurities that may cause staining. The </w:t>
      </w:r>
      <w:proofErr w:type="gramStart"/>
      <w:r w:rsidRPr="0042686C">
        <w:rPr>
          <w:szCs w:val="24"/>
        </w:rPr>
        <w:t>mix</w:t>
      </w:r>
      <w:proofErr w:type="gramEnd"/>
      <w:r w:rsidRPr="0042686C">
        <w:rPr>
          <w:szCs w:val="24"/>
        </w:rPr>
        <w:t xml:space="preserve"> proportions and the </w:t>
      </w:r>
      <w:r w:rsidRPr="0042686C">
        <w:rPr>
          <w:szCs w:val="24"/>
        </w:rPr>
        <w:lastRenderedPageBreak/>
        <w:t xml:space="preserve">grading, particularly of the fine aggregate, shall be maintained </w:t>
      </w:r>
      <w:proofErr w:type="gramStart"/>
      <w:r w:rsidRPr="0042686C">
        <w:rPr>
          <w:szCs w:val="24"/>
        </w:rPr>
        <w:t>constant</w:t>
      </w:r>
      <w:proofErr w:type="gramEnd"/>
      <w:r w:rsidRPr="0042686C">
        <w:rPr>
          <w:szCs w:val="24"/>
        </w:rPr>
        <w:t>. The same type of plywood or timber shall be used in formwork throughout similar exposed areas.</w:t>
      </w:r>
    </w:p>
    <w:p w14:paraId="3E37EFAC" w14:textId="77777777" w:rsidR="0042686C" w:rsidRPr="0042686C" w:rsidRDefault="0042686C" w:rsidP="0042686C">
      <w:pPr>
        <w:spacing w:line="276" w:lineRule="auto"/>
        <w:rPr>
          <w:szCs w:val="24"/>
        </w:rPr>
      </w:pPr>
    </w:p>
    <w:p w14:paraId="02F27E44" w14:textId="77777777" w:rsidR="0042686C" w:rsidRPr="0042686C" w:rsidRDefault="0042686C" w:rsidP="0042686C">
      <w:pPr>
        <w:spacing w:line="276" w:lineRule="auto"/>
        <w:rPr>
          <w:szCs w:val="24"/>
        </w:rPr>
      </w:pPr>
      <w:r w:rsidRPr="0042686C">
        <w:rPr>
          <w:szCs w:val="24"/>
        </w:rPr>
        <w:t xml:space="preserve">Permanently exposed concrete surfaces to all </w:t>
      </w:r>
      <w:proofErr w:type="gramStart"/>
      <w:r w:rsidRPr="0042686C">
        <w:rPr>
          <w:szCs w:val="24"/>
        </w:rPr>
        <w:t>classes of finish</w:t>
      </w:r>
      <w:proofErr w:type="gramEnd"/>
      <w:r w:rsidRPr="0042686C">
        <w:rPr>
          <w:szCs w:val="24"/>
        </w:rPr>
        <w:t xml:space="preserve"> other than F1 shall be protected from rust marks and stains of all kinds. All formwork joints for all classes of finish other than F1 shall form a regular pattern agreed by the Engineer with horizontal and vertical lines continuous throughout each structure and all construction joints shall coincide with these horizontal or vertical lines.</w:t>
      </w:r>
    </w:p>
    <w:p w14:paraId="2BE2B5F2" w14:textId="77777777" w:rsidR="0042686C" w:rsidRPr="0042686C" w:rsidRDefault="0042686C" w:rsidP="0042686C">
      <w:pPr>
        <w:spacing w:line="276" w:lineRule="auto"/>
        <w:rPr>
          <w:szCs w:val="24"/>
        </w:rPr>
      </w:pPr>
    </w:p>
    <w:p w14:paraId="336AC415" w14:textId="77777777" w:rsidR="0042686C" w:rsidRPr="0042686C" w:rsidRDefault="0042686C" w:rsidP="0042686C">
      <w:pPr>
        <w:spacing w:line="276" w:lineRule="auto"/>
        <w:rPr>
          <w:szCs w:val="24"/>
        </w:rPr>
      </w:pPr>
      <w:r w:rsidRPr="0042686C">
        <w:rPr>
          <w:b/>
          <w:szCs w:val="24"/>
        </w:rPr>
        <w:t>17.26S Tolerances</w:t>
      </w:r>
    </w:p>
    <w:p w14:paraId="21F128D5" w14:textId="77777777" w:rsidR="0042686C" w:rsidRPr="0042686C" w:rsidRDefault="0042686C" w:rsidP="0042686C">
      <w:pPr>
        <w:spacing w:line="276" w:lineRule="auto"/>
        <w:rPr>
          <w:szCs w:val="24"/>
        </w:rPr>
      </w:pPr>
      <w:r w:rsidRPr="0042686C">
        <w:rPr>
          <w:i/>
          <w:szCs w:val="24"/>
        </w:rPr>
        <w:t>After table 17.6 add the following:</w:t>
      </w:r>
    </w:p>
    <w:p w14:paraId="3BB826A1" w14:textId="77777777" w:rsidR="0042686C" w:rsidRPr="0042686C" w:rsidRDefault="0042686C" w:rsidP="0042686C">
      <w:pPr>
        <w:spacing w:line="276" w:lineRule="auto"/>
        <w:rPr>
          <w:szCs w:val="24"/>
        </w:rPr>
      </w:pPr>
    </w:p>
    <w:p w14:paraId="22AED19F" w14:textId="77777777" w:rsidR="0042686C" w:rsidRPr="0042686C" w:rsidRDefault="0042686C" w:rsidP="0042686C">
      <w:pPr>
        <w:spacing w:line="276" w:lineRule="auto"/>
        <w:rPr>
          <w:szCs w:val="24"/>
        </w:rPr>
      </w:pPr>
      <w:r w:rsidRPr="0042686C">
        <w:rPr>
          <w:szCs w:val="24"/>
        </w:rPr>
        <w:t>The tolerances given in Table 17.6 shall be halved. The same tolerance shall apply to F4 finish as to F3 finish.</w:t>
      </w:r>
    </w:p>
    <w:p w14:paraId="27AC8027" w14:textId="77777777" w:rsidR="0042686C" w:rsidRPr="0042686C" w:rsidRDefault="0042686C" w:rsidP="0042686C">
      <w:pPr>
        <w:spacing w:line="276" w:lineRule="auto"/>
        <w:rPr>
          <w:szCs w:val="24"/>
        </w:rPr>
      </w:pPr>
    </w:p>
    <w:p w14:paraId="1FBD2545" w14:textId="77777777" w:rsidR="0042686C" w:rsidRPr="0042686C" w:rsidRDefault="0042686C" w:rsidP="0042686C">
      <w:pPr>
        <w:spacing w:line="276" w:lineRule="auto"/>
        <w:rPr>
          <w:szCs w:val="24"/>
        </w:rPr>
      </w:pPr>
      <w:r w:rsidRPr="0042686C">
        <w:rPr>
          <w:b/>
          <w:szCs w:val="24"/>
        </w:rPr>
        <w:t>17.28S Reinforcement for Concrete</w:t>
      </w:r>
    </w:p>
    <w:p w14:paraId="364B9E62" w14:textId="77777777" w:rsidR="0042686C" w:rsidRPr="0042686C" w:rsidRDefault="0042686C" w:rsidP="0042686C">
      <w:pPr>
        <w:spacing w:line="276" w:lineRule="auto"/>
        <w:rPr>
          <w:szCs w:val="24"/>
        </w:rPr>
      </w:pPr>
      <w:r w:rsidRPr="0042686C">
        <w:rPr>
          <w:i/>
          <w:szCs w:val="24"/>
        </w:rPr>
        <w:t>Add the following:</w:t>
      </w:r>
    </w:p>
    <w:p w14:paraId="0E07F909" w14:textId="77777777" w:rsidR="0042686C" w:rsidRPr="0042686C" w:rsidRDefault="0042686C" w:rsidP="0042686C">
      <w:pPr>
        <w:spacing w:line="276" w:lineRule="auto"/>
        <w:rPr>
          <w:szCs w:val="24"/>
        </w:rPr>
      </w:pPr>
    </w:p>
    <w:p w14:paraId="62E9832B" w14:textId="77777777" w:rsidR="0042686C" w:rsidRPr="0042686C" w:rsidRDefault="0042686C" w:rsidP="0042686C">
      <w:pPr>
        <w:spacing w:line="276" w:lineRule="auto"/>
        <w:rPr>
          <w:szCs w:val="24"/>
        </w:rPr>
      </w:pPr>
      <w:r w:rsidRPr="0042686C">
        <w:rPr>
          <w:szCs w:val="24"/>
        </w:rPr>
        <w:t>Hot rolled and cold worked steel bars shall comply with BS 4449 except that no bar shall contain a flash weld.</w:t>
      </w:r>
    </w:p>
    <w:p w14:paraId="3359EB9A" w14:textId="77777777" w:rsidR="0042686C" w:rsidRPr="0042686C" w:rsidRDefault="0042686C" w:rsidP="0042686C">
      <w:pPr>
        <w:spacing w:line="276" w:lineRule="auto"/>
        <w:rPr>
          <w:b/>
          <w:szCs w:val="24"/>
        </w:rPr>
      </w:pPr>
    </w:p>
    <w:p w14:paraId="1BB04AC4" w14:textId="77777777" w:rsidR="0042686C" w:rsidRPr="0042686C" w:rsidRDefault="0042686C" w:rsidP="0042686C">
      <w:pPr>
        <w:spacing w:line="276" w:lineRule="auto"/>
        <w:rPr>
          <w:szCs w:val="24"/>
        </w:rPr>
      </w:pPr>
      <w:r w:rsidRPr="0042686C">
        <w:rPr>
          <w:b/>
          <w:szCs w:val="24"/>
        </w:rPr>
        <w:t>17.29S Storage of Reinforcement</w:t>
      </w:r>
    </w:p>
    <w:p w14:paraId="5530F02F" w14:textId="77777777" w:rsidR="0042686C" w:rsidRPr="0042686C" w:rsidRDefault="0042686C" w:rsidP="0042686C">
      <w:pPr>
        <w:spacing w:line="276" w:lineRule="auto"/>
        <w:rPr>
          <w:szCs w:val="24"/>
        </w:rPr>
      </w:pPr>
      <w:r w:rsidRPr="0042686C">
        <w:rPr>
          <w:i/>
          <w:szCs w:val="24"/>
        </w:rPr>
        <w:t>Add the following:</w:t>
      </w:r>
    </w:p>
    <w:p w14:paraId="517B10A4" w14:textId="77777777" w:rsidR="0042686C" w:rsidRPr="0042686C" w:rsidRDefault="0042686C" w:rsidP="0042686C">
      <w:pPr>
        <w:spacing w:line="276" w:lineRule="auto"/>
        <w:rPr>
          <w:szCs w:val="24"/>
        </w:rPr>
      </w:pPr>
    </w:p>
    <w:p w14:paraId="793A4E0C" w14:textId="77777777" w:rsidR="0042686C" w:rsidRPr="0042686C" w:rsidRDefault="0042686C" w:rsidP="0042686C">
      <w:pPr>
        <w:spacing w:line="276" w:lineRule="auto"/>
        <w:rPr>
          <w:szCs w:val="24"/>
        </w:rPr>
      </w:pPr>
      <w:r w:rsidRPr="0042686C">
        <w:rPr>
          <w:szCs w:val="24"/>
        </w:rPr>
        <w:t xml:space="preserve">All bars for reinforcement shall be delivered to the Site firmly tied in </w:t>
      </w:r>
      <w:proofErr w:type="gramStart"/>
      <w:r w:rsidRPr="0042686C">
        <w:rPr>
          <w:szCs w:val="24"/>
        </w:rPr>
        <w:t>bundles</w:t>
      </w:r>
      <w:proofErr w:type="gramEnd"/>
      <w:r w:rsidRPr="0042686C">
        <w:rPr>
          <w:szCs w:val="24"/>
        </w:rPr>
        <w:t xml:space="preserve"> each bundle containing bars of the same diameter and length only and each clearly marked with the number, diameter and length of the bars it contains.</w:t>
      </w:r>
    </w:p>
    <w:p w14:paraId="4CD126D5" w14:textId="77777777" w:rsidR="0042686C" w:rsidRPr="0042686C" w:rsidRDefault="0042686C" w:rsidP="0042686C">
      <w:pPr>
        <w:spacing w:line="276" w:lineRule="auto"/>
        <w:rPr>
          <w:szCs w:val="24"/>
        </w:rPr>
      </w:pPr>
      <w:r w:rsidRPr="0042686C">
        <w:rPr>
          <w:szCs w:val="24"/>
        </w:rPr>
        <w:t xml:space="preserve">Steel reinforcement shall be stored in clean conditions off the ground and </w:t>
      </w:r>
      <w:proofErr w:type="gramStart"/>
      <w:r w:rsidRPr="0042686C">
        <w:rPr>
          <w:szCs w:val="24"/>
        </w:rPr>
        <w:t>under cover</w:t>
      </w:r>
      <w:proofErr w:type="gramEnd"/>
      <w:r w:rsidRPr="0042686C">
        <w:rPr>
          <w:szCs w:val="24"/>
        </w:rPr>
        <w:t xml:space="preserve"> in such a way as to </w:t>
      </w:r>
      <w:proofErr w:type="spellStart"/>
      <w:r w:rsidRPr="0042686C">
        <w:rPr>
          <w:szCs w:val="24"/>
        </w:rPr>
        <w:t>minimise</w:t>
      </w:r>
      <w:proofErr w:type="spellEnd"/>
      <w:r w:rsidRPr="0042686C">
        <w:rPr>
          <w:szCs w:val="24"/>
        </w:rPr>
        <w:t xml:space="preserve"> condensation. It shall be grit blasted to remove loose rust, loose mill scale, oil, dust, salt, grease or other deleterious material to the satisfaction of the Engineer, prior to fixing in position. If, after fixing, the surface condition of the steel reinforcement deteriorates because of prolonged exposure, it shall be further treated, to the satisfaction of the Engineer, prior to concreting.</w:t>
      </w:r>
    </w:p>
    <w:p w14:paraId="0ECB989E" w14:textId="77777777" w:rsidR="0042686C" w:rsidRPr="0042686C" w:rsidRDefault="0042686C" w:rsidP="0042686C">
      <w:pPr>
        <w:spacing w:line="276" w:lineRule="auto"/>
        <w:rPr>
          <w:szCs w:val="24"/>
        </w:rPr>
      </w:pPr>
    </w:p>
    <w:p w14:paraId="33AA93B5" w14:textId="77777777" w:rsidR="0042686C" w:rsidRPr="0042686C" w:rsidRDefault="0042686C" w:rsidP="0042686C">
      <w:pPr>
        <w:spacing w:line="276" w:lineRule="auto"/>
        <w:rPr>
          <w:szCs w:val="24"/>
        </w:rPr>
      </w:pPr>
      <w:r w:rsidRPr="0042686C">
        <w:rPr>
          <w:szCs w:val="24"/>
        </w:rPr>
        <w:t xml:space="preserve">If, in the opinion of the Engineer, reinforcing steel is severely corroded and pitted or otherwise fails to meet the requirements of the relevant British Standard, at least ten specimens shall be taken from the batch and tested in an approved independent laboratory. The laboratory shall be acceptable to the supplier and must be accustomed to testing reinforcing </w:t>
      </w:r>
      <w:proofErr w:type="gramStart"/>
      <w:r w:rsidRPr="0042686C">
        <w:rPr>
          <w:szCs w:val="24"/>
        </w:rPr>
        <w:t>steel, and</w:t>
      </w:r>
      <w:proofErr w:type="gramEnd"/>
      <w:r w:rsidRPr="0042686C">
        <w:rPr>
          <w:szCs w:val="24"/>
        </w:rPr>
        <w:t xml:space="preserve"> shall subject the samples to full tensile and </w:t>
      </w:r>
      <w:proofErr w:type="spellStart"/>
      <w:r w:rsidRPr="0042686C">
        <w:rPr>
          <w:szCs w:val="24"/>
        </w:rPr>
        <w:t>rebend</w:t>
      </w:r>
      <w:proofErr w:type="spellEnd"/>
      <w:r w:rsidRPr="0042686C">
        <w:rPr>
          <w:szCs w:val="24"/>
        </w:rPr>
        <w:t xml:space="preserve"> tests to the relevant British Standard, and a chemical analysis to determine the carbon equivalent value. Suspect samples shall be retained for inspection by the supplier.</w:t>
      </w:r>
    </w:p>
    <w:p w14:paraId="31F143F9" w14:textId="77777777" w:rsidR="0042686C" w:rsidRPr="0042686C" w:rsidRDefault="0042686C" w:rsidP="0042686C">
      <w:pPr>
        <w:spacing w:line="276" w:lineRule="auto"/>
        <w:rPr>
          <w:szCs w:val="24"/>
        </w:rPr>
      </w:pPr>
    </w:p>
    <w:p w14:paraId="0FC96A4C" w14:textId="77777777" w:rsidR="0042686C" w:rsidRPr="0042686C" w:rsidRDefault="0042686C" w:rsidP="0042686C">
      <w:pPr>
        <w:spacing w:line="276" w:lineRule="auto"/>
        <w:rPr>
          <w:szCs w:val="24"/>
        </w:rPr>
      </w:pPr>
      <w:r w:rsidRPr="0042686C">
        <w:rPr>
          <w:szCs w:val="24"/>
        </w:rPr>
        <w:t xml:space="preserve">No steel from any suspect batch shall be incorporated into the Works until such tests have indicated that it may be </w:t>
      </w:r>
      <w:proofErr w:type="gramStart"/>
      <w:r w:rsidRPr="0042686C">
        <w:rPr>
          <w:szCs w:val="24"/>
        </w:rPr>
        <w:t>acceptable, and</w:t>
      </w:r>
      <w:proofErr w:type="gramEnd"/>
      <w:r w:rsidRPr="0042686C">
        <w:rPr>
          <w:szCs w:val="24"/>
        </w:rPr>
        <w:t xml:space="preserve"> is approved by the Engineer.</w:t>
      </w:r>
    </w:p>
    <w:p w14:paraId="3CFF99FC" w14:textId="77777777" w:rsidR="0042686C" w:rsidRPr="0042686C" w:rsidRDefault="0042686C" w:rsidP="0042686C">
      <w:pPr>
        <w:spacing w:line="276" w:lineRule="auto"/>
        <w:rPr>
          <w:szCs w:val="24"/>
        </w:rPr>
      </w:pPr>
    </w:p>
    <w:p w14:paraId="34C3311D" w14:textId="77777777" w:rsidR="0042686C" w:rsidRPr="0042686C" w:rsidRDefault="0042686C" w:rsidP="0042686C">
      <w:pPr>
        <w:spacing w:line="276" w:lineRule="auto"/>
        <w:rPr>
          <w:szCs w:val="24"/>
        </w:rPr>
      </w:pPr>
      <w:r w:rsidRPr="0042686C">
        <w:rPr>
          <w:b/>
          <w:szCs w:val="24"/>
        </w:rPr>
        <w:t>17.30S Bending Reinforcement</w:t>
      </w:r>
    </w:p>
    <w:p w14:paraId="3F3FF3D6" w14:textId="77777777" w:rsidR="0042686C" w:rsidRPr="0042686C" w:rsidRDefault="0042686C" w:rsidP="0042686C">
      <w:pPr>
        <w:spacing w:line="276" w:lineRule="auto"/>
        <w:rPr>
          <w:szCs w:val="24"/>
        </w:rPr>
      </w:pPr>
      <w:r w:rsidRPr="0042686C">
        <w:rPr>
          <w:i/>
          <w:szCs w:val="24"/>
        </w:rPr>
        <w:t>Add the following:</w:t>
      </w:r>
    </w:p>
    <w:p w14:paraId="137A2B77" w14:textId="77777777" w:rsidR="0042686C" w:rsidRPr="0042686C" w:rsidRDefault="0042686C" w:rsidP="0042686C">
      <w:pPr>
        <w:spacing w:line="276" w:lineRule="auto"/>
        <w:rPr>
          <w:szCs w:val="24"/>
        </w:rPr>
      </w:pPr>
    </w:p>
    <w:p w14:paraId="50E23C16" w14:textId="77777777" w:rsidR="0042686C" w:rsidRPr="0042686C" w:rsidRDefault="0042686C" w:rsidP="0042686C">
      <w:pPr>
        <w:spacing w:line="276" w:lineRule="auto"/>
        <w:rPr>
          <w:szCs w:val="24"/>
        </w:rPr>
      </w:pPr>
      <w:r w:rsidRPr="0042686C">
        <w:rPr>
          <w:szCs w:val="24"/>
        </w:rPr>
        <w:lastRenderedPageBreak/>
        <w:t xml:space="preserve">The Bar Schedules are based on the dimensions of the concrete and the nominal cover to the reinforcement described in the Contract. The reinforcement shall be cut and bent within the tolerances given in BS </w:t>
      </w:r>
      <w:proofErr w:type="gramStart"/>
      <w:r w:rsidRPr="0042686C">
        <w:rPr>
          <w:szCs w:val="24"/>
        </w:rPr>
        <w:t>4466</w:t>
      </w:r>
      <w:proofErr w:type="gramEnd"/>
      <w:r w:rsidRPr="0042686C">
        <w:rPr>
          <w:szCs w:val="24"/>
        </w:rPr>
        <w:t xml:space="preserve"> but this shall not relieve the Contractor of his responsibility for the correct fit of the reinforcement and the achievement of the required cover as shown on drawings.</w:t>
      </w:r>
    </w:p>
    <w:p w14:paraId="1227F941" w14:textId="77777777" w:rsidR="0042686C" w:rsidRPr="0042686C" w:rsidRDefault="0042686C" w:rsidP="0042686C">
      <w:pPr>
        <w:spacing w:line="276" w:lineRule="auto"/>
        <w:rPr>
          <w:szCs w:val="24"/>
        </w:rPr>
      </w:pPr>
    </w:p>
    <w:p w14:paraId="2291DD40" w14:textId="77777777" w:rsidR="0042686C" w:rsidRPr="0042686C" w:rsidRDefault="0042686C" w:rsidP="0042686C">
      <w:pPr>
        <w:spacing w:line="276" w:lineRule="auto"/>
        <w:rPr>
          <w:szCs w:val="24"/>
        </w:rPr>
      </w:pPr>
      <w:r w:rsidRPr="0042686C">
        <w:rPr>
          <w:szCs w:val="24"/>
        </w:rPr>
        <w:t>Bending at temperatures below 5</w:t>
      </w:r>
      <w:r w:rsidRPr="0042686C">
        <w:rPr>
          <w:szCs w:val="24"/>
          <w:vertAlign w:val="superscript"/>
        </w:rPr>
        <w:t>o</w:t>
      </w:r>
      <w:r w:rsidRPr="0042686C">
        <w:rPr>
          <w:szCs w:val="24"/>
        </w:rPr>
        <w:t xml:space="preserve">C or </w:t>
      </w:r>
      <w:proofErr w:type="gramStart"/>
      <w:r w:rsidRPr="0042686C">
        <w:rPr>
          <w:szCs w:val="24"/>
        </w:rPr>
        <w:t>in excess of</w:t>
      </w:r>
      <w:proofErr w:type="gramEnd"/>
      <w:r w:rsidRPr="0042686C">
        <w:rPr>
          <w:szCs w:val="24"/>
        </w:rPr>
        <w:t xml:space="preserve"> 100</w:t>
      </w:r>
      <w:r w:rsidRPr="0042686C">
        <w:rPr>
          <w:szCs w:val="24"/>
          <w:vertAlign w:val="superscript"/>
        </w:rPr>
        <w:t>o</w:t>
      </w:r>
      <w:r w:rsidRPr="0042686C">
        <w:rPr>
          <w:szCs w:val="24"/>
        </w:rPr>
        <w:t>C may only be carried out with the Engineer's approval and under his supervision.</w:t>
      </w:r>
    </w:p>
    <w:p w14:paraId="50E1A149" w14:textId="77777777" w:rsidR="0042686C" w:rsidRPr="0042686C" w:rsidRDefault="0042686C" w:rsidP="0042686C">
      <w:pPr>
        <w:spacing w:line="276" w:lineRule="auto"/>
        <w:rPr>
          <w:szCs w:val="24"/>
        </w:rPr>
      </w:pPr>
    </w:p>
    <w:p w14:paraId="7AF560D5" w14:textId="77777777" w:rsidR="0042686C" w:rsidRPr="0042686C" w:rsidRDefault="0042686C" w:rsidP="0042686C">
      <w:pPr>
        <w:spacing w:line="276" w:lineRule="auto"/>
        <w:rPr>
          <w:szCs w:val="24"/>
        </w:rPr>
      </w:pPr>
      <w:r w:rsidRPr="0042686C">
        <w:rPr>
          <w:szCs w:val="24"/>
        </w:rPr>
        <w:t xml:space="preserve">Any reinforcement bar that has already been bent shall not be </w:t>
      </w:r>
      <w:proofErr w:type="spellStart"/>
      <w:r w:rsidRPr="0042686C">
        <w:rPr>
          <w:szCs w:val="24"/>
        </w:rPr>
        <w:t>rebent</w:t>
      </w:r>
      <w:proofErr w:type="spellEnd"/>
      <w:r w:rsidRPr="0042686C">
        <w:rPr>
          <w:szCs w:val="24"/>
        </w:rPr>
        <w:t xml:space="preserve"> at the location of the original bend without the Engineer's permission.</w:t>
      </w:r>
    </w:p>
    <w:p w14:paraId="3290BA20" w14:textId="77777777" w:rsidR="0042686C" w:rsidRPr="0042686C" w:rsidRDefault="0042686C" w:rsidP="0042686C">
      <w:pPr>
        <w:spacing w:line="276" w:lineRule="auto"/>
        <w:rPr>
          <w:szCs w:val="24"/>
        </w:rPr>
      </w:pPr>
    </w:p>
    <w:p w14:paraId="75412315" w14:textId="77777777" w:rsidR="0042686C" w:rsidRPr="0042686C" w:rsidRDefault="0042686C" w:rsidP="0042686C">
      <w:pPr>
        <w:spacing w:line="276" w:lineRule="auto"/>
        <w:rPr>
          <w:szCs w:val="24"/>
        </w:rPr>
      </w:pPr>
      <w:r w:rsidRPr="0042686C">
        <w:rPr>
          <w:szCs w:val="24"/>
        </w:rPr>
        <w:t>The Contractor may propose amendments to the details of the reinforcement to suit his proposed method of working, and shall, if the amendments are approved by the Engineer, prepare amended bending schedules.</w:t>
      </w:r>
    </w:p>
    <w:p w14:paraId="5EEBC514" w14:textId="77777777" w:rsidR="0042686C" w:rsidRPr="0042686C" w:rsidRDefault="0042686C" w:rsidP="0042686C">
      <w:pPr>
        <w:spacing w:line="276" w:lineRule="auto"/>
        <w:rPr>
          <w:b/>
          <w:szCs w:val="24"/>
        </w:rPr>
      </w:pPr>
    </w:p>
    <w:p w14:paraId="15F47233" w14:textId="77777777" w:rsidR="0042686C" w:rsidRPr="0042686C" w:rsidRDefault="0042686C" w:rsidP="0042686C">
      <w:pPr>
        <w:spacing w:line="276" w:lineRule="auto"/>
        <w:rPr>
          <w:szCs w:val="24"/>
        </w:rPr>
      </w:pPr>
      <w:r w:rsidRPr="0042686C">
        <w:rPr>
          <w:b/>
          <w:szCs w:val="24"/>
        </w:rPr>
        <w:t>17.31S Fixing Reinforcement</w:t>
      </w:r>
    </w:p>
    <w:p w14:paraId="5DCDD183" w14:textId="77777777" w:rsidR="0042686C" w:rsidRPr="0042686C" w:rsidRDefault="0042686C" w:rsidP="0042686C">
      <w:pPr>
        <w:spacing w:line="276" w:lineRule="auto"/>
        <w:rPr>
          <w:szCs w:val="24"/>
        </w:rPr>
      </w:pPr>
      <w:r w:rsidRPr="0042686C">
        <w:rPr>
          <w:i/>
          <w:szCs w:val="24"/>
        </w:rPr>
        <w:t>Add the following:</w:t>
      </w:r>
    </w:p>
    <w:p w14:paraId="3BEB7744" w14:textId="77777777" w:rsidR="0042686C" w:rsidRPr="0042686C" w:rsidRDefault="0042686C" w:rsidP="0042686C">
      <w:pPr>
        <w:spacing w:line="276" w:lineRule="auto"/>
        <w:rPr>
          <w:szCs w:val="24"/>
        </w:rPr>
      </w:pPr>
    </w:p>
    <w:p w14:paraId="534B3C07" w14:textId="77777777" w:rsidR="0042686C" w:rsidRPr="0042686C" w:rsidRDefault="0042686C" w:rsidP="0042686C">
      <w:pPr>
        <w:spacing w:line="276" w:lineRule="auto"/>
        <w:rPr>
          <w:szCs w:val="24"/>
        </w:rPr>
      </w:pPr>
      <w:r w:rsidRPr="0042686C">
        <w:rPr>
          <w:szCs w:val="24"/>
        </w:rPr>
        <w:t>One or more competent steel fixers shall be in attendance during the placing and compaction of concrete to correct any displacement of the reinforcement, or other fixtures, that may occur.</w:t>
      </w:r>
    </w:p>
    <w:p w14:paraId="084AA799" w14:textId="77777777" w:rsidR="0042686C" w:rsidRPr="0042686C" w:rsidRDefault="0042686C" w:rsidP="0042686C">
      <w:pPr>
        <w:spacing w:line="276" w:lineRule="auto"/>
        <w:rPr>
          <w:szCs w:val="24"/>
        </w:rPr>
      </w:pPr>
    </w:p>
    <w:p w14:paraId="330C3DE6" w14:textId="77777777" w:rsidR="0042686C" w:rsidRPr="0042686C" w:rsidRDefault="0042686C" w:rsidP="0042686C">
      <w:pPr>
        <w:spacing w:line="276" w:lineRule="auto"/>
        <w:rPr>
          <w:szCs w:val="24"/>
        </w:rPr>
      </w:pPr>
      <w:r w:rsidRPr="0042686C">
        <w:rPr>
          <w:szCs w:val="24"/>
        </w:rPr>
        <w:t xml:space="preserve">No splices shall be made in the reinforcement except </w:t>
      </w:r>
      <w:proofErr w:type="gramStart"/>
      <w:r w:rsidRPr="0042686C">
        <w:rPr>
          <w:szCs w:val="24"/>
        </w:rPr>
        <w:t>where</w:t>
      </w:r>
      <w:proofErr w:type="gramEnd"/>
      <w:r w:rsidRPr="0042686C">
        <w:rPr>
          <w:szCs w:val="24"/>
        </w:rPr>
        <w:t xml:space="preserve"> described in the Contract or where approved by the Engineer.</w:t>
      </w:r>
    </w:p>
    <w:p w14:paraId="77AF6590" w14:textId="77777777" w:rsidR="0042686C" w:rsidRPr="0042686C" w:rsidRDefault="0042686C" w:rsidP="0042686C">
      <w:pPr>
        <w:spacing w:line="276" w:lineRule="auto"/>
        <w:rPr>
          <w:szCs w:val="24"/>
        </w:rPr>
      </w:pPr>
      <w:r w:rsidRPr="0042686C">
        <w:rPr>
          <w:szCs w:val="24"/>
        </w:rPr>
        <w:t xml:space="preserve">All reinforcement shall be perfectly clean and free from loose scale, rust, oil, grease and other </w:t>
      </w:r>
      <w:proofErr w:type="gramStart"/>
      <w:r w:rsidRPr="0042686C">
        <w:rPr>
          <w:szCs w:val="24"/>
        </w:rPr>
        <w:t>matter</w:t>
      </w:r>
      <w:proofErr w:type="gramEnd"/>
      <w:r w:rsidRPr="0042686C">
        <w:rPr>
          <w:szCs w:val="24"/>
        </w:rPr>
        <w:t xml:space="preserve"> which might reduce the bond between the steel and the concrete. Loose pieces of binding wire, timber and other foreign matter shall be removed immediately prior to concreting.</w:t>
      </w:r>
    </w:p>
    <w:p w14:paraId="1ED82A51" w14:textId="77777777" w:rsidR="0042686C" w:rsidRPr="0042686C" w:rsidRDefault="0042686C" w:rsidP="0042686C">
      <w:pPr>
        <w:spacing w:line="276" w:lineRule="auto"/>
        <w:rPr>
          <w:szCs w:val="24"/>
        </w:rPr>
      </w:pPr>
    </w:p>
    <w:p w14:paraId="65DC3991" w14:textId="77777777" w:rsidR="0042686C" w:rsidRPr="0042686C" w:rsidRDefault="0042686C" w:rsidP="0042686C">
      <w:pPr>
        <w:spacing w:line="276" w:lineRule="auto"/>
        <w:rPr>
          <w:szCs w:val="24"/>
        </w:rPr>
      </w:pPr>
      <w:r w:rsidRPr="0042686C">
        <w:rPr>
          <w:szCs w:val="24"/>
        </w:rPr>
        <w:t>The Contractor shall obtain the written approval of the Engineer for the reinforcement, when placed, before any concrete is deposited in the forms.</w:t>
      </w:r>
    </w:p>
    <w:p w14:paraId="4C996F34" w14:textId="77777777" w:rsidR="0042686C" w:rsidRPr="0042686C" w:rsidRDefault="0042686C" w:rsidP="0042686C">
      <w:pPr>
        <w:spacing w:line="276" w:lineRule="auto"/>
        <w:rPr>
          <w:szCs w:val="24"/>
        </w:rPr>
      </w:pPr>
    </w:p>
    <w:p w14:paraId="354BFD93" w14:textId="77777777" w:rsidR="0042686C" w:rsidRPr="0042686C" w:rsidRDefault="0042686C" w:rsidP="0042686C">
      <w:pPr>
        <w:spacing w:line="276" w:lineRule="auto"/>
        <w:rPr>
          <w:szCs w:val="24"/>
        </w:rPr>
      </w:pPr>
      <w:r w:rsidRPr="0042686C">
        <w:rPr>
          <w:szCs w:val="24"/>
        </w:rPr>
        <w:t>Reinforcement shall be secured against displacement. Unless specified otherwise, the actual concrete cover shall be not less than the required nominal cover, minus 5mm.</w:t>
      </w:r>
    </w:p>
    <w:p w14:paraId="3F4BC885" w14:textId="77777777" w:rsidR="0042686C" w:rsidRPr="0042686C" w:rsidRDefault="0042686C" w:rsidP="0042686C">
      <w:pPr>
        <w:spacing w:line="276" w:lineRule="auto"/>
        <w:rPr>
          <w:szCs w:val="24"/>
        </w:rPr>
      </w:pPr>
    </w:p>
    <w:p w14:paraId="5958612B" w14:textId="77777777" w:rsidR="0042686C" w:rsidRPr="0042686C" w:rsidRDefault="0042686C" w:rsidP="0042686C">
      <w:pPr>
        <w:spacing w:line="276" w:lineRule="auto"/>
        <w:rPr>
          <w:szCs w:val="24"/>
        </w:rPr>
      </w:pPr>
      <w:r w:rsidRPr="0042686C">
        <w:rPr>
          <w:szCs w:val="24"/>
        </w:rPr>
        <w:t>Strength of Structural Welded Joints</w:t>
      </w:r>
    </w:p>
    <w:p w14:paraId="2E949A12" w14:textId="77777777" w:rsidR="0042686C" w:rsidRPr="0042686C" w:rsidRDefault="0042686C" w:rsidP="0042686C">
      <w:pPr>
        <w:spacing w:line="276" w:lineRule="auto"/>
        <w:rPr>
          <w:szCs w:val="24"/>
        </w:rPr>
      </w:pPr>
    </w:p>
    <w:p w14:paraId="15E76A26" w14:textId="77777777" w:rsidR="0042686C" w:rsidRPr="0042686C" w:rsidRDefault="0042686C" w:rsidP="0042686C">
      <w:pPr>
        <w:spacing w:line="276" w:lineRule="auto"/>
        <w:rPr>
          <w:szCs w:val="24"/>
        </w:rPr>
      </w:pPr>
      <w:r w:rsidRPr="0042686C">
        <w:rPr>
          <w:szCs w:val="24"/>
        </w:rPr>
        <w:t>The strength of all structural welded joints shall be assessed following tests on trial joints to demonstrate that they achieve the strength of the parent bar.</w:t>
      </w:r>
    </w:p>
    <w:p w14:paraId="69E003D3" w14:textId="77777777" w:rsidR="0042686C" w:rsidRPr="0042686C" w:rsidRDefault="0042686C" w:rsidP="0042686C">
      <w:pPr>
        <w:spacing w:line="276" w:lineRule="auto"/>
        <w:rPr>
          <w:b/>
          <w:szCs w:val="24"/>
        </w:rPr>
      </w:pPr>
    </w:p>
    <w:p w14:paraId="51FFB58E" w14:textId="77777777" w:rsidR="0042686C" w:rsidRPr="0042686C" w:rsidRDefault="0042686C" w:rsidP="0042686C">
      <w:pPr>
        <w:spacing w:line="276" w:lineRule="auto"/>
        <w:rPr>
          <w:szCs w:val="24"/>
        </w:rPr>
      </w:pPr>
      <w:r w:rsidRPr="0042686C">
        <w:rPr>
          <w:b/>
          <w:szCs w:val="24"/>
        </w:rPr>
        <w:t>17.32S</w:t>
      </w:r>
      <w:r w:rsidRPr="0042686C">
        <w:rPr>
          <w:b/>
          <w:szCs w:val="24"/>
        </w:rPr>
        <w:tab/>
        <w:t>Precast Concrete</w:t>
      </w:r>
    </w:p>
    <w:p w14:paraId="59E4E4BF" w14:textId="77777777" w:rsidR="0042686C" w:rsidRPr="0042686C" w:rsidRDefault="0042686C" w:rsidP="0042686C">
      <w:pPr>
        <w:spacing w:line="276" w:lineRule="auto"/>
        <w:rPr>
          <w:szCs w:val="24"/>
        </w:rPr>
      </w:pPr>
      <w:r w:rsidRPr="0042686C">
        <w:rPr>
          <w:i/>
          <w:szCs w:val="24"/>
        </w:rPr>
        <w:t>Add the following:</w:t>
      </w:r>
    </w:p>
    <w:p w14:paraId="3D285D43" w14:textId="77777777" w:rsidR="0042686C" w:rsidRPr="0042686C" w:rsidRDefault="0042686C" w:rsidP="0042686C">
      <w:pPr>
        <w:spacing w:line="276" w:lineRule="auto"/>
        <w:rPr>
          <w:szCs w:val="24"/>
        </w:rPr>
      </w:pPr>
    </w:p>
    <w:p w14:paraId="508EA011" w14:textId="77777777" w:rsidR="0042686C" w:rsidRPr="0042686C" w:rsidRDefault="0042686C" w:rsidP="0042686C">
      <w:pPr>
        <w:spacing w:line="276" w:lineRule="auto"/>
        <w:rPr>
          <w:szCs w:val="24"/>
        </w:rPr>
      </w:pPr>
      <w:r w:rsidRPr="0042686C">
        <w:rPr>
          <w:szCs w:val="24"/>
        </w:rPr>
        <w:t xml:space="preserve">When the method of manufacture has been approved, no changes shall be made without the consent of the Engineer. The Contractor shall inform the Engineer in advance of the date of commencement of manufacture and casting of each type of member. A copy of all </w:t>
      </w:r>
      <w:proofErr w:type="gramStart"/>
      <w:r w:rsidRPr="0042686C">
        <w:rPr>
          <w:szCs w:val="24"/>
        </w:rPr>
        <w:t>28 day</w:t>
      </w:r>
      <w:proofErr w:type="gramEnd"/>
      <w:r w:rsidRPr="0042686C">
        <w:rPr>
          <w:szCs w:val="24"/>
        </w:rPr>
        <w:t xml:space="preserve"> </w:t>
      </w:r>
      <w:proofErr w:type="gramStart"/>
      <w:r w:rsidRPr="0042686C">
        <w:rPr>
          <w:szCs w:val="24"/>
        </w:rPr>
        <w:t>cube</w:t>
      </w:r>
      <w:proofErr w:type="gramEnd"/>
      <w:r w:rsidRPr="0042686C">
        <w:rPr>
          <w:szCs w:val="24"/>
        </w:rPr>
        <w:t xml:space="preserve"> test results relating to the work shall be sent to the Engineer as soon as they become available.</w:t>
      </w:r>
    </w:p>
    <w:p w14:paraId="0A9F8605" w14:textId="77777777" w:rsidR="0042686C" w:rsidRPr="0042686C" w:rsidRDefault="0042686C" w:rsidP="0042686C">
      <w:pPr>
        <w:spacing w:line="276" w:lineRule="auto"/>
        <w:rPr>
          <w:szCs w:val="24"/>
        </w:rPr>
      </w:pPr>
    </w:p>
    <w:p w14:paraId="24E51920" w14:textId="77777777" w:rsidR="0042686C" w:rsidRPr="0042686C" w:rsidRDefault="0042686C" w:rsidP="0042686C">
      <w:pPr>
        <w:spacing w:line="276" w:lineRule="auto"/>
        <w:rPr>
          <w:szCs w:val="24"/>
        </w:rPr>
      </w:pPr>
      <w:r w:rsidRPr="0042686C">
        <w:rPr>
          <w:b/>
          <w:szCs w:val="24"/>
        </w:rPr>
        <w:lastRenderedPageBreak/>
        <w:t>17.39S</w:t>
      </w:r>
      <w:r w:rsidRPr="0042686C">
        <w:rPr>
          <w:b/>
          <w:szCs w:val="24"/>
        </w:rPr>
        <w:tab/>
        <w:t>Handling and Storage of Precast Units</w:t>
      </w:r>
    </w:p>
    <w:p w14:paraId="0401BA05" w14:textId="77777777" w:rsidR="0042686C" w:rsidRPr="0042686C" w:rsidRDefault="0042686C" w:rsidP="0042686C">
      <w:pPr>
        <w:spacing w:line="276" w:lineRule="auto"/>
        <w:rPr>
          <w:szCs w:val="24"/>
        </w:rPr>
      </w:pPr>
      <w:r w:rsidRPr="0042686C">
        <w:rPr>
          <w:i/>
          <w:szCs w:val="24"/>
        </w:rPr>
        <w:t>Add the following:</w:t>
      </w:r>
    </w:p>
    <w:p w14:paraId="5149F9AD" w14:textId="77777777" w:rsidR="0042686C" w:rsidRPr="0042686C" w:rsidRDefault="0042686C" w:rsidP="0042686C">
      <w:pPr>
        <w:spacing w:line="276" w:lineRule="auto"/>
        <w:rPr>
          <w:szCs w:val="24"/>
        </w:rPr>
      </w:pPr>
    </w:p>
    <w:p w14:paraId="1DFC53F7" w14:textId="77777777" w:rsidR="0042686C" w:rsidRPr="0042686C" w:rsidRDefault="0042686C" w:rsidP="0042686C">
      <w:pPr>
        <w:spacing w:line="276" w:lineRule="auto"/>
        <w:rPr>
          <w:szCs w:val="24"/>
        </w:rPr>
      </w:pPr>
      <w:r w:rsidRPr="0042686C">
        <w:rPr>
          <w:szCs w:val="24"/>
        </w:rPr>
        <w:t xml:space="preserve">The accumulation of trapped water and deleterious matter in the units shall be prevented. Care shall be taken to avoid rust staining and efflorescence. When a stack is several units high, packings shall be vertically above each other to prevent additional bending stresses in any unit. Members shall be lifted or supported only at points agreed by the Engineer and shall be placed without impact. At all stages of construction, precast concrete units and other concrete associated therewith shall be properly d to prevent damage. </w:t>
      </w:r>
    </w:p>
    <w:p w14:paraId="59B90248" w14:textId="46C4EEFA" w:rsidR="00AA285C" w:rsidRPr="0042686C" w:rsidRDefault="00AA285C" w:rsidP="00EC3281">
      <w:pPr>
        <w:spacing w:line="276" w:lineRule="auto"/>
        <w:rPr>
          <w:b/>
          <w:szCs w:val="24"/>
        </w:rPr>
      </w:pPr>
    </w:p>
    <w:p w14:paraId="299960EB" w14:textId="77777777" w:rsidR="00AA285C" w:rsidRPr="00274CB2" w:rsidRDefault="00AA285C" w:rsidP="00EC3281">
      <w:pPr>
        <w:spacing w:line="276" w:lineRule="auto"/>
        <w:rPr>
          <w:szCs w:val="24"/>
        </w:rPr>
      </w:pPr>
    </w:p>
    <w:p w14:paraId="7C27EC43" w14:textId="77777777" w:rsidR="00AA285C" w:rsidRPr="00274CB2" w:rsidRDefault="00AA285C" w:rsidP="00EC3281">
      <w:pPr>
        <w:spacing w:line="276" w:lineRule="auto"/>
        <w:rPr>
          <w:szCs w:val="24"/>
        </w:rPr>
      </w:pPr>
    </w:p>
    <w:p w14:paraId="229FBED4" w14:textId="77777777" w:rsidR="00AA285C" w:rsidRPr="00274CB2" w:rsidRDefault="00AA285C" w:rsidP="00EC3281">
      <w:pPr>
        <w:spacing w:line="276" w:lineRule="auto"/>
        <w:rPr>
          <w:szCs w:val="24"/>
        </w:rPr>
      </w:pPr>
    </w:p>
    <w:p w14:paraId="6568817D" w14:textId="77777777" w:rsidR="00AA285C" w:rsidRPr="00274CB2" w:rsidRDefault="00AA285C" w:rsidP="00EC3281">
      <w:pPr>
        <w:spacing w:line="276" w:lineRule="auto"/>
        <w:rPr>
          <w:szCs w:val="24"/>
        </w:rPr>
      </w:pPr>
    </w:p>
    <w:p w14:paraId="753C7445" w14:textId="77777777" w:rsidR="00AA285C" w:rsidRPr="00274CB2" w:rsidRDefault="00AA285C" w:rsidP="00EC3281">
      <w:pPr>
        <w:spacing w:line="276" w:lineRule="auto"/>
        <w:rPr>
          <w:szCs w:val="24"/>
        </w:rPr>
      </w:pPr>
    </w:p>
    <w:p w14:paraId="2B456F6E" w14:textId="77777777" w:rsidR="00AA285C" w:rsidRPr="00274CB2" w:rsidRDefault="00AA285C" w:rsidP="00EC3281">
      <w:pPr>
        <w:spacing w:line="276" w:lineRule="auto"/>
        <w:rPr>
          <w:szCs w:val="24"/>
        </w:rPr>
      </w:pPr>
    </w:p>
    <w:p w14:paraId="21D0AC40" w14:textId="77777777" w:rsidR="00AA285C" w:rsidRPr="00274CB2" w:rsidRDefault="00AA285C" w:rsidP="00EC3281">
      <w:pPr>
        <w:spacing w:line="276" w:lineRule="auto"/>
        <w:rPr>
          <w:szCs w:val="24"/>
        </w:rPr>
      </w:pPr>
    </w:p>
    <w:p w14:paraId="5D6CCC32" w14:textId="77777777" w:rsidR="00AA285C" w:rsidRPr="00274CB2" w:rsidRDefault="00AA285C" w:rsidP="00EC3281">
      <w:pPr>
        <w:spacing w:line="276" w:lineRule="auto"/>
        <w:rPr>
          <w:szCs w:val="24"/>
        </w:rPr>
      </w:pPr>
    </w:p>
    <w:p w14:paraId="31E275CD" w14:textId="77777777" w:rsidR="00AA285C" w:rsidRPr="00274CB2" w:rsidRDefault="00AA285C" w:rsidP="00EC3281">
      <w:pPr>
        <w:spacing w:line="276" w:lineRule="auto"/>
        <w:rPr>
          <w:szCs w:val="24"/>
        </w:rPr>
      </w:pPr>
    </w:p>
    <w:p w14:paraId="57CE18EE" w14:textId="77777777" w:rsidR="00AA285C" w:rsidRPr="00274CB2" w:rsidRDefault="00AA285C" w:rsidP="00EC3281">
      <w:pPr>
        <w:spacing w:line="276" w:lineRule="auto"/>
        <w:rPr>
          <w:szCs w:val="24"/>
        </w:rPr>
      </w:pPr>
    </w:p>
    <w:p w14:paraId="189F4C0A" w14:textId="77777777" w:rsidR="00AA285C" w:rsidRPr="00274CB2" w:rsidRDefault="00AA285C" w:rsidP="00EC3281">
      <w:pPr>
        <w:spacing w:line="276" w:lineRule="auto"/>
        <w:rPr>
          <w:szCs w:val="24"/>
        </w:rPr>
      </w:pPr>
    </w:p>
    <w:p w14:paraId="3234CC7D" w14:textId="77777777" w:rsidR="00AA285C" w:rsidRPr="00274CB2" w:rsidRDefault="00AA285C" w:rsidP="00EC3281">
      <w:pPr>
        <w:spacing w:line="276" w:lineRule="auto"/>
        <w:rPr>
          <w:szCs w:val="24"/>
        </w:rPr>
      </w:pPr>
    </w:p>
    <w:p w14:paraId="2E959B5F" w14:textId="77777777" w:rsidR="00AA285C" w:rsidRPr="00274CB2" w:rsidRDefault="00AA285C" w:rsidP="00EC3281">
      <w:pPr>
        <w:spacing w:line="276" w:lineRule="auto"/>
        <w:rPr>
          <w:szCs w:val="24"/>
        </w:rPr>
      </w:pPr>
    </w:p>
    <w:p w14:paraId="3C765BAF" w14:textId="77777777" w:rsidR="00AA285C" w:rsidRPr="00274CB2" w:rsidRDefault="00AA285C" w:rsidP="00EC3281">
      <w:pPr>
        <w:spacing w:line="276" w:lineRule="auto"/>
        <w:rPr>
          <w:szCs w:val="24"/>
        </w:rPr>
      </w:pPr>
    </w:p>
    <w:p w14:paraId="23A8300D" w14:textId="77777777" w:rsidR="00AA285C" w:rsidRPr="00274CB2" w:rsidRDefault="00AA285C" w:rsidP="00EC3281">
      <w:pPr>
        <w:spacing w:line="276" w:lineRule="auto"/>
        <w:rPr>
          <w:szCs w:val="24"/>
        </w:rPr>
      </w:pPr>
    </w:p>
    <w:p w14:paraId="064836A5" w14:textId="77777777" w:rsidR="00AA285C" w:rsidRPr="00274CB2" w:rsidRDefault="00AA285C" w:rsidP="00EC3281">
      <w:pPr>
        <w:spacing w:line="276" w:lineRule="auto"/>
        <w:rPr>
          <w:szCs w:val="24"/>
        </w:rPr>
      </w:pPr>
    </w:p>
    <w:p w14:paraId="1B651C34" w14:textId="77777777" w:rsidR="00AA285C" w:rsidRPr="00274CB2" w:rsidRDefault="00AA285C" w:rsidP="00EC3281">
      <w:pPr>
        <w:spacing w:line="276" w:lineRule="auto"/>
        <w:rPr>
          <w:szCs w:val="24"/>
        </w:rPr>
      </w:pPr>
    </w:p>
    <w:p w14:paraId="10F7BC94" w14:textId="77777777" w:rsidR="00F719D7" w:rsidRPr="00274CB2" w:rsidRDefault="00F719D7" w:rsidP="00EC3281">
      <w:pPr>
        <w:spacing w:line="276" w:lineRule="auto"/>
        <w:rPr>
          <w:szCs w:val="24"/>
        </w:rPr>
      </w:pPr>
    </w:p>
    <w:p w14:paraId="0B0A2A66" w14:textId="77777777" w:rsidR="00F719D7" w:rsidRDefault="00F719D7" w:rsidP="00EC3281">
      <w:pPr>
        <w:spacing w:line="276" w:lineRule="auto"/>
        <w:rPr>
          <w:rFonts w:ascii="Arial Narrow" w:hAnsi="Arial Narrow"/>
          <w:szCs w:val="24"/>
        </w:rPr>
      </w:pPr>
    </w:p>
    <w:p w14:paraId="20093A1D" w14:textId="77777777" w:rsidR="00F719D7" w:rsidRDefault="00F719D7" w:rsidP="00EC3281">
      <w:pPr>
        <w:spacing w:line="276" w:lineRule="auto"/>
        <w:rPr>
          <w:rFonts w:ascii="Arial Narrow" w:hAnsi="Arial Narrow"/>
          <w:szCs w:val="24"/>
        </w:rPr>
      </w:pPr>
    </w:p>
    <w:p w14:paraId="1D0720B6" w14:textId="77777777" w:rsidR="00F719D7" w:rsidRDefault="00F719D7" w:rsidP="00EC3281">
      <w:pPr>
        <w:spacing w:line="276" w:lineRule="auto"/>
        <w:rPr>
          <w:rFonts w:ascii="Arial Narrow" w:hAnsi="Arial Narrow"/>
          <w:szCs w:val="24"/>
        </w:rPr>
      </w:pPr>
    </w:p>
    <w:p w14:paraId="357EA61B" w14:textId="77777777" w:rsidR="00F719D7" w:rsidRDefault="00F719D7" w:rsidP="00EC3281">
      <w:pPr>
        <w:spacing w:line="276" w:lineRule="auto"/>
        <w:rPr>
          <w:rFonts w:ascii="Arial Narrow" w:hAnsi="Arial Narrow"/>
          <w:szCs w:val="24"/>
        </w:rPr>
      </w:pPr>
    </w:p>
    <w:p w14:paraId="56B7384B" w14:textId="77777777" w:rsidR="00F719D7" w:rsidRDefault="00F719D7" w:rsidP="00EC3281">
      <w:pPr>
        <w:spacing w:line="276" w:lineRule="auto"/>
        <w:rPr>
          <w:rFonts w:ascii="Arial Narrow" w:hAnsi="Arial Narrow"/>
          <w:szCs w:val="24"/>
        </w:rPr>
      </w:pPr>
    </w:p>
    <w:p w14:paraId="4DF770F5" w14:textId="77777777" w:rsidR="00F719D7" w:rsidRPr="004247F3" w:rsidRDefault="00F719D7" w:rsidP="00EC3281">
      <w:pPr>
        <w:spacing w:line="276" w:lineRule="auto"/>
        <w:rPr>
          <w:rFonts w:ascii="Arial Narrow" w:hAnsi="Arial Narrow"/>
          <w:szCs w:val="24"/>
        </w:rPr>
      </w:pPr>
    </w:p>
    <w:p w14:paraId="787CE1E1" w14:textId="77777777" w:rsidR="00E937EF" w:rsidRDefault="00E937EF">
      <w:pPr>
        <w:pStyle w:val="Heading1"/>
        <w:sectPr w:rsidR="00E937EF" w:rsidSect="006F1522">
          <w:headerReference w:type="even" r:id="rId22"/>
          <w:headerReference w:type="default" r:id="rId23"/>
          <w:headerReference w:type="first" r:id="rId24"/>
          <w:endnotePr>
            <w:numFmt w:val="decimal"/>
          </w:endnotePr>
          <w:pgSz w:w="12240" w:h="15840" w:code="1"/>
          <w:pgMar w:top="142" w:right="1247" w:bottom="142" w:left="902" w:header="720" w:footer="720" w:gutter="0"/>
          <w:cols w:space="720"/>
          <w:noEndnote/>
          <w:docGrid w:linePitch="326"/>
        </w:sectPr>
      </w:pPr>
    </w:p>
    <w:p w14:paraId="69F27D08" w14:textId="77777777" w:rsidR="00F719D7" w:rsidRDefault="00F719D7">
      <w:pPr>
        <w:pStyle w:val="Heading1"/>
      </w:pPr>
      <w:bookmarkStart w:id="206" w:name="_Toc343309626"/>
      <w:bookmarkStart w:id="207" w:name="_Toc55111323"/>
    </w:p>
    <w:p w14:paraId="16B38555" w14:textId="77777777" w:rsidR="00F719D7" w:rsidRDefault="00F719D7">
      <w:pPr>
        <w:pStyle w:val="Heading1"/>
      </w:pPr>
    </w:p>
    <w:p w14:paraId="000ED72A" w14:textId="77777777" w:rsidR="00F719D7" w:rsidRDefault="00F719D7">
      <w:pPr>
        <w:pStyle w:val="Heading1"/>
      </w:pPr>
    </w:p>
    <w:p w14:paraId="54610C18" w14:textId="77777777" w:rsidR="00F719D7" w:rsidRDefault="00F719D7">
      <w:pPr>
        <w:pStyle w:val="Heading1"/>
      </w:pPr>
    </w:p>
    <w:p w14:paraId="2A19EA82" w14:textId="77777777" w:rsidR="00F719D7" w:rsidRDefault="00F719D7">
      <w:pPr>
        <w:pStyle w:val="Heading1"/>
      </w:pPr>
    </w:p>
    <w:p w14:paraId="3F465305" w14:textId="77777777" w:rsidR="00F719D7" w:rsidRDefault="00F719D7">
      <w:pPr>
        <w:pStyle w:val="Heading1"/>
      </w:pPr>
    </w:p>
    <w:p w14:paraId="07EBBFD6" w14:textId="77777777" w:rsidR="00F719D7" w:rsidRDefault="00F719D7">
      <w:pPr>
        <w:pStyle w:val="Heading1"/>
      </w:pPr>
    </w:p>
    <w:p w14:paraId="7A2B201F" w14:textId="77777777" w:rsidR="00F719D7" w:rsidRDefault="00F719D7">
      <w:pPr>
        <w:pStyle w:val="Heading1"/>
      </w:pPr>
    </w:p>
    <w:p w14:paraId="637C4BFB" w14:textId="77777777" w:rsidR="00F719D7" w:rsidRDefault="00F719D7">
      <w:pPr>
        <w:pStyle w:val="Heading1"/>
      </w:pPr>
    </w:p>
    <w:p w14:paraId="327BCCCD" w14:textId="77777777" w:rsidR="00E937EF" w:rsidRDefault="00E937EF">
      <w:pPr>
        <w:pStyle w:val="Heading1"/>
      </w:pPr>
      <w:r>
        <w:t>Section VI.  Drawings</w:t>
      </w:r>
      <w:bookmarkEnd w:id="206"/>
      <w:bookmarkEnd w:id="207"/>
    </w:p>
    <w:p w14:paraId="526CAE89" w14:textId="77777777" w:rsidR="00E937EF" w:rsidRDefault="00E937EF"/>
    <w:p w14:paraId="2E70A459" w14:textId="77777777" w:rsidR="00E937EF" w:rsidRDefault="00E937EF"/>
    <w:p w14:paraId="325DB75C" w14:textId="77777777" w:rsidR="00E937EF" w:rsidRDefault="00E937EF"/>
    <w:p w14:paraId="505013C5" w14:textId="77777777" w:rsidR="00E937EF" w:rsidRDefault="00E937EF"/>
    <w:p w14:paraId="2B13541E" w14:textId="77777777" w:rsidR="00E937EF" w:rsidRDefault="00E937EF">
      <w:r>
        <w:br w:type="page"/>
      </w:r>
    </w:p>
    <w:p w14:paraId="1F8EDDCA" w14:textId="77777777" w:rsidR="00E937EF" w:rsidRDefault="00E937EF"/>
    <w:p w14:paraId="46DF4E85" w14:textId="77777777" w:rsidR="00E937EF" w:rsidRDefault="00E937EF">
      <w:pPr>
        <w:pStyle w:val="Heading1"/>
        <w:sectPr w:rsidR="00E937EF">
          <w:headerReference w:type="even" r:id="rId25"/>
          <w:headerReference w:type="first" r:id="rId26"/>
          <w:endnotePr>
            <w:numFmt w:val="decimal"/>
          </w:endnotePr>
          <w:pgSz w:w="12240" w:h="15840" w:code="1"/>
          <w:pgMar w:top="1440" w:right="1440" w:bottom="1440" w:left="1800" w:header="720" w:footer="720" w:gutter="0"/>
          <w:cols w:space="720"/>
          <w:noEndnote/>
          <w:titlePg/>
        </w:sectPr>
      </w:pPr>
    </w:p>
    <w:p w14:paraId="7FD430BC" w14:textId="77777777" w:rsidR="00E937EF" w:rsidRDefault="00E937EF">
      <w:pPr>
        <w:pStyle w:val="Heading1"/>
      </w:pPr>
      <w:bookmarkStart w:id="208" w:name="_Toc343309628"/>
      <w:bookmarkStart w:id="209" w:name="_Toc55111324"/>
      <w:r>
        <w:lastRenderedPageBreak/>
        <w:t>Section VII.  Bill of Quantities</w:t>
      </w:r>
      <w:bookmarkEnd w:id="208"/>
      <w:bookmarkEnd w:id="209"/>
    </w:p>
    <w:p w14:paraId="0A5E9622" w14:textId="77777777" w:rsidR="00E937EF" w:rsidRDefault="00E937EF"/>
    <w:p w14:paraId="69B25750" w14:textId="77777777" w:rsidR="00E937EF" w:rsidRDefault="00E937EF"/>
    <w:p w14:paraId="79CC8468" w14:textId="77777777" w:rsidR="00E937EF" w:rsidRDefault="00E937EF"/>
    <w:p w14:paraId="36007CA6" w14:textId="77777777" w:rsidR="00E937EF" w:rsidRDefault="00E937EF"/>
    <w:p w14:paraId="4BBAB150" w14:textId="77777777" w:rsidR="00E937EF" w:rsidRDefault="00E937EF"/>
    <w:p w14:paraId="54312F11" w14:textId="77777777" w:rsidR="00E937EF" w:rsidRDefault="00E937EF">
      <w:pPr>
        <w:pStyle w:val="Heading1"/>
        <w:sectPr w:rsidR="00E937EF">
          <w:headerReference w:type="even" r:id="rId27"/>
          <w:headerReference w:type="first" r:id="rId28"/>
          <w:endnotePr>
            <w:numFmt w:val="decimal"/>
          </w:endnotePr>
          <w:pgSz w:w="12240" w:h="15840" w:code="1"/>
          <w:pgMar w:top="1440" w:right="1440" w:bottom="1440" w:left="1800" w:header="720" w:footer="720" w:gutter="0"/>
          <w:cols w:space="720"/>
          <w:noEndnote/>
          <w:titlePg/>
        </w:sectPr>
      </w:pPr>
    </w:p>
    <w:p w14:paraId="7DE77351" w14:textId="77777777" w:rsidR="00E937EF" w:rsidRDefault="00E937EF">
      <w:pPr>
        <w:pStyle w:val="Heading1"/>
      </w:pPr>
      <w:bookmarkStart w:id="210" w:name="_Toc343309630"/>
      <w:bookmarkStart w:id="211" w:name="_Toc55111325"/>
      <w:r>
        <w:lastRenderedPageBreak/>
        <w:t>Section VIII.  Security Forms</w:t>
      </w:r>
      <w:bookmarkEnd w:id="210"/>
      <w:bookmarkEnd w:id="211"/>
    </w:p>
    <w:p w14:paraId="333FE9F4" w14:textId="77777777" w:rsidR="00E937EF" w:rsidRDefault="00E937EF"/>
    <w:p w14:paraId="35FF157A" w14:textId="77777777" w:rsidR="00E937EF" w:rsidRDefault="00E937EF"/>
    <w:p w14:paraId="15E7A903" w14:textId="77777777" w:rsidR="00E937EF" w:rsidRDefault="00E937EF"/>
    <w:p w14:paraId="734B9AB3" w14:textId="77777777" w:rsidR="00E937EF" w:rsidRDefault="00E937EF"/>
    <w:p w14:paraId="367AB13A" w14:textId="77777777" w:rsidR="00E937EF" w:rsidRDefault="00E937EF">
      <w:pPr>
        <w:pStyle w:val="Heading2"/>
      </w:pPr>
      <w:r>
        <w:br w:type="page"/>
      </w:r>
      <w:bookmarkStart w:id="212" w:name="_Toc343309632"/>
      <w:bookmarkStart w:id="213" w:name="_Toc55111326"/>
      <w:r>
        <w:lastRenderedPageBreak/>
        <w:t>Annex A Form</w:t>
      </w:r>
      <w:proofErr w:type="gramStart"/>
      <w:r>
        <w:t>:  Tender</w:t>
      </w:r>
      <w:proofErr w:type="gramEnd"/>
      <w:r>
        <w:t xml:space="preserve"> Security (Bank Guarantee)</w:t>
      </w:r>
      <w:bookmarkEnd w:id="212"/>
      <w:bookmarkEnd w:id="213"/>
    </w:p>
    <w:p w14:paraId="1BEDBCA3" w14:textId="77777777" w:rsidR="00E937EF" w:rsidRDefault="00E937EF"/>
    <w:p w14:paraId="0A6A8665" w14:textId="77777777" w:rsidR="00E937EF" w:rsidRDefault="00E937EF"/>
    <w:p w14:paraId="33B2879D" w14:textId="77777777" w:rsidR="00E937EF" w:rsidRDefault="00E937EF">
      <w:proofErr w:type="gramStart"/>
      <w:r>
        <w:t>Whereas,</w:t>
      </w:r>
      <w:proofErr w:type="gramEnd"/>
      <w:r>
        <w:t xml:space="preserve"> </w:t>
      </w:r>
      <w:r>
        <w:rPr>
          <w:i/>
          <w:sz w:val="20"/>
        </w:rPr>
        <w:t>[name of Tenderer]</w:t>
      </w:r>
      <w:r>
        <w:t xml:space="preserve"> (hereinafter called “the Tenderer”) has submitted his Tender dated </w:t>
      </w:r>
      <w:r>
        <w:rPr>
          <w:i/>
          <w:sz w:val="20"/>
        </w:rPr>
        <w:t>[date]</w:t>
      </w:r>
      <w:r>
        <w:t xml:space="preserve"> for the construction of </w:t>
      </w:r>
      <w:r>
        <w:rPr>
          <w:i/>
          <w:sz w:val="20"/>
        </w:rPr>
        <w:t>[name of Contract]</w:t>
      </w:r>
      <w:r>
        <w:t xml:space="preserve"> (hereinafter called “the Tender”).</w:t>
      </w:r>
    </w:p>
    <w:p w14:paraId="63097158" w14:textId="77777777" w:rsidR="00E937EF" w:rsidRDefault="00E937EF"/>
    <w:p w14:paraId="7C4E189A" w14:textId="77777777" w:rsidR="00E937EF" w:rsidRDefault="00E937EF">
      <w:r>
        <w:t xml:space="preserve">Know all people by these presents that We </w:t>
      </w:r>
      <w:r>
        <w:rPr>
          <w:i/>
          <w:sz w:val="20"/>
        </w:rPr>
        <w:t>[name of Bank]</w:t>
      </w:r>
      <w:r>
        <w:t xml:space="preserve"> of </w:t>
      </w:r>
      <w:r>
        <w:rPr>
          <w:i/>
          <w:sz w:val="20"/>
        </w:rPr>
        <w:t>[name of country]</w:t>
      </w:r>
      <w:r>
        <w:t xml:space="preserve"> having our registered office at </w:t>
      </w:r>
      <w:r>
        <w:rPr>
          <w:i/>
          <w:sz w:val="20"/>
        </w:rPr>
        <w:t>[address]</w:t>
      </w:r>
      <w:r>
        <w:t xml:space="preserve"> (hereinafter called “the Bank”) are bound unto name of Employer] (hereinafter called “the Employer”) in the sum of </w:t>
      </w:r>
      <w:r>
        <w:rPr>
          <w:i/>
          <w:sz w:val="20"/>
        </w:rPr>
        <w:t>[amount]</w:t>
      </w:r>
      <w:r>
        <w:rPr>
          <w:rStyle w:val="FootnoteReference"/>
        </w:rPr>
        <w:footnoteReference w:id="10"/>
      </w:r>
      <w:r>
        <w:t xml:space="preserve"> for which payment well and truly to be made to the said Employer, the Bank binds itself, its successors, and assigns by these presents.</w:t>
      </w:r>
    </w:p>
    <w:p w14:paraId="5B12D1C4" w14:textId="77777777" w:rsidR="00E937EF" w:rsidRDefault="00E937EF"/>
    <w:p w14:paraId="7C0635EC" w14:textId="77777777" w:rsidR="00E937EF" w:rsidRDefault="00E937EF">
      <w:r>
        <w:t xml:space="preserve">Sealed with the Common Seal of the said Bank this </w:t>
      </w:r>
      <w:r>
        <w:rPr>
          <w:i/>
          <w:sz w:val="20"/>
        </w:rPr>
        <w:t>[day]</w:t>
      </w:r>
      <w:r>
        <w:t xml:space="preserve"> day of </w:t>
      </w:r>
      <w:r>
        <w:rPr>
          <w:i/>
          <w:sz w:val="20"/>
        </w:rPr>
        <w:t>[month]</w:t>
      </w:r>
      <w:r>
        <w:t xml:space="preserve">, </w:t>
      </w:r>
      <w:r>
        <w:rPr>
          <w:i/>
          <w:sz w:val="20"/>
        </w:rPr>
        <w:t>[year]</w:t>
      </w:r>
      <w:r>
        <w:t>.</w:t>
      </w:r>
    </w:p>
    <w:p w14:paraId="154FAA41" w14:textId="77777777" w:rsidR="00E937EF" w:rsidRDefault="00E937EF"/>
    <w:p w14:paraId="2C433B7C" w14:textId="77777777" w:rsidR="00E937EF" w:rsidRDefault="00E937EF">
      <w:r>
        <w:t>The conditions of this obligation are:</w:t>
      </w:r>
    </w:p>
    <w:p w14:paraId="2A4DBC8B" w14:textId="77777777" w:rsidR="00E937EF" w:rsidRDefault="00E937EF"/>
    <w:p w14:paraId="0346F8B1" w14:textId="77777777" w:rsidR="00E937EF" w:rsidRDefault="00E937EF">
      <w:pPr>
        <w:tabs>
          <w:tab w:val="left" w:pos="1080"/>
        </w:tabs>
        <w:ind w:left="1080" w:hanging="540"/>
      </w:pPr>
      <w:r>
        <w:t>(1)</w:t>
      </w:r>
      <w:r>
        <w:tab/>
        <w:t>If, after Tender opening, the Tenderer withdraws his Tender during the period of Tender validity specified in the Form of Tender; or</w:t>
      </w:r>
    </w:p>
    <w:p w14:paraId="54BF49C2" w14:textId="77777777" w:rsidR="00E937EF" w:rsidRDefault="00E937EF">
      <w:pPr>
        <w:tabs>
          <w:tab w:val="left" w:pos="1080"/>
        </w:tabs>
        <w:ind w:left="1080" w:hanging="540"/>
      </w:pPr>
    </w:p>
    <w:p w14:paraId="497D7ECE" w14:textId="77777777" w:rsidR="00E937EF" w:rsidRDefault="00E937EF">
      <w:pPr>
        <w:tabs>
          <w:tab w:val="left" w:pos="1080"/>
        </w:tabs>
        <w:ind w:left="1080" w:hanging="540"/>
      </w:pPr>
      <w:r>
        <w:t>(2)</w:t>
      </w:r>
      <w:r>
        <w:tab/>
        <w:t xml:space="preserve">If the Tenderer </w:t>
      </w:r>
      <w:proofErr w:type="gramStart"/>
      <w:r>
        <w:t>having</w:t>
      </w:r>
      <w:proofErr w:type="gramEnd"/>
      <w:r>
        <w:t xml:space="preserve"> been notified of the acceptance of his Tender by the Employer during the period of Tender validity:</w:t>
      </w:r>
    </w:p>
    <w:p w14:paraId="6E7681D2" w14:textId="77777777" w:rsidR="00E937EF" w:rsidRDefault="00E937EF"/>
    <w:p w14:paraId="535F3F16" w14:textId="77777777" w:rsidR="00E937EF" w:rsidRDefault="00E937EF">
      <w:pPr>
        <w:tabs>
          <w:tab w:val="left" w:pos="1620"/>
        </w:tabs>
        <w:ind w:left="1620" w:hanging="540"/>
      </w:pPr>
      <w:r>
        <w:t>(a)</w:t>
      </w:r>
      <w:r>
        <w:tab/>
        <w:t>fails or refuses to execute the Form of Agreement in accordance with the Instructions to Tenderers, if required; or</w:t>
      </w:r>
    </w:p>
    <w:p w14:paraId="08041B1E" w14:textId="77777777" w:rsidR="00E937EF" w:rsidRDefault="00E937EF">
      <w:pPr>
        <w:tabs>
          <w:tab w:val="left" w:pos="1620"/>
        </w:tabs>
        <w:ind w:left="1620" w:hanging="540"/>
      </w:pPr>
    </w:p>
    <w:p w14:paraId="2091057F" w14:textId="77777777" w:rsidR="00E937EF" w:rsidRDefault="00E937EF">
      <w:pPr>
        <w:tabs>
          <w:tab w:val="left" w:pos="1620"/>
        </w:tabs>
        <w:ind w:left="1620" w:hanging="540"/>
      </w:pPr>
      <w:r>
        <w:t>(b)</w:t>
      </w:r>
      <w:r>
        <w:tab/>
        <w:t>fails or refuses to furnish the Performance Security, in accordance with the Instruction to Tenderers; or</w:t>
      </w:r>
    </w:p>
    <w:p w14:paraId="768CAA6E" w14:textId="77777777" w:rsidR="00E937EF" w:rsidRDefault="00E937EF">
      <w:pPr>
        <w:tabs>
          <w:tab w:val="left" w:pos="1620"/>
        </w:tabs>
        <w:ind w:left="1620" w:hanging="540"/>
      </w:pPr>
    </w:p>
    <w:p w14:paraId="0D73413D" w14:textId="77777777" w:rsidR="00E937EF" w:rsidRDefault="00E937EF">
      <w:pPr>
        <w:tabs>
          <w:tab w:val="left" w:pos="1620"/>
        </w:tabs>
        <w:ind w:left="1620" w:hanging="540"/>
      </w:pPr>
      <w:r>
        <w:t>(c)</w:t>
      </w:r>
      <w:r>
        <w:tab/>
        <w:t>does not accept the correction of the Tender Price pursuant to Clause 27,</w:t>
      </w:r>
    </w:p>
    <w:p w14:paraId="199A7DA1" w14:textId="77777777" w:rsidR="00E937EF" w:rsidRDefault="00E937EF"/>
    <w:p w14:paraId="56D2535E" w14:textId="77777777" w:rsidR="00E937EF" w:rsidRDefault="00E937EF">
      <w:r>
        <w:t>we undertake to pay to the Employer up to the above amount upon receipt of his first written demand, without the Employer’s having to substantiate his demand, provided that in his demand the Employer will note that the amount claimed by him is due to him owing to the occurrence of one or any of the three conditions, specifying the occurred condition or conditions.</w:t>
      </w:r>
    </w:p>
    <w:p w14:paraId="5DD51ABB" w14:textId="77777777" w:rsidR="00E937EF" w:rsidRDefault="00E937EF"/>
    <w:p w14:paraId="536F731D" w14:textId="77777777" w:rsidR="00E937EF" w:rsidRDefault="00E937EF">
      <w:r>
        <w:br w:type="page"/>
      </w:r>
      <w:r>
        <w:lastRenderedPageBreak/>
        <w:t>This Guarantee will remain in force up to and including the date [number] days</w:t>
      </w:r>
      <w:r>
        <w:rPr>
          <w:rStyle w:val="FootnoteReference"/>
        </w:rPr>
        <w:footnoteReference w:id="11"/>
      </w:r>
      <w:r>
        <w:t xml:space="preserve"> after the deadline for submission of Tenders as such deadline is stated in the Instructions to Tenderers or as it may be extended by the Employer, notice of which extension(s) to the Bank is hereby waived. Any demand in respect of this Guarantee should reach the Bank not later than the above date.</w:t>
      </w:r>
    </w:p>
    <w:p w14:paraId="75A0110C" w14:textId="77777777" w:rsidR="00E937EF" w:rsidRDefault="00E937EF"/>
    <w:p w14:paraId="18BB00AF" w14:textId="77777777" w:rsidR="00E937EF" w:rsidRDefault="00E937EF"/>
    <w:p w14:paraId="5915EED9" w14:textId="77777777" w:rsidR="00E937EF" w:rsidRDefault="00E937EF"/>
    <w:p w14:paraId="3978DA4B" w14:textId="77777777" w:rsidR="00E937EF" w:rsidRDefault="00E937EF">
      <w:pPr>
        <w:tabs>
          <w:tab w:val="left" w:pos="2160"/>
          <w:tab w:val="left" w:pos="2520"/>
          <w:tab w:val="left" w:pos="9000"/>
        </w:tabs>
      </w:pPr>
      <w:r>
        <w:t xml:space="preserve">Date </w:t>
      </w:r>
      <w:r>
        <w:rPr>
          <w:u w:val="single"/>
        </w:rPr>
        <w:tab/>
      </w:r>
      <w:r>
        <w:tab/>
        <w:t xml:space="preserve">Signature of the Bank </w:t>
      </w:r>
      <w:r>
        <w:rPr>
          <w:u w:val="single"/>
        </w:rPr>
        <w:tab/>
      </w:r>
    </w:p>
    <w:p w14:paraId="6C5B3274" w14:textId="77777777" w:rsidR="00E937EF" w:rsidRDefault="00E937EF"/>
    <w:p w14:paraId="01AB89B9" w14:textId="77777777" w:rsidR="00E937EF" w:rsidRDefault="00E937EF">
      <w:pPr>
        <w:tabs>
          <w:tab w:val="left" w:pos="3600"/>
          <w:tab w:val="left" w:pos="3960"/>
          <w:tab w:val="left" w:pos="9000"/>
        </w:tabs>
      </w:pPr>
      <w:r>
        <w:t xml:space="preserve">Witness </w:t>
      </w:r>
      <w:r>
        <w:rPr>
          <w:u w:val="single"/>
        </w:rPr>
        <w:tab/>
      </w:r>
      <w:r>
        <w:tab/>
        <w:t xml:space="preserve">Seal </w:t>
      </w:r>
      <w:r>
        <w:rPr>
          <w:u w:val="single"/>
        </w:rPr>
        <w:tab/>
      </w:r>
    </w:p>
    <w:p w14:paraId="2CCF422B" w14:textId="77777777" w:rsidR="00E937EF" w:rsidRDefault="00E937EF">
      <w:pPr>
        <w:tabs>
          <w:tab w:val="left" w:pos="9000"/>
        </w:tabs>
      </w:pPr>
    </w:p>
    <w:p w14:paraId="262A3BCC" w14:textId="77777777" w:rsidR="00E937EF" w:rsidRDefault="00E937EF">
      <w:pPr>
        <w:tabs>
          <w:tab w:val="left" w:pos="9000"/>
        </w:tabs>
      </w:pPr>
    </w:p>
    <w:p w14:paraId="3D44D93A" w14:textId="77777777" w:rsidR="00E937EF" w:rsidRDefault="00E937EF">
      <w:pPr>
        <w:tabs>
          <w:tab w:val="left" w:pos="9000"/>
        </w:tabs>
      </w:pPr>
      <w:r>
        <w:rPr>
          <w:u w:val="single"/>
        </w:rPr>
        <w:tab/>
      </w:r>
    </w:p>
    <w:p w14:paraId="154E50ED" w14:textId="77777777" w:rsidR="00E937EF" w:rsidRDefault="00E937EF">
      <w:r>
        <w:rPr>
          <w:i/>
          <w:sz w:val="20"/>
        </w:rPr>
        <w:t>[signature, name, and address]</w:t>
      </w:r>
    </w:p>
    <w:p w14:paraId="7883592E" w14:textId="77777777" w:rsidR="00E937EF" w:rsidRDefault="00E937EF"/>
    <w:p w14:paraId="620125AE" w14:textId="77777777" w:rsidR="00E937EF" w:rsidRDefault="00E937EF"/>
    <w:p w14:paraId="610F7AAC" w14:textId="77777777" w:rsidR="00E937EF" w:rsidRDefault="00E937EF">
      <w:pPr>
        <w:pStyle w:val="Heading2"/>
        <w:jc w:val="both"/>
      </w:pPr>
    </w:p>
    <w:p w14:paraId="29E1F8FE" w14:textId="77777777" w:rsidR="00E937EF" w:rsidRDefault="00E937EF">
      <w:pPr>
        <w:jc w:val="center"/>
        <w:rPr>
          <w:b/>
          <w:bCs/>
        </w:rPr>
      </w:pPr>
      <w:r>
        <w:br w:type="page"/>
      </w:r>
      <w:bookmarkStart w:id="214" w:name="_Toc343309634"/>
      <w:r>
        <w:rPr>
          <w:b/>
          <w:bCs/>
        </w:rPr>
        <w:lastRenderedPageBreak/>
        <w:t>Annex B Form (Alternative 1)</w:t>
      </w:r>
      <w:proofErr w:type="gramStart"/>
      <w:r>
        <w:rPr>
          <w:b/>
          <w:bCs/>
        </w:rPr>
        <w:t>:  Performance</w:t>
      </w:r>
      <w:proofErr w:type="gramEnd"/>
      <w:r>
        <w:rPr>
          <w:b/>
          <w:bCs/>
        </w:rPr>
        <w:t xml:space="preserve"> Bank Guarantee (Unconditional)</w:t>
      </w:r>
      <w:bookmarkEnd w:id="214"/>
    </w:p>
    <w:p w14:paraId="5D1A0050" w14:textId="77777777" w:rsidR="00E937EF" w:rsidRDefault="00E937EF"/>
    <w:p w14:paraId="498AE750" w14:textId="77777777" w:rsidR="00E937EF" w:rsidRDefault="00E937EF"/>
    <w:p w14:paraId="70D8B144" w14:textId="77777777" w:rsidR="00E937EF" w:rsidRDefault="00E937EF">
      <w:r>
        <w:t>To</w:t>
      </w:r>
      <w:proofErr w:type="gramStart"/>
      <w:r>
        <w:t xml:space="preserve">:  </w:t>
      </w:r>
      <w:r>
        <w:rPr>
          <w:i/>
          <w:sz w:val="20"/>
        </w:rPr>
        <w:t>[</w:t>
      </w:r>
      <w:proofErr w:type="gramEnd"/>
      <w:r>
        <w:rPr>
          <w:i/>
          <w:sz w:val="20"/>
        </w:rPr>
        <w:t>name and address of Employer]</w:t>
      </w:r>
    </w:p>
    <w:p w14:paraId="4415694D" w14:textId="77777777" w:rsidR="00E937EF" w:rsidRDefault="00E937EF"/>
    <w:p w14:paraId="04758286" w14:textId="77777777" w:rsidR="00E937EF" w:rsidRDefault="00E937EF">
      <w:r>
        <w:t xml:space="preserve">Whereas </w:t>
      </w:r>
      <w:r>
        <w:rPr>
          <w:i/>
          <w:sz w:val="20"/>
        </w:rPr>
        <w:t>[name and address of Contractor]</w:t>
      </w:r>
      <w:r>
        <w:t xml:space="preserve"> (hereinafter called “the Contractor”) has undertaken, in pursuance of Contract No. </w:t>
      </w:r>
      <w:r>
        <w:rPr>
          <w:i/>
          <w:sz w:val="20"/>
        </w:rPr>
        <w:t>[number]</w:t>
      </w:r>
      <w:r>
        <w:t xml:space="preserve"> dated </w:t>
      </w:r>
      <w:r>
        <w:rPr>
          <w:i/>
          <w:sz w:val="20"/>
        </w:rPr>
        <w:t>[date]</w:t>
      </w:r>
      <w:r>
        <w:t xml:space="preserve"> to execute </w:t>
      </w:r>
      <w:r>
        <w:rPr>
          <w:i/>
          <w:sz w:val="20"/>
        </w:rPr>
        <w:t>[name of Contract and brief description of Works]</w:t>
      </w:r>
      <w:r>
        <w:t xml:space="preserve"> (hereinafter called “the Contract”);</w:t>
      </w:r>
    </w:p>
    <w:p w14:paraId="2B1CF019" w14:textId="77777777" w:rsidR="00E937EF" w:rsidRDefault="00E937EF"/>
    <w:p w14:paraId="1033C960" w14:textId="77777777" w:rsidR="00E937EF" w:rsidRDefault="00E937EF">
      <w:r>
        <w:t>And whereas it has been stipulated by you in the said Contract that the Contractor shall furnish you with a Bank Guarantee by a recognized bank for the sum specified therein as security for compliance with his obligations in accordance with the Contract;</w:t>
      </w:r>
    </w:p>
    <w:p w14:paraId="2DC116A2" w14:textId="77777777" w:rsidR="00E937EF" w:rsidRDefault="00E937EF"/>
    <w:p w14:paraId="638E0583" w14:textId="77777777" w:rsidR="00E937EF" w:rsidRDefault="00E937EF">
      <w:r>
        <w:t>And whereas we have agreed to give the Contractor such a Bank Guarantee;</w:t>
      </w:r>
    </w:p>
    <w:p w14:paraId="5A76696D" w14:textId="77777777" w:rsidR="00E937EF" w:rsidRDefault="00E937EF"/>
    <w:p w14:paraId="0BB75796" w14:textId="77777777" w:rsidR="00E937EF" w:rsidRDefault="00E937EF">
      <w:r>
        <w:t xml:space="preserve">Now therefore we hereby affirm that we are the Guarantor and responsible to you, on behalf of the Contractor, up to a total of </w:t>
      </w:r>
      <w:r>
        <w:rPr>
          <w:i/>
          <w:sz w:val="20"/>
        </w:rPr>
        <w:t>[amount of Guarantee] [amount in words]</w:t>
      </w:r>
      <w:r>
        <w:t>,</w:t>
      </w:r>
      <w:r>
        <w:rPr>
          <w:rStyle w:val="FootnoteReference"/>
        </w:rPr>
        <w:footnoteReference w:id="12"/>
      </w:r>
      <w:r>
        <w:t xml:space="preserve"> such sum being payable in the types and proportions of currencies in which the Contract Price is payable, and we undertake to pay you, upon your first written demand and without cavil or argument, any sum or sums within the limits of </w:t>
      </w:r>
      <w:r>
        <w:rPr>
          <w:i/>
          <w:sz w:val="20"/>
        </w:rPr>
        <w:t>[amount of Guarantee]</w:t>
      </w:r>
      <w:r>
        <w:t xml:space="preserve"> as aforesaid without your needing to prove or to show grounds or reasons for your demand for the sum specified therein.</w:t>
      </w:r>
    </w:p>
    <w:p w14:paraId="13A7D8EE" w14:textId="77777777" w:rsidR="00E937EF" w:rsidRDefault="00E937EF"/>
    <w:p w14:paraId="2939E839" w14:textId="77777777" w:rsidR="00E937EF" w:rsidRDefault="00E937EF">
      <w:r>
        <w:t>We hereby waive the necessity of your demanding the said debt from the Contractor before presenting us with the demand.</w:t>
      </w:r>
    </w:p>
    <w:p w14:paraId="2D8E8A4E" w14:textId="77777777" w:rsidR="00E937EF" w:rsidRDefault="00E937EF"/>
    <w:p w14:paraId="505CA3A2" w14:textId="77777777" w:rsidR="00E937EF" w:rsidRDefault="00E937EF">
      <w:r>
        <w:t>We further agree that no change or addition to or other modification of the terms of the Contract or of the Works to be performed thereunder or of any of the Contract documents which may be made between you and the Contractor shall in any way release us from any liability under this Guarantee, and we hereby waive notice of any such change, addition, or modification.</w:t>
      </w:r>
    </w:p>
    <w:p w14:paraId="0CFE5AC4" w14:textId="77777777" w:rsidR="00E937EF" w:rsidRDefault="00E937EF"/>
    <w:p w14:paraId="14ECCDAC" w14:textId="77777777" w:rsidR="00E937EF" w:rsidRDefault="00E937EF">
      <w:r>
        <w:t>This Guarantee shall be valid until a date 28 days from the date of issue of the Certificate of Completion.</w:t>
      </w:r>
    </w:p>
    <w:p w14:paraId="5B9B095D" w14:textId="77777777" w:rsidR="00E937EF" w:rsidRDefault="00E937EF"/>
    <w:p w14:paraId="65C3125E" w14:textId="77777777" w:rsidR="00E937EF" w:rsidRDefault="00E937EF"/>
    <w:p w14:paraId="07A49B56" w14:textId="77777777" w:rsidR="00E937EF" w:rsidRDefault="00E937EF"/>
    <w:p w14:paraId="50E7D708" w14:textId="77777777" w:rsidR="00E937EF" w:rsidRDefault="00E937EF">
      <w:pPr>
        <w:tabs>
          <w:tab w:val="left" w:pos="9000"/>
        </w:tabs>
      </w:pPr>
      <w:r>
        <w:t xml:space="preserve">Signature and seal of the Guarantor </w:t>
      </w:r>
      <w:r>
        <w:rPr>
          <w:u w:val="single"/>
        </w:rPr>
        <w:tab/>
      </w:r>
    </w:p>
    <w:p w14:paraId="69312EDC" w14:textId="77777777" w:rsidR="00E937EF" w:rsidRDefault="00E937EF"/>
    <w:p w14:paraId="1EDFAFC6" w14:textId="77777777" w:rsidR="00E937EF" w:rsidRDefault="00E937EF">
      <w:pPr>
        <w:tabs>
          <w:tab w:val="left" w:pos="9000"/>
        </w:tabs>
      </w:pPr>
      <w:r>
        <w:t xml:space="preserve">Name of Bank </w:t>
      </w:r>
      <w:r>
        <w:rPr>
          <w:u w:val="single"/>
        </w:rPr>
        <w:tab/>
      </w:r>
    </w:p>
    <w:p w14:paraId="06671075" w14:textId="77777777" w:rsidR="00E937EF" w:rsidRDefault="00E937EF">
      <w:pPr>
        <w:tabs>
          <w:tab w:val="left" w:pos="9000"/>
        </w:tabs>
      </w:pPr>
      <w:r>
        <w:t xml:space="preserve">Address </w:t>
      </w:r>
      <w:r>
        <w:rPr>
          <w:u w:val="single"/>
        </w:rPr>
        <w:tab/>
      </w:r>
    </w:p>
    <w:p w14:paraId="3AEEFD98" w14:textId="77777777" w:rsidR="00E937EF" w:rsidRDefault="00E937EF">
      <w:pPr>
        <w:tabs>
          <w:tab w:val="left" w:pos="3600"/>
        </w:tabs>
      </w:pPr>
      <w:r>
        <w:t xml:space="preserve">Date </w:t>
      </w:r>
      <w:r>
        <w:rPr>
          <w:u w:val="single"/>
        </w:rPr>
        <w:tab/>
      </w:r>
    </w:p>
    <w:p w14:paraId="7D8386AF" w14:textId="77777777" w:rsidR="00E937EF" w:rsidRDefault="00E937EF"/>
    <w:p w14:paraId="39D2D8F1" w14:textId="77777777" w:rsidR="00E937EF" w:rsidRDefault="00E937EF">
      <w:pPr>
        <w:pStyle w:val="Heading2"/>
      </w:pPr>
      <w:r>
        <w:br w:type="page"/>
      </w:r>
      <w:bookmarkStart w:id="215" w:name="_Toc343309635"/>
      <w:bookmarkStart w:id="216" w:name="_Toc55111327"/>
      <w:r>
        <w:lastRenderedPageBreak/>
        <w:t>Annex B Form (Alternative 2)</w:t>
      </w:r>
      <w:proofErr w:type="gramStart"/>
      <w:r>
        <w:t>:  Performance</w:t>
      </w:r>
      <w:proofErr w:type="gramEnd"/>
      <w:r>
        <w:t xml:space="preserve"> Bond</w:t>
      </w:r>
      <w:bookmarkEnd w:id="215"/>
      <w:bookmarkEnd w:id="216"/>
    </w:p>
    <w:p w14:paraId="68D968A5" w14:textId="77777777" w:rsidR="00E937EF" w:rsidRDefault="00E937EF"/>
    <w:p w14:paraId="77906CA3" w14:textId="77777777" w:rsidR="00E937EF" w:rsidRDefault="00E937EF">
      <w:r>
        <w:t xml:space="preserve">By this Bond, </w:t>
      </w:r>
      <w:r>
        <w:rPr>
          <w:i/>
          <w:sz w:val="20"/>
        </w:rPr>
        <w:t>[name and address of Contractor]</w:t>
      </w:r>
      <w:r>
        <w:t xml:space="preserve"> as Principal (hereinafter called “the Contractor”) and </w:t>
      </w:r>
      <w:r>
        <w:rPr>
          <w:i/>
          <w:sz w:val="20"/>
        </w:rPr>
        <w:t>[name, legal title, and address of surety, bonding company, or insurance company]</w:t>
      </w:r>
      <w:r>
        <w:t xml:space="preserve"> as Surety (hereinafter called “the Surety”), are held and firmly bound unto </w:t>
      </w:r>
      <w:r>
        <w:rPr>
          <w:i/>
          <w:sz w:val="20"/>
        </w:rPr>
        <w:t>[name and address of Employer]</w:t>
      </w:r>
      <w:r>
        <w:t xml:space="preserve"> as </w:t>
      </w:r>
      <w:proofErr w:type="spellStart"/>
      <w:r>
        <w:t>Obligee</w:t>
      </w:r>
      <w:proofErr w:type="spellEnd"/>
      <w:r>
        <w:t xml:space="preserve"> (hereinafter called “the Employer”) in the amount of </w:t>
      </w:r>
      <w:r>
        <w:rPr>
          <w:i/>
          <w:sz w:val="20"/>
        </w:rPr>
        <w:t>[amount of Bond] [amount of Bond in words]</w:t>
      </w:r>
      <w:r>
        <w:t>,</w:t>
      </w:r>
      <w:r>
        <w:rPr>
          <w:rStyle w:val="FootnoteReference"/>
        </w:rPr>
        <w:footnoteReference w:id="13"/>
      </w:r>
      <w:r>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7AA49C3A" w14:textId="77777777" w:rsidR="00E937EF" w:rsidRDefault="00E937EF"/>
    <w:p w14:paraId="180A5662" w14:textId="77777777" w:rsidR="00E937EF" w:rsidRDefault="00E937EF">
      <w:r>
        <w:t>Whereas the Contractor has entered into a Contract with the Employer dated</w:t>
      </w:r>
      <w:r>
        <w:rPr>
          <w:rStyle w:val="FootnoteReference"/>
        </w:rPr>
        <w:footnoteReference w:id="14"/>
      </w:r>
      <w:r>
        <w:t xml:space="preserve"> the </w:t>
      </w:r>
      <w:r>
        <w:rPr>
          <w:i/>
          <w:sz w:val="20"/>
        </w:rPr>
        <w:t>[day]</w:t>
      </w:r>
      <w:r>
        <w:t xml:space="preserve"> day of </w:t>
      </w:r>
      <w:r>
        <w:rPr>
          <w:i/>
          <w:sz w:val="20"/>
        </w:rPr>
        <w:t>[month]</w:t>
      </w:r>
      <w:r>
        <w:t xml:space="preserve">, </w:t>
      </w:r>
      <w:r>
        <w:rPr>
          <w:i/>
          <w:sz w:val="20"/>
        </w:rPr>
        <w:t>[year]</w:t>
      </w:r>
      <w:r>
        <w:t xml:space="preserve"> for </w:t>
      </w:r>
      <w:r>
        <w:rPr>
          <w:i/>
          <w:sz w:val="20"/>
        </w:rPr>
        <w:t>[name of Contract]</w:t>
      </w:r>
      <w:r>
        <w:t xml:space="preserve"> in accordance with the documents, plans, specifications, and amendments thereto, which to the extent herein provided for, are by reference made part hereof and are hereinafter referred to as the Contract.</w:t>
      </w:r>
    </w:p>
    <w:p w14:paraId="5FA0A413" w14:textId="77777777" w:rsidR="00E937EF" w:rsidRDefault="00E937EF"/>
    <w:p w14:paraId="30C348C4" w14:textId="77777777" w:rsidR="00E937EF" w:rsidRDefault="00E937EF">
      <w:r>
        <w:t xml:space="preserve">Now, therefore, the Condition of this Obligation is such </w:t>
      </w:r>
      <w:proofErr w:type="gramStart"/>
      <w:r>
        <w:t>that,</w:t>
      </w:r>
      <w:proofErr w:type="gramEnd"/>
      <w:r>
        <w:t xml:space="preserve"> if the Contractor shall promptly and faithfully perform the said Contract (including any amendments thereto), then this obligation shall be null and void; </w:t>
      </w:r>
      <w:proofErr w:type="gramStart"/>
      <w:r>
        <w:t>otherwise</w:t>
      </w:r>
      <w:proofErr w:type="gramEnd"/>
      <w:r>
        <w:t xml:space="preserv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14:paraId="4ECB5534" w14:textId="77777777" w:rsidR="00E937EF" w:rsidRDefault="00E937EF"/>
    <w:p w14:paraId="69908919" w14:textId="77777777" w:rsidR="00E937EF" w:rsidRDefault="00E937EF">
      <w:pPr>
        <w:tabs>
          <w:tab w:val="left" w:pos="1080"/>
        </w:tabs>
        <w:ind w:left="1080" w:hanging="540"/>
      </w:pPr>
      <w:r>
        <w:t>(1)</w:t>
      </w:r>
      <w:r>
        <w:tab/>
        <w:t>complete the Contract in accordance with its terms and conditions; or</w:t>
      </w:r>
    </w:p>
    <w:p w14:paraId="68E882C9" w14:textId="77777777" w:rsidR="00E937EF" w:rsidRDefault="00E937EF">
      <w:pPr>
        <w:tabs>
          <w:tab w:val="left" w:pos="1080"/>
        </w:tabs>
        <w:ind w:left="1080" w:hanging="540"/>
      </w:pPr>
    </w:p>
    <w:p w14:paraId="3AEE38C7" w14:textId="77777777" w:rsidR="00E937EF" w:rsidRDefault="00E937EF">
      <w:pPr>
        <w:tabs>
          <w:tab w:val="left" w:pos="1080"/>
        </w:tabs>
        <w:ind w:left="1080" w:hanging="540"/>
      </w:pPr>
      <w:r>
        <w:t>(2)</w:t>
      </w:r>
      <w:r>
        <w:tab/>
        <w:t>obtain a Tender or Tenders from qualified Tenderers for submission to the Employer for completing the Contract in accordance with its terms and conditions, and upon determination by the Employer and the Surety of the lowest responsive Tenderer, arrange for a Contract between such Tenderer and Employer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Employer to the Contractor under the Contract, less the amount properly paid by the Employer to the Contractor; or</w:t>
      </w:r>
    </w:p>
    <w:p w14:paraId="60050960" w14:textId="77777777" w:rsidR="00E937EF" w:rsidRDefault="00E937EF">
      <w:pPr>
        <w:tabs>
          <w:tab w:val="left" w:pos="1080"/>
        </w:tabs>
        <w:ind w:left="1080" w:hanging="540"/>
      </w:pPr>
    </w:p>
    <w:p w14:paraId="3C4594F9" w14:textId="77777777" w:rsidR="00E937EF" w:rsidRDefault="00E937EF">
      <w:pPr>
        <w:tabs>
          <w:tab w:val="left" w:pos="1080"/>
        </w:tabs>
        <w:ind w:left="1080" w:hanging="540"/>
      </w:pPr>
      <w:r>
        <w:t>(3)</w:t>
      </w:r>
      <w:r>
        <w:tab/>
        <w:t>pay the Employer the amount required by the Employer to complete the Contract in accordance with its terms and conditions up to a total not exceeding the amount of this Bond.</w:t>
      </w:r>
    </w:p>
    <w:p w14:paraId="5470D9EA" w14:textId="77777777" w:rsidR="00E937EF" w:rsidRDefault="00E937EF"/>
    <w:p w14:paraId="0864CE76" w14:textId="77777777" w:rsidR="00E937EF" w:rsidRDefault="00E937EF">
      <w:r>
        <w:lastRenderedPageBreak/>
        <w:t>The Surety shall not be liable for a greater sum than the specified penalty of this Bond.</w:t>
      </w:r>
    </w:p>
    <w:p w14:paraId="1E51404A" w14:textId="77777777" w:rsidR="00E937EF" w:rsidRDefault="00E937EF"/>
    <w:p w14:paraId="2E1C0BEF" w14:textId="77777777" w:rsidR="00E937EF" w:rsidRDefault="00E937EF">
      <w:r>
        <w:t>Any suit under this Bond must be instituted before the expiration of one year from the date of issuance of the Certificate of Completion.</w:t>
      </w:r>
    </w:p>
    <w:p w14:paraId="05029A62" w14:textId="77777777" w:rsidR="00E937EF" w:rsidRDefault="00E937EF"/>
    <w:p w14:paraId="4FE94AD0" w14:textId="77777777" w:rsidR="00E937EF" w:rsidRDefault="00E937EF">
      <w:r>
        <w:t>No right of action shall accrue on this Bond to or for the use of any person or corporation other than the Employer named herein or the heirs, executors, administrators, successors, and assigns of the Employer.</w:t>
      </w:r>
    </w:p>
    <w:p w14:paraId="43E7E3A8" w14:textId="77777777" w:rsidR="00E937EF" w:rsidRDefault="00E937EF"/>
    <w:p w14:paraId="3215728F" w14:textId="77777777" w:rsidR="00E937EF" w:rsidRDefault="00E937EF">
      <w:r>
        <w:t xml:space="preserve">In testimony whereof, the Contractor has hereunto set its hand and affixed its seal, and the Surety has caused these presents to be sealed with its corporate seal duly attested by the signature of its legal representative, this </w:t>
      </w:r>
      <w:r>
        <w:rPr>
          <w:i/>
          <w:sz w:val="20"/>
        </w:rPr>
        <w:t>[day]</w:t>
      </w:r>
      <w:r>
        <w:t xml:space="preserve"> day of</w:t>
      </w:r>
      <w:r>
        <w:rPr>
          <w:i/>
          <w:sz w:val="20"/>
        </w:rPr>
        <w:t xml:space="preserve"> [month]</w:t>
      </w:r>
      <w:r>
        <w:t xml:space="preserve">, </w:t>
      </w:r>
      <w:r>
        <w:rPr>
          <w:i/>
          <w:sz w:val="20"/>
        </w:rPr>
        <w:t>[year]</w:t>
      </w:r>
      <w:r>
        <w:t>.</w:t>
      </w:r>
    </w:p>
    <w:p w14:paraId="7BD89935" w14:textId="77777777" w:rsidR="00E937EF" w:rsidRDefault="00E937EF"/>
    <w:p w14:paraId="3F7A8E79" w14:textId="77777777" w:rsidR="00E937EF" w:rsidRDefault="00E937EF"/>
    <w:p w14:paraId="5BB89A7D" w14:textId="77777777" w:rsidR="00E937EF" w:rsidRDefault="00E937EF"/>
    <w:p w14:paraId="540B81C7" w14:textId="77777777" w:rsidR="00E937EF" w:rsidRDefault="00E937EF">
      <w:pPr>
        <w:tabs>
          <w:tab w:val="left" w:pos="9000"/>
        </w:tabs>
        <w:rPr>
          <w:u w:val="single"/>
        </w:rPr>
      </w:pPr>
      <w:r>
        <w:t xml:space="preserve">Signed by </w:t>
      </w:r>
      <w:r>
        <w:rPr>
          <w:u w:val="single"/>
        </w:rPr>
        <w:tab/>
      </w:r>
    </w:p>
    <w:p w14:paraId="587E9D5D" w14:textId="77777777" w:rsidR="00E937EF" w:rsidRDefault="00E937EF">
      <w:pPr>
        <w:tabs>
          <w:tab w:val="left" w:pos="9000"/>
        </w:tabs>
        <w:rPr>
          <w:u w:val="single"/>
        </w:rPr>
      </w:pPr>
      <w:r>
        <w:t xml:space="preserve">on behalf of </w:t>
      </w:r>
      <w:r>
        <w:rPr>
          <w:i/>
          <w:sz w:val="20"/>
        </w:rPr>
        <w:t>[name of Surety]</w:t>
      </w:r>
      <w:r>
        <w:t xml:space="preserve"> in the capacity of </w:t>
      </w:r>
      <w:r>
        <w:rPr>
          <w:u w:val="single"/>
        </w:rPr>
        <w:tab/>
      </w:r>
    </w:p>
    <w:p w14:paraId="0C67CC1C" w14:textId="77777777" w:rsidR="00E937EF" w:rsidRDefault="00E937EF">
      <w:pPr>
        <w:tabs>
          <w:tab w:val="left" w:pos="9000"/>
        </w:tabs>
        <w:rPr>
          <w:u w:val="single"/>
        </w:rPr>
      </w:pPr>
      <w:r>
        <w:t xml:space="preserve">In the presence of </w:t>
      </w:r>
      <w:r>
        <w:rPr>
          <w:u w:val="single"/>
        </w:rPr>
        <w:tab/>
      </w:r>
    </w:p>
    <w:p w14:paraId="050E010D" w14:textId="77777777" w:rsidR="00E937EF" w:rsidRDefault="00E937EF">
      <w:pPr>
        <w:tabs>
          <w:tab w:val="left" w:pos="3600"/>
        </w:tabs>
      </w:pPr>
      <w:r>
        <w:t xml:space="preserve">Date </w:t>
      </w:r>
      <w:r>
        <w:rPr>
          <w:u w:val="single"/>
        </w:rPr>
        <w:tab/>
      </w:r>
    </w:p>
    <w:p w14:paraId="054B1004" w14:textId="77777777" w:rsidR="00E937EF" w:rsidRDefault="00E937EF"/>
    <w:p w14:paraId="2BB21716" w14:textId="77777777" w:rsidR="00E937EF" w:rsidRDefault="00E937EF"/>
    <w:p w14:paraId="6A2C7238" w14:textId="77777777" w:rsidR="00E937EF" w:rsidRDefault="00E937EF"/>
    <w:p w14:paraId="4626B645" w14:textId="77777777" w:rsidR="00E937EF" w:rsidRDefault="00E937EF">
      <w:pPr>
        <w:tabs>
          <w:tab w:val="left" w:pos="9000"/>
        </w:tabs>
        <w:rPr>
          <w:u w:val="single"/>
        </w:rPr>
      </w:pPr>
      <w:r>
        <w:t xml:space="preserve">Signed by </w:t>
      </w:r>
      <w:r>
        <w:rPr>
          <w:u w:val="single"/>
        </w:rPr>
        <w:tab/>
      </w:r>
    </w:p>
    <w:p w14:paraId="562B4C6F" w14:textId="77777777" w:rsidR="00E937EF" w:rsidRDefault="00E937EF">
      <w:pPr>
        <w:tabs>
          <w:tab w:val="left" w:pos="9000"/>
        </w:tabs>
        <w:rPr>
          <w:u w:val="single"/>
        </w:rPr>
      </w:pPr>
      <w:r>
        <w:t xml:space="preserve">on behalf of </w:t>
      </w:r>
      <w:r>
        <w:rPr>
          <w:i/>
          <w:sz w:val="20"/>
        </w:rPr>
        <w:t>[name of Contractor]</w:t>
      </w:r>
      <w:r>
        <w:t xml:space="preserve"> in the capacity of </w:t>
      </w:r>
      <w:r>
        <w:rPr>
          <w:u w:val="single"/>
        </w:rPr>
        <w:tab/>
      </w:r>
    </w:p>
    <w:p w14:paraId="56201038" w14:textId="77777777" w:rsidR="00E937EF" w:rsidRDefault="00E937EF">
      <w:pPr>
        <w:tabs>
          <w:tab w:val="left" w:pos="9000"/>
        </w:tabs>
        <w:rPr>
          <w:u w:val="single"/>
        </w:rPr>
      </w:pPr>
      <w:r>
        <w:t xml:space="preserve">In the presence of </w:t>
      </w:r>
      <w:r>
        <w:rPr>
          <w:u w:val="single"/>
        </w:rPr>
        <w:tab/>
      </w:r>
    </w:p>
    <w:p w14:paraId="271B22A4" w14:textId="77777777" w:rsidR="00E937EF" w:rsidRDefault="00E937EF">
      <w:pPr>
        <w:tabs>
          <w:tab w:val="left" w:pos="3600"/>
        </w:tabs>
      </w:pPr>
      <w:r>
        <w:t xml:space="preserve">Date </w:t>
      </w:r>
      <w:r>
        <w:rPr>
          <w:u w:val="single"/>
        </w:rPr>
        <w:tab/>
      </w:r>
    </w:p>
    <w:p w14:paraId="570CAF70" w14:textId="77777777" w:rsidR="00E937EF" w:rsidRDefault="00E937EF"/>
    <w:p w14:paraId="1CB34EEE" w14:textId="77777777" w:rsidR="00E937EF" w:rsidRDefault="00E937EF"/>
    <w:p w14:paraId="25E7C1E0" w14:textId="77777777" w:rsidR="00E937EF" w:rsidRDefault="00E937EF">
      <w:pPr>
        <w:pStyle w:val="Heading2"/>
      </w:pPr>
      <w:r>
        <w:br w:type="page"/>
      </w:r>
      <w:bookmarkStart w:id="217" w:name="_Toc343309636"/>
      <w:bookmarkStart w:id="218" w:name="_Toc55111328"/>
      <w:r>
        <w:lastRenderedPageBreak/>
        <w:t>Annex C Form</w:t>
      </w:r>
      <w:proofErr w:type="gramStart"/>
      <w:r>
        <w:t>:  Bank</w:t>
      </w:r>
      <w:proofErr w:type="gramEnd"/>
      <w:r>
        <w:t xml:space="preserve"> Guarantee for Advance Payment</w:t>
      </w:r>
      <w:bookmarkEnd w:id="217"/>
      <w:bookmarkEnd w:id="218"/>
    </w:p>
    <w:p w14:paraId="470577CE" w14:textId="77777777" w:rsidR="00E937EF" w:rsidRDefault="00E937EF"/>
    <w:p w14:paraId="37D1F3FA" w14:textId="77777777" w:rsidR="00E937EF" w:rsidRDefault="00E937EF">
      <w:r>
        <w:t>To:</w:t>
      </w:r>
      <w:r>
        <w:tab/>
      </w:r>
      <w:r>
        <w:rPr>
          <w:i/>
          <w:sz w:val="20"/>
        </w:rPr>
        <w:t>[name and address of Employer]</w:t>
      </w:r>
    </w:p>
    <w:p w14:paraId="0C898501" w14:textId="77777777" w:rsidR="00E937EF" w:rsidRDefault="00E937EF"/>
    <w:p w14:paraId="12C04046" w14:textId="77777777" w:rsidR="00E937EF" w:rsidRDefault="00E937EF">
      <w:r>
        <w:tab/>
      </w:r>
      <w:r>
        <w:rPr>
          <w:i/>
          <w:sz w:val="20"/>
        </w:rPr>
        <w:t>[name of Contract]</w:t>
      </w:r>
    </w:p>
    <w:p w14:paraId="746E66CA" w14:textId="77777777" w:rsidR="00E937EF" w:rsidRDefault="00E937EF"/>
    <w:p w14:paraId="4A6A3769" w14:textId="77777777" w:rsidR="00E937EF" w:rsidRDefault="00E937EF">
      <w:r>
        <w:t>Gentlemen:</w:t>
      </w:r>
    </w:p>
    <w:p w14:paraId="67DCA3DD" w14:textId="77777777" w:rsidR="00E937EF" w:rsidRDefault="00E937EF"/>
    <w:p w14:paraId="168744A2" w14:textId="77777777" w:rsidR="00E937EF" w:rsidRDefault="00E937EF">
      <w:r>
        <w:t xml:space="preserve">In accordance with the provisions of the Conditions of Contract, Clause 51 (“Advance Payment”) of the above-mentioned Contract, </w:t>
      </w:r>
      <w:r>
        <w:rPr>
          <w:i/>
          <w:sz w:val="20"/>
        </w:rPr>
        <w:t>[name and address of Contractor]</w:t>
      </w:r>
      <w:r>
        <w:t xml:space="preserve"> (hereinafter called “the Contractor”) shall deposit with </w:t>
      </w:r>
      <w:r>
        <w:rPr>
          <w:i/>
          <w:sz w:val="20"/>
        </w:rPr>
        <w:t>[name of Employer]</w:t>
      </w:r>
      <w:r>
        <w:t xml:space="preserve"> a Bank Guarantee to guarantee his proper and faithful performance under the said Clause of the Contract in an amount of </w:t>
      </w:r>
      <w:r>
        <w:rPr>
          <w:i/>
          <w:sz w:val="20"/>
        </w:rPr>
        <w:t>[amount of Guarantee] [amount in words]</w:t>
      </w:r>
      <w:r>
        <w:t>.</w:t>
      </w:r>
      <w:r>
        <w:rPr>
          <w:rStyle w:val="FootnoteReference"/>
        </w:rPr>
        <w:footnoteReference w:id="15"/>
      </w:r>
      <w:r>
        <w:t xml:space="preserve"> </w:t>
      </w:r>
    </w:p>
    <w:p w14:paraId="5E60AB2E" w14:textId="77777777" w:rsidR="00E937EF" w:rsidRDefault="00E937EF"/>
    <w:p w14:paraId="3D93E39F" w14:textId="77777777" w:rsidR="00E937EF" w:rsidRDefault="00E937EF">
      <w:r>
        <w:t xml:space="preserve">We, the </w:t>
      </w:r>
      <w:r>
        <w:rPr>
          <w:i/>
          <w:sz w:val="20"/>
        </w:rPr>
        <w:t>[Bank]</w:t>
      </w:r>
      <w:r>
        <w:t xml:space="preserve">, as instructed by the Contractor, agree unconditionally and irrevocably to guarantee as primary obligator and not as Surety merely, the payment to </w:t>
      </w:r>
      <w:r>
        <w:rPr>
          <w:i/>
          <w:sz w:val="20"/>
        </w:rPr>
        <w:t>[name of Employer]</w:t>
      </w:r>
      <w:r>
        <w:t xml:space="preserve"> on his first demand without whatsoever right of objection on our part and without his first claim to the Contractor, in the amount not exceeding </w:t>
      </w:r>
      <w:r>
        <w:rPr>
          <w:i/>
          <w:sz w:val="20"/>
        </w:rPr>
        <w:t>[amount of Guarantee] [amount in words]</w:t>
      </w:r>
      <w:r>
        <w:t>.</w:t>
      </w:r>
      <w:r>
        <w:rPr>
          <w:rStyle w:val="FootnoteReference"/>
        </w:rPr>
        <w:footnoteReference w:id="16"/>
      </w:r>
    </w:p>
    <w:p w14:paraId="6D90116B" w14:textId="77777777" w:rsidR="00E937EF" w:rsidRDefault="00E937EF"/>
    <w:p w14:paraId="4AF91AB9" w14:textId="77777777" w:rsidR="00E937EF" w:rsidRDefault="00E937EF">
      <w:r>
        <w:t xml:space="preserve">We further agree that no change or addition to or other modification of the terms of the Contract or of Works to be performed thereunder or of any of the Contract documents which may be made between </w:t>
      </w:r>
      <w:r>
        <w:rPr>
          <w:i/>
          <w:sz w:val="20"/>
        </w:rPr>
        <w:t>[name of Employer]</w:t>
      </w:r>
      <w:r>
        <w:t xml:space="preserve"> and the Contractor, shall in any way release us from any liability under this Guarantee, and we hereby waive notice of any such change, addition, or modification.</w:t>
      </w:r>
    </w:p>
    <w:p w14:paraId="518317ED" w14:textId="77777777" w:rsidR="00E937EF" w:rsidRDefault="00E937EF"/>
    <w:p w14:paraId="2D39CE71" w14:textId="77777777" w:rsidR="00E937EF" w:rsidRDefault="00E937EF">
      <w:r>
        <w:t xml:space="preserve">This Guarantee shall remain valid and in full effect from the date of the advance payment under the Contract until </w:t>
      </w:r>
      <w:r>
        <w:rPr>
          <w:i/>
          <w:sz w:val="20"/>
        </w:rPr>
        <w:t>[name of Employer]</w:t>
      </w:r>
      <w:r>
        <w:t xml:space="preserve"> receives full repayment of the same amount from the Contractor.</w:t>
      </w:r>
    </w:p>
    <w:p w14:paraId="1DB19BBF" w14:textId="77777777" w:rsidR="00E937EF" w:rsidRDefault="00E937EF"/>
    <w:p w14:paraId="41B0A7EF" w14:textId="77777777" w:rsidR="00E937EF" w:rsidRDefault="00E937EF">
      <w:r>
        <w:t>Yours truly,</w:t>
      </w:r>
    </w:p>
    <w:p w14:paraId="3127427C" w14:textId="77777777" w:rsidR="00E937EF" w:rsidRDefault="00E937EF"/>
    <w:p w14:paraId="4A2E4D89" w14:textId="77777777" w:rsidR="00E937EF" w:rsidRDefault="00E937EF">
      <w:pPr>
        <w:tabs>
          <w:tab w:val="left" w:pos="9000"/>
        </w:tabs>
      </w:pPr>
      <w:r>
        <w:t xml:space="preserve">Signature and seal:  </w:t>
      </w:r>
      <w:r>
        <w:rPr>
          <w:u w:val="single"/>
        </w:rPr>
        <w:tab/>
      </w:r>
    </w:p>
    <w:p w14:paraId="6D616D57" w14:textId="77777777" w:rsidR="00E937EF" w:rsidRDefault="00E937EF"/>
    <w:p w14:paraId="4DAC8403" w14:textId="77777777" w:rsidR="00E937EF" w:rsidRDefault="00E937EF">
      <w:pPr>
        <w:tabs>
          <w:tab w:val="left" w:pos="9000"/>
        </w:tabs>
      </w:pPr>
      <w:r>
        <w:t xml:space="preserve">Name of Bank:  </w:t>
      </w:r>
      <w:r>
        <w:rPr>
          <w:u w:val="single"/>
        </w:rPr>
        <w:tab/>
      </w:r>
    </w:p>
    <w:p w14:paraId="6E514606" w14:textId="77777777" w:rsidR="00E937EF" w:rsidRDefault="00E937EF">
      <w:pPr>
        <w:tabs>
          <w:tab w:val="left" w:pos="9000"/>
        </w:tabs>
      </w:pPr>
      <w:r>
        <w:t xml:space="preserve">Address:  </w:t>
      </w:r>
      <w:r>
        <w:rPr>
          <w:u w:val="single"/>
        </w:rPr>
        <w:tab/>
      </w:r>
    </w:p>
    <w:p w14:paraId="3EF83357" w14:textId="77777777" w:rsidR="00E937EF" w:rsidRDefault="00E937EF">
      <w:pPr>
        <w:tabs>
          <w:tab w:val="left" w:pos="3600"/>
        </w:tabs>
        <w:rPr>
          <w:u w:val="single"/>
        </w:rPr>
      </w:pPr>
      <w:r>
        <w:t xml:space="preserve">Date:  </w:t>
      </w:r>
      <w:r>
        <w:rPr>
          <w:u w:val="single"/>
        </w:rPr>
        <w:tab/>
      </w:r>
    </w:p>
    <w:p w14:paraId="6629CFAF" w14:textId="77777777" w:rsidR="003A76CE" w:rsidRDefault="003A76CE">
      <w:pPr>
        <w:tabs>
          <w:tab w:val="left" w:pos="3600"/>
        </w:tabs>
        <w:rPr>
          <w:u w:val="single"/>
        </w:rPr>
      </w:pPr>
    </w:p>
    <w:p w14:paraId="4EDA933C" w14:textId="77777777" w:rsidR="003A76CE" w:rsidRDefault="003A76CE">
      <w:pPr>
        <w:tabs>
          <w:tab w:val="left" w:pos="3600"/>
        </w:tabs>
        <w:rPr>
          <w:u w:val="single"/>
        </w:rPr>
      </w:pPr>
    </w:p>
    <w:p w14:paraId="251D0526" w14:textId="77777777" w:rsidR="003A76CE" w:rsidRDefault="003A76CE">
      <w:pPr>
        <w:tabs>
          <w:tab w:val="left" w:pos="3600"/>
        </w:tabs>
        <w:rPr>
          <w:u w:val="single"/>
        </w:rPr>
      </w:pPr>
    </w:p>
    <w:p w14:paraId="78692C60" w14:textId="77777777" w:rsidR="003A76CE" w:rsidRDefault="003A76CE">
      <w:pPr>
        <w:tabs>
          <w:tab w:val="left" w:pos="3600"/>
        </w:tabs>
        <w:rPr>
          <w:u w:val="single"/>
        </w:rPr>
      </w:pPr>
    </w:p>
    <w:p w14:paraId="76282BD4" w14:textId="77777777" w:rsidR="003A76CE" w:rsidRPr="00335BDC" w:rsidRDefault="003A76CE" w:rsidP="003A76CE">
      <w:pPr>
        <w:jc w:val="center"/>
        <w:rPr>
          <w:szCs w:val="24"/>
        </w:rPr>
      </w:pPr>
      <w:r w:rsidRPr="00335BDC">
        <w:rPr>
          <w:szCs w:val="24"/>
          <w:u w:val="single"/>
        </w:rPr>
        <w:lastRenderedPageBreak/>
        <w:t xml:space="preserve">SKETCH OF CONTRACT </w:t>
      </w:r>
      <w:proofErr w:type="gramStart"/>
      <w:r w:rsidRPr="00335BDC">
        <w:rPr>
          <w:szCs w:val="24"/>
          <w:u w:val="single"/>
        </w:rPr>
        <w:t>SIGN POST</w:t>
      </w:r>
      <w:proofErr w:type="gramEnd"/>
    </w:p>
    <w:p w14:paraId="7E2661BE" w14:textId="199D5316" w:rsidR="003A76CE" w:rsidRPr="00335BDC" w:rsidRDefault="003A76CE" w:rsidP="003A76CE">
      <w:pPr>
        <w:jc w:val="left"/>
        <w:rPr>
          <w:szCs w:val="24"/>
        </w:rPr>
      </w:pPr>
      <w:r>
        <w:rPr>
          <w:noProof/>
        </w:rPr>
        <mc:AlternateContent>
          <mc:Choice Requires="wps">
            <w:drawing>
              <wp:anchor distT="0" distB="0" distL="114300" distR="114300" simplePos="0" relativeHeight="251678208" behindDoc="0" locked="0" layoutInCell="0" allowOverlap="1" wp14:anchorId="402209D8" wp14:editId="229A6EE7">
                <wp:simplePos x="0" y="0"/>
                <wp:positionH relativeFrom="column">
                  <wp:posOffset>2091055</wp:posOffset>
                </wp:positionH>
                <wp:positionV relativeFrom="paragraph">
                  <wp:posOffset>149860</wp:posOffset>
                </wp:positionV>
                <wp:extent cx="914400" cy="274320"/>
                <wp:effectExtent l="0" t="0" r="0" b="0"/>
                <wp:wrapNone/>
                <wp:docPr id="192481835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
                        </a:xfrm>
                        <a:prstGeom prst="rect">
                          <a:avLst/>
                        </a:prstGeom>
                        <a:solidFill>
                          <a:srgbClr val="FFFFFF"/>
                        </a:solidFill>
                        <a:ln w="9525">
                          <a:solidFill>
                            <a:srgbClr val="000000"/>
                          </a:solidFill>
                          <a:miter lim="800000"/>
                          <a:headEnd/>
                          <a:tailEnd/>
                        </a:ln>
                      </wps:spPr>
                      <wps:txbx>
                        <w:txbxContent>
                          <w:p w14:paraId="1C06CAB3" w14:textId="77777777" w:rsidR="003A76CE" w:rsidRDefault="003A76CE" w:rsidP="003A76CE">
                            <w:r>
                              <w:t>1200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2209D8" id="_x0000_t202" coordsize="21600,21600" o:spt="202" path="m,l,21600r21600,l21600,xe">
                <v:stroke joinstyle="miter"/>
                <v:path gradientshapeok="t" o:connecttype="rect"/>
              </v:shapetype>
              <v:shape id="Text Box 39" o:spid="_x0000_s1026" type="#_x0000_t202" style="position:absolute;margin-left:164.65pt;margin-top:11.8pt;width:1in;height:21.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" o:allowincell="f">
                <v:textbox>
                  <w:txbxContent>
                    <w:p w14:paraId="1C06CAB3" w14:textId="77777777" w:rsidR="003A76CE" w:rsidRDefault="003A76CE" w:rsidP="003A76CE">
                      <w:r>
                        <w:t>1200 mm</w:t>
                      </w:r>
                    </w:p>
                  </w:txbxContent>
                </v:textbox>
              </v:shape>
            </w:pict>
          </mc:Fallback>
        </mc:AlternateContent>
      </w:r>
    </w:p>
    <w:p w14:paraId="2180AE6F" w14:textId="6160FF04" w:rsidR="003A76CE" w:rsidRPr="00335BDC" w:rsidRDefault="003A76CE" w:rsidP="003A76CE">
      <w:pPr>
        <w:jc w:val="center"/>
        <w:rPr>
          <w:szCs w:val="24"/>
        </w:rPr>
      </w:pPr>
      <w:r>
        <w:rPr>
          <w:noProof/>
        </w:rPr>
        <mc:AlternateContent>
          <mc:Choice Requires="wps">
            <w:drawing>
              <wp:anchor distT="0" distB="0" distL="114300" distR="114300" simplePos="0" relativeHeight="251663872" behindDoc="0" locked="0" layoutInCell="0" allowOverlap="1" wp14:anchorId="5C8C2032" wp14:editId="0E4DFFF4">
                <wp:simplePos x="0" y="0"/>
                <wp:positionH relativeFrom="column">
                  <wp:posOffset>-14605</wp:posOffset>
                </wp:positionH>
                <wp:positionV relativeFrom="paragraph">
                  <wp:posOffset>450850</wp:posOffset>
                </wp:positionV>
                <wp:extent cx="365760" cy="7823835"/>
                <wp:effectExtent l="0" t="0" r="0" b="5715"/>
                <wp:wrapNone/>
                <wp:docPr id="130935027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383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258AB" id="Rectangle 37" o:spid="_x0000_s1026" style="position:absolute;margin-left:-1.15pt;margin-top:35.5pt;width:28.8pt;height:616.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" o:allowincell="f" fillcolor="#a6a6a6"/>
            </w:pict>
          </mc:Fallback>
        </mc:AlternateContent>
      </w:r>
      <w:r>
        <w:rPr>
          <w:noProof/>
        </w:rPr>
        <mc:AlternateContent>
          <mc:Choice Requires="wps">
            <w:drawing>
              <wp:anchor distT="0" distB="0" distL="114300" distR="114300" simplePos="0" relativeHeight="251664896" behindDoc="0" locked="0" layoutInCell="0" allowOverlap="1" wp14:anchorId="3D2722C4" wp14:editId="6C2AC26C">
                <wp:simplePos x="0" y="0"/>
                <wp:positionH relativeFrom="column">
                  <wp:posOffset>4833620</wp:posOffset>
                </wp:positionH>
                <wp:positionV relativeFrom="paragraph">
                  <wp:posOffset>453390</wp:posOffset>
                </wp:positionV>
                <wp:extent cx="365760" cy="7821295"/>
                <wp:effectExtent l="0" t="0" r="0" b="8255"/>
                <wp:wrapNone/>
                <wp:docPr id="83295871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129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51DFC" id="Rectangle 35" o:spid="_x0000_s1026" style="position:absolute;margin-left:380.6pt;margin-top:35.7pt;width:28.8pt;height:615.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" o:allowincell="f" fillcolor="#a6a6a6"/>
            </w:pict>
          </mc:Fallback>
        </mc:AlternateContent>
      </w:r>
      <w:r>
        <w:rPr>
          <w:noProof/>
        </w:rPr>
        <mc:AlternateContent>
          <mc:Choice Requires="wps">
            <w:drawing>
              <wp:anchor distT="0" distB="0" distL="114300" distR="114300" simplePos="0" relativeHeight="251679232" behindDoc="0" locked="0" layoutInCell="0" allowOverlap="1" wp14:anchorId="6F7851DA" wp14:editId="6E0CF3CB">
                <wp:simplePos x="0" y="0"/>
                <wp:positionH relativeFrom="column">
                  <wp:posOffset>5972810</wp:posOffset>
                </wp:positionH>
                <wp:positionV relativeFrom="paragraph">
                  <wp:posOffset>2242820</wp:posOffset>
                </wp:positionV>
                <wp:extent cx="457200" cy="822960"/>
                <wp:effectExtent l="0" t="0" r="0" b="0"/>
                <wp:wrapNone/>
                <wp:docPr id="48257106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14F55F13" w14:textId="77777777" w:rsidR="003A76CE" w:rsidRDefault="003A76CE" w:rsidP="003A76CE">
                            <w:pPr>
                              <w:rPr>
                                <w:sz w:val="20"/>
                              </w:rPr>
                            </w:pPr>
                          </w:p>
                          <w:p w14:paraId="244D2509" w14:textId="77777777" w:rsidR="003A76CE" w:rsidRDefault="003A76CE" w:rsidP="003A76CE">
                            <w:r>
                              <w:rPr>
                                <w:sz w:val="20"/>
                              </w:rPr>
                              <w:t>1200mm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851DA" id="Text Box 33" o:spid="_x0000_s1027" type="#_x0000_t202" style="position:absolute;left:0;text-align:left;margin-left:470.3pt;margin-top:176.6pt;width:36pt;height:64.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" o:allowincell="f">
                <v:textbox>
                  <w:txbxContent>
                    <w:p w14:paraId="14F55F13" w14:textId="77777777" w:rsidR="003A76CE" w:rsidRDefault="003A76CE" w:rsidP="003A76CE">
                      <w:pPr>
                        <w:rPr>
                          <w:sz w:val="20"/>
                        </w:rPr>
                      </w:pPr>
                    </w:p>
                    <w:p w14:paraId="244D2509" w14:textId="77777777" w:rsidR="003A76CE" w:rsidRDefault="003A76CE" w:rsidP="003A76CE">
                      <w:r>
                        <w:rPr>
                          <w:sz w:val="20"/>
                        </w:rPr>
                        <w:t>1200mm</w:t>
                      </w:r>
                    </w:p>
                  </w:txbxContent>
                </v:textbox>
              </v:shape>
            </w:pict>
          </mc:Fallback>
        </mc:AlternateContent>
      </w:r>
      <w:r>
        <w:rPr>
          <w:noProof/>
        </w:rPr>
        <mc:AlternateContent>
          <mc:Choice Requires="wps">
            <w:drawing>
              <wp:anchor distT="0" distB="0" distL="114300" distR="114300" simplePos="0" relativeHeight="251667968" behindDoc="0" locked="0" layoutInCell="0" allowOverlap="1" wp14:anchorId="2F18F2E4" wp14:editId="3B1F33C7">
                <wp:simplePos x="0" y="0"/>
                <wp:positionH relativeFrom="column">
                  <wp:posOffset>5876290</wp:posOffset>
                </wp:positionH>
                <wp:positionV relativeFrom="paragraph">
                  <wp:posOffset>7093585</wp:posOffset>
                </wp:positionV>
                <wp:extent cx="635" cy="1181100"/>
                <wp:effectExtent l="76200" t="38100" r="56515" b="38100"/>
                <wp:wrapNone/>
                <wp:docPr id="1675353832"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181100"/>
                        </a:xfrm>
                        <a:prstGeom prst="line">
                          <a:avLst/>
                        </a:prstGeom>
                        <a:noFill/>
                        <a:ln w="9525">
                          <a:solidFill>
                            <a:srgbClr val="00000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14B853B5" id="Straight Connector 31" o:spid="_x0000_s1026" style="position:absolute;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7pt,558.55pt" to="462.75pt,6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" o:allowincell="f">
                <v:stroke startarrow="block" endarrow="block"/>
              </v:line>
            </w:pict>
          </mc:Fallback>
        </mc:AlternateContent>
      </w:r>
      <w:r>
        <w:rPr>
          <w:noProof/>
        </w:rPr>
        <mc:AlternateContent>
          <mc:Choice Requires="wps">
            <w:drawing>
              <wp:anchor distT="0" distB="0" distL="114300" distR="114300" simplePos="0" relativeHeight="251680256" behindDoc="0" locked="0" layoutInCell="0" allowOverlap="1" wp14:anchorId="44F36EA9" wp14:editId="7AC66BD6">
                <wp:simplePos x="0" y="0"/>
                <wp:positionH relativeFrom="column">
                  <wp:posOffset>5972810</wp:posOffset>
                </wp:positionH>
                <wp:positionV relativeFrom="paragraph">
                  <wp:posOffset>7234555</wp:posOffset>
                </wp:positionV>
                <wp:extent cx="457200" cy="822960"/>
                <wp:effectExtent l="0" t="0" r="0" b="0"/>
                <wp:wrapNone/>
                <wp:docPr id="206141725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168CC770" w14:textId="77777777" w:rsidR="003A76CE" w:rsidRDefault="003A76CE" w:rsidP="003A76CE">
                            <w:pPr>
                              <w:rPr>
                                <w:sz w:val="20"/>
                              </w:rPr>
                            </w:pPr>
                          </w:p>
                          <w:p w14:paraId="31CBDB18" w14:textId="77777777" w:rsidR="003A76CE" w:rsidRDefault="003A76CE" w:rsidP="003A76CE">
                            <w:r>
                              <w:rPr>
                                <w:sz w:val="20"/>
                              </w:rPr>
                              <w:t>600mm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36EA9" id="Text Box 29" o:spid="_x0000_s1028" type="#_x0000_t202" style="position:absolute;left:0;text-align:left;margin-left:470.3pt;margin-top:569.65pt;width:36pt;height:64.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" o:allowincell="f">
                <v:textbox>
                  <w:txbxContent>
                    <w:p w14:paraId="168CC770" w14:textId="77777777" w:rsidR="003A76CE" w:rsidRDefault="003A76CE" w:rsidP="003A76CE">
                      <w:pPr>
                        <w:rPr>
                          <w:sz w:val="20"/>
                        </w:rPr>
                      </w:pPr>
                    </w:p>
                    <w:p w14:paraId="31CBDB18" w14:textId="77777777" w:rsidR="003A76CE" w:rsidRDefault="003A76CE" w:rsidP="003A76CE">
                      <w:r>
                        <w:rPr>
                          <w:sz w:val="20"/>
                        </w:rPr>
                        <w:t>600mm</w:t>
                      </w:r>
                    </w:p>
                  </w:txbxContent>
                </v:textbox>
              </v:shape>
            </w:pict>
          </mc:Fallback>
        </mc:AlternateContent>
      </w:r>
      <w:r>
        <w:rPr>
          <w:noProof/>
        </w:rPr>
        <mc:AlternateContent>
          <mc:Choice Requires="wps">
            <w:drawing>
              <wp:anchor distT="0" distB="0" distL="114300" distR="114300" simplePos="0" relativeHeight="251681280" behindDoc="0" locked="0" layoutInCell="0" allowOverlap="1" wp14:anchorId="64BBE42B" wp14:editId="518323EA">
                <wp:simplePos x="0" y="0"/>
                <wp:positionH relativeFrom="column">
                  <wp:posOffset>5972810</wp:posOffset>
                </wp:positionH>
                <wp:positionV relativeFrom="paragraph">
                  <wp:posOffset>5379720</wp:posOffset>
                </wp:positionV>
                <wp:extent cx="457200" cy="822960"/>
                <wp:effectExtent l="0" t="0" r="0" b="0"/>
                <wp:wrapNone/>
                <wp:docPr id="172712416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605DF5C4" w14:textId="77777777" w:rsidR="003A76CE" w:rsidRDefault="003A76CE" w:rsidP="003A76CE">
                            <w:pPr>
                              <w:rPr>
                                <w:sz w:val="20"/>
                              </w:rPr>
                            </w:pPr>
                          </w:p>
                          <w:p w14:paraId="0FAA456F" w14:textId="77777777" w:rsidR="003A76CE" w:rsidRDefault="003A76CE" w:rsidP="003A76CE">
                            <w:r>
                              <w:rPr>
                                <w:sz w:val="20"/>
                              </w:rPr>
                              <w:t>1000mm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BE42B" id="Text Box 27" o:spid="_x0000_s1029" type="#_x0000_t202" style="position:absolute;left:0;text-align:left;margin-left:470.3pt;margin-top:423.6pt;width:36pt;height:64.8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" o:allowincell="f">
                <v:textbox>
                  <w:txbxContent>
                    <w:p w14:paraId="605DF5C4" w14:textId="77777777" w:rsidR="003A76CE" w:rsidRDefault="003A76CE" w:rsidP="003A76CE">
                      <w:pPr>
                        <w:rPr>
                          <w:sz w:val="20"/>
                        </w:rPr>
                      </w:pPr>
                    </w:p>
                    <w:p w14:paraId="0FAA456F" w14:textId="77777777" w:rsidR="003A76CE" w:rsidRDefault="003A76CE" w:rsidP="003A76CE">
                      <w:r>
                        <w:rPr>
                          <w:sz w:val="20"/>
                        </w:rPr>
                        <w:t>1000mm</w:t>
                      </w:r>
                    </w:p>
                  </w:txbxContent>
                </v:textbox>
              </v:shape>
            </w:pict>
          </mc:Fallback>
        </mc:AlternateContent>
      </w:r>
      <w:r>
        <w:rPr>
          <w:noProof/>
        </w:rPr>
        <mc:AlternateContent>
          <mc:Choice Requires="wps">
            <w:drawing>
              <wp:anchor distT="4294967294" distB="4294967294" distL="114300" distR="114300" simplePos="0" relativeHeight="251677184" behindDoc="0" locked="0" layoutInCell="0" allowOverlap="1" wp14:anchorId="5E83EA76" wp14:editId="610623D9">
                <wp:simplePos x="0" y="0"/>
                <wp:positionH relativeFrom="column">
                  <wp:posOffset>-267335</wp:posOffset>
                </wp:positionH>
                <wp:positionV relativeFrom="paragraph">
                  <wp:posOffset>304799</wp:posOffset>
                </wp:positionV>
                <wp:extent cx="5762625" cy="0"/>
                <wp:effectExtent l="38100" t="76200" r="0" b="76200"/>
                <wp:wrapNone/>
                <wp:docPr id="664429536"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525">
                          <a:solidFill>
                            <a:srgbClr val="00000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3ED1D8FD" id="Straight Connector 25" o:spid="_x0000_s1026" style="position:absolute;z-index:2516771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05pt,24pt" to="432.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" o:allowincell="f">
                <v:stroke startarrow="block" endarrow="block"/>
              </v:line>
            </w:pict>
          </mc:Fallback>
        </mc:AlternateContent>
      </w:r>
      <w:r>
        <w:rPr>
          <w:noProof/>
        </w:rPr>
        <mc:AlternateContent>
          <mc:Choice Requires="wps">
            <w:drawing>
              <wp:anchor distT="0" distB="0" distL="114300" distR="114300" simplePos="0" relativeHeight="251665920" behindDoc="0" locked="0" layoutInCell="0" allowOverlap="1" wp14:anchorId="7865AEDD" wp14:editId="407559A7">
                <wp:simplePos x="0" y="0"/>
                <wp:positionH relativeFrom="column">
                  <wp:posOffset>-923290</wp:posOffset>
                </wp:positionH>
                <wp:positionV relativeFrom="paragraph">
                  <wp:posOffset>6827520</wp:posOffset>
                </wp:positionV>
                <wp:extent cx="7353300" cy="411480"/>
                <wp:effectExtent l="0" t="0" r="0" b="0"/>
                <wp:wrapNone/>
                <wp:docPr id="202642641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53300" cy="411480"/>
                        </a:xfrm>
                        <a:custGeom>
                          <a:avLst/>
                          <a:gdLst>
                            <a:gd name="T0" fmla="*/ 7353300 w 11580"/>
                            <a:gd name="T1" fmla="*/ 277402 h 445"/>
                            <a:gd name="T2" fmla="*/ 7219950 w 11580"/>
                            <a:gd name="T3" fmla="*/ 249662 h 445"/>
                            <a:gd name="T4" fmla="*/ 7162800 w 11580"/>
                            <a:gd name="T5" fmla="*/ 277402 h 445"/>
                            <a:gd name="T6" fmla="*/ 6819900 w 11580"/>
                            <a:gd name="T7" fmla="*/ 249662 h 445"/>
                            <a:gd name="T8" fmla="*/ 6648450 w 11580"/>
                            <a:gd name="T9" fmla="*/ 83221 h 445"/>
                            <a:gd name="T10" fmla="*/ 6457950 w 11580"/>
                            <a:gd name="T11" fmla="*/ 0 h 445"/>
                            <a:gd name="T12" fmla="*/ 5657850 w 11580"/>
                            <a:gd name="T13" fmla="*/ 83221 h 445"/>
                            <a:gd name="T14" fmla="*/ 5543550 w 11580"/>
                            <a:gd name="T15" fmla="*/ 138701 h 445"/>
                            <a:gd name="T16" fmla="*/ 5486400 w 11580"/>
                            <a:gd name="T17" fmla="*/ 194182 h 445"/>
                            <a:gd name="T18" fmla="*/ 5372100 w 11580"/>
                            <a:gd name="T19" fmla="*/ 221922 h 445"/>
                            <a:gd name="T20" fmla="*/ 4229100 w 11580"/>
                            <a:gd name="T21" fmla="*/ 194182 h 445"/>
                            <a:gd name="T22" fmla="*/ 4152900 w 11580"/>
                            <a:gd name="T23" fmla="*/ 221922 h 445"/>
                            <a:gd name="T24" fmla="*/ 4038600 w 11580"/>
                            <a:gd name="T25" fmla="*/ 277402 h 445"/>
                            <a:gd name="T26" fmla="*/ 3524250 w 11580"/>
                            <a:gd name="T27" fmla="*/ 249662 h 445"/>
                            <a:gd name="T28" fmla="*/ 3181350 w 11580"/>
                            <a:gd name="T29" fmla="*/ 166441 h 445"/>
                            <a:gd name="T30" fmla="*/ 2514600 w 11580"/>
                            <a:gd name="T31" fmla="*/ 277402 h 445"/>
                            <a:gd name="T32" fmla="*/ 1200150 w 11580"/>
                            <a:gd name="T33" fmla="*/ 305142 h 445"/>
                            <a:gd name="T34" fmla="*/ 1104900 w 11580"/>
                            <a:gd name="T35" fmla="*/ 332883 h 445"/>
                            <a:gd name="T36" fmla="*/ 742950 w 11580"/>
                            <a:gd name="T37" fmla="*/ 388363 h 445"/>
                            <a:gd name="T38" fmla="*/ 400050 w 11580"/>
                            <a:gd name="T39" fmla="*/ 360623 h 445"/>
                            <a:gd name="T40" fmla="*/ 323850 w 11580"/>
                            <a:gd name="T41" fmla="*/ 194182 h 445"/>
                            <a:gd name="T42" fmla="*/ 0 w 11580"/>
                            <a:gd name="T43" fmla="*/ 55480 h 44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580" h="445">
                              <a:moveTo>
                                <a:pt x="11580" y="300"/>
                              </a:moveTo>
                              <a:cubicBezTo>
                                <a:pt x="11510" y="290"/>
                                <a:pt x="11441" y="270"/>
                                <a:pt x="11370" y="270"/>
                              </a:cubicBezTo>
                              <a:cubicBezTo>
                                <a:pt x="11338" y="270"/>
                                <a:pt x="11312" y="300"/>
                                <a:pt x="11280" y="300"/>
                              </a:cubicBezTo>
                              <a:cubicBezTo>
                                <a:pt x="11100" y="300"/>
                                <a:pt x="10920" y="280"/>
                                <a:pt x="10740" y="270"/>
                              </a:cubicBezTo>
                              <a:cubicBezTo>
                                <a:pt x="10650" y="210"/>
                                <a:pt x="10560" y="150"/>
                                <a:pt x="10470" y="90"/>
                              </a:cubicBezTo>
                              <a:cubicBezTo>
                                <a:pt x="10401" y="44"/>
                                <a:pt x="10254" y="28"/>
                                <a:pt x="10170" y="0"/>
                              </a:cubicBezTo>
                              <a:cubicBezTo>
                                <a:pt x="9742" y="19"/>
                                <a:pt x="9333" y="43"/>
                                <a:pt x="8910" y="90"/>
                              </a:cubicBezTo>
                              <a:cubicBezTo>
                                <a:pt x="8850" y="110"/>
                                <a:pt x="8783" y="115"/>
                                <a:pt x="8730" y="150"/>
                              </a:cubicBezTo>
                              <a:cubicBezTo>
                                <a:pt x="8700" y="170"/>
                                <a:pt x="8674" y="199"/>
                                <a:pt x="8640" y="210"/>
                              </a:cubicBezTo>
                              <a:cubicBezTo>
                                <a:pt x="8582" y="229"/>
                                <a:pt x="8520" y="230"/>
                                <a:pt x="8460" y="240"/>
                              </a:cubicBezTo>
                              <a:cubicBezTo>
                                <a:pt x="7857" y="220"/>
                                <a:pt x="7261" y="167"/>
                                <a:pt x="6660" y="210"/>
                              </a:cubicBezTo>
                              <a:cubicBezTo>
                                <a:pt x="6620" y="220"/>
                                <a:pt x="6579" y="228"/>
                                <a:pt x="6540" y="240"/>
                              </a:cubicBezTo>
                              <a:cubicBezTo>
                                <a:pt x="6479" y="258"/>
                                <a:pt x="6360" y="300"/>
                                <a:pt x="6360" y="300"/>
                              </a:cubicBezTo>
                              <a:cubicBezTo>
                                <a:pt x="6090" y="290"/>
                                <a:pt x="5819" y="292"/>
                                <a:pt x="5550" y="270"/>
                              </a:cubicBezTo>
                              <a:cubicBezTo>
                                <a:pt x="5368" y="255"/>
                                <a:pt x="5191" y="203"/>
                                <a:pt x="5010" y="180"/>
                              </a:cubicBezTo>
                              <a:cubicBezTo>
                                <a:pt x="4654" y="212"/>
                                <a:pt x="4318" y="291"/>
                                <a:pt x="3960" y="300"/>
                              </a:cubicBezTo>
                              <a:cubicBezTo>
                                <a:pt x="3270" y="317"/>
                                <a:pt x="2580" y="320"/>
                                <a:pt x="1890" y="330"/>
                              </a:cubicBezTo>
                              <a:cubicBezTo>
                                <a:pt x="1840" y="340"/>
                                <a:pt x="1791" y="354"/>
                                <a:pt x="1740" y="360"/>
                              </a:cubicBezTo>
                              <a:cubicBezTo>
                                <a:pt x="1550" y="384"/>
                                <a:pt x="1170" y="420"/>
                                <a:pt x="1170" y="420"/>
                              </a:cubicBezTo>
                              <a:cubicBezTo>
                                <a:pt x="990" y="410"/>
                                <a:pt x="802" y="445"/>
                                <a:pt x="630" y="390"/>
                              </a:cubicBezTo>
                              <a:cubicBezTo>
                                <a:pt x="561" y="368"/>
                                <a:pt x="570" y="250"/>
                                <a:pt x="510" y="210"/>
                              </a:cubicBezTo>
                              <a:cubicBezTo>
                                <a:pt x="358" y="109"/>
                                <a:pt x="184" y="60"/>
                                <a:pt x="0" y="60"/>
                              </a:cubicBezTo>
                            </a:path>
                          </a:pathLst>
                        </a:custGeom>
                        <a:pattFill prst="wdDnDiag">
                          <a:fgClr>
                            <a:srgbClr val="000000"/>
                          </a:fgClr>
                          <a:bgClr>
                            <a:srgbClr val="FFFFFF"/>
                          </a:bgClr>
                        </a:pattFill>
                        <a:ln w="9525">
                          <a:pattFill prst="wdDnDiag">
                            <a:fgClr>
                              <a:srgbClr val="000000"/>
                            </a:fgClr>
                            <a:bgClr>
                              <a:srgbClr val="FFFFFF"/>
                            </a:bgClr>
                          </a:patt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CD99B" id="Freeform: Shape 23" o:spid="_x0000_s1026" style="position:absolute;margin-left:-72.7pt;margin-top:537.6pt;width:579pt;height:32.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8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" o:allowincell="f" path="m11580,300v-70,-10,-139,-30,-210,-30c11338,270,11312,300,11280,300v-180,,-360,-20,-540,-30c10650,210,10560,150,10470,90,10401,44,10254,28,10170,,9742,19,9333,43,8910,90v-60,20,-127,25,-180,60c8700,170,8674,199,8640,210v-58,19,-120,20,-180,30c7857,220,7261,167,6660,210v-40,10,-81,18,-120,30c6479,258,6360,300,6360,300v-270,-10,-541,-8,-810,-30c5368,255,5191,203,5010,180,4654,212,4318,291,3960,300v-690,17,-1380,20,-2070,30c1840,340,1791,354,1740,360v-190,24,-570,60,-570,60c990,410,802,445,630,390,561,368,570,250,510,210,358,109,184,60,,60e" fillcolor="black">
                <v:fill r:id="rId29" o:title="" type="pattern"/>
                <v:stroke r:id="rId30" o:title="" filltype="pattern"/>
                <v:path arrowok="t" o:connecttype="custom" o:connectlocs="2147483646,256506461;2147483646,230855999;2147483646,256506461;2147483646,230855999;2147483646,76952308;2147483646,0;2147483646,76952308;2147483646,128253230;2147483646,179555077;2147483646,205205538;2147483646,179555077;2147483646,205205538;2147483646,256506461;2147483646,230855999;2020157250,153903691;1596771000,256506461;762095250,282156922;701611500,307808308;471773250,359109230;254031750,333458769;205644750,179555077;0,51300922" o:connectangles="0,0,0,0,0,0,0,0,0,0,0,0,0,0,0,0,0,0,0,0,0,0"/>
              </v:shape>
            </w:pict>
          </mc:Fallback>
        </mc:AlternateContent>
      </w:r>
    </w:p>
    <w:p w14:paraId="60B0AE44" w14:textId="3E9A4884" w:rsidR="003A76CE" w:rsidRDefault="003A76CE" w:rsidP="003A76CE">
      <w:pPr>
        <w:jc w:val="left"/>
      </w:pPr>
      <w:r>
        <w:rPr>
          <w:noProof/>
        </w:rPr>
        <mc:AlternateContent>
          <mc:Choice Requires="wps">
            <w:drawing>
              <wp:anchor distT="0" distB="0" distL="114300" distR="114300" simplePos="0" relativeHeight="251675136" behindDoc="0" locked="0" layoutInCell="1" allowOverlap="1" wp14:anchorId="55DE6823" wp14:editId="3DD8BB68">
                <wp:simplePos x="0" y="0"/>
                <wp:positionH relativeFrom="column">
                  <wp:posOffset>-267335</wp:posOffset>
                </wp:positionH>
                <wp:positionV relativeFrom="paragraph">
                  <wp:posOffset>3661410</wp:posOffset>
                </wp:positionV>
                <wp:extent cx="5762625" cy="312420"/>
                <wp:effectExtent l="0" t="0" r="9525" b="0"/>
                <wp:wrapNone/>
                <wp:docPr id="29454350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312420"/>
                        </a:xfrm>
                        <a:prstGeom prst="rect">
                          <a:avLst/>
                        </a:prstGeom>
                        <a:solidFill>
                          <a:srgbClr val="FFFFFF"/>
                        </a:solidFill>
                        <a:ln w="9525">
                          <a:solidFill>
                            <a:srgbClr val="000000"/>
                          </a:solidFill>
                          <a:miter lim="800000"/>
                          <a:headEnd/>
                          <a:tailEnd/>
                        </a:ln>
                      </wps:spPr>
                      <wps:txbx>
                        <w:txbxContent>
                          <w:p w14:paraId="2607FEC4" w14:textId="77777777" w:rsidR="003A76CE" w:rsidRDefault="003A76CE" w:rsidP="003A76CE">
                            <w:r>
                              <w:rPr>
                                <w:b/>
                              </w:rPr>
                              <w:t>CONTRACTOR: ……………………………………., P. O. BOX…………………….</w:t>
                            </w:r>
                          </w:p>
                          <w:p w14:paraId="1BC57F0B" w14:textId="77777777" w:rsidR="003A76CE" w:rsidRDefault="003A76CE" w:rsidP="003A76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E6823" id="Rectangle 21" o:spid="_x0000_s1030" style="position:absolute;margin-left:-21.05pt;margin-top:288.3pt;width:453.75pt;height:24.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">
                <v:textbox>
                  <w:txbxContent>
                    <w:p w14:paraId="2607FEC4" w14:textId="77777777" w:rsidR="003A76CE" w:rsidRDefault="003A76CE" w:rsidP="003A76CE">
                      <w:r>
                        <w:rPr>
                          <w:b/>
                        </w:rPr>
                        <w:t>CONTRACTOR: ……………………………………., P. O. BOX…………………….</w:t>
                      </w:r>
                    </w:p>
                    <w:p w14:paraId="1BC57F0B" w14:textId="77777777" w:rsidR="003A76CE" w:rsidRDefault="003A76CE" w:rsidP="003A76CE"/>
                  </w:txbxContent>
                </v:textbox>
              </v:rect>
            </w:pict>
          </mc:Fallback>
        </mc:AlternateContent>
      </w:r>
      <w:r>
        <w:rPr>
          <w:noProof/>
        </w:rPr>
        <mc:AlternateContent>
          <mc:Choice Requires="wps">
            <w:drawing>
              <wp:anchor distT="0" distB="0" distL="114300" distR="114300" simplePos="0" relativeHeight="251683328" behindDoc="0" locked="0" layoutInCell="1" allowOverlap="1" wp14:anchorId="42DF52A2" wp14:editId="055D634D">
                <wp:simplePos x="0" y="0"/>
                <wp:positionH relativeFrom="column">
                  <wp:posOffset>-287020</wp:posOffset>
                </wp:positionH>
                <wp:positionV relativeFrom="paragraph">
                  <wp:posOffset>2330450</wp:posOffset>
                </wp:positionV>
                <wp:extent cx="5762625" cy="295910"/>
                <wp:effectExtent l="0" t="0" r="9525" b="8890"/>
                <wp:wrapNone/>
                <wp:docPr id="172085925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295910"/>
                        </a:xfrm>
                        <a:prstGeom prst="rect">
                          <a:avLst/>
                        </a:prstGeom>
                        <a:solidFill>
                          <a:srgbClr val="FFFFFF"/>
                        </a:solidFill>
                        <a:ln w="9525">
                          <a:solidFill>
                            <a:srgbClr val="000000"/>
                          </a:solidFill>
                          <a:miter lim="800000"/>
                          <a:headEnd/>
                          <a:tailEnd/>
                        </a:ln>
                      </wps:spPr>
                      <wps:txbx>
                        <w:txbxContent>
                          <w:p w14:paraId="72E56B82" w14:textId="77777777" w:rsidR="003A76CE" w:rsidRDefault="003A76CE" w:rsidP="003A76CE">
                            <w:r>
                              <w:rPr>
                                <w:b/>
                              </w:rPr>
                              <w:t xml:space="preserve">             CONTRACT SUM: </w:t>
                            </w:r>
                            <w:proofErr w:type="spellStart"/>
                            <w:r>
                              <w:rPr>
                                <w:b/>
                              </w:rPr>
                              <w:t>GHc</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F52A2" id="Rectangle 19" o:spid="_x0000_s1031" style="position:absolute;margin-left:-22.6pt;margin-top:183.5pt;width:453.75pt;height:23.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">
                <v:textbox>
                  <w:txbxContent>
                    <w:p w14:paraId="72E56B82" w14:textId="77777777" w:rsidR="003A76CE" w:rsidRDefault="003A76CE" w:rsidP="003A76CE">
                      <w:r>
                        <w:rPr>
                          <w:b/>
                        </w:rPr>
                        <w:t xml:space="preserve">             CONTRACT SUM: </w:t>
                      </w:r>
                      <w:proofErr w:type="spellStart"/>
                      <w:r>
                        <w:rPr>
                          <w:b/>
                        </w:rPr>
                        <w:t>GHc</w:t>
                      </w:r>
                      <w:proofErr w:type="spellEnd"/>
                    </w:p>
                  </w:txbxContent>
                </v:textbox>
              </v:rect>
            </w:pict>
          </mc:Fallback>
        </mc:AlternateContent>
      </w:r>
      <w:r>
        <w:rPr>
          <w:noProof/>
        </w:rPr>
        <mc:AlternateContent>
          <mc:Choice Requires="wps">
            <w:drawing>
              <wp:anchor distT="0" distB="0" distL="114300" distR="114300" simplePos="0" relativeHeight="251673088" behindDoc="0" locked="0" layoutInCell="1" allowOverlap="1" wp14:anchorId="4AB5AF72" wp14:editId="521E7C9C">
                <wp:simplePos x="0" y="0"/>
                <wp:positionH relativeFrom="column">
                  <wp:posOffset>-287020</wp:posOffset>
                </wp:positionH>
                <wp:positionV relativeFrom="paragraph">
                  <wp:posOffset>1839595</wp:posOffset>
                </wp:positionV>
                <wp:extent cx="5762625" cy="379095"/>
                <wp:effectExtent l="0" t="0" r="9525" b="1905"/>
                <wp:wrapNone/>
                <wp:docPr id="208651642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379095"/>
                        </a:xfrm>
                        <a:prstGeom prst="rect">
                          <a:avLst/>
                        </a:prstGeom>
                        <a:solidFill>
                          <a:srgbClr val="FFFFFF"/>
                        </a:solidFill>
                        <a:ln w="9525">
                          <a:solidFill>
                            <a:srgbClr val="000000"/>
                          </a:solidFill>
                          <a:miter lim="800000"/>
                          <a:headEnd/>
                          <a:tailEnd/>
                        </a:ln>
                      </wps:spPr>
                      <wps:txbx>
                        <w:txbxContent>
                          <w:p w14:paraId="318E8AC2" w14:textId="7297D463" w:rsidR="003A76CE" w:rsidRDefault="003A76CE" w:rsidP="003A76CE">
                            <w:pPr>
                              <w:jc w:val="center"/>
                            </w:pPr>
                            <w:r>
                              <w:rPr>
                                <w:b/>
                              </w:rPr>
                              <w:t>FUNDING AGENCY: DISTRICT ASSEMBLY COMMON FUND (DACF)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5AF72" id="Rectangle 17" o:spid="_x0000_s1032" style="position:absolute;margin-left:-22.6pt;margin-top:144.85pt;width:453.75pt;height:29.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">
                <v:textbox>
                  <w:txbxContent>
                    <w:p w14:paraId="318E8AC2" w14:textId="7297D463" w:rsidR="003A76CE" w:rsidRDefault="003A76CE" w:rsidP="003A76CE">
                      <w:pPr>
                        <w:jc w:val="center"/>
                      </w:pPr>
                      <w:r>
                        <w:rPr>
                          <w:b/>
                        </w:rPr>
                        <w:t>FUNDING AGENCY: DISTRICT ASSEMBLY COMMON FUND (DACF)</w:t>
                      </w:r>
                    </w:p>
                  </w:txbxContent>
                </v:textbox>
              </v:rect>
            </w:pict>
          </mc:Fallback>
        </mc:AlternateContent>
      </w:r>
      <w:r>
        <w:rPr>
          <w:noProof/>
        </w:rPr>
        <mc:AlternateContent>
          <mc:Choice Requires="wps">
            <w:drawing>
              <wp:anchor distT="0" distB="0" distL="114300" distR="114300" simplePos="0" relativeHeight="251671040" behindDoc="0" locked="0" layoutInCell="1" allowOverlap="1" wp14:anchorId="3B8D2BA2" wp14:editId="30C9CB3A">
                <wp:simplePos x="0" y="0"/>
                <wp:positionH relativeFrom="column">
                  <wp:posOffset>-287020</wp:posOffset>
                </wp:positionH>
                <wp:positionV relativeFrom="paragraph">
                  <wp:posOffset>1301750</wp:posOffset>
                </wp:positionV>
                <wp:extent cx="5762625" cy="387350"/>
                <wp:effectExtent l="0" t="0" r="9525" b="0"/>
                <wp:wrapNone/>
                <wp:docPr id="42231122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387350"/>
                        </a:xfrm>
                        <a:prstGeom prst="rect">
                          <a:avLst/>
                        </a:prstGeom>
                        <a:solidFill>
                          <a:srgbClr val="FFFFFF"/>
                        </a:solidFill>
                        <a:ln w="9525">
                          <a:solidFill>
                            <a:srgbClr val="000000"/>
                          </a:solidFill>
                          <a:miter lim="800000"/>
                          <a:headEnd/>
                          <a:tailEnd/>
                        </a:ln>
                      </wps:spPr>
                      <wps:txbx>
                        <w:txbxContent>
                          <w:p w14:paraId="4AC3C6A5" w14:textId="77777777" w:rsidR="003A76CE" w:rsidRDefault="003A76CE" w:rsidP="003A76CE">
                            <w:pPr>
                              <w:jc w:val="center"/>
                            </w:pPr>
                            <w:r>
                              <w:rPr>
                                <w:b/>
                              </w:rPr>
                              <w:t>TARKWA NSUAEM MUNICIPAL ASSEMBLY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D2BA2" id="Rectangle 15" o:spid="_x0000_s1033" style="position:absolute;margin-left:-22.6pt;margin-top:102.5pt;width:453.75pt;height:3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">
                <v:textbox>
                  <w:txbxContent>
                    <w:p w14:paraId="4AC3C6A5" w14:textId="77777777" w:rsidR="003A76CE" w:rsidRDefault="003A76CE" w:rsidP="003A76CE">
                      <w:pPr>
                        <w:jc w:val="center"/>
                      </w:pPr>
                      <w:r>
                        <w:rPr>
                          <w:b/>
                        </w:rPr>
                        <w:t>TARKWA NSUAEM MUNICIPAL ASSEMBLY</w:t>
                      </w:r>
                    </w:p>
                  </w:txbxContent>
                </v:textbox>
              </v:rect>
            </w:pict>
          </mc:Fallback>
        </mc:AlternateContent>
      </w:r>
      <w:r>
        <w:rPr>
          <w:noProof/>
        </w:rPr>
        <mc:AlternateContent>
          <mc:Choice Requires="wps">
            <w:drawing>
              <wp:anchor distT="0" distB="0" distL="114300" distR="114300" simplePos="0" relativeHeight="251668992" behindDoc="0" locked="0" layoutInCell="1" allowOverlap="1" wp14:anchorId="7B6E86EB" wp14:editId="3BEAA304">
                <wp:simplePos x="0" y="0"/>
                <wp:positionH relativeFrom="column">
                  <wp:posOffset>-267335</wp:posOffset>
                </wp:positionH>
                <wp:positionV relativeFrom="paragraph">
                  <wp:posOffset>278130</wp:posOffset>
                </wp:positionV>
                <wp:extent cx="5762625" cy="300990"/>
                <wp:effectExtent l="0" t="0" r="9525" b="3810"/>
                <wp:wrapNone/>
                <wp:docPr id="163458421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300990"/>
                        </a:xfrm>
                        <a:prstGeom prst="rect">
                          <a:avLst/>
                        </a:prstGeom>
                        <a:solidFill>
                          <a:srgbClr val="FFFFFF"/>
                        </a:solidFill>
                        <a:ln w="9525">
                          <a:solidFill>
                            <a:srgbClr val="000000"/>
                          </a:solidFill>
                          <a:miter lim="800000"/>
                          <a:headEnd/>
                          <a:tailEnd/>
                        </a:ln>
                      </wps:spPr>
                      <wps:txbx>
                        <w:txbxContent>
                          <w:p w14:paraId="18BB06ED" w14:textId="77777777" w:rsidR="003A76CE" w:rsidRDefault="003A76CE" w:rsidP="003A76CE">
                            <w:pPr>
                              <w:jc w:val="center"/>
                            </w:pPr>
                            <w:r>
                              <w:rPr>
                                <w:b/>
                              </w:rPr>
                              <w:t>GOVERNMENT OF GHANA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E86EB" id="Rectangle 13" o:spid="_x0000_s1034" style="position:absolute;margin-left:-21.05pt;margin-top:21.9pt;width:453.75pt;height:23.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">
                <v:textbox>
                  <w:txbxContent>
                    <w:p w14:paraId="18BB06ED" w14:textId="77777777" w:rsidR="003A76CE" w:rsidRDefault="003A76CE" w:rsidP="003A76CE">
                      <w:pPr>
                        <w:jc w:val="center"/>
                      </w:pPr>
                      <w:r>
                        <w:rPr>
                          <w:b/>
                        </w:rPr>
                        <w:t>GOVERNMENT OF GHANA</w:t>
                      </w:r>
                    </w:p>
                  </w:txbxContent>
                </v:textbox>
              </v:rect>
            </w:pict>
          </mc:Fallback>
        </mc:AlternateContent>
      </w:r>
      <w:r>
        <w:rPr>
          <w:noProof/>
        </w:rPr>
        <mc:AlternateContent>
          <mc:Choice Requires="wps">
            <w:drawing>
              <wp:anchor distT="0" distB="0" distL="114300" distR="114300" simplePos="0" relativeHeight="251672064" behindDoc="0" locked="0" layoutInCell="1" allowOverlap="1" wp14:anchorId="12490E3D" wp14:editId="3063792E">
                <wp:simplePos x="0" y="0"/>
                <wp:positionH relativeFrom="column">
                  <wp:posOffset>-267335</wp:posOffset>
                </wp:positionH>
                <wp:positionV relativeFrom="paragraph">
                  <wp:posOffset>2010410</wp:posOffset>
                </wp:positionV>
                <wp:extent cx="5762625" cy="149860"/>
                <wp:effectExtent l="0" t="0" r="9525" b="2540"/>
                <wp:wrapNone/>
                <wp:docPr id="82424816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149860"/>
                        </a:xfrm>
                        <a:prstGeom prst="rect">
                          <a:avLst/>
                        </a:prstGeom>
                        <a:solidFill>
                          <a:srgbClr val="FFFFFF"/>
                        </a:solidFill>
                        <a:ln w="9525">
                          <a:solidFill>
                            <a:srgbClr val="000000"/>
                          </a:solidFill>
                          <a:miter lim="800000"/>
                          <a:headEnd/>
                          <a:tailEnd/>
                        </a:ln>
                      </wps:spPr>
                      <wps:txbx>
                        <w:txbxContent>
                          <w:p w14:paraId="1E49F0BB" w14:textId="77777777" w:rsidR="003A76CE" w:rsidRPr="008B33BB" w:rsidRDefault="003A76CE" w:rsidP="003A76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90E3D" id="Rectangle 11" o:spid="_x0000_s1035" style="position:absolute;margin-left:-21.05pt;margin-top:158.3pt;width:453.75pt;height:1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">
                <v:textbox>
                  <w:txbxContent>
                    <w:p w14:paraId="1E49F0BB" w14:textId="77777777" w:rsidR="003A76CE" w:rsidRPr="008B33BB" w:rsidRDefault="003A76CE" w:rsidP="003A76CE"/>
                  </w:txbxContent>
                </v:textbox>
              </v:rect>
            </w:pict>
          </mc:Fallback>
        </mc:AlternateContent>
      </w:r>
      <w:r>
        <w:rPr>
          <w:noProof/>
        </w:rPr>
        <mc:AlternateContent>
          <mc:Choice Requires="wps">
            <w:drawing>
              <wp:anchor distT="0" distB="0" distL="114300" distR="114300" simplePos="0" relativeHeight="251666944" behindDoc="0" locked="0" layoutInCell="0" allowOverlap="1" wp14:anchorId="226AC854" wp14:editId="3A45FA19">
                <wp:simplePos x="0" y="0"/>
                <wp:positionH relativeFrom="column">
                  <wp:posOffset>5876290</wp:posOffset>
                </wp:positionH>
                <wp:positionV relativeFrom="paragraph">
                  <wp:posOffset>388620</wp:posOffset>
                </wp:positionV>
                <wp:extent cx="3810" cy="4241165"/>
                <wp:effectExtent l="76200" t="38100" r="53340" b="45085"/>
                <wp:wrapNone/>
                <wp:docPr id="1776774725"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 cy="4241165"/>
                        </a:xfrm>
                        <a:prstGeom prst="line">
                          <a:avLst/>
                        </a:prstGeom>
                        <a:noFill/>
                        <a:ln w="9525">
                          <a:solidFill>
                            <a:srgbClr val="00000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430FC37A" id="Straight Connector 9" o:spid="_x0000_s1026" style="position:absolute;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7pt,30.6pt" to="463pt,3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" o:allowincell="f">
                <v:stroke startarrow="block" endarrow="block"/>
              </v:line>
            </w:pict>
          </mc:Fallback>
        </mc:AlternateContent>
      </w:r>
      <w:r>
        <w:rPr>
          <w:noProof/>
        </w:rPr>
        <mc:AlternateContent>
          <mc:Choice Requires="wps">
            <w:drawing>
              <wp:anchor distT="0" distB="0" distL="114300" distR="114300" simplePos="0" relativeHeight="251682304" behindDoc="0" locked="0" layoutInCell="0" allowOverlap="1" wp14:anchorId="76BFA822" wp14:editId="4F274B53">
                <wp:simplePos x="0" y="0"/>
                <wp:positionH relativeFrom="column">
                  <wp:posOffset>5876290</wp:posOffset>
                </wp:positionH>
                <wp:positionV relativeFrom="paragraph">
                  <wp:posOffset>4629785</wp:posOffset>
                </wp:positionV>
                <wp:extent cx="3810" cy="2232660"/>
                <wp:effectExtent l="76200" t="38100" r="53340" b="34290"/>
                <wp:wrapNone/>
                <wp:docPr id="175449922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 cy="2232660"/>
                        </a:xfrm>
                        <a:prstGeom prst="line">
                          <a:avLst/>
                        </a:prstGeom>
                        <a:noFill/>
                        <a:ln w="9525">
                          <a:solidFill>
                            <a:srgbClr val="00000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6C155482" id="Straight Connector 7" o:spid="_x0000_s1026" style="position:absolute;flip:x 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7pt,364.55pt" to="463pt,5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" o:allowincell="f">
                <v:stroke startarrow="block" endarrow="block"/>
              </v:line>
            </w:pict>
          </mc:Fallback>
        </mc:AlternateContent>
      </w:r>
      <w:r>
        <w:rPr>
          <w:noProof/>
        </w:rPr>
        <mc:AlternateContent>
          <mc:Choice Requires="wps">
            <w:drawing>
              <wp:anchor distT="0" distB="0" distL="114300" distR="114300" simplePos="0" relativeHeight="251676160" behindDoc="0" locked="0" layoutInCell="1" allowOverlap="1" wp14:anchorId="0A181A9E" wp14:editId="633906F5">
                <wp:simplePos x="0" y="0"/>
                <wp:positionH relativeFrom="column">
                  <wp:posOffset>-267335</wp:posOffset>
                </wp:positionH>
                <wp:positionV relativeFrom="paragraph">
                  <wp:posOffset>4129405</wp:posOffset>
                </wp:positionV>
                <wp:extent cx="5762625" cy="500380"/>
                <wp:effectExtent l="0" t="0" r="9525" b="0"/>
                <wp:wrapNone/>
                <wp:docPr id="133256692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72397736" w14:textId="77777777" w:rsidR="003A76CE" w:rsidRDefault="003A76CE" w:rsidP="003A76CE">
                            <w:r>
                              <w:rPr>
                                <w:b/>
                              </w:rPr>
                              <w:t>SUPERVISING DEPARTMENT/CONSULTANT: MUNICIPAL WORKS DEPARTMENT P.O. BOX 1 TARKWA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81A9E" id="Rectangle 5" o:spid="_x0000_s1036" style="position:absolute;margin-left:-21.05pt;margin-top:325.15pt;width:453.75pt;height:39.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">
                <v:textbox>
                  <w:txbxContent>
                    <w:p w14:paraId="72397736" w14:textId="77777777" w:rsidR="003A76CE" w:rsidRDefault="003A76CE" w:rsidP="003A76CE">
                      <w:r>
                        <w:rPr>
                          <w:b/>
                        </w:rPr>
                        <w:t>SUPERVISING DEPARTMENT/CONSULTANT: MUNICIPAL WORKS DEPARTMENT P.O. BOX 1 TARKWA</w:t>
                      </w:r>
                    </w:p>
                  </w:txbxContent>
                </v:textbox>
              </v:rect>
            </w:pict>
          </mc:Fallback>
        </mc:AlternateContent>
      </w:r>
    </w:p>
    <w:p w14:paraId="07B6202C" w14:textId="77777777" w:rsidR="003A76CE" w:rsidRDefault="003A76CE">
      <w:pPr>
        <w:tabs>
          <w:tab w:val="left" w:pos="3600"/>
        </w:tabs>
        <w:rPr>
          <w:u w:val="single"/>
        </w:rPr>
      </w:pPr>
    </w:p>
    <w:p w14:paraId="336E8DB1" w14:textId="1DD356A7" w:rsidR="003A76CE" w:rsidRDefault="003A76CE">
      <w:pPr>
        <w:tabs>
          <w:tab w:val="left" w:pos="3600"/>
        </w:tabs>
      </w:pPr>
      <w:r>
        <w:rPr>
          <w:noProof/>
        </w:rPr>
        <mc:AlternateContent>
          <mc:Choice Requires="wps">
            <w:drawing>
              <wp:anchor distT="0" distB="0" distL="114300" distR="114300" simplePos="0" relativeHeight="251674112" behindDoc="0" locked="0" layoutInCell="1" allowOverlap="1" wp14:anchorId="3AAB1C95" wp14:editId="2FBA6C23">
                <wp:simplePos x="0" y="0"/>
                <wp:positionH relativeFrom="column">
                  <wp:posOffset>-267335</wp:posOffset>
                </wp:positionH>
                <wp:positionV relativeFrom="paragraph">
                  <wp:posOffset>2391410</wp:posOffset>
                </wp:positionV>
                <wp:extent cx="5762625" cy="583565"/>
                <wp:effectExtent l="0" t="0" r="9525" b="6985"/>
                <wp:wrapNone/>
                <wp:docPr id="213409319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83565"/>
                        </a:xfrm>
                        <a:prstGeom prst="rect">
                          <a:avLst/>
                        </a:prstGeom>
                        <a:solidFill>
                          <a:srgbClr val="FFFFFF"/>
                        </a:solidFill>
                        <a:ln w="9525">
                          <a:solidFill>
                            <a:srgbClr val="000000"/>
                          </a:solidFill>
                          <a:miter lim="800000"/>
                          <a:headEnd/>
                          <a:tailEnd/>
                        </a:ln>
                      </wps:spPr>
                      <wps:txbx>
                        <w:txbxContent>
                          <w:p w14:paraId="4E5A1DE4" w14:textId="64C3B6FE" w:rsidR="003A76CE" w:rsidRPr="00DE3425" w:rsidRDefault="003A76CE" w:rsidP="00BB6DC8">
                            <w:pPr>
                              <w:pStyle w:val="NoSpacing"/>
                              <w:spacing w:line="276" w:lineRule="auto"/>
                              <w:jc w:val="center"/>
                              <w:rPr>
                                <w:rFonts w:ascii="Times New Roman" w:hAnsi="Times New Roman"/>
                                <w:b/>
                                <w:color w:val="000000" w:themeColor="text1"/>
                              </w:rPr>
                            </w:pPr>
                            <w:r w:rsidRPr="000C2E1D">
                              <w:rPr>
                                <w:rFonts w:ascii="Times New Roman" w:hAnsi="Times New Roman"/>
                                <w:b/>
                              </w:rPr>
                              <w:t xml:space="preserve">CONTRACT </w:t>
                            </w:r>
                            <w:r w:rsidR="00BB6DC8" w:rsidRPr="000C2E1D">
                              <w:rPr>
                                <w:rFonts w:ascii="Times New Roman" w:hAnsi="Times New Roman"/>
                                <w:b/>
                              </w:rPr>
                              <w:t>NAME</w:t>
                            </w:r>
                            <w:r w:rsidR="00BB6DC8" w:rsidRPr="00BB6DC8">
                              <w:t>:</w:t>
                            </w:r>
                            <w:r w:rsidR="00BB6DC8">
                              <w:t xml:space="preserve"> </w:t>
                            </w:r>
                            <w:r w:rsidR="00A31D8C" w:rsidRPr="00A31D8C">
                              <w:rPr>
                                <w:rFonts w:ascii="Times New Roman" w:hAnsi="Times New Roman"/>
                                <w:b/>
                                <w:color w:val="000000" w:themeColor="text1"/>
                              </w:rPr>
                              <w:t>CONSTRUCTION OF 1NO. 6UNIT CLASSROOM BLOCK WITH ANCILLARY FACILTY AT BENSO ESSAMANG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B1C95" id="Rectangle 3" o:spid="_x0000_s1037" style="position:absolute;left:0;text-align:left;margin-left:-21.05pt;margin-top:188.3pt;width:453.75pt;height:45.9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">
                <v:textbox>
                  <w:txbxContent>
                    <w:p w14:paraId="4E5A1DE4" w14:textId="64C3B6FE" w:rsidR="003A76CE" w:rsidRPr="00DE3425" w:rsidRDefault="003A76CE" w:rsidP="00BB6DC8">
                      <w:pPr>
                        <w:pStyle w:val="NoSpacing"/>
                        <w:spacing w:line="276" w:lineRule="auto"/>
                        <w:jc w:val="center"/>
                        <w:rPr>
                          <w:rFonts w:ascii="Times New Roman" w:hAnsi="Times New Roman"/>
                          <w:b/>
                          <w:color w:val="000000" w:themeColor="text1"/>
                        </w:rPr>
                      </w:pPr>
                      <w:r w:rsidRPr="000C2E1D">
                        <w:rPr>
                          <w:rFonts w:ascii="Times New Roman" w:hAnsi="Times New Roman"/>
                          <w:b/>
                        </w:rPr>
                        <w:t xml:space="preserve">CONTRACT </w:t>
                      </w:r>
                      <w:r w:rsidR="00BB6DC8" w:rsidRPr="000C2E1D">
                        <w:rPr>
                          <w:rFonts w:ascii="Times New Roman" w:hAnsi="Times New Roman"/>
                          <w:b/>
                        </w:rPr>
                        <w:t>NAME</w:t>
                      </w:r>
                      <w:r w:rsidR="00BB6DC8" w:rsidRPr="00BB6DC8">
                        <w:t>:</w:t>
                      </w:r>
                      <w:r w:rsidR="00BB6DC8">
                        <w:t xml:space="preserve"> </w:t>
                      </w:r>
                      <w:r w:rsidR="00A31D8C" w:rsidRPr="00A31D8C">
                        <w:rPr>
                          <w:rFonts w:ascii="Times New Roman" w:hAnsi="Times New Roman"/>
                          <w:b/>
                          <w:color w:val="000000" w:themeColor="text1"/>
                        </w:rPr>
                        <w:t>CONSTRUCTION OF 1NO. 6UNIT CLASSROOM BLOCK WITH ANCILLARY FACILTY AT BENSO ESSAMANG</w:t>
                      </w:r>
                    </w:p>
                  </w:txbxContent>
                </v:textbox>
              </v:rect>
            </w:pict>
          </mc:Fallback>
        </mc:AlternateContent>
      </w:r>
      <w:r>
        <w:rPr>
          <w:noProof/>
        </w:rPr>
        <mc:AlternateContent>
          <mc:Choice Requires="wps">
            <w:drawing>
              <wp:anchor distT="0" distB="0" distL="114300" distR="114300" simplePos="0" relativeHeight="251670016" behindDoc="0" locked="0" layoutInCell="1" allowOverlap="1" wp14:anchorId="28EC678B" wp14:editId="112B9C4D">
                <wp:simplePos x="0" y="0"/>
                <wp:positionH relativeFrom="column">
                  <wp:posOffset>-287020</wp:posOffset>
                </wp:positionH>
                <wp:positionV relativeFrom="paragraph">
                  <wp:posOffset>379730</wp:posOffset>
                </wp:positionV>
                <wp:extent cx="5762625" cy="448310"/>
                <wp:effectExtent l="0" t="0" r="9525" b="8890"/>
                <wp:wrapNone/>
                <wp:docPr id="968555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8310"/>
                        </a:xfrm>
                        <a:prstGeom prst="rect">
                          <a:avLst/>
                        </a:prstGeom>
                        <a:solidFill>
                          <a:srgbClr val="FFFFFF"/>
                        </a:solidFill>
                        <a:ln w="9525">
                          <a:solidFill>
                            <a:srgbClr val="000000"/>
                          </a:solidFill>
                          <a:miter lim="800000"/>
                          <a:headEnd/>
                          <a:tailEnd/>
                        </a:ln>
                      </wps:spPr>
                      <wps:txbx>
                        <w:txbxContent>
                          <w:p w14:paraId="01C70FFF" w14:textId="03B87340" w:rsidR="003A76CE" w:rsidRDefault="003A76CE" w:rsidP="003A76CE">
                            <w:pPr>
                              <w:jc w:val="center"/>
                            </w:pPr>
                            <w:r w:rsidRPr="003A76CE">
                              <w:rPr>
                                <w:b/>
                              </w:rPr>
                              <w:t>MINISTRY OF LOCAL GOVERNMENT CHIEFTAINCY AND RELIGIOUS AFFAIRS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C678B" id="Rectangle 1" o:spid="_x0000_s1038" style="position:absolute;left:0;text-align:left;margin-left:-22.6pt;margin-top:29.9pt;width:453.75pt;height:35.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">
                <v:textbox>
                  <w:txbxContent>
                    <w:p w14:paraId="01C70FFF" w14:textId="03B87340" w:rsidR="003A76CE" w:rsidRDefault="003A76CE" w:rsidP="003A76CE">
                      <w:pPr>
                        <w:jc w:val="center"/>
                      </w:pPr>
                      <w:r w:rsidRPr="003A76CE">
                        <w:rPr>
                          <w:b/>
                        </w:rPr>
                        <w:t>MINISTRY OF LOCAL GOVERNMENT CHIEFTAINCY AND RELIGIOUS AFFAIRS</w:t>
                      </w:r>
                    </w:p>
                  </w:txbxContent>
                </v:textbox>
              </v:rect>
            </w:pict>
          </mc:Fallback>
        </mc:AlternateContent>
      </w:r>
    </w:p>
    <w:sectPr w:rsidR="003A76CE">
      <w:headerReference w:type="even" r:id="rId31"/>
      <w:headerReference w:type="default" r:id="rId32"/>
      <w:headerReference w:type="first" r:id="rId33"/>
      <w:endnotePr>
        <w:numFmt w:val="decimal"/>
      </w:endnotePr>
      <w:pgSz w:w="12240" w:h="15840" w:code="1"/>
      <w:pgMar w:top="1440" w:right="1440" w:bottom="1440" w:left="18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FC91B" w14:textId="77777777" w:rsidR="004E47AF" w:rsidRDefault="004E47AF">
      <w:pPr>
        <w:spacing w:line="20" w:lineRule="exact"/>
        <w:rPr>
          <w:rFonts w:ascii="Courier New" w:hAnsi="Courier New"/>
        </w:rPr>
      </w:pPr>
    </w:p>
  </w:endnote>
  <w:endnote w:type="continuationSeparator" w:id="0">
    <w:p w14:paraId="6DC8C267" w14:textId="77777777" w:rsidR="004E47AF" w:rsidRDefault="004E47AF">
      <w:r>
        <w:rPr>
          <w:rFonts w:ascii="Courier New" w:hAnsi="Courier New"/>
        </w:rPr>
        <w:t xml:space="preserve"> </w:t>
      </w:r>
    </w:p>
  </w:endnote>
  <w:endnote w:type="continuationNotice" w:id="1">
    <w:p w14:paraId="523B0833" w14:textId="77777777" w:rsidR="004E47AF" w:rsidRDefault="004E47AF">
      <w:r>
        <w:rPr>
          <w:rFonts w:ascii="Courier New" w:hAnsi="Courier New"/>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man Scalable">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1044E" w14:textId="77777777" w:rsidR="004E47AF" w:rsidRDefault="004E47AF">
      <w:r>
        <w:separator/>
      </w:r>
    </w:p>
  </w:footnote>
  <w:footnote w:type="continuationSeparator" w:id="0">
    <w:p w14:paraId="61CF8F9C" w14:textId="77777777" w:rsidR="004E47AF" w:rsidRDefault="004E47AF">
      <w:r>
        <w:rPr>
          <w:rFonts w:ascii="Courier New" w:hAnsi="Courier New"/>
        </w:rPr>
        <w:separator/>
      </w:r>
    </w:p>
    <w:p w14:paraId="72C530BB" w14:textId="77777777" w:rsidR="004E47AF" w:rsidRDefault="004E47AF">
      <w:pPr>
        <w:pStyle w:val="Footer"/>
      </w:pPr>
    </w:p>
  </w:footnote>
  <w:footnote w:id="1">
    <w:p w14:paraId="2FB9F652" w14:textId="77777777" w:rsidR="00E937EF" w:rsidRDefault="00E937EF">
      <w:pPr>
        <w:pStyle w:val="FootnoteText"/>
      </w:pPr>
      <w:r>
        <w:rPr>
          <w:rStyle w:val="FootnoteReference"/>
        </w:rPr>
        <w:footnoteRef/>
      </w:r>
      <w:r>
        <w:t xml:space="preserve"> In lump sum contracts, delete “Bill of Quantities” and replace with “Activity Schedule,” and replace Sub-Clauses 37.1 and 37.2, as follows:</w:t>
      </w:r>
    </w:p>
    <w:p w14:paraId="0C2B76D8" w14:textId="77777777" w:rsidR="00E937EF" w:rsidRDefault="00E937EF">
      <w:pPr>
        <w:pStyle w:val="FootnoteText"/>
        <w:tabs>
          <w:tab w:val="left" w:pos="1080"/>
        </w:tabs>
        <w:ind w:left="1080" w:hanging="540"/>
      </w:pPr>
      <w:r>
        <w:t>37.1</w:t>
      </w:r>
      <w:r>
        <w:tab/>
        <w:t>The Contractor shall provide updated Activity Schedules within 14 days of being instructed to by the Project Manager.  The activities on the Activity Schedule shall be coordinated with the activities on the Program.</w:t>
      </w:r>
    </w:p>
    <w:p w14:paraId="7A7AE1C8" w14:textId="77777777" w:rsidR="00E937EF" w:rsidRDefault="00E937EF">
      <w:pPr>
        <w:pStyle w:val="FootnoteText"/>
        <w:tabs>
          <w:tab w:val="left" w:pos="1080"/>
        </w:tabs>
        <w:ind w:left="1080" w:hanging="540"/>
      </w:pPr>
      <w:r>
        <w:t>37.2</w:t>
      </w:r>
      <w:r>
        <w:tab/>
        <w:t>The Contractor shall show delivery of Materials to the Site separately on the Activity Schedule if payment for Materials on Site shall be made separately.</w:t>
      </w:r>
    </w:p>
  </w:footnote>
  <w:footnote w:id="2">
    <w:p w14:paraId="5734A107" w14:textId="77777777" w:rsidR="00E937EF" w:rsidRDefault="00E937EF">
      <w:pPr>
        <w:pStyle w:val="FootnoteText"/>
      </w:pPr>
      <w:r>
        <w:rPr>
          <w:rStyle w:val="FootnoteReference"/>
        </w:rPr>
        <w:footnoteRef/>
      </w:r>
      <w:r>
        <w:t xml:space="preserve"> In lump sum contracts, delete “Bill of Quantities” and replace with “Activity Schedule,” and replace entire Clause 38 with new Sub-Clause 38.1, as follows:</w:t>
      </w:r>
    </w:p>
    <w:p w14:paraId="19126EA0" w14:textId="77777777" w:rsidR="00E937EF" w:rsidRDefault="00E937EF">
      <w:pPr>
        <w:pStyle w:val="FootnoteText"/>
        <w:tabs>
          <w:tab w:val="left" w:pos="1080"/>
        </w:tabs>
        <w:ind w:left="1080" w:hanging="540"/>
      </w:pPr>
      <w:r>
        <w:t>38.1</w:t>
      </w:r>
      <w:r>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3">
    <w:p w14:paraId="732AA4DF" w14:textId="77777777" w:rsidR="00E937EF" w:rsidRDefault="00E937EF">
      <w:pPr>
        <w:pStyle w:val="FootnoteText"/>
      </w:pPr>
      <w:r>
        <w:rPr>
          <w:rStyle w:val="FootnoteReference"/>
        </w:rPr>
        <w:footnoteRef/>
      </w:r>
      <w:r>
        <w:t xml:space="preserve"> In lump sum contracts, add “and Activity Schedules” after “Programs”.</w:t>
      </w:r>
    </w:p>
  </w:footnote>
  <w:footnote w:id="4">
    <w:p w14:paraId="4603FA6B" w14:textId="77777777" w:rsidR="00E937EF" w:rsidRDefault="00E937EF">
      <w:pPr>
        <w:pStyle w:val="FootnoteText"/>
      </w:pPr>
      <w:r>
        <w:rPr>
          <w:rStyle w:val="FootnoteReference"/>
        </w:rPr>
        <w:footnoteRef/>
      </w:r>
      <w:r>
        <w:t xml:space="preserve"> In lump sum contracts, delete this paragraph.</w:t>
      </w:r>
    </w:p>
  </w:footnote>
  <w:footnote w:id="5">
    <w:p w14:paraId="21AABB02" w14:textId="77777777" w:rsidR="00E937EF" w:rsidRDefault="00E937EF">
      <w:pPr>
        <w:pStyle w:val="FootnoteText"/>
      </w:pPr>
      <w:r>
        <w:rPr>
          <w:rStyle w:val="FootnoteReference"/>
        </w:rPr>
        <w:footnoteRef/>
      </w:r>
      <w:r>
        <w:t xml:space="preserve"> In lump sum contracts, add “or Activity Schedule” after “Program”.</w:t>
      </w:r>
    </w:p>
  </w:footnote>
  <w:footnote w:id="6">
    <w:p w14:paraId="2DD4F0ED" w14:textId="77777777" w:rsidR="00E937EF" w:rsidRDefault="00E937EF">
      <w:pPr>
        <w:pStyle w:val="FootnoteText"/>
      </w:pPr>
      <w:r>
        <w:rPr>
          <w:rStyle w:val="FootnoteReference"/>
        </w:rPr>
        <w:footnoteRef/>
      </w:r>
      <w:r>
        <w:t xml:space="preserve"> In lump sum contracts, replace this paragraph with the following:  “The value of work executed shall comprise the value of completed activities in the Activity Schedule.”</w:t>
      </w:r>
    </w:p>
  </w:footnote>
  <w:footnote w:id="7">
    <w:p w14:paraId="5D2B8C96" w14:textId="77777777" w:rsidR="00E937EF" w:rsidRDefault="00E937EF">
      <w:pPr>
        <w:pStyle w:val="FootnoteText"/>
      </w:pPr>
      <w:r>
        <w:rPr>
          <w:rStyle w:val="FootnoteReference"/>
        </w:rPr>
        <w:footnoteRef/>
      </w:r>
      <w:r>
        <w:t xml:space="preserve"> The sum of the two coefficients A</w:t>
      </w:r>
      <w:r>
        <w:rPr>
          <w:vertAlign w:val="subscript"/>
        </w:rPr>
        <w:t>c</w:t>
      </w:r>
      <w:r>
        <w:t xml:space="preserve"> and B</w:t>
      </w:r>
      <w:r>
        <w:rPr>
          <w:vertAlign w:val="subscript"/>
        </w:rPr>
        <w:t>c</w:t>
      </w:r>
      <w:r>
        <w:t xml:space="preserve"> should be 1 (one) in the formula for each currency.  Normally, both coefficients will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8">
    <w:p w14:paraId="6ABD442F" w14:textId="77777777" w:rsidR="00E937EF" w:rsidRDefault="00E937EF">
      <w:pPr>
        <w:pStyle w:val="FootnoteText"/>
      </w:pPr>
      <w:r>
        <w:rPr>
          <w:rStyle w:val="FootnoteReference"/>
        </w:rPr>
        <w:footnoteRef/>
      </w:r>
      <w:r>
        <w:t xml:space="preserve"> The maximum retention amount is usually 5 percent of the Contract Price and in any case the retention on an Interim Certificate should not exceed 10 percent of its value.</w:t>
      </w:r>
    </w:p>
  </w:footnote>
  <w:footnote w:id="9">
    <w:p w14:paraId="79EDBC47" w14:textId="77777777" w:rsidR="00E937EF" w:rsidRDefault="00E937EF">
      <w:pPr>
        <w:pStyle w:val="FootnoteText"/>
      </w:pPr>
      <w:r>
        <w:rPr>
          <w:rStyle w:val="FootnoteReference"/>
        </w:rPr>
        <w:footnoteRef/>
      </w:r>
      <w:r>
        <w:t xml:space="preserve"> Usually liquidated damages are set between 0.05 percent and 0.10 percent per day, and the total amount is not to exceed between 5 percent and 10 percent of the delayed portion of the works.</w:t>
      </w:r>
    </w:p>
  </w:footnote>
  <w:footnote w:id="10">
    <w:p w14:paraId="305CDDA4" w14:textId="77777777" w:rsidR="00E937EF" w:rsidRDefault="00E937EF">
      <w:pPr>
        <w:pStyle w:val="FootnoteText"/>
      </w:pPr>
      <w:r>
        <w:rPr>
          <w:rStyle w:val="FootnoteReference"/>
        </w:rPr>
        <w:footnoteRef/>
      </w:r>
      <w:r>
        <w:t xml:space="preserve"> The Tenderer should insert the amount of the Guarantee in words and figures denominated in the currency of the Employer’s country or an equivalent amount in a freely convertible currency.  This figure should be the same as shown in Clause 16.1 of the Instructions to Tenderers.</w:t>
      </w:r>
    </w:p>
  </w:footnote>
  <w:footnote w:id="11">
    <w:p w14:paraId="75AF9B24" w14:textId="77777777" w:rsidR="00E937EF" w:rsidRDefault="00E937EF">
      <w:pPr>
        <w:pStyle w:val="FootnoteText"/>
      </w:pPr>
      <w:r>
        <w:rPr>
          <w:rStyle w:val="FootnoteReference"/>
        </w:rPr>
        <w:footnoteRef/>
      </w:r>
      <w:r>
        <w:t xml:space="preserve"> Usually 28 days after the end of the validity period of the Tender.  The date should be inserted by the Employer before the Tender documents are issued.</w:t>
      </w:r>
    </w:p>
  </w:footnote>
  <w:footnote w:id="12">
    <w:p w14:paraId="6CDFA79D" w14:textId="77777777" w:rsidR="00E937EF" w:rsidRDefault="00E937EF">
      <w:pPr>
        <w:pStyle w:val="FootnoteText"/>
      </w:pPr>
      <w:r>
        <w:rPr>
          <w:rStyle w:val="FootnoteReference"/>
        </w:rPr>
        <w:footnoteRef/>
      </w:r>
      <w:r>
        <w:t xml:space="preserve"> An amount is to be inserted by the Guarantor, representing the percentage of the Contract Price specified in the Contract, and denominated either in the currency(ies) of the Contract or in a freely convertible currency acceptable to the Employer.</w:t>
      </w:r>
    </w:p>
  </w:footnote>
  <w:footnote w:id="13">
    <w:p w14:paraId="5B2E35D5" w14:textId="77777777" w:rsidR="00E937EF" w:rsidRDefault="00E937EF">
      <w:pPr>
        <w:pStyle w:val="FootnoteText"/>
      </w:pPr>
      <w:r>
        <w:rPr>
          <w:rStyle w:val="FootnoteReference"/>
        </w:rPr>
        <w:footnoteRef/>
      </w:r>
      <w:r>
        <w:t xml:space="preserve"> An amount is to be inserted by the Surety, representing the percentage of the Contract Price specified in the Contract Data, and denominated either in the currency(ies) of the Contract or in a freely convertible currency of type and amount acceptable to the Employer.</w:t>
      </w:r>
    </w:p>
  </w:footnote>
  <w:footnote w:id="14">
    <w:p w14:paraId="16D419B4" w14:textId="77777777" w:rsidR="00E937EF" w:rsidRDefault="00E937EF">
      <w:pPr>
        <w:pStyle w:val="FootnoteText"/>
      </w:pPr>
      <w:r>
        <w:rPr>
          <w:rStyle w:val="FootnoteReference"/>
        </w:rPr>
        <w:footnoteRef/>
      </w:r>
      <w:r>
        <w:t xml:space="preserve"> Date of Letter of Acceptance or Agreement.</w:t>
      </w:r>
    </w:p>
  </w:footnote>
  <w:footnote w:id="15">
    <w:p w14:paraId="61EAC264" w14:textId="77777777" w:rsidR="00E937EF" w:rsidRDefault="00E937EF">
      <w:pPr>
        <w:pStyle w:val="FootnoteText"/>
      </w:pPr>
      <w:r>
        <w:rPr>
          <w:rStyle w:val="FootnoteReference"/>
        </w:rPr>
        <w:footnoteRef/>
      </w:r>
      <w:r>
        <w:t xml:space="preserve"> An amount is to be inserted by the Bank representing the amount of the Advance Payment, and denominated either in the currency(ies) of the Advance Payment as specified in the Contract, or in a freely convertible currency acceptable to the Employer.</w:t>
      </w:r>
    </w:p>
  </w:footnote>
  <w:footnote w:id="16">
    <w:p w14:paraId="0630526B" w14:textId="77777777" w:rsidR="00E937EF" w:rsidRDefault="00E937EF">
      <w:pPr>
        <w:pStyle w:val="FootnoteText"/>
      </w:pPr>
      <w:r>
        <w:rPr>
          <w:rStyle w:val="FootnoteReference"/>
        </w:rPr>
        <w:footnoteRef/>
      </w:r>
      <w:r>
        <w:t xml:space="preserve"> An amount is to be inserted by the Bank representing the amount of the Advance Payment, and denominated either in the currency(ies) of the Advance Payment as specified in the Contract, or in a freely convertible currency acceptable to the Employer.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6E6F9" w14:textId="77777777" w:rsidR="00E937EF" w:rsidRDefault="00E937EF">
    <w:pPr>
      <w:pStyle w:val="Header"/>
      <w:tabs>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sidR="00692136">
      <w:rPr>
        <w:rStyle w:val="PageNumber"/>
        <w:noProof/>
        <w:u w:val="single"/>
      </w:rPr>
      <w:t>ii</w:t>
    </w:r>
    <w:r>
      <w:rPr>
        <w:rStyle w:val="PageNumber"/>
        <w:u w:val="single"/>
      </w:rPr>
      <w:fldChar w:fldCharType="end"/>
    </w:r>
    <w:r>
      <w:rPr>
        <w:rStyle w:val="PageNumber"/>
        <w:u w:val="single"/>
      </w:rPr>
      <w:tab/>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A7AB" w14:textId="77777777" w:rsidR="00E937EF" w:rsidRDefault="00E937EF">
    <w:pPr>
      <w:pStyle w:val="Header"/>
      <w:tabs>
        <w:tab w:val="right" w:pos="9000"/>
      </w:tabs>
      <w:rPr>
        <w:u w:val="single"/>
      </w:rPr>
    </w:pPr>
    <w:r>
      <w:rPr>
        <w:u w:val="single"/>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4BB7" w14:textId="77777777" w:rsidR="00E937EF" w:rsidRDefault="00E937EF">
    <w:pPr>
      <w:pStyle w:val="Header"/>
      <w:tabs>
        <w:tab w:val="right" w:pos="9000"/>
      </w:tabs>
      <w:rPr>
        <w:u w:val="single"/>
      </w:rPr>
    </w:pPr>
    <w:r>
      <w:rPr>
        <w:rStyle w:val="PageNumber"/>
        <w:u w:val="single"/>
      </w:rPr>
      <w:t>Section I.  Instructions to Tenderers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692136">
      <w:rPr>
        <w:rStyle w:val="PageNumber"/>
        <w:noProof/>
        <w:u w:val="single"/>
      </w:rPr>
      <w:t>28</w:t>
    </w:r>
    <w:r>
      <w:rPr>
        <w:rStyle w:val="PageNumber"/>
        <w:u w:val="singl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41286" w14:textId="77777777" w:rsidR="00E937EF" w:rsidRDefault="00E937EF">
    <w:pPr>
      <w:pStyle w:val="Header"/>
      <w:tabs>
        <w:tab w:val="right" w:pos="9000"/>
      </w:tabs>
      <w:rPr>
        <w:u w:val="single"/>
      </w:rPr>
    </w:pPr>
    <w:r>
      <w:rPr>
        <w:rStyle w:val="PageNumber"/>
        <w:u w:val="single"/>
      </w:rPr>
      <w:t>Section I.  Instructions to Tenderers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4</w:t>
    </w:r>
    <w:r>
      <w:rPr>
        <w:rStyle w:val="PageNumber"/>
        <w:u w:val="single"/>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3D16"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3</w:t>
    </w:r>
    <w:r>
      <w:rPr>
        <w:rStyle w:val="PageNumber"/>
        <w:u w:val="single"/>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AA873" w14:textId="77777777" w:rsidR="00E937EF" w:rsidRDefault="00E937EF">
    <w:pPr>
      <w:pStyle w:val="Header"/>
      <w:tabs>
        <w:tab w:val="right" w:pos="9000"/>
      </w:tabs>
      <w:rPr>
        <w:rStyle w:val="PageNumber"/>
        <w:u w:val="single"/>
      </w:rPr>
    </w:pPr>
    <w:r>
      <w:rPr>
        <w:rStyle w:val="PageNumber"/>
        <w:u w:val="single"/>
      </w:rPr>
      <w:t xml:space="preserve">Section III.  Conditions of Contract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6C029F">
      <w:rPr>
        <w:rStyle w:val="PageNumber"/>
        <w:noProof/>
        <w:u w:val="single"/>
      </w:rPr>
      <w:t>66</w:t>
    </w:r>
    <w:r>
      <w:rPr>
        <w:rStyle w:val="PageNumber"/>
        <w:u w:val="single"/>
      </w:rPr>
      <w:fldChar w:fldCharType="end"/>
    </w:r>
    <w:r>
      <w:rPr>
        <w:rStyle w:val="PageNumber"/>
        <w:u w:val="single"/>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DDA6F" w14:textId="77777777" w:rsidR="00E937EF" w:rsidRDefault="00E937EF">
    <w:pPr>
      <w:pStyle w:val="Header"/>
      <w:tabs>
        <w:tab w:val="right" w:pos="9000"/>
      </w:tabs>
      <w:rPr>
        <w:rStyle w:val="PageNumber"/>
        <w:u w:val="single"/>
      </w:rPr>
    </w:pPr>
    <w:r>
      <w:rPr>
        <w:rStyle w:val="PageNumber"/>
        <w:u w:val="single"/>
      </w:rPr>
      <w:t>Section III.  Conditions of Contract</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31</w:t>
    </w:r>
    <w:r>
      <w:rPr>
        <w:rStyle w:val="PageNumber"/>
        <w:u w:val="single"/>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7C2E5"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30</w:t>
    </w:r>
    <w:r>
      <w:rPr>
        <w:rStyle w:val="PageNumber"/>
        <w:u w:val="single"/>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B4B90" w14:textId="77777777" w:rsidR="00E937EF" w:rsidRDefault="00E937EF">
    <w:pPr>
      <w:pStyle w:val="Header"/>
      <w:tabs>
        <w:tab w:val="right" w:pos="9000"/>
      </w:tabs>
      <w:rPr>
        <w:rStyle w:val="PageNumber"/>
        <w:u w:val="single"/>
      </w:rPr>
    </w:pPr>
    <w:r>
      <w:rPr>
        <w:rStyle w:val="PageNumber"/>
        <w:u w:val="single"/>
      </w:rPr>
      <w:t xml:space="preserve">Section IV.  Contract Data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6C029F">
      <w:rPr>
        <w:rStyle w:val="PageNumber"/>
        <w:noProof/>
        <w:u w:val="single"/>
      </w:rPr>
      <w:t>70</w:t>
    </w:r>
    <w:r>
      <w:rPr>
        <w:rStyle w:val="PageNumber"/>
        <w:u w:val="single"/>
      </w:rPr>
      <w:fldChar w:fldCharType="end"/>
    </w:r>
    <w:r>
      <w:rPr>
        <w:rStyle w:val="PageNumber"/>
        <w:u w:val="single"/>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7249" w14:textId="77777777" w:rsidR="00E937EF" w:rsidRDefault="00E937EF">
    <w:pPr>
      <w:pStyle w:val="Header"/>
      <w:tabs>
        <w:tab w:val="right" w:pos="9000"/>
      </w:tabs>
      <w:rPr>
        <w:rStyle w:val="PageNumber"/>
        <w:u w:val="single"/>
      </w:rPr>
    </w:pP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70</w:t>
    </w:r>
    <w:r>
      <w:rPr>
        <w:rStyle w:val="PageNumber"/>
        <w:u w:val="single"/>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2F50"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67</w:t>
    </w:r>
    <w:r>
      <w:rPr>
        <w:rStyle w:val="PageNumber"/>
        <w:u w:val="single"/>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E5A22" w14:textId="77777777" w:rsidR="00E937EF" w:rsidRDefault="00E937EF">
    <w:pPr>
      <w:pStyle w:val="Header"/>
      <w:tabs>
        <w:tab w:val="right" w:pos="9000"/>
      </w:tabs>
      <w:rPr>
        <w:rStyle w:val="PageNumbe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sidR="006C029F">
      <w:rPr>
        <w:rStyle w:val="PageNumber"/>
        <w:noProof/>
        <w:u w:val="single"/>
      </w:rPr>
      <w:t>72</w:t>
    </w:r>
    <w:r>
      <w:rPr>
        <w:rStyle w:val="PageNumber"/>
        <w:u w:val="single"/>
      </w:rPr>
      <w:fldChar w:fldCharType="end"/>
    </w:r>
    <w:r>
      <w:rPr>
        <w:rStyle w:val="PageNumber"/>
        <w:u w:val="single"/>
      </w:rPr>
      <w:tab/>
      <w:t>Section VI.  Specifications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9E0C2" w14:textId="77777777" w:rsidR="006C029F" w:rsidRDefault="006C029F">
    <w:pPr>
      <w:pStyle w:val="Header"/>
      <w:tabs>
        <w:tab w:val="right" w:pos="9000"/>
      </w:tabs>
      <w:rPr>
        <w:rStyle w:val="PageNumber"/>
        <w:u w:val="single"/>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45A6"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6C029F">
      <w:rPr>
        <w:rStyle w:val="PageNumber"/>
        <w:noProof/>
        <w:u w:val="single"/>
      </w:rPr>
      <w:t>72</w:t>
    </w:r>
    <w:r>
      <w:rPr>
        <w:rStyle w:val="PageNumber"/>
        <w:u w:val="single"/>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1415B" w14:textId="77777777" w:rsidR="00E937EF" w:rsidRDefault="00E937EF">
    <w:pPr>
      <w:pStyle w:val="Header"/>
      <w:tabs>
        <w:tab w:val="right" w:pos="9000"/>
      </w:tabs>
      <w:rPr>
        <w:rStyle w:val="PageNumber"/>
        <w:u w:val="single"/>
      </w:rPr>
    </w:pPr>
    <w:r>
      <w:rPr>
        <w:rStyle w:val="PageNumber"/>
        <w:u w:val="single"/>
      </w:rPr>
      <w:t xml:space="preserve">Section VII.  Drawings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6C029F">
      <w:rPr>
        <w:rStyle w:val="PageNumber"/>
        <w:noProof/>
        <w:u w:val="single"/>
      </w:rPr>
      <w:t>154</w:t>
    </w:r>
    <w:r>
      <w:rPr>
        <w:rStyle w:val="PageNumber"/>
        <w:u w:val="single"/>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1E100"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130</w:t>
    </w:r>
    <w:r>
      <w:rPr>
        <w:rStyle w:val="PageNumber"/>
        <w:u w:val="singl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A370A" w14:textId="77777777" w:rsidR="00E937EF" w:rsidRDefault="00E937EF">
    <w:pPr>
      <w:pStyle w:val="Header"/>
      <w:tabs>
        <w:tab w:val="right" w:pos="9000"/>
      </w:tabs>
      <w:rPr>
        <w:rStyle w:val="PageNumbe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76</w:t>
    </w:r>
    <w:r>
      <w:rPr>
        <w:rStyle w:val="PageNumber"/>
        <w:u w:val="single"/>
      </w:rPr>
      <w:fldChar w:fldCharType="end"/>
    </w:r>
    <w:r>
      <w:rPr>
        <w:rStyle w:val="PageNumber"/>
        <w:u w:val="single"/>
      </w:rPr>
      <w:tab/>
      <w:t>Section VIII.  Bill of Quantities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29EB"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132</w:t>
    </w:r>
    <w:r>
      <w:rPr>
        <w:rStyle w:val="PageNumber"/>
        <w:u w:val="single"/>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9F75" w14:textId="77777777" w:rsidR="00E937EF" w:rsidRDefault="00E937EF">
    <w:pPr>
      <w:pStyle w:val="Header"/>
      <w:tabs>
        <w:tab w:val="right" w:pos="9000"/>
      </w:tabs>
      <w:rPr>
        <w:rStyle w:val="PageNumber"/>
        <w:u w:val="single"/>
      </w:rPr>
    </w:pPr>
    <w:r>
      <w:rPr>
        <w:rStyle w:val="PageNumber"/>
        <w:u w:val="single"/>
      </w:rPr>
      <w:t xml:space="preserve">Section VIII.  Security Forms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6C029F">
      <w:rPr>
        <w:rStyle w:val="PageNumber"/>
        <w:noProof/>
        <w:u w:val="single"/>
      </w:rPr>
      <w:t>154</w:t>
    </w:r>
    <w:r>
      <w:rPr>
        <w:rStyle w:val="PageNumber"/>
        <w:u w:val="single"/>
      </w:rPr>
      <w:fldChar w:fldCharType="end"/>
    </w:r>
    <w:r>
      <w:rPr>
        <w:rStyle w:val="PageNumber"/>
        <w:u w:val="single"/>
      </w:rPr>
      <w:tab/>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EB91A" w14:textId="77777777" w:rsidR="00E937EF" w:rsidRDefault="00E937EF">
    <w:pPr>
      <w:pStyle w:val="Header"/>
      <w:tabs>
        <w:tab w:val="right" w:pos="9000"/>
      </w:tabs>
      <w:rPr>
        <w:rStyle w:val="PageNumber"/>
        <w:u w:val="single"/>
      </w:rPr>
    </w:pPr>
    <w:r>
      <w:rPr>
        <w:rStyle w:val="PageNumber"/>
        <w:u w:val="single"/>
      </w:rPr>
      <w:t>Section VIII.  Security Forms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139</w:t>
    </w:r>
    <w:r>
      <w:rPr>
        <w:rStyle w:val="PageNumber"/>
        <w:u w:val="single"/>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0C42"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133</w:t>
    </w:r>
    <w:r>
      <w:rPr>
        <w:rStyle w:val="PageNumber"/>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3C2"/>
    <w:multiLevelType w:val="hybridMultilevel"/>
    <w:tmpl w:val="D59A05F4"/>
    <w:lvl w:ilvl="0" w:tplc="888A96F6">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83B44D4"/>
    <w:multiLevelType w:val="hybridMultilevel"/>
    <w:tmpl w:val="B64C2E02"/>
    <w:lvl w:ilvl="0" w:tplc="204C76D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EB54078"/>
    <w:multiLevelType w:val="hybridMultilevel"/>
    <w:tmpl w:val="E2CC5E30"/>
    <w:lvl w:ilvl="0" w:tplc="01E4C6C6">
      <w:start w:val="1"/>
      <w:numFmt w:val="lowerLetter"/>
      <w:lvlText w:val="(%1)."/>
      <w:lvlJc w:val="left"/>
      <w:pPr>
        <w:tabs>
          <w:tab w:val="num" w:pos="1800"/>
        </w:tabs>
        <w:ind w:left="1541" w:hanging="10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C5B092D2">
      <w:start w:val="1"/>
      <w:numFmt w:val="lowerLetter"/>
      <w:lvlText w:val="(%4)."/>
      <w:lvlJc w:val="left"/>
      <w:pPr>
        <w:tabs>
          <w:tab w:val="num" w:pos="2621"/>
        </w:tabs>
        <w:ind w:left="2621" w:hanging="893"/>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66F7EEB"/>
    <w:multiLevelType w:val="hybridMultilevel"/>
    <w:tmpl w:val="A74462D0"/>
    <w:lvl w:ilvl="0" w:tplc="992A72A6">
      <w:start w:val="8"/>
      <w:numFmt w:val="upperLetter"/>
      <w:lvlText w:val="%1."/>
      <w:lvlJc w:val="left"/>
      <w:pPr>
        <w:tabs>
          <w:tab w:val="num" w:pos="720"/>
        </w:tabs>
        <w:ind w:left="720" w:hanging="6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4" w15:restartNumberingAfterBreak="0">
    <w:nsid w:val="38781803"/>
    <w:multiLevelType w:val="hybridMultilevel"/>
    <w:tmpl w:val="ECC27C66"/>
    <w:lvl w:ilvl="0" w:tplc="31BC782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3AA2341"/>
    <w:multiLevelType w:val="hybridMultilevel"/>
    <w:tmpl w:val="AE9885E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6987E4B"/>
    <w:multiLevelType w:val="multilevel"/>
    <w:tmpl w:val="9152A244"/>
    <w:lvl w:ilvl="0">
      <w:start w:val="1"/>
      <w:numFmt w:val="decimal"/>
      <w:pStyle w:val="Sec1-Claus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6C11EC3"/>
    <w:multiLevelType w:val="hybridMultilevel"/>
    <w:tmpl w:val="10A84F22"/>
    <w:lvl w:ilvl="0" w:tplc="B5C8346A">
      <w:start w:val="7"/>
      <w:numFmt w:val="upperLetter"/>
      <w:lvlText w:val="%1."/>
      <w:lvlJc w:val="left"/>
      <w:pPr>
        <w:tabs>
          <w:tab w:val="num" w:pos="720"/>
        </w:tabs>
        <w:ind w:left="720" w:hanging="6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8" w15:restartNumberingAfterBreak="0">
    <w:nsid w:val="47C34336"/>
    <w:multiLevelType w:val="hybridMultilevel"/>
    <w:tmpl w:val="729A20A0"/>
    <w:lvl w:ilvl="0" w:tplc="67F8F2F6">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9A0D11"/>
    <w:multiLevelType w:val="hybridMultilevel"/>
    <w:tmpl w:val="8FD41A6A"/>
    <w:lvl w:ilvl="0" w:tplc="807CB74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B6D67BC"/>
    <w:multiLevelType w:val="hybridMultilevel"/>
    <w:tmpl w:val="7A520182"/>
    <w:lvl w:ilvl="0" w:tplc="FDC8A1FA">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4BC51B66"/>
    <w:multiLevelType w:val="hybridMultilevel"/>
    <w:tmpl w:val="5F1C269C"/>
    <w:lvl w:ilvl="0" w:tplc="D7E4FD4E">
      <w:start w:val="1"/>
      <w:numFmt w:val="upperLetter"/>
      <w:lvlText w:val="%1."/>
      <w:lvlJc w:val="left"/>
      <w:pPr>
        <w:tabs>
          <w:tab w:val="num" w:pos="720"/>
        </w:tabs>
        <w:ind w:left="720" w:hanging="6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2" w15:restartNumberingAfterBreak="0">
    <w:nsid w:val="4D795BFF"/>
    <w:multiLevelType w:val="hybridMultilevel"/>
    <w:tmpl w:val="F3189E04"/>
    <w:lvl w:ilvl="0" w:tplc="45E25D92">
      <w:start w:val="1"/>
      <w:numFmt w:val="lowerRoman"/>
      <w:lvlText w:val="(%1)"/>
      <w:lvlJc w:val="left"/>
      <w:pPr>
        <w:tabs>
          <w:tab w:val="num" w:pos="1440"/>
        </w:tabs>
        <w:ind w:left="1224" w:hanging="504"/>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DAD314D"/>
    <w:multiLevelType w:val="hybridMultilevel"/>
    <w:tmpl w:val="07EA0A7A"/>
    <w:lvl w:ilvl="0" w:tplc="6A8C15C8">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4F8F605C"/>
    <w:multiLevelType w:val="hybridMultilevel"/>
    <w:tmpl w:val="09961330"/>
    <w:lvl w:ilvl="0" w:tplc="D876C20E">
      <w:start w:val="1"/>
      <w:numFmt w:val="bullet"/>
      <w:lvlText w:val="-"/>
      <w:lvlJc w:val="left"/>
      <w:pPr>
        <w:tabs>
          <w:tab w:val="num" w:pos="1080"/>
        </w:tabs>
        <w:ind w:left="1080" w:hanging="360"/>
      </w:pPr>
      <w:rPr>
        <w:rFonts w:ascii="Arial Narrow" w:eastAsia="Times New Roman" w:hAnsi="Arial Narrow"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0853572"/>
    <w:multiLevelType w:val="hybridMultilevel"/>
    <w:tmpl w:val="ED765E1E"/>
    <w:lvl w:ilvl="0" w:tplc="D1B0FD3E">
      <w:numFmt w:val="bullet"/>
      <w:lvlText w:val="-"/>
      <w:lvlJc w:val="left"/>
      <w:pPr>
        <w:tabs>
          <w:tab w:val="num" w:pos="2160"/>
        </w:tabs>
        <w:ind w:left="2160" w:hanging="72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54476859"/>
    <w:multiLevelType w:val="hybridMultilevel"/>
    <w:tmpl w:val="F9E8053A"/>
    <w:lvl w:ilvl="0" w:tplc="04090015">
      <w:start w:val="1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4D7150D"/>
    <w:multiLevelType w:val="hybridMultilevel"/>
    <w:tmpl w:val="9A0ADB94"/>
    <w:lvl w:ilvl="0" w:tplc="3794AD66">
      <w:start w:val="11"/>
      <w:numFmt w:val="upperLetter"/>
      <w:lvlText w:val="%1."/>
      <w:lvlJc w:val="left"/>
      <w:pPr>
        <w:tabs>
          <w:tab w:val="num" w:pos="720"/>
        </w:tabs>
        <w:ind w:left="720" w:hanging="6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8"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Letter"/>
      <w:lvlText w:val="(%4)."/>
      <w:lvlJc w:val="left"/>
      <w:pPr>
        <w:tabs>
          <w:tab w:val="num" w:pos="1800"/>
        </w:tabs>
        <w:ind w:left="1541" w:hanging="101"/>
      </w:pPr>
      <w:rPr>
        <w:rFonts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613D2BB1"/>
    <w:multiLevelType w:val="hybridMultilevel"/>
    <w:tmpl w:val="D84425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36066D"/>
    <w:multiLevelType w:val="hybridMultilevel"/>
    <w:tmpl w:val="3962CFDC"/>
    <w:lvl w:ilvl="0" w:tplc="15B6707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3E149EF"/>
    <w:multiLevelType w:val="hybridMultilevel"/>
    <w:tmpl w:val="3C3085BE"/>
    <w:lvl w:ilvl="0" w:tplc="CE2887D4">
      <w:start w:val="1"/>
      <w:numFmt w:val="upperLetter"/>
      <w:lvlText w:val="%1."/>
      <w:lvlJc w:val="left"/>
      <w:pPr>
        <w:tabs>
          <w:tab w:val="num" w:pos="720"/>
        </w:tabs>
        <w:ind w:left="720" w:hanging="6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22" w15:restartNumberingAfterBreak="0">
    <w:nsid w:val="7A1B1FBD"/>
    <w:multiLevelType w:val="hybridMultilevel"/>
    <w:tmpl w:val="7AF6BCFC"/>
    <w:lvl w:ilvl="0" w:tplc="04090015">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42388605">
    <w:abstractNumId w:val="18"/>
  </w:num>
  <w:num w:numId="2" w16cid:durableId="1978484788">
    <w:abstractNumId w:val="2"/>
  </w:num>
  <w:num w:numId="3" w16cid:durableId="1177579095">
    <w:abstractNumId w:val="15"/>
  </w:num>
  <w:num w:numId="4" w16cid:durableId="1202323572">
    <w:abstractNumId w:val="12"/>
  </w:num>
  <w:num w:numId="5" w16cid:durableId="259486346">
    <w:abstractNumId w:val="5"/>
  </w:num>
  <w:num w:numId="6" w16cid:durableId="1563522698">
    <w:abstractNumId w:val="20"/>
  </w:num>
  <w:num w:numId="7" w16cid:durableId="1337226480">
    <w:abstractNumId w:val="8"/>
  </w:num>
  <w:num w:numId="8" w16cid:durableId="1676689031">
    <w:abstractNumId w:val="22"/>
  </w:num>
  <w:num w:numId="9" w16cid:durableId="2138143129">
    <w:abstractNumId w:val="1"/>
  </w:num>
  <w:num w:numId="10" w16cid:durableId="774059695">
    <w:abstractNumId w:val="7"/>
  </w:num>
  <w:num w:numId="11" w16cid:durableId="51273613">
    <w:abstractNumId w:val="13"/>
  </w:num>
  <w:num w:numId="12" w16cid:durableId="2048097346">
    <w:abstractNumId w:val="10"/>
  </w:num>
  <w:num w:numId="13" w16cid:durableId="813719675">
    <w:abstractNumId w:val="21"/>
  </w:num>
  <w:num w:numId="14" w16cid:durableId="520046807">
    <w:abstractNumId w:val="4"/>
  </w:num>
  <w:num w:numId="15" w16cid:durableId="575097105">
    <w:abstractNumId w:val="3"/>
  </w:num>
  <w:num w:numId="16" w16cid:durableId="1691225439">
    <w:abstractNumId w:val="16"/>
  </w:num>
  <w:num w:numId="17" w16cid:durableId="963536096">
    <w:abstractNumId w:val="17"/>
  </w:num>
  <w:num w:numId="18" w16cid:durableId="976447181">
    <w:abstractNumId w:val="11"/>
  </w:num>
  <w:num w:numId="19" w16cid:durableId="333186089">
    <w:abstractNumId w:val="9"/>
  </w:num>
  <w:num w:numId="20" w16cid:durableId="1420978236">
    <w:abstractNumId w:val="0"/>
  </w:num>
  <w:num w:numId="21" w16cid:durableId="255987727">
    <w:abstractNumId w:val="14"/>
  </w:num>
  <w:num w:numId="22" w16cid:durableId="1152604905">
    <w:abstractNumId w:val="19"/>
  </w:num>
  <w:num w:numId="23" w16cid:durableId="980426615">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987"/>
  <w:doNotHyphenateCaps/>
  <w:drawingGridHorizontalSpacing w:val="120"/>
  <w:displayHorizontalDrawingGridEvery w:val="0"/>
  <w:displayVerticalDrawingGridEvery w:val="0"/>
  <w:doNotShadeFormData/>
  <w:noPunctuationKerning/>
  <w:characterSpacingControl w:val="doNotCompress"/>
  <w:hdrShapeDefaults>
    <o:shapedefaults v:ext="edit" spidmax="2076"/>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D52"/>
    <w:rsid w:val="00016522"/>
    <w:rsid w:val="0003384C"/>
    <w:rsid w:val="000476A0"/>
    <w:rsid w:val="0005636B"/>
    <w:rsid w:val="000663AC"/>
    <w:rsid w:val="0007079E"/>
    <w:rsid w:val="000748CB"/>
    <w:rsid w:val="00082B74"/>
    <w:rsid w:val="00085DCB"/>
    <w:rsid w:val="00091567"/>
    <w:rsid w:val="000B28B6"/>
    <w:rsid w:val="000C3080"/>
    <w:rsid w:val="000E1CCE"/>
    <w:rsid w:val="000E3C61"/>
    <w:rsid w:val="000E3EAB"/>
    <w:rsid w:val="000F0835"/>
    <w:rsid w:val="000F0E96"/>
    <w:rsid w:val="000F4106"/>
    <w:rsid w:val="00106538"/>
    <w:rsid w:val="0010749D"/>
    <w:rsid w:val="00107FC2"/>
    <w:rsid w:val="00120EE2"/>
    <w:rsid w:val="001210CE"/>
    <w:rsid w:val="00130322"/>
    <w:rsid w:val="00142EEE"/>
    <w:rsid w:val="001511BD"/>
    <w:rsid w:val="001519CD"/>
    <w:rsid w:val="00153438"/>
    <w:rsid w:val="00153C3A"/>
    <w:rsid w:val="001540C9"/>
    <w:rsid w:val="001607CF"/>
    <w:rsid w:val="001715FC"/>
    <w:rsid w:val="001B7ADD"/>
    <w:rsid w:val="001C3355"/>
    <w:rsid w:val="001C410C"/>
    <w:rsid w:val="001C5AA0"/>
    <w:rsid w:val="001D3901"/>
    <w:rsid w:val="001D5EEE"/>
    <w:rsid w:val="001D73BF"/>
    <w:rsid w:val="001F4411"/>
    <w:rsid w:val="001F5099"/>
    <w:rsid w:val="00200C92"/>
    <w:rsid w:val="00201900"/>
    <w:rsid w:val="002074C6"/>
    <w:rsid w:val="00214A95"/>
    <w:rsid w:val="00220C5F"/>
    <w:rsid w:val="002264F3"/>
    <w:rsid w:val="00233AC2"/>
    <w:rsid w:val="00236782"/>
    <w:rsid w:val="00237ED4"/>
    <w:rsid w:val="002454B7"/>
    <w:rsid w:val="00250425"/>
    <w:rsid w:val="00260C3A"/>
    <w:rsid w:val="00263685"/>
    <w:rsid w:val="00273CB7"/>
    <w:rsid w:val="00273DF4"/>
    <w:rsid w:val="00274CB2"/>
    <w:rsid w:val="00281AC2"/>
    <w:rsid w:val="00284881"/>
    <w:rsid w:val="002B2ED3"/>
    <w:rsid w:val="002B3CD9"/>
    <w:rsid w:val="002B4BB5"/>
    <w:rsid w:val="002E4719"/>
    <w:rsid w:val="002F3D22"/>
    <w:rsid w:val="002F48F4"/>
    <w:rsid w:val="003007AB"/>
    <w:rsid w:val="003035AE"/>
    <w:rsid w:val="003112F5"/>
    <w:rsid w:val="00323F85"/>
    <w:rsid w:val="003250DC"/>
    <w:rsid w:val="003304F8"/>
    <w:rsid w:val="003373A8"/>
    <w:rsid w:val="00337E56"/>
    <w:rsid w:val="00355A2F"/>
    <w:rsid w:val="00380739"/>
    <w:rsid w:val="00383A2B"/>
    <w:rsid w:val="0038424A"/>
    <w:rsid w:val="00393F2B"/>
    <w:rsid w:val="003A06A3"/>
    <w:rsid w:val="003A3F2A"/>
    <w:rsid w:val="003A76CE"/>
    <w:rsid w:val="003B3D60"/>
    <w:rsid w:val="003B40EE"/>
    <w:rsid w:val="003C462E"/>
    <w:rsid w:val="003C6383"/>
    <w:rsid w:val="003D4105"/>
    <w:rsid w:val="003D7061"/>
    <w:rsid w:val="00405950"/>
    <w:rsid w:val="00413466"/>
    <w:rsid w:val="0041437C"/>
    <w:rsid w:val="00420EFC"/>
    <w:rsid w:val="004247F3"/>
    <w:rsid w:val="0042686C"/>
    <w:rsid w:val="004367BD"/>
    <w:rsid w:val="00440B6F"/>
    <w:rsid w:val="004447A9"/>
    <w:rsid w:val="00445A77"/>
    <w:rsid w:val="0045181E"/>
    <w:rsid w:val="00451984"/>
    <w:rsid w:val="00461CEE"/>
    <w:rsid w:val="004639DB"/>
    <w:rsid w:val="00477EB7"/>
    <w:rsid w:val="0048291F"/>
    <w:rsid w:val="0049292C"/>
    <w:rsid w:val="00493FFF"/>
    <w:rsid w:val="00496D94"/>
    <w:rsid w:val="00497462"/>
    <w:rsid w:val="004B1166"/>
    <w:rsid w:val="004B59D9"/>
    <w:rsid w:val="004C0B6A"/>
    <w:rsid w:val="004D01E6"/>
    <w:rsid w:val="004D24F5"/>
    <w:rsid w:val="004D5F14"/>
    <w:rsid w:val="004E47AF"/>
    <w:rsid w:val="004F22A3"/>
    <w:rsid w:val="00500901"/>
    <w:rsid w:val="0051341C"/>
    <w:rsid w:val="00513753"/>
    <w:rsid w:val="00521B1C"/>
    <w:rsid w:val="00530079"/>
    <w:rsid w:val="00545325"/>
    <w:rsid w:val="005472A7"/>
    <w:rsid w:val="00563086"/>
    <w:rsid w:val="00572518"/>
    <w:rsid w:val="005754B3"/>
    <w:rsid w:val="00575E74"/>
    <w:rsid w:val="00576900"/>
    <w:rsid w:val="00581E56"/>
    <w:rsid w:val="00587E00"/>
    <w:rsid w:val="00594549"/>
    <w:rsid w:val="005B3674"/>
    <w:rsid w:val="005B4C67"/>
    <w:rsid w:val="005C0492"/>
    <w:rsid w:val="005D2DD9"/>
    <w:rsid w:val="005E7062"/>
    <w:rsid w:val="005E7545"/>
    <w:rsid w:val="005F337F"/>
    <w:rsid w:val="00600238"/>
    <w:rsid w:val="006230B7"/>
    <w:rsid w:val="00626F3E"/>
    <w:rsid w:val="0062726D"/>
    <w:rsid w:val="00650107"/>
    <w:rsid w:val="00655E93"/>
    <w:rsid w:val="00664AC4"/>
    <w:rsid w:val="00664E71"/>
    <w:rsid w:val="00671667"/>
    <w:rsid w:val="00687A55"/>
    <w:rsid w:val="00692136"/>
    <w:rsid w:val="006A2A38"/>
    <w:rsid w:val="006B2571"/>
    <w:rsid w:val="006C029F"/>
    <w:rsid w:val="006C34D4"/>
    <w:rsid w:val="006D103F"/>
    <w:rsid w:val="006E50CD"/>
    <w:rsid w:val="006F1522"/>
    <w:rsid w:val="006F2148"/>
    <w:rsid w:val="006F2FB3"/>
    <w:rsid w:val="0071464A"/>
    <w:rsid w:val="00716348"/>
    <w:rsid w:val="0072044B"/>
    <w:rsid w:val="007347C3"/>
    <w:rsid w:val="007415F4"/>
    <w:rsid w:val="007507A2"/>
    <w:rsid w:val="00772243"/>
    <w:rsid w:val="0077485E"/>
    <w:rsid w:val="0078209F"/>
    <w:rsid w:val="0078341A"/>
    <w:rsid w:val="0078417C"/>
    <w:rsid w:val="0079549F"/>
    <w:rsid w:val="007E7C1A"/>
    <w:rsid w:val="007F06CB"/>
    <w:rsid w:val="007F3621"/>
    <w:rsid w:val="007F5205"/>
    <w:rsid w:val="008058A3"/>
    <w:rsid w:val="00806C3F"/>
    <w:rsid w:val="0081435E"/>
    <w:rsid w:val="00824407"/>
    <w:rsid w:val="00832E9D"/>
    <w:rsid w:val="008365D9"/>
    <w:rsid w:val="00837705"/>
    <w:rsid w:val="008418CB"/>
    <w:rsid w:val="008640A2"/>
    <w:rsid w:val="00884C72"/>
    <w:rsid w:val="0088629E"/>
    <w:rsid w:val="00892CDB"/>
    <w:rsid w:val="008A1841"/>
    <w:rsid w:val="008A4BAC"/>
    <w:rsid w:val="008C3AF2"/>
    <w:rsid w:val="008D780C"/>
    <w:rsid w:val="008F10F8"/>
    <w:rsid w:val="008F230C"/>
    <w:rsid w:val="008F5AFC"/>
    <w:rsid w:val="00906BFB"/>
    <w:rsid w:val="00907277"/>
    <w:rsid w:val="009175FE"/>
    <w:rsid w:val="00920CA5"/>
    <w:rsid w:val="00925A20"/>
    <w:rsid w:val="009273EC"/>
    <w:rsid w:val="00936E59"/>
    <w:rsid w:val="00937A87"/>
    <w:rsid w:val="00947154"/>
    <w:rsid w:val="00974A32"/>
    <w:rsid w:val="009A11CA"/>
    <w:rsid w:val="009A3037"/>
    <w:rsid w:val="009B1947"/>
    <w:rsid w:val="009B1D2D"/>
    <w:rsid w:val="009C01D1"/>
    <w:rsid w:val="009C255C"/>
    <w:rsid w:val="009C5A85"/>
    <w:rsid w:val="009D133A"/>
    <w:rsid w:val="009D1540"/>
    <w:rsid w:val="009F01D8"/>
    <w:rsid w:val="00A025FF"/>
    <w:rsid w:val="00A0634C"/>
    <w:rsid w:val="00A1125C"/>
    <w:rsid w:val="00A31D8C"/>
    <w:rsid w:val="00A33FCD"/>
    <w:rsid w:val="00A466D6"/>
    <w:rsid w:val="00A547CB"/>
    <w:rsid w:val="00A561B3"/>
    <w:rsid w:val="00A62A57"/>
    <w:rsid w:val="00A71318"/>
    <w:rsid w:val="00A809B0"/>
    <w:rsid w:val="00A83C7B"/>
    <w:rsid w:val="00A913DF"/>
    <w:rsid w:val="00A91E9C"/>
    <w:rsid w:val="00AA285C"/>
    <w:rsid w:val="00AB1071"/>
    <w:rsid w:val="00AC76B9"/>
    <w:rsid w:val="00AF4FC5"/>
    <w:rsid w:val="00B00E43"/>
    <w:rsid w:val="00B01363"/>
    <w:rsid w:val="00B02136"/>
    <w:rsid w:val="00B02CF2"/>
    <w:rsid w:val="00B03AEA"/>
    <w:rsid w:val="00B04306"/>
    <w:rsid w:val="00B5353E"/>
    <w:rsid w:val="00B550F3"/>
    <w:rsid w:val="00B61725"/>
    <w:rsid w:val="00B63744"/>
    <w:rsid w:val="00B70D82"/>
    <w:rsid w:val="00B728A0"/>
    <w:rsid w:val="00BA2A21"/>
    <w:rsid w:val="00BB0777"/>
    <w:rsid w:val="00BB0BB9"/>
    <w:rsid w:val="00BB120E"/>
    <w:rsid w:val="00BB1559"/>
    <w:rsid w:val="00BB6A7F"/>
    <w:rsid w:val="00BB6DC8"/>
    <w:rsid w:val="00BB6E1C"/>
    <w:rsid w:val="00BD7AFD"/>
    <w:rsid w:val="00BE1892"/>
    <w:rsid w:val="00BE6B97"/>
    <w:rsid w:val="00C01665"/>
    <w:rsid w:val="00C11303"/>
    <w:rsid w:val="00C12692"/>
    <w:rsid w:val="00C23E63"/>
    <w:rsid w:val="00C41625"/>
    <w:rsid w:val="00C458FA"/>
    <w:rsid w:val="00C60404"/>
    <w:rsid w:val="00C64553"/>
    <w:rsid w:val="00C66FCD"/>
    <w:rsid w:val="00C75968"/>
    <w:rsid w:val="00C82C91"/>
    <w:rsid w:val="00C86FAF"/>
    <w:rsid w:val="00C92FD6"/>
    <w:rsid w:val="00C94EB9"/>
    <w:rsid w:val="00CA30A0"/>
    <w:rsid w:val="00CC2AE9"/>
    <w:rsid w:val="00CE1105"/>
    <w:rsid w:val="00CE1D32"/>
    <w:rsid w:val="00CE5266"/>
    <w:rsid w:val="00CE76D1"/>
    <w:rsid w:val="00CF5CE7"/>
    <w:rsid w:val="00CF7669"/>
    <w:rsid w:val="00D216AE"/>
    <w:rsid w:val="00D31079"/>
    <w:rsid w:val="00D41D3B"/>
    <w:rsid w:val="00D57834"/>
    <w:rsid w:val="00D60BFB"/>
    <w:rsid w:val="00D63FF8"/>
    <w:rsid w:val="00D659CC"/>
    <w:rsid w:val="00D71B1E"/>
    <w:rsid w:val="00D85E45"/>
    <w:rsid w:val="00DA6B0E"/>
    <w:rsid w:val="00DA74C7"/>
    <w:rsid w:val="00DB747D"/>
    <w:rsid w:val="00DB77ED"/>
    <w:rsid w:val="00DC05E0"/>
    <w:rsid w:val="00DC6988"/>
    <w:rsid w:val="00DD1E3B"/>
    <w:rsid w:val="00DD41D6"/>
    <w:rsid w:val="00DD47BC"/>
    <w:rsid w:val="00DD6E0C"/>
    <w:rsid w:val="00DE1594"/>
    <w:rsid w:val="00DE3425"/>
    <w:rsid w:val="00DF4597"/>
    <w:rsid w:val="00E0429D"/>
    <w:rsid w:val="00E05D52"/>
    <w:rsid w:val="00E76FF7"/>
    <w:rsid w:val="00E87DC9"/>
    <w:rsid w:val="00E937EF"/>
    <w:rsid w:val="00EA0719"/>
    <w:rsid w:val="00EA75C6"/>
    <w:rsid w:val="00EC3281"/>
    <w:rsid w:val="00ED660B"/>
    <w:rsid w:val="00ED7416"/>
    <w:rsid w:val="00EE00E0"/>
    <w:rsid w:val="00EE25DD"/>
    <w:rsid w:val="00EE609F"/>
    <w:rsid w:val="00F20B10"/>
    <w:rsid w:val="00F21CAB"/>
    <w:rsid w:val="00F2337A"/>
    <w:rsid w:val="00F321F3"/>
    <w:rsid w:val="00F42129"/>
    <w:rsid w:val="00F5506E"/>
    <w:rsid w:val="00F63C62"/>
    <w:rsid w:val="00F719D7"/>
    <w:rsid w:val="00F86883"/>
    <w:rsid w:val="00F95CFA"/>
    <w:rsid w:val="00FA6AC8"/>
    <w:rsid w:val="00FD2DA7"/>
    <w:rsid w:val="00FD5BF6"/>
    <w:rsid w:val="00FD6212"/>
    <w:rsid w:val="00FD7ACF"/>
    <w:rsid w:val="00FF7F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76"/>
    <o:shapelayout v:ext="edit">
      <o:idmap v:ext="edit" data="2"/>
    </o:shapelayout>
  </w:shapeDefaults>
  <w:decimalSymbol w:val="."/>
  <w:listSeparator w:val=","/>
  <w14:docId w14:val="3B0024DC"/>
  <w15:chartTrackingRefBased/>
  <w15:docId w15:val="{EBFF9647-54B2-42FA-90DA-3EF2B784B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sz w:val="24"/>
    </w:rPr>
  </w:style>
  <w:style w:type="paragraph" w:styleId="Heading1">
    <w:name w:val="heading 1"/>
    <w:aliases w:val="Document Header1"/>
    <w:basedOn w:val="Normal"/>
    <w:next w:val="Normal"/>
    <w:link w:val="Heading1Char"/>
    <w:qFormat/>
    <w:pPr>
      <w:jc w:val="center"/>
      <w:outlineLvl w:val="0"/>
    </w:pPr>
    <w:rPr>
      <w:b/>
      <w:sz w:val="36"/>
    </w:rPr>
  </w:style>
  <w:style w:type="paragraph" w:styleId="Heading2">
    <w:name w:val="heading 2"/>
    <w:basedOn w:val="Normal"/>
    <w:next w:val="Normal"/>
    <w:link w:val="Heading2Char"/>
    <w:qFormat/>
    <w:pPr>
      <w:jc w:val="center"/>
      <w:outlineLvl w:val="1"/>
    </w:pPr>
    <w:rPr>
      <w:b/>
      <w:sz w:val="28"/>
    </w:rPr>
  </w:style>
  <w:style w:type="paragraph" w:styleId="Heading3">
    <w:name w:val="heading 3"/>
    <w:basedOn w:val="Normal"/>
    <w:next w:val="Normal"/>
    <w:link w:val="Heading3Char"/>
    <w:qFormat/>
    <w:pPr>
      <w:jc w:val="center"/>
      <w:outlineLvl w:val="2"/>
    </w:pPr>
    <w:rPr>
      <w:b/>
      <w:sz w:val="28"/>
    </w:rPr>
  </w:style>
  <w:style w:type="paragraph" w:styleId="Heading4">
    <w:name w:val="heading 4"/>
    <w:aliases w:val=" Sub-Clause Sub-paragraph"/>
    <w:basedOn w:val="Sub-ClauseText"/>
    <w:next w:val="Sub-ClauseText"/>
    <w:link w:val="Heading4Char"/>
    <w:qFormat/>
    <w:pPr>
      <w:outlineLvl w:val="3"/>
    </w:pPr>
  </w:style>
  <w:style w:type="paragraph" w:styleId="Heading5">
    <w:name w:val="heading 5"/>
    <w:basedOn w:val="Normal"/>
    <w:next w:val="Normal"/>
    <w:link w:val="Heading5Char"/>
    <w:uiPriority w:val="9"/>
    <w:qFormat/>
    <w:pPr>
      <w:keepNext/>
      <w:jc w:val="center"/>
      <w:outlineLvl w:val="4"/>
    </w:pPr>
    <w:rPr>
      <w:b/>
      <w:bCs/>
    </w:rPr>
  </w:style>
  <w:style w:type="paragraph" w:styleId="Heading6">
    <w:name w:val="heading 6"/>
    <w:basedOn w:val="Normal"/>
    <w:next w:val="Normal"/>
    <w:link w:val="Heading6Char"/>
    <w:uiPriority w:val="9"/>
    <w:qFormat/>
    <w:pPr>
      <w:keepNext/>
      <w:outlineLvl w:val="5"/>
    </w:pPr>
    <w:rPr>
      <w:b/>
      <w:iCs/>
    </w:rPr>
  </w:style>
  <w:style w:type="paragraph" w:styleId="Heading7">
    <w:name w:val="heading 7"/>
    <w:basedOn w:val="Normal"/>
    <w:next w:val="Normal"/>
    <w:link w:val="Heading7Char"/>
    <w:uiPriority w:val="9"/>
    <w:qFormat/>
    <w:pPr>
      <w:keepNext/>
      <w:outlineLvl w:val="6"/>
    </w:pPr>
    <w:rPr>
      <w:b/>
      <w:bCs/>
      <w:u w:val="single"/>
    </w:rPr>
  </w:style>
  <w:style w:type="paragraph" w:styleId="Heading8">
    <w:name w:val="heading 8"/>
    <w:basedOn w:val="Normal"/>
    <w:next w:val="Normal"/>
    <w:link w:val="Heading8Char"/>
    <w:qFormat/>
    <w:pPr>
      <w:keepNext/>
      <w:outlineLvl w:val="7"/>
    </w:pPr>
    <w:rPr>
      <w:u w:val="single"/>
    </w:rPr>
  </w:style>
  <w:style w:type="paragraph" w:styleId="Heading9">
    <w:name w:val="heading 9"/>
    <w:basedOn w:val="Normal"/>
    <w:next w:val="Normal"/>
    <w:link w:val="Heading9Char"/>
    <w:qFormat/>
    <w:pPr>
      <w:keepNext/>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semiHidden/>
    <w:pPr>
      <w:tabs>
        <w:tab w:val="right" w:leader="dot" w:pos="9000"/>
      </w:tabs>
      <w:spacing w:before="240"/>
      <w:ind w:left="720" w:right="720" w:hanging="720"/>
      <w:jc w:val="left"/>
    </w:pPr>
    <w:rPr>
      <w:rFonts w:ascii="Times New Roman Bold" w:hAnsi="Times New Roman Bold"/>
      <w:b/>
    </w:rPr>
  </w:style>
  <w:style w:type="paragraph" w:styleId="TOC2">
    <w:name w:val="toc 2"/>
    <w:basedOn w:val="Normal"/>
    <w:next w:val="Normal"/>
    <w:uiPriority w:val="39"/>
    <w:semiHidden/>
    <w:pPr>
      <w:tabs>
        <w:tab w:val="right" w:leader="dot" w:pos="9000"/>
      </w:tabs>
      <w:ind w:left="1440" w:right="720" w:hanging="720"/>
      <w:jc w:val="left"/>
    </w:pPr>
  </w:style>
  <w:style w:type="paragraph" w:styleId="TOC3">
    <w:name w:val="toc 3"/>
    <w:basedOn w:val="Normal"/>
    <w:next w:val="Normal"/>
    <w:semiHidden/>
    <w:pPr>
      <w:tabs>
        <w:tab w:val="right" w:leader="dot" w:pos="9000"/>
      </w:tabs>
      <w:ind w:left="2160" w:right="720" w:hanging="720"/>
      <w:jc w:val="left"/>
    </w:pPr>
    <w:rPr>
      <w:i/>
    </w:rPr>
  </w:style>
  <w:style w:type="paragraph" w:styleId="TOC4">
    <w:name w:val="toc 4"/>
    <w:basedOn w:val="Normal"/>
    <w:next w:val="Normal"/>
    <w:semiHidden/>
    <w:pPr>
      <w:tabs>
        <w:tab w:val="left" w:pos="8640"/>
        <w:tab w:val="right" w:pos="9000"/>
      </w:tabs>
      <w:ind w:left="2880" w:right="720" w:hanging="720"/>
    </w:pPr>
    <w:rPr>
      <w:spacing w:val="-3"/>
    </w:rPr>
  </w:style>
  <w:style w:type="paragraph" w:styleId="TOC5">
    <w:name w:val="toc 5"/>
    <w:basedOn w:val="Normal"/>
    <w:next w:val="Normal"/>
    <w:semiHidden/>
    <w:pPr>
      <w:tabs>
        <w:tab w:val="left" w:pos="8640"/>
        <w:tab w:val="right" w:pos="9000"/>
      </w:tabs>
      <w:ind w:left="3600" w:right="720" w:hanging="720"/>
    </w:pPr>
    <w:rPr>
      <w:spacing w:val="-3"/>
    </w:rPr>
  </w:style>
  <w:style w:type="paragraph" w:styleId="TOC6">
    <w:name w:val="toc 6"/>
    <w:basedOn w:val="Normal"/>
    <w:next w:val="Normal"/>
    <w:semiHidden/>
    <w:pPr>
      <w:tabs>
        <w:tab w:val="left" w:pos="8640"/>
        <w:tab w:val="right" w:pos="9000"/>
      </w:tabs>
      <w:ind w:left="720" w:hanging="720"/>
    </w:pPr>
  </w:style>
  <w:style w:type="paragraph" w:styleId="TOC7">
    <w:name w:val="toc 7"/>
    <w:basedOn w:val="Normal"/>
    <w:next w:val="Normal"/>
    <w:semiHidden/>
    <w:pPr>
      <w:ind w:left="720" w:hanging="720"/>
    </w:pPr>
  </w:style>
  <w:style w:type="paragraph" w:styleId="TOC8">
    <w:name w:val="toc 8"/>
    <w:basedOn w:val="Normal"/>
    <w:next w:val="Normal"/>
    <w:semiHidden/>
    <w:pPr>
      <w:tabs>
        <w:tab w:val="left" w:pos="8640"/>
        <w:tab w:val="right" w:pos="9000"/>
      </w:tabs>
      <w:ind w:left="720" w:hanging="720"/>
    </w:pPr>
  </w:style>
  <w:style w:type="paragraph" w:styleId="TOC9">
    <w:name w:val="toc 9"/>
    <w:basedOn w:val="Normal"/>
    <w:next w:val="Normal"/>
    <w:semiHidden/>
    <w:pPr>
      <w:tabs>
        <w:tab w:val="left" w:leader="dot" w:pos="8640"/>
        <w:tab w:val="right" w:pos="9000"/>
      </w:tabs>
      <w:ind w:lef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Index2">
    <w:name w:val="index 2"/>
    <w:basedOn w:val="Normal"/>
    <w:next w:val="Normal"/>
    <w:semiHidden/>
    <w:pPr>
      <w:tabs>
        <w:tab w:val="left" w:leader="dot" w:pos="9000"/>
        <w:tab w:val="right" w:pos="9360"/>
      </w:tabs>
      <w:ind w:left="1440" w:right="720" w:hanging="720"/>
    </w:pPr>
  </w:style>
  <w:style w:type="paragraph" w:styleId="TOAHeading">
    <w:name w:val="toa heading"/>
    <w:basedOn w:val="Normal"/>
    <w:next w:val="Normal"/>
    <w:semiHidden/>
    <w:pPr>
      <w:tabs>
        <w:tab w:val="left" w:pos="9000"/>
        <w:tab w:val="right" w:pos="9360"/>
      </w:tabs>
    </w:pPr>
  </w:style>
  <w:style w:type="paragraph" w:styleId="Caption">
    <w:name w:val="caption"/>
    <w:basedOn w:val="Normal"/>
    <w:next w:val="Normal"/>
    <w:qFormat/>
    <w:rPr>
      <w:rFonts w:ascii="Courier New" w:hAnsi="Courier New"/>
    </w:rPr>
  </w:style>
  <w:style w:type="character" w:customStyle="1" w:styleId="EquationCaption">
    <w:name w:val="_Equation Caption"/>
  </w:style>
  <w:style w:type="character" w:customStyle="1" w:styleId="TechInit">
    <w:name w:val="Tech Init"/>
    <w:rPr>
      <w:rFonts w:ascii="Times New Roman" w:hAnsi="Times New Roman"/>
      <w:noProof w:val="0"/>
      <w:sz w:val="20"/>
      <w:lang w:val="en-US"/>
    </w:rPr>
  </w:style>
  <w:style w:type="character" w:customStyle="1" w:styleId="Technical1">
    <w:name w:val="Technical 1"/>
    <w:rPr>
      <w:rFonts w:ascii="Times New Roman" w:hAnsi="Times New Roman"/>
      <w:noProof w:val="0"/>
      <w:sz w:val="20"/>
      <w:lang w:val="en-US"/>
    </w:rPr>
  </w:style>
  <w:style w:type="character" w:customStyle="1" w:styleId="Technical2">
    <w:name w:val="Technical 2"/>
    <w:rPr>
      <w:rFonts w:ascii="Times New Roman" w:hAnsi="Times New Roman"/>
      <w:noProof w:val="0"/>
      <w:sz w:val="20"/>
      <w:lang w:val="en-US"/>
    </w:rPr>
  </w:style>
  <w:style w:type="character" w:customStyle="1" w:styleId="Technical3">
    <w:name w:val="Technical 3"/>
    <w:rPr>
      <w:rFonts w:ascii="Times New Roman" w:hAnsi="Times New Roman"/>
      <w:noProof w:val="0"/>
      <w:sz w:val="20"/>
      <w:lang w:val="en-US"/>
    </w:rPr>
  </w:style>
  <w:style w:type="paragraph" w:customStyle="1" w:styleId="Technical4">
    <w:name w:val="Technical 4"/>
    <w:pPr>
      <w:tabs>
        <w:tab w:val="left" w:pos="-720"/>
      </w:tabs>
      <w:suppressAutoHyphens/>
    </w:pPr>
    <w:rPr>
      <w:b/>
    </w:rPr>
  </w:style>
  <w:style w:type="paragraph" w:customStyle="1" w:styleId="Technical5">
    <w:name w:val="Technical 5"/>
    <w:pPr>
      <w:tabs>
        <w:tab w:val="left" w:pos="-720"/>
      </w:tabs>
      <w:suppressAutoHyphens/>
      <w:ind w:firstLine="720"/>
    </w:pPr>
    <w:rPr>
      <w:b/>
    </w:rPr>
  </w:style>
  <w:style w:type="paragraph" w:customStyle="1" w:styleId="Technical6">
    <w:name w:val="Technical 6"/>
    <w:pPr>
      <w:tabs>
        <w:tab w:val="left" w:pos="-720"/>
      </w:tabs>
      <w:suppressAutoHyphens/>
      <w:ind w:firstLine="720"/>
    </w:pPr>
    <w:rPr>
      <w:b/>
    </w:rPr>
  </w:style>
  <w:style w:type="paragraph" w:customStyle="1" w:styleId="Technical7">
    <w:name w:val="Technical 7"/>
    <w:pPr>
      <w:tabs>
        <w:tab w:val="left" w:pos="-720"/>
      </w:tabs>
      <w:suppressAutoHyphens/>
      <w:ind w:firstLine="720"/>
    </w:pPr>
    <w:rPr>
      <w:b/>
    </w:rPr>
  </w:style>
  <w:style w:type="paragraph" w:customStyle="1" w:styleId="Technical8">
    <w:name w:val="Technical 8"/>
    <w:pPr>
      <w:tabs>
        <w:tab w:val="left" w:pos="-720"/>
      </w:tabs>
      <w:suppressAutoHyphens/>
      <w:ind w:firstLine="720"/>
    </w:pPr>
    <w:rPr>
      <w:b/>
    </w:rPr>
  </w:style>
  <w:style w:type="character" w:customStyle="1" w:styleId="DocInit">
    <w:name w:val="Doc Init"/>
    <w:basedOn w:val="DefaultParagraphFont"/>
  </w:style>
  <w:style w:type="paragraph" w:customStyle="1" w:styleId="Document1">
    <w:name w:val="Document 1"/>
    <w:pPr>
      <w:keepNext/>
      <w:keepLines/>
      <w:tabs>
        <w:tab w:val="left" w:pos="-720"/>
      </w:tabs>
      <w:suppressAutoHyphens/>
    </w:pPr>
  </w:style>
  <w:style w:type="character" w:customStyle="1" w:styleId="Document2">
    <w:name w:val="Document 2"/>
    <w:rPr>
      <w:rFonts w:ascii="Times New Roman" w:hAnsi="Times New Roman"/>
      <w:noProof w:val="0"/>
      <w:sz w:val="20"/>
      <w:lang w:val="en-US"/>
    </w:rPr>
  </w:style>
  <w:style w:type="character" w:customStyle="1" w:styleId="Document3">
    <w:name w:val="Document 3"/>
    <w:rPr>
      <w:rFonts w:ascii="Times New Roman" w:hAnsi="Times New Roman"/>
      <w:noProof w:val="0"/>
      <w:sz w:val="20"/>
      <w:lang w:val="en-US"/>
    </w:rPr>
  </w:style>
  <w:style w:type="character" w:customStyle="1" w:styleId="Document4">
    <w:name w:val="Document 4"/>
    <w:rPr>
      <w:b/>
      <w:i/>
      <w:sz w:val="20"/>
    </w:rPr>
  </w:style>
  <w:style w:type="character" w:customStyle="1" w:styleId="Document5">
    <w:name w:val="Document 5"/>
    <w:basedOn w:val="DefaultParagraphFont"/>
  </w:style>
  <w:style w:type="character" w:customStyle="1" w:styleId="Document6">
    <w:name w:val="Document 6"/>
    <w:basedOn w:val="DefaultParagraphFont"/>
  </w:style>
  <w:style w:type="character" w:customStyle="1" w:styleId="Document7">
    <w:name w:val="Document 7"/>
    <w:basedOn w:val="DefaultParagraphFont"/>
  </w:style>
  <w:style w:type="character" w:customStyle="1" w:styleId="Document8">
    <w:name w:val="Document 8"/>
    <w:basedOn w:val="DefaultParagraphFont"/>
  </w:style>
  <w:style w:type="paragraph" w:customStyle="1" w:styleId="Pleading">
    <w:name w:val="Pleading"/>
    <w:pPr>
      <w:tabs>
        <w:tab w:val="left" w:pos="-720"/>
      </w:tabs>
      <w:suppressAutoHyphens/>
      <w:spacing w:line="240" w:lineRule="exact"/>
    </w:pPr>
  </w:style>
  <w:style w:type="character" w:customStyle="1" w:styleId="AHead">
    <w:name w:val="A Head"/>
    <w:rPr>
      <w:rFonts w:ascii="Times New Roman" w:hAnsi="Times New Roman"/>
      <w:noProof w:val="0"/>
      <w:sz w:val="20"/>
      <w:lang w:val="en-US"/>
    </w:rPr>
  </w:style>
  <w:style w:type="paragraph" w:customStyle="1" w:styleId="BHead">
    <w:name w:val="B Head"/>
    <w:pPr>
      <w:tabs>
        <w:tab w:val="left" w:pos="-720"/>
      </w:tabs>
      <w:suppressAutoHyphens/>
    </w:pPr>
  </w:style>
  <w:style w:type="paragraph" w:customStyle="1" w:styleId="CHead">
    <w:name w:val="C Head"/>
    <w:pPr>
      <w:tabs>
        <w:tab w:val="left" w:pos="-720"/>
      </w:tabs>
      <w:suppressAutoHyphens/>
    </w:pPr>
  </w:style>
  <w:style w:type="paragraph" w:customStyle="1" w:styleId="SecNoHe">
    <w:name w:val="Sec No. &amp; He"/>
    <w:pPr>
      <w:tabs>
        <w:tab w:val="left" w:pos="-720"/>
      </w:tabs>
      <w:suppressAutoHyphens/>
    </w:pPr>
  </w:style>
  <w:style w:type="character" w:customStyle="1" w:styleId="DefaultPara">
    <w:name w:val="Default Para"/>
    <w:rPr>
      <w:rFonts w:ascii="CG Times" w:hAnsi="CG Times"/>
      <w:b/>
      <w:i/>
      <w:noProof w:val="0"/>
      <w:sz w:val="24"/>
      <w:lang w:val="en-US"/>
    </w:rPr>
  </w:style>
  <w:style w:type="paragraph" w:customStyle="1" w:styleId="RightPar1">
    <w:name w:val="Right Par[1]"/>
    <w:pPr>
      <w:tabs>
        <w:tab w:val="left" w:pos="-720"/>
        <w:tab w:val="left" w:pos="0"/>
        <w:tab w:val="decimal" w:pos="720"/>
      </w:tabs>
      <w:suppressAutoHyphens/>
      <w:ind w:firstLine="720"/>
    </w:pPr>
    <w:rPr>
      <w:rFonts w:ascii="CG Times" w:hAnsi="CG Times"/>
      <w:b/>
      <w:i/>
      <w:sz w:val="24"/>
    </w:rPr>
  </w:style>
  <w:style w:type="paragraph" w:customStyle="1" w:styleId="RightPar2">
    <w:name w:val="Right Par[2]"/>
    <w:pPr>
      <w:tabs>
        <w:tab w:val="left" w:pos="-720"/>
        <w:tab w:val="left" w:pos="0"/>
        <w:tab w:val="left" w:pos="720"/>
        <w:tab w:val="decimal" w:pos="1440"/>
      </w:tabs>
      <w:suppressAutoHyphens/>
      <w:ind w:firstLine="1440"/>
    </w:pPr>
    <w:rPr>
      <w:rFonts w:ascii="CG Times" w:hAnsi="CG Times"/>
      <w:b/>
      <w:i/>
      <w:sz w:val="24"/>
    </w:rPr>
  </w:style>
  <w:style w:type="paragraph" w:customStyle="1" w:styleId="RightPar3">
    <w:name w:val="Right Par[3]"/>
    <w:pPr>
      <w:tabs>
        <w:tab w:val="left" w:pos="-720"/>
        <w:tab w:val="left" w:pos="0"/>
        <w:tab w:val="left" w:pos="720"/>
        <w:tab w:val="left" w:pos="1440"/>
        <w:tab w:val="decimal" w:pos="2160"/>
      </w:tabs>
      <w:suppressAutoHyphens/>
      <w:ind w:firstLine="2160"/>
    </w:pPr>
    <w:rPr>
      <w:rFonts w:ascii="CG Times" w:hAnsi="CG Times"/>
      <w:b/>
      <w:i/>
      <w:sz w:val="24"/>
    </w:rPr>
  </w:style>
  <w:style w:type="paragraph" w:customStyle="1" w:styleId="RightPar4">
    <w:name w:val="Right Par[4]"/>
    <w:pPr>
      <w:tabs>
        <w:tab w:val="left" w:pos="-720"/>
        <w:tab w:val="left" w:pos="0"/>
        <w:tab w:val="left" w:pos="720"/>
        <w:tab w:val="left" w:pos="1440"/>
        <w:tab w:val="left" w:pos="2160"/>
        <w:tab w:val="decimal" w:pos="2880"/>
      </w:tabs>
      <w:suppressAutoHyphens/>
      <w:ind w:firstLine="2880"/>
    </w:pPr>
    <w:rPr>
      <w:rFonts w:ascii="CG Times" w:hAnsi="CG Times"/>
      <w:b/>
      <w:i/>
      <w:sz w:val="24"/>
    </w:rPr>
  </w:style>
  <w:style w:type="paragraph" w:customStyle="1" w:styleId="RightPar5">
    <w:name w:val="Right Par[5]"/>
    <w:pPr>
      <w:tabs>
        <w:tab w:val="left" w:pos="-720"/>
        <w:tab w:val="left" w:pos="0"/>
        <w:tab w:val="left" w:pos="720"/>
        <w:tab w:val="left" w:pos="1440"/>
        <w:tab w:val="left" w:pos="2160"/>
        <w:tab w:val="left" w:pos="2880"/>
        <w:tab w:val="decimal" w:pos="3600"/>
      </w:tabs>
      <w:suppressAutoHyphens/>
      <w:ind w:firstLine="3600"/>
    </w:pPr>
    <w:rPr>
      <w:rFonts w:ascii="CG Times" w:hAnsi="CG Times"/>
      <w:b/>
      <w:i/>
      <w:sz w:val="24"/>
    </w:rPr>
  </w:style>
  <w:style w:type="paragraph" w:customStyle="1" w:styleId="RightPar6">
    <w:name w:val="Right Par[6]"/>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b/>
      <w:i/>
      <w:sz w:val="24"/>
    </w:rPr>
  </w:style>
  <w:style w:type="paragraph" w:customStyle="1" w:styleId="RightPar7">
    <w:name w:val="Right Par[7]"/>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b/>
      <w:i/>
      <w:sz w:val="24"/>
    </w:rPr>
  </w:style>
  <w:style w:type="paragraph" w:customStyle="1" w:styleId="RightPar8">
    <w:name w:val="Right Par[8]"/>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b/>
      <w:i/>
      <w:sz w:val="24"/>
    </w:rPr>
  </w:style>
  <w:style w:type="character" w:customStyle="1" w:styleId="Bibliogrphy">
    <w:name w:val="Bibliogrphy"/>
    <w:basedOn w:val="DefaultParagraphFont"/>
  </w:style>
  <w:style w:type="character" w:customStyle="1" w:styleId="BulletList">
    <w:name w:val="Bullet List"/>
    <w:basedOn w:val="DefaultParagraphFont"/>
  </w:style>
  <w:style w:type="paragraph" w:styleId="Header">
    <w:name w:val="header"/>
    <w:basedOn w:val="Normal"/>
    <w:link w:val="HeaderChar"/>
    <w:semiHidden/>
    <w:rPr>
      <w:sz w:val="20"/>
    </w:rPr>
  </w:style>
  <w:style w:type="paragraph" w:styleId="Footer">
    <w:name w:val="footer"/>
    <w:basedOn w:val="Normal"/>
    <w:link w:val="FooterChar"/>
    <w:uiPriority w:val="99"/>
    <w:semiHidden/>
    <w:rPr>
      <w:sz w:val="20"/>
    </w:rPr>
  </w:style>
  <w:style w:type="paragraph" w:styleId="FootnoteText">
    <w:name w:val="footnote text"/>
    <w:basedOn w:val="Normal"/>
    <w:link w:val="FootnoteTextChar"/>
    <w:semiHidden/>
    <w:pPr>
      <w:jc w:val="left"/>
    </w:pPr>
    <w:rPr>
      <w:sz w:val="20"/>
    </w:rPr>
  </w:style>
  <w:style w:type="character" w:styleId="FootnoteReference">
    <w:name w:val="footnote reference"/>
    <w:semiHidden/>
    <w:rPr>
      <w:vertAlign w:val="superscript"/>
    </w:rPr>
  </w:style>
  <w:style w:type="character" w:styleId="PageNumber">
    <w:name w:val="page number"/>
    <w:basedOn w:val="DefaultParagraphFont"/>
    <w:semiHidden/>
  </w:style>
  <w:style w:type="paragraph" w:customStyle="1" w:styleId="Head21">
    <w:name w:val="Head 2.1"/>
    <w:basedOn w:val="Normal"/>
    <w:pPr>
      <w:jc w:val="center"/>
    </w:pPr>
    <w:rPr>
      <w:b/>
      <w:sz w:val="28"/>
    </w:rPr>
  </w:style>
  <w:style w:type="paragraph" w:customStyle="1" w:styleId="Head22">
    <w:name w:val="Head 2.2"/>
    <w:basedOn w:val="Normal"/>
    <w:pPr>
      <w:tabs>
        <w:tab w:val="left" w:pos="360"/>
      </w:tabs>
      <w:ind w:left="360" w:hanging="360"/>
      <w:jc w:val="left"/>
    </w:pPr>
    <w:rPr>
      <w:b/>
    </w:rPr>
  </w:style>
  <w:style w:type="paragraph" w:customStyle="1" w:styleId="Head41">
    <w:name w:val="Head 4.1"/>
    <w:basedOn w:val="Normal"/>
    <w:pPr>
      <w:jc w:val="center"/>
    </w:pPr>
    <w:rPr>
      <w:b/>
      <w:sz w:val="28"/>
    </w:rPr>
  </w:style>
  <w:style w:type="paragraph" w:customStyle="1" w:styleId="Head42">
    <w:name w:val="Head 4.2"/>
    <w:basedOn w:val="Normal"/>
    <w:pPr>
      <w:tabs>
        <w:tab w:val="left" w:pos="360"/>
      </w:tabs>
      <w:ind w:left="360" w:hanging="360"/>
      <w:jc w:val="left"/>
    </w:pPr>
    <w:rPr>
      <w:b/>
    </w:rPr>
  </w:style>
  <w:style w:type="paragraph" w:styleId="Title">
    <w:name w:val="Title"/>
    <w:basedOn w:val="Normal"/>
    <w:link w:val="TitleChar"/>
    <w:qFormat/>
    <w:pPr>
      <w:suppressAutoHyphens w:val="0"/>
      <w:jc w:val="center"/>
    </w:pPr>
    <w:rPr>
      <w:b/>
      <w:sz w:val="48"/>
    </w:rPr>
  </w:style>
  <w:style w:type="paragraph" w:customStyle="1" w:styleId="Sub-ClauseText">
    <w:name w:val="Sub-Clause Text"/>
    <w:basedOn w:val="Normal"/>
    <w:pPr>
      <w:suppressAutoHyphens w:val="0"/>
      <w:spacing w:before="120" w:after="120"/>
    </w:pPr>
    <w:rPr>
      <w:spacing w:val="-4"/>
    </w:rPr>
  </w:style>
  <w:style w:type="character" w:customStyle="1" w:styleId="Style1">
    <w:name w:val="Style1"/>
    <w:rPr>
      <w:rFonts w:ascii="Century Gothic" w:hAnsi="Century Gothic"/>
      <w:b/>
      <w:sz w:val="24"/>
    </w:rPr>
  </w:style>
  <w:style w:type="paragraph" w:customStyle="1" w:styleId="BankNormal">
    <w:name w:val="BankNormal"/>
    <w:basedOn w:val="Normal"/>
    <w:pPr>
      <w:suppressAutoHyphens w:val="0"/>
      <w:spacing w:after="240"/>
      <w:jc w:val="left"/>
    </w:pPr>
  </w:style>
  <w:style w:type="paragraph" w:styleId="BodyText">
    <w:name w:val="Body Text"/>
    <w:basedOn w:val="Normal"/>
    <w:link w:val="BodyTextChar"/>
    <w:semiHidden/>
    <w:pPr>
      <w:pBdr>
        <w:bottom w:val="single" w:sz="12" w:space="1" w:color="auto"/>
      </w:pBdr>
      <w:ind w:right="-72"/>
    </w:pPr>
  </w:style>
  <w:style w:type="paragraph" w:styleId="BodyText2">
    <w:name w:val="Body Text 2"/>
    <w:basedOn w:val="Normal"/>
    <w:link w:val="BodyText2Char"/>
    <w:uiPriority w:val="99"/>
    <w:semiHidden/>
    <w:pPr>
      <w:ind w:right="-72"/>
      <w:jc w:val="left"/>
    </w:pPr>
  </w:style>
  <w:style w:type="paragraph" w:customStyle="1" w:styleId="Sec1-Clauses">
    <w:name w:val="Sec1-Clauses"/>
    <w:basedOn w:val="Normal"/>
    <w:pPr>
      <w:numPr>
        <w:numId w:val="23"/>
      </w:numPr>
      <w:suppressAutoHyphens w:val="0"/>
      <w:spacing w:before="120" w:after="120"/>
      <w:jc w:val="left"/>
    </w:pPr>
    <w:rPr>
      <w:b/>
    </w:rPr>
  </w:style>
  <w:style w:type="paragraph" w:styleId="BlockText">
    <w:name w:val="Block Text"/>
    <w:basedOn w:val="Normal"/>
    <w:semiHidden/>
    <w:pPr>
      <w:ind w:left="1530" w:right="-72"/>
    </w:pPr>
  </w:style>
  <w:style w:type="paragraph" w:styleId="Subtitle">
    <w:name w:val="Subtitle"/>
    <w:basedOn w:val="Normal"/>
    <w:link w:val="SubtitleChar"/>
    <w:qFormat/>
    <w:pPr>
      <w:jc w:val="center"/>
    </w:pPr>
    <w:rPr>
      <w:bCs/>
      <w:sz w:val="48"/>
    </w:rPr>
  </w:style>
  <w:style w:type="character" w:styleId="Hyperlink">
    <w:name w:val="Hyperlink"/>
    <w:uiPriority w:val="99"/>
    <w:semiHidden/>
    <w:rPr>
      <w:color w:val="0000FF"/>
      <w:u w:val="single"/>
    </w:rPr>
  </w:style>
  <w:style w:type="paragraph" w:styleId="TableofFigures">
    <w:name w:val="table of figures"/>
    <w:basedOn w:val="Normal"/>
    <w:next w:val="Normal"/>
    <w:uiPriority w:val="99"/>
    <w:semiHidden/>
    <w:pPr>
      <w:ind w:left="480" w:hanging="480"/>
    </w:pPr>
  </w:style>
  <w:style w:type="character" w:styleId="FollowedHyperlink">
    <w:name w:val="FollowedHyperlink"/>
    <w:semiHidden/>
    <w:rPr>
      <w:color w:val="800080"/>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CommentSubject">
    <w:name w:val="annotation subject"/>
    <w:basedOn w:val="CommentText"/>
    <w:next w:val="CommentText"/>
    <w:link w:val="CommentSubjectChar"/>
    <w:semiHidden/>
    <w:rPr>
      <w:b/>
      <w:bCs/>
    </w:rPr>
  </w:style>
  <w:style w:type="paragraph" w:styleId="BalloonText">
    <w:name w:val="Balloon Text"/>
    <w:basedOn w:val="Normal"/>
    <w:link w:val="BalloonTextChar"/>
    <w:uiPriority w:val="99"/>
    <w:semiHidden/>
    <w:rPr>
      <w:rFonts w:ascii="Tahoma" w:hAnsi="Tahoma" w:cs="Tahoma"/>
      <w:sz w:val="16"/>
      <w:szCs w:val="16"/>
    </w:rPr>
  </w:style>
  <w:style w:type="paragraph" w:styleId="BodyTextIndent3">
    <w:name w:val="Body Text Indent 3"/>
    <w:basedOn w:val="Normal"/>
    <w:link w:val="BodyTextIndent3Char"/>
    <w:rsid w:val="00AA285C"/>
    <w:pPr>
      <w:tabs>
        <w:tab w:val="left" w:pos="-720"/>
      </w:tabs>
      <w:ind w:left="720" w:hanging="720"/>
    </w:pPr>
    <w:rPr>
      <w:rFonts w:ascii="Roman Scalable" w:hAnsi="Roman Scalable"/>
      <w:spacing w:val="-3"/>
      <w:lang w:val="x-none"/>
    </w:rPr>
  </w:style>
  <w:style w:type="character" w:customStyle="1" w:styleId="BodyTextIndent3Char">
    <w:name w:val="Body Text Indent 3 Char"/>
    <w:link w:val="BodyTextIndent3"/>
    <w:rsid w:val="00AA285C"/>
    <w:rPr>
      <w:rFonts w:ascii="Roman Scalable" w:hAnsi="Roman Scalable"/>
      <w:spacing w:val="-3"/>
      <w:sz w:val="24"/>
      <w:lang w:eastAsia="en-US"/>
    </w:rPr>
  </w:style>
  <w:style w:type="paragraph" w:styleId="BodyTextIndent">
    <w:name w:val="Body Text Indent"/>
    <w:basedOn w:val="Normal"/>
    <w:link w:val="BodyTextIndentChar"/>
    <w:rsid w:val="00AA285C"/>
    <w:pPr>
      <w:tabs>
        <w:tab w:val="left" w:pos="-720"/>
      </w:tabs>
      <w:ind w:left="709" w:hanging="709"/>
    </w:pPr>
    <w:rPr>
      <w:rFonts w:ascii="Roman Scalable" w:hAnsi="Roman Scalable"/>
      <w:spacing w:val="-3"/>
      <w:lang w:val="x-none"/>
    </w:rPr>
  </w:style>
  <w:style w:type="character" w:customStyle="1" w:styleId="BodyTextIndentChar">
    <w:name w:val="Body Text Indent Char"/>
    <w:link w:val="BodyTextIndent"/>
    <w:rsid w:val="00AA285C"/>
    <w:rPr>
      <w:rFonts w:ascii="Roman Scalable" w:hAnsi="Roman Scalable"/>
      <w:spacing w:val="-3"/>
      <w:sz w:val="24"/>
      <w:lang w:eastAsia="en-US"/>
    </w:rPr>
  </w:style>
  <w:style w:type="paragraph" w:styleId="ListParagraph">
    <w:name w:val="List Paragraph"/>
    <w:basedOn w:val="Normal"/>
    <w:uiPriority w:val="34"/>
    <w:qFormat/>
    <w:rsid w:val="00AA285C"/>
    <w:pPr>
      <w:suppressAutoHyphens w:val="0"/>
      <w:ind w:left="720"/>
      <w:jc w:val="left"/>
    </w:pPr>
    <w:rPr>
      <w:sz w:val="20"/>
    </w:rPr>
  </w:style>
  <w:style w:type="table" w:styleId="TableGrid">
    <w:name w:val="Table Grid"/>
    <w:basedOn w:val="TableNormal"/>
    <w:rsid w:val="00AA28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D71B1E"/>
    <w:rPr>
      <w:color w:val="605E5C"/>
      <w:shd w:val="clear" w:color="auto" w:fill="E1DFDD"/>
    </w:rPr>
  </w:style>
  <w:style w:type="paragraph" w:styleId="NoSpacing">
    <w:name w:val="No Spacing"/>
    <w:link w:val="NoSpacingChar"/>
    <w:uiPriority w:val="1"/>
    <w:qFormat/>
    <w:rsid w:val="003A76CE"/>
    <w:rPr>
      <w:rFonts w:ascii="Calibri" w:hAnsi="Calibri"/>
      <w:sz w:val="22"/>
      <w:szCs w:val="22"/>
    </w:rPr>
  </w:style>
  <w:style w:type="character" w:customStyle="1" w:styleId="NoSpacingChar">
    <w:name w:val="No Spacing Char"/>
    <w:link w:val="NoSpacing"/>
    <w:uiPriority w:val="1"/>
    <w:rsid w:val="003A76CE"/>
    <w:rPr>
      <w:rFonts w:ascii="Calibri" w:hAnsi="Calibri"/>
      <w:sz w:val="22"/>
      <w:szCs w:val="22"/>
    </w:rPr>
  </w:style>
  <w:style w:type="character" w:customStyle="1" w:styleId="Heading1Char">
    <w:name w:val="Heading 1 Char"/>
    <w:aliases w:val="Document Header1 Char1"/>
    <w:basedOn w:val="DefaultParagraphFont"/>
    <w:link w:val="Heading1"/>
    <w:rsid w:val="0042686C"/>
    <w:rPr>
      <w:b/>
      <w:sz w:val="36"/>
    </w:rPr>
  </w:style>
  <w:style w:type="character" w:customStyle="1" w:styleId="Heading2Char">
    <w:name w:val="Heading 2 Char"/>
    <w:basedOn w:val="DefaultParagraphFont"/>
    <w:link w:val="Heading2"/>
    <w:rsid w:val="0042686C"/>
    <w:rPr>
      <w:b/>
      <w:sz w:val="28"/>
    </w:rPr>
  </w:style>
  <w:style w:type="character" w:customStyle="1" w:styleId="Heading3Char">
    <w:name w:val="Heading 3 Char"/>
    <w:basedOn w:val="DefaultParagraphFont"/>
    <w:link w:val="Heading3"/>
    <w:rsid w:val="0042686C"/>
    <w:rPr>
      <w:b/>
      <w:sz w:val="28"/>
    </w:rPr>
  </w:style>
  <w:style w:type="character" w:customStyle="1" w:styleId="Heading4Char">
    <w:name w:val="Heading 4 Char"/>
    <w:aliases w:val=" Sub-Clause Sub-paragraph Char"/>
    <w:basedOn w:val="DefaultParagraphFont"/>
    <w:link w:val="Heading4"/>
    <w:rsid w:val="0042686C"/>
    <w:rPr>
      <w:spacing w:val="-4"/>
      <w:sz w:val="24"/>
    </w:rPr>
  </w:style>
  <w:style w:type="character" w:customStyle="1" w:styleId="Heading5Char">
    <w:name w:val="Heading 5 Char"/>
    <w:basedOn w:val="DefaultParagraphFont"/>
    <w:link w:val="Heading5"/>
    <w:uiPriority w:val="9"/>
    <w:rsid w:val="0042686C"/>
    <w:rPr>
      <w:b/>
      <w:bCs/>
      <w:sz w:val="24"/>
    </w:rPr>
  </w:style>
  <w:style w:type="character" w:customStyle="1" w:styleId="Heading6Char">
    <w:name w:val="Heading 6 Char"/>
    <w:basedOn w:val="DefaultParagraphFont"/>
    <w:link w:val="Heading6"/>
    <w:uiPriority w:val="9"/>
    <w:rsid w:val="0042686C"/>
    <w:rPr>
      <w:b/>
      <w:iCs/>
      <w:sz w:val="24"/>
    </w:rPr>
  </w:style>
  <w:style w:type="character" w:customStyle="1" w:styleId="Heading7Char">
    <w:name w:val="Heading 7 Char"/>
    <w:basedOn w:val="DefaultParagraphFont"/>
    <w:link w:val="Heading7"/>
    <w:uiPriority w:val="9"/>
    <w:rsid w:val="0042686C"/>
    <w:rPr>
      <w:b/>
      <w:bCs/>
      <w:sz w:val="24"/>
      <w:u w:val="single"/>
    </w:rPr>
  </w:style>
  <w:style w:type="character" w:customStyle="1" w:styleId="Heading8Char">
    <w:name w:val="Heading 8 Char"/>
    <w:basedOn w:val="DefaultParagraphFont"/>
    <w:link w:val="Heading8"/>
    <w:rsid w:val="0042686C"/>
    <w:rPr>
      <w:sz w:val="24"/>
      <w:u w:val="single"/>
    </w:rPr>
  </w:style>
  <w:style w:type="character" w:customStyle="1" w:styleId="Heading9Char">
    <w:name w:val="Heading 9 Char"/>
    <w:basedOn w:val="DefaultParagraphFont"/>
    <w:link w:val="Heading9"/>
    <w:rsid w:val="0042686C"/>
    <w:rPr>
      <w:sz w:val="24"/>
      <w:u w:val="single"/>
    </w:rPr>
  </w:style>
  <w:style w:type="character" w:customStyle="1" w:styleId="Heading1Char1">
    <w:name w:val="Heading 1 Char1"/>
    <w:aliases w:val="Document Header1 Char"/>
    <w:basedOn w:val="DefaultParagraphFont"/>
    <w:rsid w:val="0042686C"/>
    <w:rPr>
      <w:rFonts w:asciiTheme="majorHAnsi" w:eastAsiaTheme="majorEastAsia" w:hAnsiTheme="majorHAnsi" w:cstheme="majorBidi"/>
      <w:color w:val="0F4761" w:themeColor="accent1" w:themeShade="BF"/>
      <w:sz w:val="40"/>
      <w:szCs w:val="40"/>
    </w:rPr>
  </w:style>
  <w:style w:type="paragraph" w:customStyle="1" w:styleId="msonormal0">
    <w:name w:val="msonormal"/>
    <w:basedOn w:val="Normal"/>
    <w:rsid w:val="0042686C"/>
    <w:pPr>
      <w:suppressAutoHyphens w:val="0"/>
      <w:spacing w:before="100" w:beforeAutospacing="1" w:after="100" w:afterAutospacing="1"/>
      <w:jc w:val="left"/>
    </w:pPr>
    <w:rPr>
      <w:szCs w:val="24"/>
    </w:rPr>
  </w:style>
  <w:style w:type="character" w:customStyle="1" w:styleId="FootnoteTextChar">
    <w:name w:val="Footnote Text Char"/>
    <w:basedOn w:val="DefaultParagraphFont"/>
    <w:link w:val="FootnoteText"/>
    <w:semiHidden/>
    <w:rsid w:val="0042686C"/>
  </w:style>
  <w:style w:type="character" w:customStyle="1" w:styleId="CommentTextChar">
    <w:name w:val="Comment Text Char"/>
    <w:basedOn w:val="DefaultParagraphFont"/>
    <w:link w:val="CommentText"/>
    <w:semiHidden/>
    <w:rsid w:val="0042686C"/>
  </w:style>
  <w:style w:type="character" w:customStyle="1" w:styleId="HeaderChar">
    <w:name w:val="Header Char"/>
    <w:basedOn w:val="DefaultParagraphFont"/>
    <w:link w:val="Header"/>
    <w:semiHidden/>
    <w:rsid w:val="0042686C"/>
  </w:style>
  <w:style w:type="character" w:customStyle="1" w:styleId="FooterChar">
    <w:name w:val="Footer Char"/>
    <w:basedOn w:val="DefaultParagraphFont"/>
    <w:link w:val="Footer"/>
    <w:uiPriority w:val="99"/>
    <w:semiHidden/>
    <w:rsid w:val="0042686C"/>
  </w:style>
  <w:style w:type="character" w:customStyle="1" w:styleId="TitleChar">
    <w:name w:val="Title Char"/>
    <w:basedOn w:val="DefaultParagraphFont"/>
    <w:link w:val="Title"/>
    <w:rsid w:val="0042686C"/>
    <w:rPr>
      <w:b/>
      <w:sz w:val="48"/>
    </w:rPr>
  </w:style>
  <w:style w:type="character" w:customStyle="1" w:styleId="BodyTextChar">
    <w:name w:val="Body Text Char"/>
    <w:basedOn w:val="DefaultParagraphFont"/>
    <w:link w:val="BodyText"/>
    <w:semiHidden/>
    <w:rsid w:val="0042686C"/>
    <w:rPr>
      <w:sz w:val="24"/>
    </w:rPr>
  </w:style>
  <w:style w:type="character" w:customStyle="1" w:styleId="SubtitleChar">
    <w:name w:val="Subtitle Char"/>
    <w:basedOn w:val="DefaultParagraphFont"/>
    <w:link w:val="Subtitle"/>
    <w:rsid w:val="0042686C"/>
    <w:rPr>
      <w:bCs/>
      <w:sz w:val="48"/>
    </w:rPr>
  </w:style>
  <w:style w:type="character" w:customStyle="1" w:styleId="BodyText2Char">
    <w:name w:val="Body Text 2 Char"/>
    <w:basedOn w:val="DefaultParagraphFont"/>
    <w:link w:val="BodyText2"/>
    <w:uiPriority w:val="99"/>
    <w:semiHidden/>
    <w:rsid w:val="0042686C"/>
    <w:rPr>
      <w:sz w:val="24"/>
    </w:rPr>
  </w:style>
  <w:style w:type="paragraph" w:styleId="BodyText3">
    <w:name w:val="Body Text 3"/>
    <w:basedOn w:val="Normal"/>
    <w:link w:val="BodyText3Char"/>
    <w:semiHidden/>
    <w:unhideWhenUsed/>
    <w:rsid w:val="0042686C"/>
    <w:pPr>
      <w:spacing w:after="120"/>
    </w:pPr>
    <w:rPr>
      <w:sz w:val="16"/>
      <w:szCs w:val="16"/>
    </w:rPr>
  </w:style>
  <w:style w:type="character" w:customStyle="1" w:styleId="BodyText3Char">
    <w:name w:val="Body Text 3 Char"/>
    <w:basedOn w:val="DefaultParagraphFont"/>
    <w:link w:val="BodyText3"/>
    <w:semiHidden/>
    <w:rsid w:val="0042686C"/>
    <w:rPr>
      <w:sz w:val="16"/>
      <w:szCs w:val="16"/>
    </w:rPr>
  </w:style>
  <w:style w:type="paragraph" w:styleId="BodyTextIndent2">
    <w:name w:val="Body Text Indent 2"/>
    <w:basedOn w:val="Normal"/>
    <w:link w:val="BodyTextIndent2Char"/>
    <w:semiHidden/>
    <w:unhideWhenUsed/>
    <w:rsid w:val="0042686C"/>
    <w:pPr>
      <w:spacing w:after="120" w:line="480" w:lineRule="auto"/>
      <w:ind w:left="360"/>
    </w:pPr>
  </w:style>
  <w:style w:type="character" w:customStyle="1" w:styleId="BodyTextIndent2Char">
    <w:name w:val="Body Text Indent 2 Char"/>
    <w:basedOn w:val="DefaultParagraphFont"/>
    <w:link w:val="BodyTextIndent2"/>
    <w:semiHidden/>
    <w:rsid w:val="0042686C"/>
    <w:rPr>
      <w:sz w:val="24"/>
    </w:rPr>
  </w:style>
  <w:style w:type="character" w:customStyle="1" w:styleId="CommentSubjectChar">
    <w:name w:val="Comment Subject Char"/>
    <w:basedOn w:val="CommentTextChar"/>
    <w:link w:val="CommentSubject"/>
    <w:semiHidden/>
    <w:rsid w:val="0042686C"/>
    <w:rPr>
      <w:b/>
      <w:bCs/>
    </w:rPr>
  </w:style>
  <w:style w:type="character" w:customStyle="1" w:styleId="BalloonTextChar">
    <w:name w:val="Balloon Text Char"/>
    <w:basedOn w:val="DefaultParagraphFont"/>
    <w:link w:val="BalloonText"/>
    <w:uiPriority w:val="99"/>
    <w:semiHidden/>
    <w:rsid w:val="0042686C"/>
    <w:rPr>
      <w:rFonts w:ascii="Tahoma" w:hAnsi="Tahoma" w:cs="Tahoma"/>
      <w:sz w:val="16"/>
      <w:szCs w:val="16"/>
    </w:rPr>
  </w:style>
  <w:style w:type="paragraph" w:styleId="TOCHeading">
    <w:name w:val="TOC Heading"/>
    <w:basedOn w:val="Heading1"/>
    <w:next w:val="Normal"/>
    <w:uiPriority w:val="39"/>
    <w:semiHidden/>
    <w:unhideWhenUsed/>
    <w:qFormat/>
    <w:rsid w:val="0042686C"/>
    <w:pPr>
      <w:keepNext/>
      <w:keepLines/>
      <w:suppressAutoHyphens w:val="0"/>
      <w:spacing w:before="240" w:line="256" w:lineRule="auto"/>
      <w:jc w:val="left"/>
      <w:outlineLvl w:val="9"/>
    </w:pPr>
    <w:rPr>
      <w:rFonts w:ascii="Calibri Light" w:hAnsi="Calibri Light"/>
      <w:b w:val="0"/>
      <w:color w:val="2E74B5"/>
      <w:sz w:val="32"/>
      <w:szCs w:val="32"/>
    </w:rPr>
  </w:style>
  <w:style w:type="paragraph" w:customStyle="1" w:styleId="Byline">
    <w:name w:val="Byline"/>
    <w:basedOn w:val="BodyText"/>
    <w:rsid w:val="0042686C"/>
    <w:pPr>
      <w:pBdr>
        <w:bottom w:val="none" w:sz="0" w:space="0" w:color="auto"/>
      </w:pBdr>
      <w:suppressAutoHyphens w:val="0"/>
      <w:spacing w:line="360" w:lineRule="auto"/>
      <w:ind w:right="0"/>
    </w:pPr>
    <w:rPr>
      <w:szCs w:val="24"/>
    </w:rPr>
  </w:style>
  <w:style w:type="paragraph" w:customStyle="1" w:styleId="Outline">
    <w:name w:val="Outline"/>
    <w:basedOn w:val="Normal"/>
    <w:rsid w:val="0042686C"/>
    <w:pPr>
      <w:suppressAutoHyphens w:val="0"/>
      <w:spacing w:before="240"/>
      <w:jc w:val="left"/>
    </w:pPr>
    <w:rPr>
      <w:kern w:val="28"/>
    </w:rPr>
  </w:style>
  <w:style w:type="paragraph" w:customStyle="1" w:styleId="Style2">
    <w:name w:val="Style2"/>
    <w:basedOn w:val="Heading1"/>
    <w:autoRedefine/>
    <w:rsid w:val="0042686C"/>
    <w:rPr>
      <w:rFonts w:ascii="Times New Roman Bold" w:hAnsi="Times New Roman Bold"/>
      <w:szCs w:val="36"/>
    </w:rPr>
  </w:style>
  <w:style w:type="paragraph" w:customStyle="1" w:styleId="a">
    <w:name w:val="_"/>
    <w:basedOn w:val="Normal"/>
    <w:rsid w:val="0042686C"/>
    <w:pPr>
      <w:widowControl w:val="0"/>
      <w:suppressAutoHyphens w:val="0"/>
      <w:snapToGrid w:val="0"/>
      <w:ind w:left="720" w:hanging="72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1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image" Target="media/image2.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4.xml"/><Relationship Id="rId32"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yperlink" Target="http://www.ghaneps.gov.gh" TargetMode="External"/><Relationship Id="rId23" Type="http://schemas.openxmlformats.org/officeDocument/2006/relationships/header" Target="header13.xml"/><Relationship Id="rId28" Type="http://schemas.openxmlformats.org/officeDocument/2006/relationships/header" Target="header18.xml"/><Relationship Id="rId10" Type="http://schemas.openxmlformats.org/officeDocument/2006/relationships/header" Target="header1.xml"/><Relationship Id="rId19" Type="http://schemas.openxmlformats.org/officeDocument/2006/relationships/header" Target="header9.xml"/><Relationship Id="rId31"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image" Target="media/image3.gif"/><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97382-91C1-40F5-9C4E-DD478C44C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141</Pages>
  <Words>31788</Words>
  <Characters>181196</Characters>
  <Application>Microsoft Office Word</Application>
  <DocSecurity>0</DocSecurity>
  <Lines>1509</Lines>
  <Paragraphs>425</Paragraphs>
  <ScaleCrop>false</ScaleCrop>
  <HeadingPairs>
    <vt:vector size="2" baseType="variant">
      <vt:variant>
        <vt:lpstr>Title</vt:lpstr>
      </vt:variant>
      <vt:variant>
        <vt:i4>1</vt:i4>
      </vt:variant>
    </vt:vector>
  </HeadingPairs>
  <TitlesOfParts>
    <vt:vector size="1" baseType="lpstr">
      <vt:lpstr>Standard Tender Documents Works (Smaller)</vt:lpstr>
    </vt:vector>
  </TitlesOfParts>
  <Company>Toshiba</Company>
  <LinksUpToDate>false</LinksUpToDate>
  <CharactersWithSpaces>212559</CharactersWithSpaces>
  <SharedDoc>false</SharedDoc>
  <HLinks>
    <vt:vector size="450" baseType="variant">
      <vt:variant>
        <vt:i4>4718649</vt:i4>
      </vt:variant>
      <vt:variant>
        <vt:i4>444</vt:i4>
      </vt:variant>
      <vt:variant>
        <vt:i4>0</vt:i4>
      </vt:variant>
      <vt:variant>
        <vt:i4>5</vt:i4>
      </vt:variant>
      <vt:variant>
        <vt:lpwstr/>
      </vt:variant>
      <vt:variant>
        <vt:lpwstr>_Section_III._</vt:lpwstr>
      </vt:variant>
      <vt:variant>
        <vt:i4>5242903</vt:i4>
      </vt:variant>
      <vt:variant>
        <vt:i4>437</vt:i4>
      </vt:variant>
      <vt:variant>
        <vt:i4>0</vt:i4>
      </vt:variant>
      <vt:variant>
        <vt:i4>5</vt:i4>
      </vt:variant>
      <vt:variant>
        <vt:lpwstr/>
      </vt:variant>
      <vt:variant>
        <vt:lpwstr>_Section_II._</vt:lpwstr>
      </vt:variant>
      <vt:variant>
        <vt:i4>5570674</vt:i4>
      </vt:variant>
      <vt:variant>
        <vt:i4>432</vt:i4>
      </vt:variant>
      <vt:variant>
        <vt:i4>0</vt:i4>
      </vt:variant>
      <vt:variant>
        <vt:i4>5</vt:i4>
      </vt:variant>
      <vt:variant>
        <vt:lpwstr/>
      </vt:variant>
      <vt:variant>
        <vt:lpwstr>_Instructions_to_Tenderers</vt:lpwstr>
      </vt:variant>
      <vt:variant>
        <vt:i4>1441843</vt:i4>
      </vt:variant>
      <vt:variant>
        <vt:i4>425</vt:i4>
      </vt:variant>
      <vt:variant>
        <vt:i4>0</vt:i4>
      </vt:variant>
      <vt:variant>
        <vt:i4>5</vt:i4>
      </vt:variant>
      <vt:variant>
        <vt:lpwstr/>
      </vt:variant>
      <vt:variant>
        <vt:lpwstr>_Toc55112550</vt:lpwstr>
      </vt:variant>
      <vt:variant>
        <vt:i4>2031666</vt:i4>
      </vt:variant>
      <vt:variant>
        <vt:i4>419</vt:i4>
      </vt:variant>
      <vt:variant>
        <vt:i4>0</vt:i4>
      </vt:variant>
      <vt:variant>
        <vt:i4>5</vt:i4>
      </vt:variant>
      <vt:variant>
        <vt:lpwstr/>
      </vt:variant>
      <vt:variant>
        <vt:lpwstr>_Toc55112549</vt:lpwstr>
      </vt:variant>
      <vt:variant>
        <vt:i4>1966130</vt:i4>
      </vt:variant>
      <vt:variant>
        <vt:i4>413</vt:i4>
      </vt:variant>
      <vt:variant>
        <vt:i4>0</vt:i4>
      </vt:variant>
      <vt:variant>
        <vt:i4>5</vt:i4>
      </vt:variant>
      <vt:variant>
        <vt:lpwstr/>
      </vt:variant>
      <vt:variant>
        <vt:lpwstr>_Toc55112548</vt:lpwstr>
      </vt:variant>
      <vt:variant>
        <vt:i4>1114162</vt:i4>
      </vt:variant>
      <vt:variant>
        <vt:i4>407</vt:i4>
      </vt:variant>
      <vt:variant>
        <vt:i4>0</vt:i4>
      </vt:variant>
      <vt:variant>
        <vt:i4>5</vt:i4>
      </vt:variant>
      <vt:variant>
        <vt:lpwstr/>
      </vt:variant>
      <vt:variant>
        <vt:lpwstr>_Toc55112547</vt:lpwstr>
      </vt:variant>
      <vt:variant>
        <vt:i4>1048626</vt:i4>
      </vt:variant>
      <vt:variant>
        <vt:i4>401</vt:i4>
      </vt:variant>
      <vt:variant>
        <vt:i4>0</vt:i4>
      </vt:variant>
      <vt:variant>
        <vt:i4>5</vt:i4>
      </vt:variant>
      <vt:variant>
        <vt:lpwstr/>
      </vt:variant>
      <vt:variant>
        <vt:lpwstr>_Toc55112546</vt:lpwstr>
      </vt:variant>
      <vt:variant>
        <vt:i4>1245234</vt:i4>
      </vt:variant>
      <vt:variant>
        <vt:i4>395</vt:i4>
      </vt:variant>
      <vt:variant>
        <vt:i4>0</vt:i4>
      </vt:variant>
      <vt:variant>
        <vt:i4>5</vt:i4>
      </vt:variant>
      <vt:variant>
        <vt:lpwstr/>
      </vt:variant>
      <vt:variant>
        <vt:lpwstr>_Toc55112545</vt:lpwstr>
      </vt:variant>
      <vt:variant>
        <vt:i4>1179698</vt:i4>
      </vt:variant>
      <vt:variant>
        <vt:i4>389</vt:i4>
      </vt:variant>
      <vt:variant>
        <vt:i4>0</vt:i4>
      </vt:variant>
      <vt:variant>
        <vt:i4>5</vt:i4>
      </vt:variant>
      <vt:variant>
        <vt:lpwstr/>
      </vt:variant>
      <vt:variant>
        <vt:lpwstr>_Toc55112544</vt:lpwstr>
      </vt:variant>
      <vt:variant>
        <vt:i4>1376306</vt:i4>
      </vt:variant>
      <vt:variant>
        <vt:i4>383</vt:i4>
      </vt:variant>
      <vt:variant>
        <vt:i4>0</vt:i4>
      </vt:variant>
      <vt:variant>
        <vt:i4>5</vt:i4>
      </vt:variant>
      <vt:variant>
        <vt:lpwstr/>
      </vt:variant>
      <vt:variant>
        <vt:lpwstr>_Toc55112543</vt:lpwstr>
      </vt:variant>
      <vt:variant>
        <vt:i4>1310770</vt:i4>
      </vt:variant>
      <vt:variant>
        <vt:i4>377</vt:i4>
      </vt:variant>
      <vt:variant>
        <vt:i4>0</vt:i4>
      </vt:variant>
      <vt:variant>
        <vt:i4>5</vt:i4>
      </vt:variant>
      <vt:variant>
        <vt:lpwstr/>
      </vt:variant>
      <vt:variant>
        <vt:lpwstr>_Toc55112542</vt:lpwstr>
      </vt:variant>
      <vt:variant>
        <vt:i4>1507378</vt:i4>
      </vt:variant>
      <vt:variant>
        <vt:i4>371</vt:i4>
      </vt:variant>
      <vt:variant>
        <vt:i4>0</vt:i4>
      </vt:variant>
      <vt:variant>
        <vt:i4>5</vt:i4>
      </vt:variant>
      <vt:variant>
        <vt:lpwstr/>
      </vt:variant>
      <vt:variant>
        <vt:lpwstr>_Toc55112541</vt:lpwstr>
      </vt:variant>
      <vt:variant>
        <vt:i4>1441842</vt:i4>
      </vt:variant>
      <vt:variant>
        <vt:i4>365</vt:i4>
      </vt:variant>
      <vt:variant>
        <vt:i4>0</vt:i4>
      </vt:variant>
      <vt:variant>
        <vt:i4>5</vt:i4>
      </vt:variant>
      <vt:variant>
        <vt:lpwstr/>
      </vt:variant>
      <vt:variant>
        <vt:lpwstr>_Toc55112540</vt:lpwstr>
      </vt:variant>
      <vt:variant>
        <vt:i4>2031669</vt:i4>
      </vt:variant>
      <vt:variant>
        <vt:i4>359</vt:i4>
      </vt:variant>
      <vt:variant>
        <vt:i4>0</vt:i4>
      </vt:variant>
      <vt:variant>
        <vt:i4>5</vt:i4>
      </vt:variant>
      <vt:variant>
        <vt:lpwstr/>
      </vt:variant>
      <vt:variant>
        <vt:lpwstr>_Toc55112539</vt:lpwstr>
      </vt:variant>
      <vt:variant>
        <vt:i4>1966133</vt:i4>
      </vt:variant>
      <vt:variant>
        <vt:i4>353</vt:i4>
      </vt:variant>
      <vt:variant>
        <vt:i4>0</vt:i4>
      </vt:variant>
      <vt:variant>
        <vt:i4>5</vt:i4>
      </vt:variant>
      <vt:variant>
        <vt:lpwstr/>
      </vt:variant>
      <vt:variant>
        <vt:lpwstr>_Toc55112538</vt:lpwstr>
      </vt:variant>
      <vt:variant>
        <vt:i4>1114165</vt:i4>
      </vt:variant>
      <vt:variant>
        <vt:i4>347</vt:i4>
      </vt:variant>
      <vt:variant>
        <vt:i4>0</vt:i4>
      </vt:variant>
      <vt:variant>
        <vt:i4>5</vt:i4>
      </vt:variant>
      <vt:variant>
        <vt:lpwstr/>
      </vt:variant>
      <vt:variant>
        <vt:lpwstr>_Toc55112537</vt:lpwstr>
      </vt:variant>
      <vt:variant>
        <vt:i4>1048629</vt:i4>
      </vt:variant>
      <vt:variant>
        <vt:i4>341</vt:i4>
      </vt:variant>
      <vt:variant>
        <vt:i4>0</vt:i4>
      </vt:variant>
      <vt:variant>
        <vt:i4>5</vt:i4>
      </vt:variant>
      <vt:variant>
        <vt:lpwstr/>
      </vt:variant>
      <vt:variant>
        <vt:lpwstr>_Toc55112536</vt:lpwstr>
      </vt:variant>
      <vt:variant>
        <vt:i4>1245237</vt:i4>
      </vt:variant>
      <vt:variant>
        <vt:i4>335</vt:i4>
      </vt:variant>
      <vt:variant>
        <vt:i4>0</vt:i4>
      </vt:variant>
      <vt:variant>
        <vt:i4>5</vt:i4>
      </vt:variant>
      <vt:variant>
        <vt:lpwstr/>
      </vt:variant>
      <vt:variant>
        <vt:lpwstr>_Toc55112535</vt:lpwstr>
      </vt:variant>
      <vt:variant>
        <vt:i4>1179701</vt:i4>
      </vt:variant>
      <vt:variant>
        <vt:i4>329</vt:i4>
      </vt:variant>
      <vt:variant>
        <vt:i4>0</vt:i4>
      </vt:variant>
      <vt:variant>
        <vt:i4>5</vt:i4>
      </vt:variant>
      <vt:variant>
        <vt:lpwstr/>
      </vt:variant>
      <vt:variant>
        <vt:lpwstr>_Toc55112534</vt:lpwstr>
      </vt:variant>
      <vt:variant>
        <vt:i4>1376309</vt:i4>
      </vt:variant>
      <vt:variant>
        <vt:i4>323</vt:i4>
      </vt:variant>
      <vt:variant>
        <vt:i4>0</vt:i4>
      </vt:variant>
      <vt:variant>
        <vt:i4>5</vt:i4>
      </vt:variant>
      <vt:variant>
        <vt:lpwstr/>
      </vt:variant>
      <vt:variant>
        <vt:lpwstr>_Toc55112533</vt:lpwstr>
      </vt:variant>
      <vt:variant>
        <vt:i4>1310773</vt:i4>
      </vt:variant>
      <vt:variant>
        <vt:i4>317</vt:i4>
      </vt:variant>
      <vt:variant>
        <vt:i4>0</vt:i4>
      </vt:variant>
      <vt:variant>
        <vt:i4>5</vt:i4>
      </vt:variant>
      <vt:variant>
        <vt:lpwstr/>
      </vt:variant>
      <vt:variant>
        <vt:lpwstr>_Toc55112532</vt:lpwstr>
      </vt:variant>
      <vt:variant>
        <vt:i4>1507381</vt:i4>
      </vt:variant>
      <vt:variant>
        <vt:i4>311</vt:i4>
      </vt:variant>
      <vt:variant>
        <vt:i4>0</vt:i4>
      </vt:variant>
      <vt:variant>
        <vt:i4>5</vt:i4>
      </vt:variant>
      <vt:variant>
        <vt:lpwstr/>
      </vt:variant>
      <vt:variant>
        <vt:lpwstr>_Toc55112531</vt:lpwstr>
      </vt:variant>
      <vt:variant>
        <vt:i4>1441845</vt:i4>
      </vt:variant>
      <vt:variant>
        <vt:i4>305</vt:i4>
      </vt:variant>
      <vt:variant>
        <vt:i4>0</vt:i4>
      </vt:variant>
      <vt:variant>
        <vt:i4>5</vt:i4>
      </vt:variant>
      <vt:variant>
        <vt:lpwstr/>
      </vt:variant>
      <vt:variant>
        <vt:lpwstr>_Toc55112530</vt:lpwstr>
      </vt:variant>
      <vt:variant>
        <vt:i4>2031668</vt:i4>
      </vt:variant>
      <vt:variant>
        <vt:i4>299</vt:i4>
      </vt:variant>
      <vt:variant>
        <vt:i4>0</vt:i4>
      </vt:variant>
      <vt:variant>
        <vt:i4>5</vt:i4>
      </vt:variant>
      <vt:variant>
        <vt:lpwstr/>
      </vt:variant>
      <vt:variant>
        <vt:lpwstr>_Toc55112529</vt:lpwstr>
      </vt:variant>
      <vt:variant>
        <vt:i4>1966132</vt:i4>
      </vt:variant>
      <vt:variant>
        <vt:i4>293</vt:i4>
      </vt:variant>
      <vt:variant>
        <vt:i4>0</vt:i4>
      </vt:variant>
      <vt:variant>
        <vt:i4>5</vt:i4>
      </vt:variant>
      <vt:variant>
        <vt:lpwstr/>
      </vt:variant>
      <vt:variant>
        <vt:lpwstr>_Toc55112528</vt:lpwstr>
      </vt:variant>
      <vt:variant>
        <vt:i4>1114164</vt:i4>
      </vt:variant>
      <vt:variant>
        <vt:i4>287</vt:i4>
      </vt:variant>
      <vt:variant>
        <vt:i4>0</vt:i4>
      </vt:variant>
      <vt:variant>
        <vt:i4>5</vt:i4>
      </vt:variant>
      <vt:variant>
        <vt:lpwstr/>
      </vt:variant>
      <vt:variant>
        <vt:lpwstr>_Toc55112527</vt:lpwstr>
      </vt:variant>
      <vt:variant>
        <vt:i4>1048628</vt:i4>
      </vt:variant>
      <vt:variant>
        <vt:i4>281</vt:i4>
      </vt:variant>
      <vt:variant>
        <vt:i4>0</vt:i4>
      </vt:variant>
      <vt:variant>
        <vt:i4>5</vt:i4>
      </vt:variant>
      <vt:variant>
        <vt:lpwstr/>
      </vt:variant>
      <vt:variant>
        <vt:lpwstr>_Toc55112526</vt:lpwstr>
      </vt:variant>
      <vt:variant>
        <vt:i4>1245236</vt:i4>
      </vt:variant>
      <vt:variant>
        <vt:i4>275</vt:i4>
      </vt:variant>
      <vt:variant>
        <vt:i4>0</vt:i4>
      </vt:variant>
      <vt:variant>
        <vt:i4>5</vt:i4>
      </vt:variant>
      <vt:variant>
        <vt:lpwstr/>
      </vt:variant>
      <vt:variant>
        <vt:lpwstr>_Toc55112525</vt:lpwstr>
      </vt:variant>
      <vt:variant>
        <vt:i4>1179700</vt:i4>
      </vt:variant>
      <vt:variant>
        <vt:i4>269</vt:i4>
      </vt:variant>
      <vt:variant>
        <vt:i4>0</vt:i4>
      </vt:variant>
      <vt:variant>
        <vt:i4>5</vt:i4>
      </vt:variant>
      <vt:variant>
        <vt:lpwstr/>
      </vt:variant>
      <vt:variant>
        <vt:lpwstr>_Toc55112524</vt:lpwstr>
      </vt:variant>
      <vt:variant>
        <vt:i4>1376308</vt:i4>
      </vt:variant>
      <vt:variant>
        <vt:i4>263</vt:i4>
      </vt:variant>
      <vt:variant>
        <vt:i4>0</vt:i4>
      </vt:variant>
      <vt:variant>
        <vt:i4>5</vt:i4>
      </vt:variant>
      <vt:variant>
        <vt:lpwstr/>
      </vt:variant>
      <vt:variant>
        <vt:lpwstr>_Toc55112523</vt:lpwstr>
      </vt:variant>
      <vt:variant>
        <vt:i4>1310772</vt:i4>
      </vt:variant>
      <vt:variant>
        <vt:i4>257</vt:i4>
      </vt:variant>
      <vt:variant>
        <vt:i4>0</vt:i4>
      </vt:variant>
      <vt:variant>
        <vt:i4>5</vt:i4>
      </vt:variant>
      <vt:variant>
        <vt:lpwstr/>
      </vt:variant>
      <vt:variant>
        <vt:lpwstr>_Toc55112522</vt:lpwstr>
      </vt:variant>
      <vt:variant>
        <vt:i4>1507380</vt:i4>
      </vt:variant>
      <vt:variant>
        <vt:i4>251</vt:i4>
      </vt:variant>
      <vt:variant>
        <vt:i4>0</vt:i4>
      </vt:variant>
      <vt:variant>
        <vt:i4>5</vt:i4>
      </vt:variant>
      <vt:variant>
        <vt:lpwstr/>
      </vt:variant>
      <vt:variant>
        <vt:lpwstr>_Toc55112521</vt:lpwstr>
      </vt:variant>
      <vt:variant>
        <vt:i4>1441844</vt:i4>
      </vt:variant>
      <vt:variant>
        <vt:i4>245</vt:i4>
      </vt:variant>
      <vt:variant>
        <vt:i4>0</vt:i4>
      </vt:variant>
      <vt:variant>
        <vt:i4>5</vt:i4>
      </vt:variant>
      <vt:variant>
        <vt:lpwstr/>
      </vt:variant>
      <vt:variant>
        <vt:lpwstr>_Toc55112520</vt:lpwstr>
      </vt:variant>
      <vt:variant>
        <vt:i4>2031671</vt:i4>
      </vt:variant>
      <vt:variant>
        <vt:i4>239</vt:i4>
      </vt:variant>
      <vt:variant>
        <vt:i4>0</vt:i4>
      </vt:variant>
      <vt:variant>
        <vt:i4>5</vt:i4>
      </vt:variant>
      <vt:variant>
        <vt:lpwstr/>
      </vt:variant>
      <vt:variant>
        <vt:lpwstr>_Toc55112519</vt:lpwstr>
      </vt:variant>
      <vt:variant>
        <vt:i4>1966135</vt:i4>
      </vt:variant>
      <vt:variant>
        <vt:i4>233</vt:i4>
      </vt:variant>
      <vt:variant>
        <vt:i4>0</vt:i4>
      </vt:variant>
      <vt:variant>
        <vt:i4>5</vt:i4>
      </vt:variant>
      <vt:variant>
        <vt:lpwstr/>
      </vt:variant>
      <vt:variant>
        <vt:lpwstr>_Toc55112518</vt:lpwstr>
      </vt:variant>
      <vt:variant>
        <vt:i4>1114167</vt:i4>
      </vt:variant>
      <vt:variant>
        <vt:i4>227</vt:i4>
      </vt:variant>
      <vt:variant>
        <vt:i4>0</vt:i4>
      </vt:variant>
      <vt:variant>
        <vt:i4>5</vt:i4>
      </vt:variant>
      <vt:variant>
        <vt:lpwstr/>
      </vt:variant>
      <vt:variant>
        <vt:lpwstr>_Toc55112517</vt:lpwstr>
      </vt:variant>
      <vt:variant>
        <vt:i4>1048631</vt:i4>
      </vt:variant>
      <vt:variant>
        <vt:i4>221</vt:i4>
      </vt:variant>
      <vt:variant>
        <vt:i4>0</vt:i4>
      </vt:variant>
      <vt:variant>
        <vt:i4>5</vt:i4>
      </vt:variant>
      <vt:variant>
        <vt:lpwstr/>
      </vt:variant>
      <vt:variant>
        <vt:lpwstr>_Toc55112516</vt:lpwstr>
      </vt:variant>
      <vt:variant>
        <vt:i4>1245239</vt:i4>
      </vt:variant>
      <vt:variant>
        <vt:i4>215</vt:i4>
      </vt:variant>
      <vt:variant>
        <vt:i4>0</vt:i4>
      </vt:variant>
      <vt:variant>
        <vt:i4>5</vt:i4>
      </vt:variant>
      <vt:variant>
        <vt:lpwstr/>
      </vt:variant>
      <vt:variant>
        <vt:lpwstr>_Toc55112515</vt:lpwstr>
      </vt:variant>
      <vt:variant>
        <vt:i4>1179703</vt:i4>
      </vt:variant>
      <vt:variant>
        <vt:i4>209</vt:i4>
      </vt:variant>
      <vt:variant>
        <vt:i4>0</vt:i4>
      </vt:variant>
      <vt:variant>
        <vt:i4>5</vt:i4>
      </vt:variant>
      <vt:variant>
        <vt:lpwstr/>
      </vt:variant>
      <vt:variant>
        <vt:lpwstr>_Toc55112514</vt:lpwstr>
      </vt:variant>
      <vt:variant>
        <vt:i4>1376311</vt:i4>
      </vt:variant>
      <vt:variant>
        <vt:i4>203</vt:i4>
      </vt:variant>
      <vt:variant>
        <vt:i4>0</vt:i4>
      </vt:variant>
      <vt:variant>
        <vt:i4>5</vt:i4>
      </vt:variant>
      <vt:variant>
        <vt:lpwstr/>
      </vt:variant>
      <vt:variant>
        <vt:lpwstr>_Toc55112513</vt:lpwstr>
      </vt:variant>
      <vt:variant>
        <vt:i4>1310775</vt:i4>
      </vt:variant>
      <vt:variant>
        <vt:i4>197</vt:i4>
      </vt:variant>
      <vt:variant>
        <vt:i4>0</vt:i4>
      </vt:variant>
      <vt:variant>
        <vt:i4>5</vt:i4>
      </vt:variant>
      <vt:variant>
        <vt:lpwstr/>
      </vt:variant>
      <vt:variant>
        <vt:lpwstr>_Toc55112512</vt:lpwstr>
      </vt:variant>
      <vt:variant>
        <vt:i4>1507383</vt:i4>
      </vt:variant>
      <vt:variant>
        <vt:i4>191</vt:i4>
      </vt:variant>
      <vt:variant>
        <vt:i4>0</vt:i4>
      </vt:variant>
      <vt:variant>
        <vt:i4>5</vt:i4>
      </vt:variant>
      <vt:variant>
        <vt:lpwstr/>
      </vt:variant>
      <vt:variant>
        <vt:lpwstr>_Toc55112511</vt:lpwstr>
      </vt:variant>
      <vt:variant>
        <vt:i4>1441847</vt:i4>
      </vt:variant>
      <vt:variant>
        <vt:i4>185</vt:i4>
      </vt:variant>
      <vt:variant>
        <vt:i4>0</vt:i4>
      </vt:variant>
      <vt:variant>
        <vt:i4>5</vt:i4>
      </vt:variant>
      <vt:variant>
        <vt:lpwstr/>
      </vt:variant>
      <vt:variant>
        <vt:lpwstr>_Toc55112510</vt:lpwstr>
      </vt:variant>
      <vt:variant>
        <vt:i4>2031670</vt:i4>
      </vt:variant>
      <vt:variant>
        <vt:i4>179</vt:i4>
      </vt:variant>
      <vt:variant>
        <vt:i4>0</vt:i4>
      </vt:variant>
      <vt:variant>
        <vt:i4>5</vt:i4>
      </vt:variant>
      <vt:variant>
        <vt:lpwstr/>
      </vt:variant>
      <vt:variant>
        <vt:lpwstr>_Toc55112509</vt:lpwstr>
      </vt:variant>
      <vt:variant>
        <vt:i4>1966134</vt:i4>
      </vt:variant>
      <vt:variant>
        <vt:i4>173</vt:i4>
      </vt:variant>
      <vt:variant>
        <vt:i4>0</vt:i4>
      </vt:variant>
      <vt:variant>
        <vt:i4>5</vt:i4>
      </vt:variant>
      <vt:variant>
        <vt:lpwstr/>
      </vt:variant>
      <vt:variant>
        <vt:lpwstr>_Toc55112508</vt:lpwstr>
      </vt:variant>
      <vt:variant>
        <vt:i4>7077973</vt:i4>
      </vt:variant>
      <vt:variant>
        <vt:i4>168</vt:i4>
      </vt:variant>
      <vt:variant>
        <vt:i4>0</vt:i4>
      </vt:variant>
      <vt:variant>
        <vt:i4>5</vt:i4>
      </vt:variant>
      <vt:variant>
        <vt:lpwstr/>
      </vt:variant>
      <vt:variant>
        <vt:lpwstr>_Invitation_for_Tenders</vt:lpwstr>
      </vt:variant>
      <vt:variant>
        <vt:i4>1572919</vt:i4>
      </vt:variant>
      <vt:variant>
        <vt:i4>161</vt:i4>
      </vt:variant>
      <vt:variant>
        <vt:i4>0</vt:i4>
      </vt:variant>
      <vt:variant>
        <vt:i4>5</vt:i4>
      </vt:variant>
      <vt:variant>
        <vt:lpwstr/>
      </vt:variant>
      <vt:variant>
        <vt:lpwstr>_Toc55111328</vt:lpwstr>
      </vt:variant>
      <vt:variant>
        <vt:i4>1507383</vt:i4>
      </vt:variant>
      <vt:variant>
        <vt:i4>155</vt:i4>
      </vt:variant>
      <vt:variant>
        <vt:i4>0</vt:i4>
      </vt:variant>
      <vt:variant>
        <vt:i4>5</vt:i4>
      </vt:variant>
      <vt:variant>
        <vt:lpwstr/>
      </vt:variant>
      <vt:variant>
        <vt:lpwstr>_Toc55111327</vt:lpwstr>
      </vt:variant>
      <vt:variant>
        <vt:i4>1441847</vt:i4>
      </vt:variant>
      <vt:variant>
        <vt:i4>149</vt:i4>
      </vt:variant>
      <vt:variant>
        <vt:i4>0</vt:i4>
      </vt:variant>
      <vt:variant>
        <vt:i4>5</vt:i4>
      </vt:variant>
      <vt:variant>
        <vt:lpwstr/>
      </vt:variant>
      <vt:variant>
        <vt:lpwstr>_Toc55111326</vt:lpwstr>
      </vt:variant>
      <vt:variant>
        <vt:i4>1376311</vt:i4>
      </vt:variant>
      <vt:variant>
        <vt:i4>143</vt:i4>
      </vt:variant>
      <vt:variant>
        <vt:i4>0</vt:i4>
      </vt:variant>
      <vt:variant>
        <vt:i4>5</vt:i4>
      </vt:variant>
      <vt:variant>
        <vt:lpwstr/>
      </vt:variant>
      <vt:variant>
        <vt:lpwstr>_Toc55111325</vt:lpwstr>
      </vt:variant>
      <vt:variant>
        <vt:i4>1310775</vt:i4>
      </vt:variant>
      <vt:variant>
        <vt:i4>137</vt:i4>
      </vt:variant>
      <vt:variant>
        <vt:i4>0</vt:i4>
      </vt:variant>
      <vt:variant>
        <vt:i4>5</vt:i4>
      </vt:variant>
      <vt:variant>
        <vt:lpwstr/>
      </vt:variant>
      <vt:variant>
        <vt:lpwstr>_Toc55111324</vt:lpwstr>
      </vt:variant>
      <vt:variant>
        <vt:i4>1245239</vt:i4>
      </vt:variant>
      <vt:variant>
        <vt:i4>131</vt:i4>
      </vt:variant>
      <vt:variant>
        <vt:i4>0</vt:i4>
      </vt:variant>
      <vt:variant>
        <vt:i4>5</vt:i4>
      </vt:variant>
      <vt:variant>
        <vt:lpwstr/>
      </vt:variant>
      <vt:variant>
        <vt:lpwstr>_Toc55111323</vt:lpwstr>
      </vt:variant>
      <vt:variant>
        <vt:i4>1179703</vt:i4>
      </vt:variant>
      <vt:variant>
        <vt:i4>125</vt:i4>
      </vt:variant>
      <vt:variant>
        <vt:i4>0</vt:i4>
      </vt:variant>
      <vt:variant>
        <vt:i4>5</vt:i4>
      </vt:variant>
      <vt:variant>
        <vt:lpwstr/>
      </vt:variant>
      <vt:variant>
        <vt:lpwstr>_Toc55111322</vt:lpwstr>
      </vt:variant>
      <vt:variant>
        <vt:i4>1114167</vt:i4>
      </vt:variant>
      <vt:variant>
        <vt:i4>119</vt:i4>
      </vt:variant>
      <vt:variant>
        <vt:i4>0</vt:i4>
      </vt:variant>
      <vt:variant>
        <vt:i4>5</vt:i4>
      </vt:variant>
      <vt:variant>
        <vt:lpwstr/>
      </vt:variant>
      <vt:variant>
        <vt:lpwstr>_Toc55111321</vt:lpwstr>
      </vt:variant>
      <vt:variant>
        <vt:i4>1048631</vt:i4>
      </vt:variant>
      <vt:variant>
        <vt:i4>113</vt:i4>
      </vt:variant>
      <vt:variant>
        <vt:i4>0</vt:i4>
      </vt:variant>
      <vt:variant>
        <vt:i4>5</vt:i4>
      </vt:variant>
      <vt:variant>
        <vt:lpwstr/>
      </vt:variant>
      <vt:variant>
        <vt:lpwstr>_Toc55111320</vt:lpwstr>
      </vt:variant>
      <vt:variant>
        <vt:i4>1638452</vt:i4>
      </vt:variant>
      <vt:variant>
        <vt:i4>107</vt:i4>
      </vt:variant>
      <vt:variant>
        <vt:i4>0</vt:i4>
      </vt:variant>
      <vt:variant>
        <vt:i4>5</vt:i4>
      </vt:variant>
      <vt:variant>
        <vt:lpwstr/>
      </vt:variant>
      <vt:variant>
        <vt:lpwstr>_Toc55111319</vt:lpwstr>
      </vt:variant>
      <vt:variant>
        <vt:i4>1572916</vt:i4>
      </vt:variant>
      <vt:variant>
        <vt:i4>101</vt:i4>
      </vt:variant>
      <vt:variant>
        <vt:i4>0</vt:i4>
      </vt:variant>
      <vt:variant>
        <vt:i4>5</vt:i4>
      </vt:variant>
      <vt:variant>
        <vt:lpwstr/>
      </vt:variant>
      <vt:variant>
        <vt:lpwstr>_Toc55111318</vt:lpwstr>
      </vt:variant>
      <vt:variant>
        <vt:i4>1507380</vt:i4>
      </vt:variant>
      <vt:variant>
        <vt:i4>95</vt:i4>
      </vt:variant>
      <vt:variant>
        <vt:i4>0</vt:i4>
      </vt:variant>
      <vt:variant>
        <vt:i4>5</vt:i4>
      </vt:variant>
      <vt:variant>
        <vt:lpwstr/>
      </vt:variant>
      <vt:variant>
        <vt:lpwstr>_Toc55111317</vt:lpwstr>
      </vt:variant>
      <vt:variant>
        <vt:i4>1441844</vt:i4>
      </vt:variant>
      <vt:variant>
        <vt:i4>89</vt:i4>
      </vt:variant>
      <vt:variant>
        <vt:i4>0</vt:i4>
      </vt:variant>
      <vt:variant>
        <vt:i4>5</vt:i4>
      </vt:variant>
      <vt:variant>
        <vt:lpwstr/>
      </vt:variant>
      <vt:variant>
        <vt:lpwstr>_Toc55111316</vt:lpwstr>
      </vt:variant>
      <vt:variant>
        <vt:i4>1376308</vt:i4>
      </vt:variant>
      <vt:variant>
        <vt:i4>83</vt:i4>
      </vt:variant>
      <vt:variant>
        <vt:i4>0</vt:i4>
      </vt:variant>
      <vt:variant>
        <vt:i4>5</vt:i4>
      </vt:variant>
      <vt:variant>
        <vt:lpwstr/>
      </vt:variant>
      <vt:variant>
        <vt:lpwstr>_Toc55111315</vt:lpwstr>
      </vt:variant>
      <vt:variant>
        <vt:i4>1310772</vt:i4>
      </vt:variant>
      <vt:variant>
        <vt:i4>77</vt:i4>
      </vt:variant>
      <vt:variant>
        <vt:i4>0</vt:i4>
      </vt:variant>
      <vt:variant>
        <vt:i4>5</vt:i4>
      </vt:variant>
      <vt:variant>
        <vt:lpwstr/>
      </vt:variant>
      <vt:variant>
        <vt:lpwstr>_Toc55111314</vt:lpwstr>
      </vt:variant>
      <vt:variant>
        <vt:i4>1245236</vt:i4>
      </vt:variant>
      <vt:variant>
        <vt:i4>71</vt:i4>
      </vt:variant>
      <vt:variant>
        <vt:i4>0</vt:i4>
      </vt:variant>
      <vt:variant>
        <vt:i4>5</vt:i4>
      </vt:variant>
      <vt:variant>
        <vt:lpwstr/>
      </vt:variant>
      <vt:variant>
        <vt:lpwstr>_Toc55111313</vt:lpwstr>
      </vt:variant>
      <vt:variant>
        <vt:i4>1179700</vt:i4>
      </vt:variant>
      <vt:variant>
        <vt:i4>65</vt:i4>
      </vt:variant>
      <vt:variant>
        <vt:i4>0</vt:i4>
      </vt:variant>
      <vt:variant>
        <vt:i4>5</vt:i4>
      </vt:variant>
      <vt:variant>
        <vt:lpwstr/>
      </vt:variant>
      <vt:variant>
        <vt:lpwstr>_Toc55111312</vt:lpwstr>
      </vt:variant>
      <vt:variant>
        <vt:i4>1114164</vt:i4>
      </vt:variant>
      <vt:variant>
        <vt:i4>59</vt:i4>
      </vt:variant>
      <vt:variant>
        <vt:i4>0</vt:i4>
      </vt:variant>
      <vt:variant>
        <vt:i4>5</vt:i4>
      </vt:variant>
      <vt:variant>
        <vt:lpwstr/>
      </vt:variant>
      <vt:variant>
        <vt:lpwstr>_Toc55111311</vt:lpwstr>
      </vt:variant>
      <vt:variant>
        <vt:i4>1048628</vt:i4>
      </vt:variant>
      <vt:variant>
        <vt:i4>53</vt:i4>
      </vt:variant>
      <vt:variant>
        <vt:i4>0</vt:i4>
      </vt:variant>
      <vt:variant>
        <vt:i4>5</vt:i4>
      </vt:variant>
      <vt:variant>
        <vt:lpwstr/>
      </vt:variant>
      <vt:variant>
        <vt:lpwstr>_Toc55111310</vt:lpwstr>
      </vt:variant>
      <vt:variant>
        <vt:i4>1638453</vt:i4>
      </vt:variant>
      <vt:variant>
        <vt:i4>47</vt:i4>
      </vt:variant>
      <vt:variant>
        <vt:i4>0</vt:i4>
      </vt:variant>
      <vt:variant>
        <vt:i4>5</vt:i4>
      </vt:variant>
      <vt:variant>
        <vt:lpwstr/>
      </vt:variant>
      <vt:variant>
        <vt:lpwstr>_Toc55111309</vt:lpwstr>
      </vt:variant>
      <vt:variant>
        <vt:i4>1572917</vt:i4>
      </vt:variant>
      <vt:variant>
        <vt:i4>41</vt:i4>
      </vt:variant>
      <vt:variant>
        <vt:i4>0</vt:i4>
      </vt:variant>
      <vt:variant>
        <vt:i4>5</vt:i4>
      </vt:variant>
      <vt:variant>
        <vt:lpwstr/>
      </vt:variant>
      <vt:variant>
        <vt:lpwstr>_Toc55111308</vt:lpwstr>
      </vt:variant>
      <vt:variant>
        <vt:i4>1507381</vt:i4>
      </vt:variant>
      <vt:variant>
        <vt:i4>35</vt:i4>
      </vt:variant>
      <vt:variant>
        <vt:i4>0</vt:i4>
      </vt:variant>
      <vt:variant>
        <vt:i4>5</vt:i4>
      </vt:variant>
      <vt:variant>
        <vt:lpwstr/>
      </vt:variant>
      <vt:variant>
        <vt:lpwstr>_Toc55111307</vt:lpwstr>
      </vt:variant>
      <vt:variant>
        <vt:i4>1441845</vt:i4>
      </vt:variant>
      <vt:variant>
        <vt:i4>29</vt:i4>
      </vt:variant>
      <vt:variant>
        <vt:i4>0</vt:i4>
      </vt:variant>
      <vt:variant>
        <vt:i4>5</vt:i4>
      </vt:variant>
      <vt:variant>
        <vt:lpwstr/>
      </vt:variant>
      <vt:variant>
        <vt:lpwstr>_Toc55111306</vt:lpwstr>
      </vt:variant>
      <vt:variant>
        <vt:i4>1376309</vt:i4>
      </vt:variant>
      <vt:variant>
        <vt:i4>23</vt:i4>
      </vt:variant>
      <vt:variant>
        <vt:i4>0</vt:i4>
      </vt:variant>
      <vt:variant>
        <vt:i4>5</vt:i4>
      </vt:variant>
      <vt:variant>
        <vt:lpwstr/>
      </vt:variant>
      <vt:variant>
        <vt:lpwstr>_Toc55111305</vt:lpwstr>
      </vt:variant>
      <vt:variant>
        <vt:i4>1310773</vt:i4>
      </vt:variant>
      <vt:variant>
        <vt:i4>17</vt:i4>
      </vt:variant>
      <vt:variant>
        <vt:i4>0</vt:i4>
      </vt:variant>
      <vt:variant>
        <vt:i4>5</vt:i4>
      </vt:variant>
      <vt:variant>
        <vt:lpwstr/>
      </vt:variant>
      <vt:variant>
        <vt:lpwstr>_Toc55111304</vt:lpwstr>
      </vt:variant>
      <vt:variant>
        <vt:i4>1245237</vt:i4>
      </vt:variant>
      <vt:variant>
        <vt:i4>11</vt:i4>
      </vt:variant>
      <vt:variant>
        <vt:i4>0</vt:i4>
      </vt:variant>
      <vt:variant>
        <vt:i4>5</vt:i4>
      </vt:variant>
      <vt:variant>
        <vt:lpwstr/>
      </vt:variant>
      <vt:variant>
        <vt:lpwstr>_Toc55111303</vt:lpwstr>
      </vt:variant>
      <vt:variant>
        <vt:i4>1179701</vt:i4>
      </vt:variant>
      <vt:variant>
        <vt:i4>5</vt:i4>
      </vt:variant>
      <vt:variant>
        <vt:i4>0</vt:i4>
      </vt:variant>
      <vt:variant>
        <vt:i4>5</vt:i4>
      </vt:variant>
      <vt:variant>
        <vt:lpwstr/>
      </vt:variant>
      <vt:variant>
        <vt:lpwstr>_Toc55111302</vt:lpwstr>
      </vt:variant>
      <vt:variant>
        <vt:i4>1114165</vt:i4>
      </vt:variant>
      <vt:variant>
        <vt:i4>2</vt:i4>
      </vt:variant>
      <vt:variant>
        <vt:i4>0</vt:i4>
      </vt:variant>
      <vt:variant>
        <vt:i4>5</vt:i4>
      </vt:variant>
      <vt:variant>
        <vt:lpwstr/>
      </vt:variant>
      <vt:variant>
        <vt:lpwstr>_Toc55111301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Tender Documents Works (Smaller)</dc:title>
  <dc:subject/>
  <dc:creator>Daniel Kwagbenu</dc:creator>
  <cp:keywords/>
  <cp:lastModifiedBy>Ernest Anokye</cp:lastModifiedBy>
  <cp:revision>2</cp:revision>
  <cp:lastPrinted>2011-10-10T14:15:00Z</cp:lastPrinted>
  <dcterms:created xsi:type="dcterms:W3CDTF">2026-11-02T13:52:00Z</dcterms:created>
  <dcterms:modified xsi:type="dcterms:W3CDTF">2026-11-02T13:52:00Z</dcterms:modified>
</cp:coreProperties>
</file>