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580"/>
      </w:tblGrid>
      <w:tr w:rsidR="00A02F2C" w:rsidRPr="00A02F2C" w14:paraId="54B2485F" w14:textId="77777777" w:rsidTr="00885AB4">
        <w:trPr>
          <w:trHeight w:val="11231"/>
        </w:trPr>
        <w:tc>
          <w:tcPr>
            <w:tcW w:w="9216" w:type="dxa"/>
            <w:tcBorders>
              <w:top w:val="nil"/>
              <w:left w:val="nil"/>
              <w:bottom w:val="single" w:sz="4" w:space="0" w:color="auto"/>
              <w:right w:val="thinThickThinSmallGap" w:sz="24" w:space="0" w:color="auto"/>
            </w:tcBorders>
            <w:shd w:val="clear" w:color="auto" w:fill="E6E6E6"/>
          </w:tcPr>
          <w:p w14:paraId="72721CE0"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autoSpaceDE w:val="0"/>
              <w:autoSpaceDN w:val="0"/>
              <w:adjustRightInd w:val="0"/>
              <w:spacing w:after="0" w:line="240" w:lineRule="auto"/>
              <w:outlineLvl w:val="0"/>
              <w:rPr>
                <w:rFonts w:ascii="Arial-BoldMT" w:eastAsia="Times New Roman" w:hAnsi="Arial-BoldMT" w:cs="Times New Roman"/>
                <w:b/>
                <w:bCs/>
                <w:kern w:val="0"/>
                <w:sz w:val="30"/>
                <w:szCs w:val="30"/>
                <w14:ligatures w14:val="none"/>
              </w:rPr>
            </w:pPr>
            <w:r w:rsidRPr="00A02F2C">
              <w:rPr>
                <w:rFonts w:ascii="Arial-BoldMT" w:eastAsia="Times New Roman" w:hAnsi="Arial-BoldMT" w:cs="Times New Roman"/>
                <w:b/>
                <w:bCs/>
                <w:kern w:val="0"/>
                <w:sz w:val="30"/>
                <w:szCs w:val="30"/>
                <w14:ligatures w14:val="none"/>
              </w:rPr>
              <w:t xml:space="preserve">                     </w:t>
            </w:r>
          </w:p>
          <w:p w14:paraId="1ECAB8B6"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before="240" w:after="60" w:line="240" w:lineRule="auto"/>
              <w:outlineLvl w:val="1"/>
              <w:rPr>
                <w:rFonts w:ascii="Cambria" w:eastAsia="Times New Roman" w:hAnsi="Cambria" w:cs="Times New Roman"/>
                <w:b/>
                <w:bCs/>
                <w:i/>
                <w:iCs/>
                <w:kern w:val="0"/>
                <w:sz w:val="44"/>
                <w:szCs w:val="44"/>
                <w14:ligatures w14:val="none"/>
              </w:rPr>
            </w:pPr>
          </w:p>
          <w:p w14:paraId="621CD0FE"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before="240" w:after="60" w:line="240" w:lineRule="auto"/>
              <w:jc w:val="center"/>
              <w:outlineLvl w:val="1"/>
              <w:rPr>
                <w:rFonts w:ascii="Cambria" w:eastAsia="Times New Roman" w:hAnsi="Cambria" w:cs="Times New Roman"/>
                <w:b/>
                <w:bCs/>
                <w:iCs/>
                <w:kern w:val="0"/>
                <w:sz w:val="44"/>
                <w:szCs w:val="44"/>
                <w14:ligatures w14:val="none"/>
              </w:rPr>
            </w:pPr>
            <w:r w:rsidRPr="00A02F2C">
              <w:rPr>
                <w:rFonts w:ascii="Cambria" w:eastAsia="Times New Roman" w:hAnsi="Cambria" w:cs="Times New Roman"/>
                <w:b/>
                <w:bCs/>
                <w:iCs/>
                <w:kern w:val="0"/>
                <w:sz w:val="44"/>
                <w:szCs w:val="44"/>
                <w14:ligatures w14:val="none"/>
              </w:rPr>
              <w:t>UNIVERSITY OF ENERGY AND NATURAL RESOURCES</w:t>
            </w:r>
          </w:p>
          <w:p w14:paraId="068A86EE"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autoSpaceDE w:val="0"/>
              <w:autoSpaceDN w:val="0"/>
              <w:adjustRightInd w:val="0"/>
              <w:spacing w:after="0" w:line="240" w:lineRule="auto"/>
              <w:outlineLvl w:val="0"/>
              <w:rPr>
                <w:rFonts w:ascii="Arial-BoldMT" w:eastAsia="Times New Roman" w:hAnsi="Arial-BoldMT" w:cs="Times New Roman"/>
                <w:b/>
                <w:bCs/>
                <w:kern w:val="0"/>
                <w:sz w:val="30"/>
                <w:szCs w:val="30"/>
                <w14:ligatures w14:val="none"/>
              </w:rPr>
            </w:pPr>
          </w:p>
          <w:p w14:paraId="0B67061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14:ligatures w14:val="none"/>
              </w:rPr>
            </w:pPr>
          </w:p>
          <w:p w14:paraId="0A6191F3" w14:textId="0CA53E18"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Verdana" w:eastAsia="Times New Roman" w:hAnsi="Verdana" w:cs="Times New Roman"/>
                <w:kern w:val="0"/>
                <w:sz w:val="20"/>
                <w14:ligatures w14:val="none"/>
              </w:rPr>
            </w:pPr>
            <w:r w:rsidRPr="00A02F2C">
              <w:rPr>
                <w:rFonts w:ascii="Times New Roman" w:eastAsia="Times New Roman" w:hAnsi="Times New Roman" w:cs="Times New Roman"/>
                <w:noProof/>
                <w:kern w:val="0"/>
                <w14:ligatures w14:val="none"/>
              </w:rPr>
              <w:drawing>
                <wp:inline distT="0" distB="0" distL="0" distR="0" wp14:anchorId="7AFFD62B" wp14:editId="405EB728">
                  <wp:extent cx="1555750" cy="1614170"/>
                  <wp:effectExtent l="0" t="0" r="6350" b="5080"/>
                  <wp:docPr id="2109508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0" cy="1614170"/>
                          </a:xfrm>
                          <a:prstGeom prst="rect">
                            <a:avLst/>
                          </a:prstGeom>
                          <a:noFill/>
                        </pic:spPr>
                      </pic:pic>
                    </a:graphicData>
                  </a:graphic>
                </wp:inline>
              </w:drawing>
            </w:r>
          </w:p>
          <w:p w14:paraId="5C28D8D7"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rPr>
                <w:rFonts w:ascii="Times New Roman" w:eastAsia="Times New Roman" w:hAnsi="Times New Roman" w:cs="Times New Roman"/>
                <w:kern w:val="0"/>
                <w14:ligatures w14:val="none"/>
              </w:rPr>
            </w:pPr>
          </w:p>
          <w:p w14:paraId="2613877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rPr>
                <w:rFonts w:ascii="Times New Roman" w:eastAsia="Times New Roman" w:hAnsi="Times New Roman" w:cs="Times New Roman"/>
                <w:kern w:val="0"/>
                <w14:ligatures w14:val="none"/>
              </w:rPr>
            </w:pPr>
          </w:p>
          <w:p w14:paraId="5640FEDA"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2"/>
              <w:rPr>
                <w:rFonts w:ascii="Times New Roman" w:eastAsia="Times New Roman" w:hAnsi="Times New Roman" w:cs="Times New Roman"/>
                <w:b/>
                <w:kern w:val="0"/>
                <w:sz w:val="48"/>
                <w14:ligatures w14:val="none"/>
              </w:rPr>
            </w:pPr>
            <w:r w:rsidRPr="00A02F2C">
              <w:rPr>
                <w:rFonts w:ascii="Times New Roman" w:eastAsia="Times New Roman" w:hAnsi="Times New Roman" w:cs="Times New Roman"/>
                <w:b/>
                <w:kern w:val="0"/>
                <w:sz w:val="48"/>
                <w14:ligatures w14:val="none"/>
              </w:rPr>
              <w:t>TENDER DOCUMENT</w:t>
            </w:r>
          </w:p>
          <w:p w14:paraId="167DDF7E"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14:ligatures w14:val="none"/>
              </w:rPr>
            </w:pPr>
          </w:p>
          <w:p w14:paraId="75F3A6A2"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2"/>
                <w:szCs w:val="32"/>
                <w14:ligatures w14:val="none"/>
              </w:rPr>
            </w:pPr>
            <w:r w:rsidRPr="00A02F2C">
              <w:rPr>
                <w:rFonts w:ascii="Times New Roman" w:eastAsia="Times New Roman" w:hAnsi="Times New Roman" w:cs="Times New Roman"/>
                <w:b/>
                <w:kern w:val="0"/>
                <w:sz w:val="32"/>
                <w:szCs w:val="32"/>
                <w14:ligatures w14:val="none"/>
              </w:rPr>
              <w:t>PROCUREMENT OF GOODS</w:t>
            </w:r>
          </w:p>
          <w:p w14:paraId="1F4C8818"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2"/>
                <w:szCs w:val="32"/>
                <w14:ligatures w14:val="none"/>
              </w:rPr>
            </w:pPr>
          </w:p>
          <w:p w14:paraId="560DC248"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14:ligatures w14:val="none"/>
              </w:rPr>
            </w:pPr>
          </w:p>
          <w:p w14:paraId="27B0C239" w14:textId="74954A5A" w:rsidR="00574E1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6"/>
                <w:szCs w:val="36"/>
                <w14:ligatures w14:val="none"/>
              </w:rPr>
            </w:pPr>
            <w:r w:rsidRPr="00A02F2C">
              <w:rPr>
                <w:rFonts w:ascii="Times New Roman" w:eastAsia="Times New Roman" w:hAnsi="Times New Roman" w:cs="Times New Roman"/>
                <w:b/>
                <w:kern w:val="0"/>
                <w:sz w:val="36"/>
                <w:szCs w:val="36"/>
                <w14:ligatures w14:val="none"/>
              </w:rPr>
              <w:t xml:space="preserve">REQUEST FOR PRICE QUOTATION FOR THE </w:t>
            </w:r>
            <w:r w:rsidR="00D86264" w:rsidRPr="00D86264">
              <w:rPr>
                <w:rFonts w:ascii="Times New Roman" w:eastAsia="Times New Roman" w:hAnsi="Times New Roman" w:cs="Times New Roman"/>
                <w:b/>
                <w:kern w:val="0"/>
                <w:sz w:val="36"/>
                <w:szCs w:val="36"/>
                <w14:ligatures w14:val="none"/>
              </w:rPr>
              <w:t xml:space="preserve">PROCUREMENT OF </w:t>
            </w:r>
            <w:r w:rsidR="00C62644">
              <w:rPr>
                <w:rFonts w:ascii="Times New Roman" w:eastAsia="Times New Roman" w:hAnsi="Times New Roman" w:cs="Times New Roman"/>
                <w:b/>
                <w:kern w:val="0"/>
                <w:sz w:val="36"/>
                <w:szCs w:val="36"/>
                <w14:ligatures w14:val="none"/>
              </w:rPr>
              <w:t>AIR CONDITIONER AND ACCESSORIES FOR WORKS DIRECTORATE</w:t>
            </w:r>
            <w:proofErr w:type="gramStart"/>
            <w:r w:rsidR="00C62644">
              <w:rPr>
                <w:rFonts w:ascii="Times New Roman" w:eastAsia="Times New Roman" w:hAnsi="Times New Roman" w:cs="Times New Roman"/>
                <w:b/>
                <w:kern w:val="0"/>
                <w:sz w:val="36"/>
                <w:szCs w:val="36"/>
                <w14:ligatures w14:val="none"/>
              </w:rPr>
              <w:t>-(</w:t>
            </w:r>
            <w:proofErr w:type="gramEnd"/>
            <w:r w:rsidR="00C62644">
              <w:rPr>
                <w:rFonts w:ascii="Times New Roman" w:eastAsia="Times New Roman" w:hAnsi="Times New Roman" w:cs="Times New Roman"/>
                <w:b/>
                <w:kern w:val="0"/>
                <w:sz w:val="36"/>
                <w:szCs w:val="36"/>
                <w14:ligatures w14:val="none"/>
              </w:rPr>
              <w:t>FINANCE DIRECTORATE)</w:t>
            </w:r>
          </w:p>
          <w:p w14:paraId="01DD53C9" w14:textId="77777777" w:rsidR="00574E1C" w:rsidRDefault="00574E1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6"/>
                <w:szCs w:val="36"/>
                <w14:ligatures w14:val="none"/>
              </w:rPr>
            </w:pPr>
          </w:p>
          <w:p w14:paraId="1262B2E4" w14:textId="7CBCD4C5"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28"/>
                <w:szCs w:val="28"/>
                <w14:ligatures w14:val="none"/>
              </w:rPr>
            </w:pPr>
            <w:r w:rsidRPr="00A02F2C">
              <w:rPr>
                <w:rFonts w:ascii="Times New Roman" w:eastAsia="Times New Roman" w:hAnsi="Times New Roman" w:cs="Times New Roman"/>
                <w:kern w:val="0"/>
                <w:sz w:val="28"/>
                <w:szCs w:val="28"/>
                <w14:ligatures w14:val="none"/>
              </w:rPr>
              <w:t xml:space="preserve">IFT </w:t>
            </w:r>
            <w:r w:rsidRPr="00A02F2C">
              <w:rPr>
                <w:rFonts w:ascii="Garamond" w:eastAsia="Times New Roman" w:hAnsi="Garamond" w:cs="Times New Roman"/>
                <w:kern w:val="0"/>
                <w:sz w:val="28"/>
                <w:szCs w:val="28"/>
                <w14:ligatures w14:val="none"/>
              </w:rPr>
              <w:t>No</w:t>
            </w:r>
            <w:r w:rsidRPr="00A02F2C">
              <w:rPr>
                <w:rFonts w:ascii="Times New Roman" w:eastAsia="Times New Roman" w:hAnsi="Times New Roman" w:cs="Times New Roman"/>
                <w:kern w:val="0"/>
                <w:sz w:val="28"/>
                <w:szCs w:val="28"/>
                <w14:ligatures w14:val="none"/>
              </w:rPr>
              <w:t xml:space="preserve">: </w:t>
            </w:r>
            <w:r w:rsidR="00C62644">
              <w:rPr>
                <w:rFonts w:ascii="Times New Roman" w:eastAsia="Times New Roman" w:hAnsi="Times New Roman" w:cs="Times New Roman"/>
                <w:b/>
                <w:kern w:val="0"/>
                <w:sz w:val="28"/>
                <w:szCs w:val="28"/>
                <w14:ligatures w14:val="none"/>
              </w:rPr>
              <w:t>BA/UENR/GD/009</w:t>
            </w:r>
            <w:r w:rsidR="00A932D9" w:rsidRPr="00A932D9">
              <w:rPr>
                <w:rFonts w:ascii="Times New Roman" w:eastAsia="Times New Roman" w:hAnsi="Times New Roman" w:cs="Times New Roman"/>
                <w:b/>
                <w:kern w:val="0"/>
                <w:sz w:val="28"/>
                <w:szCs w:val="28"/>
                <w14:ligatures w14:val="none"/>
              </w:rPr>
              <w:t>/</w:t>
            </w:r>
            <w:r w:rsidR="00C62644">
              <w:rPr>
                <w:rFonts w:ascii="Times New Roman" w:eastAsia="Times New Roman" w:hAnsi="Times New Roman" w:cs="Times New Roman"/>
                <w:b/>
                <w:kern w:val="0"/>
                <w:sz w:val="28"/>
                <w:szCs w:val="28"/>
                <w14:ligatures w14:val="none"/>
              </w:rPr>
              <w:t>00</w:t>
            </w:r>
            <w:r w:rsidR="00E46FBE">
              <w:rPr>
                <w:rFonts w:ascii="Times New Roman" w:eastAsia="Times New Roman" w:hAnsi="Times New Roman" w:cs="Times New Roman"/>
                <w:b/>
                <w:kern w:val="0"/>
                <w:sz w:val="28"/>
                <w:szCs w:val="28"/>
                <w14:ligatures w14:val="none"/>
              </w:rPr>
              <w:t>3</w:t>
            </w:r>
            <w:r w:rsidR="00A932D9">
              <w:rPr>
                <w:rFonts w:ascii="Times New Roman" w:eastAsia="Times New Roman" w:hAnsi="Times New Roman" w:cs="Times New Roman"/>
                <w:b/>
                <w:kern w:val="0"/>
                <w:sz w:val="28"/>
                <w:szCs w:val="28"/>
                <w14:ligatures w14:val="none"/>
              </w:rPr>
              <w:t>/</w:t>
            </w:r>
            <w:r w:rsidR="00A932D9" w:rsidRPr="00A932D9">
              <w:rPr>
                <w:rFonts w:ascii="Times New Roman" w:eastAsia="Times New Roman" w:hAnsi="Times New Roman" w:cs="Times New Roman"/>
                <w:b/>
                <w:kern w:val="0"/>
                <w:sz w:val="28"/>
                <w:szCs w:val="28"/>
                <w14:ligatures w14:val="none"/>
              </w:rPr>
              <w:t>26</w:t>
            </w:r>
          </w:p>
          <w:p w14:paraId="61A0D95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28"/>
                <w:szCs w:val="28"/>
                <w14:ligatures w14:val="none"/>
              </w:rPr>
            </w:pPr>
          </w:p>
          <w:p w14:paraId="72BF064B" w14:textId="3B85808E" w:rsidR="00A02F2C" w:rsidRPr="00A02F2C" w:rsidRDefault="000E72DB"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kern w:val="0"/>
                <w:sz w:val="28"/>
                <w:szCs w:val="28"/>
                <w14:ligatures w14:val="none"/>
              </w:rPr>
              <w:t>AUGUST</w:t>
            </w:r>
            <w:r w:rsidR="00A02F2C" w:rsidRPr="00A02F2C">
              <w:rPr>
                <w:rFonts w:ascii="Times New Roman" w:eastAsia="Times New Roman" w:hAnsi="Times New Roman" w:cs="Times New Roman"/>
                <w:b/>
                <w:kern w:val="0"/>
                <w:sz w:val="28"/>
                <w:szCs w:val="28"/>
                <w14:ligatures w14:val="none"/>
              </w:rPr>
              <w:t xml:space="preserve">, </w:t>
            </w:r>
            <w:r w:rsidR="004D55A0">
              <w:rPr>
                <w:rFonts w:ascii="Times New Roman" w:eastAsia="Times New Roman" w:hAnsi="Times New Roman" w:cs="Times New Roman"/>
                <w:b/>
                <w:kern w:val="0"/>
                <w:sz w:val="28"/>
                <w:szCs w:val="28"/>
                <w14:ligatures w14:val="none"/>
              </w:rPr>
              <w:t>2026</w:t>
            </w:r>
          </w:p>
          <w:p w14:paraId="256158B8"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3"/>
              <w:rPr>
                <w:rFonts w:ascii="Times New Roman" w:eastAsia="Times New Roman" w:hAnsi="Times New Roman" w:cs="Times New Roman"/>
                <w:kern w:val="0"/>
                <w:sz w:val="40"/>
                <w14:ligatures w14:val="none"/>
              </w:rPr>
            </w:pPr>
            <w:r w:rsidRPr="00A02F2C">
              <w:rPr>
                <w:rFonts w:ascii="Times New Roman" w:eastAsia="Times New Roman" w:hAnsi="Times New Roman" w:cs="Times New Roman"/>
                <w:kern w:val="0"/>
                <w:sz w:val="40"/>
                <w14:ligatures w14:val="none"/>
              </w:rPr>
              <w:t xml:space="preserve">                </w:t>
            </w:r>
          </w:p>
          <w:p w14:paraId="22954CDC"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3"/>
              <w:rPr>
                <w:rFonts w:ascii="Times New Roman" w:eastAsia="Times New Roman" w:hAnsi="Times New Roman" w:cs="Times New Roman"/>
                <w:kern w:val="0"/>
                <w:sz w:val="40"/>
                <w14:ligatures w14:val="none"/>
              </w:rPr>
            </w:pPr>
            <w:r w:rsidRPr="00A02F2C">
              <w:rPr>
                <w:rFonts w:ascii="Times New Roman" w:eastAsia="Times New Roman" w:hAnsi="Times New Roman" w:cs="Times New Roman"/>
                <w:kern w:val="0"/>
                <w:sz w:val="40"/>
                <w14:ligatures w14:val="none"/>
              </w:rPr>
              <w:t xml:space="preserve"> </w:t>
            </w:r>
          </w:p>
        </w:tc>
      </w:tr>
    </w:tbl>
    <w:p w14:paraId="568F440B" w14:textId="77777777" w:rsidR="00A02F2C" w:rsidRPr="00A02F2C" w:rsidRDefault="00A02F2C" w:rsidP="00A02F2C">
      <w:pPr>
        <w:spacing w:after="0" w:line="240" w:lineRule="auto"/>
        <w:rPr>
          <w:rFonts w:ascii="Arial Narrow" w:eastAsia="Times New Roman" w:hAnsi="Arial Narrow" w:cs="Times New Roman"/>
          <w:kern w:val="0"/>
          <w:sz w:val="30"/>
          <w14:ligatures w14:val="none"/>
        </w:rPr>
        <w:sectPr w:rsidR="00A02F2C" w:rsidRPr="00A02F2C" w:rsidSect="00A02F2C">
          <w:headerReference w:type="even" r:id="rId8"/>
          <w:headerReference w:type="default" r:id="rId9"/>
          <w:footerReference w:type="even" r:id="rId10"/>
          <w:footerReference w:type="default" r:id="rId11"/>
          <w:pgSz w:w="12240" w:h="15840"/>
          <w:pgMar w:top="1440" w:right="1800" w:bottom="1440" w:left="1800" w:header="720" w:footer="720" w:gutter="0"/>
          <w:cols w:space="720"/>
          <w:noEndnote/>
          <w:titlePg/>
        </w:sectPr>
      </w:pPr>
    </w:p>
    <w:p w14:paraId="51324A8A" w14:textId="77777777" w:rsidR="00A02F2C" w:rsidRPr="00A02F2C" w:rsidRDefault="00A02F2C" w:rsidP="00A02F2C">
      <w:pPr>
        <w:keepNext/>
        <w:autoSpaceDE w:val="0"/>
        <w:autoSpaceDN w:val="0"/>
        <w:adjustRightInd w:val="0"/>
        <w:spacing w:after="0" w:line="240" w:lineRule="auto"/>
        <w:outlineLvl w:val="0"/>
        <w:rPr>
          <w:rFonts w:ascii="Arial Narrow" w:eastAsia="Times New Roman" w:hAnsi="Arial Narrow" w:cs="Times New Roman"/>
          <w:b/>
          <w:bCs/>
          <w:kern w:val="0"/>
          <w:sz w:val="30"/>
          <w:szCs w:val="30"/>
          <w14:ligatures w14:val="none"/>
        </w:rPr>
      </w:pPr>
      <w:bookmarkStart w:id="0" w:name="_Toc55117762"/>
      <w:r w:rsidRPr="00A02F2C">
        <w:rPr>
          <w:rFonts w:ascii="Arial Narrow" w:eastAsia="Times New Roman" w:hAnsi="Arial Narrow" w:cs="Times New Roman"/>
          <w:b/>
          <w:bCs/>
          <w:kern w:val="0"/>
          <w:sz w:val="30"/>
          <w:szCs w:val="30"/>
          <w14:ligatures w14:val="none"/>
        </w:rPr>
        <w:lastRenderedPageBreak/>
        <w:t>Table Contents</w:t>
      </w:r>
      <w:bookmarkEnd w:id="0"/>
    </w:p>
    <w:p w14:paraId="1162633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30"/>
          <w:szCs w:val="30"/>
          <w14:ligatures w14:val="none"/>
        </w:rPr>
      </w:pPr>
    </w:p>
    <w:p w14:paraId="068592C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r w:rsidRPr="00A02F2C">
        <w:rPr>
          <w:rFonts w:ascii="Arial Narrow" w:eastAsia="Times New Roman" w:hAnsi="Arial Narrow" w:cs="Times New Roman"/>
          <w:kern w:val="0"/>
          <w:szCs w:val="15"/>
          <w14:ligatures w14:val="none"/>
        </w:rPr>
        <w:fldChar w:fldCharType="begin"/>
      </w:r>
      <w:r w:rsidRPr="00A02F2C">
        <w:rPr>
          <w:rFonts w:ascii="Arial Narrow" w:eastAsia="Times New Roman" w:hAnsi="Arial Narrow" w:cs="Times New Roman"/>
          <w:kern w:val="0"/>
          <w:szCs w:val="15"/>
          <w14:ligatures w14:val="none"/>
        </w:rPr>
        <w:instrText xml:space="preserve"> TOC \o "1-3" \h \z </w:instrText>
      </w:r>
      <w:r w:rsidRPr="00A02F2C">
        <w:rPr>
          <w:rFonts w:ascii="Arial Narrow" w:eastAsia="Times New Roman" w:hAnsi="Arial Narrow" w:cs="Times New Roman"/>
          <w:kern w:val="0"/>
          <w:szCs w:val="15"/>
          <w14:ligatures w14:val="none"/>
        </w:rPr>
        <w:fldChar w:fldCharType="separate"/>
      </w:r>
      <w:hyperlink w:anchor="_Toc55117762" w:history="1">
        <w:r w:rsidRPr="00A02F2C">
          <w:rPr>
            <w:rFonts w:ascii="Arial Narrow" w:eastAsia="Times New Roman" w:hAnsi="Arial Narrow" w:cs="Times New Roman"/>
            <w:noProof/>
            <w:color w:val="0000FF"/>
            <w:kern w:val="0"/>
            <w:u w:val="single"/>
            <w14:ligatures w14:val="none"/>
          </w:rPr>
          <w:t>Table Contents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_Toc55117762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i</w:t>
        </w:r>
        <w:r w:rsidRPr="00A02F2C">
          <w:rPr>
            <w:rFonts w:ascii="Arial Narrow" w:eastAsia="Times New Roman" w:hAnsi="Arial Narrow" w:cs="Times New Roman"/>
            <w:noProof/>
            <w:webHidden/>
            <w:kern w:val="0"/>
            <w14:ligatures w14:val="none"/>
          </w:rPr>
          <w:fldChar w:fldCharType="end"/>
        </w:r>
      </w:hyperlink>
    </w:p>
    <w:p w14:paraId="4D5C5C38"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3" w:history="1">
        <w:r w:rsidRPr="00A02F2C">
          <w:rPr>
            <w:rFonts w:ascii="Arial Narrow" w:eastAsia="Times New Roman" w:hAnsi="Arial Narrow" w:cs="Times New Roman"/>
            <w:noProof/>
            <w:color w:val="0000FF"/>
            <w:kern w:val="0"/>
            <w:sz w:val="32"/>
            <w:u w:val="single"/>
            <w14:ligatures w14:val="none"/>
          </w:rPr>
          <w:t>Introduction and Instructions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_Toc55117763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w:t>
        </w:r>
        <w:r w:rsidRPr="00A02F2C">
          <w:rPr>
            <w:rFonts w:ascii="Arial Narrow" w:eastAsia="Times New Roman" w:hAnsi="Arial Narrow" w:cs="Times New Roman"/>
            <w:noProof/>
            <w:webHidden/>
            <w:kern w:val="0"/>
            <w14:ligatures w14:val="none"/>
          </w:rPr>
          <w:fldChar w:fldCharType="end"/>
        </w:r>
      </w:hyperlink>
    </w:p>
    <w:p w14:paraId="6B4AA33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4" w:history="1">
        <w:r w:rsidRPr="00A02F2C">
          <w:rPr>
            <w:rFonts w:ascii="Arial Narrow" w:eastAsia="Times New Roman" w:hAnsi="Arial Narrow" w:cs="Times New Roman"/>
            <w:noProof/>
            <w:color w:val="0000FF"/>
            <w:kern w:val="0"/>
            <w:sz w:val="32"/>
            <w:u w:val="single"/>
            <w14:ligatures w14:val="none"/>
          </w:rPr>
          <w:t>Section I. Invitation for Sealed Quotation</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_Toc55117764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2</w:t>
        </w:r>
        <w:r w:rsidRPr="00A02F2C">
          <w:rPr>
            <w:rFonts w:ascii="Arial Narrow" w:eastAsia="Times New Roman" w:hAnsi="Arial Narrow" w:cs="Times New Roman"/>
            <w:noProof/>
            <w:webHidden/>
            <w:kern w:val="0"/>
            <w14:ligatures w14:val="none"/>
          </w:rPr>
          <w:fldChar w:fldCharType="end"/>
        </w:r>
      </w:hyperlink>
    </w:p>
    <w:p w14:paraId="29644AC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5" w:history="1">
        <w:r w:rsidRPr="00A02F2C">
          <w:rPr>
            <w:rFonts w:ascii="Arial Narrow" w:eastAsia="Times New Roman" w:hAnsi="Arial Narrow" w:cs="Times New Roman"/>
            <w:noProof/>
            <w:color w:val="0000FF"/>
            <w:kern w:val="0"/>
            <w:sz w:val="32"/>
            <w:u w:val="single"/>
            <w14:ligatures w14:val="none"/>
          </w:rPr>
          <w:t>Section II. Conditions of Contract</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_Toc55117765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4</w:t>
        </w:r>
        <w:r w:rsidRPr="00A02F2C">
          <w:rPr>
            <w:rFonts w:ascii="Arial Narrow" w:eastAsia="Times New Roman" w:hAnsi="Arial Narrow" w:cs="Times New Roman"/>
            <w:noProof/>
            <w:webHidden/>
            <w:kern w:val="0"/>
            <w14:ligatures w14:val="none"/>
          </w:rPr>
          <w:fldChar w:fldCharType="end"/>
        </w:r>
      </w:hyperlink>
    </w:p>
    <w:p w14:paraId="0795670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6" w:history="1">
        <w:r w:rsidRPr="00A02F2C">
          <w:rPr>
            <w:rFonts w:ascii="Arial Narrow" w:eastAsia="Times New Roman" w:hAnsi="Arial Narrow" w:cs="Times New Roman"/>
            <w:noProof/>
            <w:color w:val="0000FF"/>
            <w:kern w:val="0"/>
            <w:sz w:val="32"/>
            <w:u w:val="single"/>
            <w14:ligatures w14:val="none"/>
          </w:rPr>
          <w:t>Section III. Form of Contract</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_Toc55117766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8</w:t>
        </w:r>
        <w:r w:rsidRPr="00A02F2C">
          <w:rPr>
            <w:rFonts w:ascii="Arial Narrow" w:eastAsia="Times New Roman" w:hAnsi="Arial Narrow" w:cs="Times New Roman"/>
            <w:noProof/>
            <w:webHidden/>
            <w:kern w:val="0"/>
            <w14:ligatures w14:val="none"/>
          </w:rPr>
          <w:fldChar w:fldCharType="end"/>
        </w:r>
      </w:hyperlink>
    </w:p>
    <w:p w14:paraId="099E0389"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7" w:history="1">
        <w:r w:rsidRPr="00A02F2C">
          <w:rPr>
            <w:rFonts w:ascii="Arial Narrow" w:eastAsia="Times New Roman" w:hAnsi="Arial Narrow" w:cs="Times New Roman"/>
            <w:noProof/>
            <w:color w:val="0000FF"/>
            <w:kern w:val="0"/>
            <w:sz w:val="32"/>
            <w:u w:val="single"/>
            <w14:ligatures w14:val="none"/>
          </w:rPr>
          <w:t>Section IV. Sample Forms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_Toc55117767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10</w:t>
        </w:r>
        <w:r w:rsidRPr="00A02F2C">
          <w:rPr>
            <w:rFonts w:ascii="Arial Narrow" w:eastAsia="Times New Roman" w:hAnsi="Arial Narrow" w:cs="Times New Roman"/>
            <w:noProof/>
            <w:webHidden/>
            <w:kern w:val="0"/>
            <w14:ligatures w14:val="none"/>
          </w:rPr>
          <w:fldChar w:fldCharType="end"/>
        </w:r>
      </w:hyperlink>
    </w:p>
    <w:p w14:paraId="0DFA54A5"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68" w:history="1">
        <w:r w:rsidRPr="00A02F2C">
          <w:rPr>
            <w:rFonts w:ascii="Arial Narrow" w:eastAsia="Times New Roman" w:hAnsi="Arial Narrow" w:cs="Times New Roman"/>
            <w:noProof/>
            <w:color w:val="0000FF"/>
            <w:kern w:val="0"/>
            <w:szCs w:val="32"/>
            <w:u w:val="single"/>
            <w14:ligatures w14:val="none"/>
          </w:rPr>
          <w:t>Price Schedule for Goods Offered from Abroad</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_Toc55117768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11</w:t>
        </w:r>
        <w:r w:rsidRPr="00A02F2C">
          <w:rPr>
            <w:rFonts w:ascii="Arial Narrow" w:eastAsia="Times New Roman" w:hAnsi="Arial Narrow" w:cs="Times New Roman"/>
            <w:noProof/>
            <w:webHidden/>
            <w:kern w:val="0"/>
            <w14:ligatures w14:val="none"/>
          </w:rPr>
          <w:fldChar w:fldCharType="end"/>
        </w:r>
      </w:hyperlink>
    </w:p>
    <w:p w14:paraId="578E086B"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69" w:history="1">
        <w:r w:rsidRPr="00A02F2C">
          <w:rPr>
            <w:rFonts w:ascii="Arial Narrow" w:eastAsia="Times New Roman" w:hAnsi="Arial Narrow" w:cs="Times New Roman"/>
            <w:noProof/>
            <w:color w:val="0000FF"/>
            <w:kern w:val="0"/>
            <w:szCs w:val="32"/>
            <w:u w:val="single"/>
            <w14:ligatures w14:val="none"/>
          </w:rPr>
          <w:t>Price Schedule for Domestic Goods Offered from within Ghana</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_Toc55117769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12</w:t>
        </w:r>
        <w:r w:rsidRPr="00A02F2C">
          <w:rPr>
            <w:rFonts w:ascii="Arial Narrow" w:eastAsia="Times New Roman" w:hAnsi="Arial Narrow" w:cs="Times New Roman"/>
            <w:noProof/>
            <w:webHidden/>
            <w:kern w:val="0"/>
            <w14:ligatures w14:val="none"/>
          </w:rPr>
          <w:fldChar w:fldCharType="end"/>
        </w:r>
      </w:hyperlink>
    </w:p>
    <w:p w14:paraId="7EE5DFD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70" w:history="1">
        <w:r w:rsidRPr="00A02F2C">
          <w:rPr>
            <w:rFonts w:ascii="Arial Narrow" w:eastAsia="Times New Roman" w:hAnsi="Arial Narrow" w:cs="Times New Roman"/>
            <w:noProof/>
            <w:color w:val="0000FF"/>
            <w:kern w:val="0"/>
            <w:sz w:val="32"/>
            <w:u w:val="single"/>
            <w14:ligatures w14:val="none"/>
          </w:rPr>
          <w:t>Section V. Schedule of Requirements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_Toc55117770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13</w:t>
        </w:r>
        <w:r w:rsidRPr="00A02F2C">
          <w:rPr>
            <w:rFonts w:ascii="Arial Narrow" w:eastAsia="Times New Roman" w:hAnsi="Arial Narrow" w:cs="Times New Roman"/>
            <w:noProof/>
            <w:webHidden/>
            <w:kern w:val="0"/>
            <w14:ligatures w14:val="none"/>
          </w:rPr>
          <w:fldChar w:fldCharType="end"/>
        </w:r>
      </w:hyperlink>
    </w:p>
    <w:p w14:paraId="53C91551"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71" w:history="1">
        <w:r w:rsidRPr="00A02F2C">
          <w:rPr>
            <w:rFonts w:ascii="Arial Narrow" w:eastAsia="Times New Roman" w:hAnsi="Arial Narrow" w:cs="Times New Roman"/>
            <w:noProof/>
            <w:color w:val="0000FF"/>
            <w:kern w:val="0"/>
            <w:szCs w:val="32"/>
            <w:u w:val="single"/>
            <w14:ligatures w14:val="none"/>
          </w:rPr>
          <w:t>Section VI. Technical Specifications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_Toc55117771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b/>
            <w:bCs/>
            <w:noProof/>
            <w:webHidden/>
            <w:kern w:val="0"/>
            <w14:ligatures w14:val="none"/>
          </w:rPr>
          <w:t>Error! Bookmark not defined.</w:t>
        </w:r>
        <w:r w:rsidRPr="00A02F2C">
          <w:rPr>
            <w:rFonts w:ascii="Arial Narrow" w:eastAsia="Times New Roman" w:hAnsi="Arial Narrow" w:cs="Times New Roman"/>
            <w:noProof/>
            <w:webHidden/>
            <w:kern w:val="0"/>
            <w14:ligatures w14:val="none"/>
          </w:rPr>
          <w:fldChar w:fldCharType="end"/>
        </w:r>
      </w:hyperlink>
    </w:p>
    <w:p w14:paraId="6443B8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sectPr w:rsidR="00A02F2C" w:rsidRPr="00A02F2C" w:rsidSect="00A02F2C">
          <w:pgSz w:w="12240" w:h="15840"/>
          <w:pgMar w:top="1440" w:right="1800" w:bottom="1440" w:left="1800" w:header="720" w:footer="720" w:gutter="0"/>
          <w:pgNumType w:fmt="lowerRoman" w:start="1"/>
          <w:cols w:space="720"/>
          <w:noEndnote/>
        </w:sectPr>
      </w:pPr>
      <w:r w:rsidRPr="00A02F2C">
        <w:rPr>
          <w:rFonts w:ascii="Arial Narrow" w:eastAsia="Times New Roman" w:hAnsi="Arial Narrow" w:cs="Times New Roman"/>
          <w:kern w:val="0"/>
          <w:szCs w:val="15"/>
          <w14:ligatures w14:val="none"/>
        </w:rPr>
        <w:fldChar w:fldCharType="end"/>
      </w:r>
    </w:p>
    <w:p w14:paraId="151ABA5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D6B455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bookmarkStart w:id="1" w:name="_Introduction_and_Instructions"/>
    <w:bookmarkEnd w:id="1"/>
    <w:p w14:paraId="574FFB1D"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fldChar w:fldCharType="begin"/>
      </w:r>
      <w:r w:rsidRPr="00A02F2C">
        <w:rPr>
          <w:rFonts w:ascii="Arial Narrow" w:eastAsia="Times New Roman" w:hAnsi="Arial Narrow" w:cs="Times New Roman"/>
          <w:b/>
          <w:bCs/>
          <w:kern w:val="0"/>
          <w:sz w:val="32"/>
          <w:szCs w:val="30"/>
          <w14:ligatures w14:val="none"/>
        </w:rPr>
        <w:instrText xml:space="preserve"> HYPERLINK  \l "_Introduction_and_Instructions" </w:instrText>
      </w:r>
      <w:r w:rsidRPr="00A02F2C">
        <w:rPr>
          <w:rFonts w:ascii="Arial Narrow" w:eastAsia="Times New Roman" w:hAnsi="Arial Narrow" w:cs="Times New Roman"/>
          <w:b/>
          <w:bCs/>
          <w:kern w:val="0"/>
          <w:sz w:val="32"/>
          <w:szCs w:val="30"/>
          <w14:ligatures w14:val="none"/>
        </w:rPr>
      </w:r>
      <w:r w:rsidRPr="00A02F2C">
        <w:rPr>
          <w:rFonts w:ascii="Arial Narrow" w:eastAsia="Times New Roman" w:hAnsi="Arial Narrow" w:cs="Times New Roman"/>
          <w:b/>
          <w:bCs/>
          <w:kern w:val="0"/>
          <w:sz w:val="32"/>
          <w:szCs w:val="30"/>
          <w14:ligatures w14:val="none"/>
        </w:rPr>
        <w:fldChar w:fldCharType="separate"/>
      </w:r>
      <w:bookmarkStart w:id="2" w:name="_Toc55117763"/>
      <w:bookmarkStart w:id="3" w:name="_Toc55117400"/>
      <w:r w:rsidRPr="00A02F2C">
        <w:rPr>
          <w:rFonts w:ascii="Arial Narrow" w:eastAsia="Times New Roman" w:hAnsi="Arial Narrow" w:cs="Times New Roman"/>
          <w:b/>
          <w:bCs/>
          <w:color w:val="0000FF"/>
          <w:kern w:val="0"/>
          <w:sz w:val="32"/>
          <w:szCs w:val="30"/>
          <w:u w:val="single"/>
          <w14:ligatures w14:val="none"/>
        </w:rPr>
        <w:t>Introduction and Instructions</w:t>
      </w:r>
      <w:bookmarkEnd w:id="2"/>
      <w:bookmarkEnd w:id="3"/>
      <w:r w:rsidRPr="00A02F2C">
        <w:rPr>
          <w:rFonts w:ascii="Arial Narrow" w:eastAsia="Times New Roman" w:hAnsi="Arial Narrow" w:cs="Times New Roman"/>
          <w:b/>
          <w:bCs/>
          <w:kern w:val="0"/>
          <w:sz w:val="32"/>
          <w:szCs w:val="30"/>
          <w14:ligatures w14:val="none"/>
        </w:rPr>
        <w:fldChar w:fldCharType="end"/>
      </w:r>
    </w:p>
    <w:p w14:paraId="32615F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C9C74A6" w14:textId="17DA3520"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This Tender Document, Procurement of Goods – Price Quotation, has been prepared by the Public Procurement Board for use by Procurement Entities in accordance with the Public Procurement Act, 2003 (Act 663) of the Republic of Ghana when procuring goods </w:t>
      </w:r>
      <w:r w:rsidRPr="00A02F2C">
        <w:rPr>
          <w:rFonts w:ascii="Arial Narrow" w:eastAsia="Times New Roman" w:hAnsi="Arial Narrow" w:cs="Times New Roman"/>
          <w:kern w:val="0"/>
          <w14:ligatures w14:val="none"/>
        </w:rPr>
        <w:t xml:space="preserve">which are estimated to cost not more than </w:t>
      </w:r>
      <w:r w:rsidR="0040671D">
        <w:rPr>
          <w:rFonts w:ascii="Arial Narrow" w:eastAsia="Times New Roman" w:hAnsi="Arial Narrow" w:cs="Times New Roman"/>
          <w:b/>
          <w:bCs/>
          <w:kern w:val="0"/>
          <w14:ligatures w14:val="none"/>
        </w:rPr>
        <w:t>GH¢8</w:t>
      </w:r>
      <w:r w:rsidRPr="00A02F2C">
        <w:rPr>
          <w:rFonts w:ascii="Arial Narrow" w:eastAsia="Times New Roman" w:hAnsi="Arial Narrow" w:cs="Times New Roman"/>
          <w:b/>
          <w:bCs/>
          <w:kern w:val="0"/>
          <w14:ligatures w14:val="none"/>
        </w:rPr>
        <w:t>00,000.00</w:t>
      </w:r>
      <w:r w:rsidRPr="00A02F2C">
        <w:rPr>
          <w:rFonts w:ascii="Arial Narrow" w:eastAsia="Times New Roman" w:hAnsi="Arial Narrow" w:cs="Times New Roman"/>
          <w:kern w:val="0"/>
          <w:szCs w:val="19"/>
          <w14:ligatures w14:val="none"/>
        </w:rPr>
        <w:t>.</w:t>
      </w:r>
    </w:p>
    <w:p w14:paraId="7933F3D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91F9D9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sectPr w:rsidR="00A02F2C" w:rsidRPr="00A02F2C" w:rsidSect="00A02F2C">
          <w:pgSz w:w="12240" w:h="15840"/>
          <w:pgMar w:top="1440" w:right="1800" w:bottom="1440" w:left="1800" w:header="720" w:footer="720" w:gutter="0"/>
          <w:pgNumType w:start="1"/>
          <w:cols w:space="720"/>
          <w:noEndnote/>
        </w:sectPr>
      </w:pPr>
      <w:r w:rsidRPr="00A02F2C">
        <w:rPr>
          <w:rFonts w:ascii="Arial Narrow" w:eastAsia="Times New Roman" w:hAnsi="Arial Narrow" w:cs="Times New Roman"/>
          <w:kern w:val="0"/>
          <w:szCs w:val="19"/>
          <w14:ligatures w14:val="none"/>
        </w:rPr>
        <w:t>This Standard Form has been developed based on relevant experience in this field.</w:t>
      </w:r>
    </w:p>
    <w:bookmarkStart w:id="4" w:name="_Section_I._Invitation"/>
    <w:bookmarkEnd w:id="4"/>
    <w:p w14:paraId="2CEE3D38"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lastRenderedPageBreak/>
        <w:fldChar w:fldCharType="begin"/>
      </w:r>
      <w:r w:rsidRPr="00A02F2C">
        <w:rPr>
          <w:rFonts w:ascii="Arial Narrow" w:eastAsia="Times New Roman" w:hAnsi="Arial Narrow" w:cs="Times New Roman"/>
          <w:b/>
          <w:bCs/>
          <w:kern w:val="0"/>
          <w:sz w:val="32"/>
          <w:szCs w:val="30"/>
          <w14:ligatures w14:val="none"/>
        </w:rPr>
        <w:instrText xml:space="preserve"> HYPERLINK  \l "_Section_I._Invitation" </w:instrText>
      </w:r>
      <w:r w:rsidRPr="00A02F2C">
        <w:rPr>
          <w:rFonts w:ascii="Arial Narrow" w:eastAsia="Times New Roman" w:hAnsi="Arial Narrow" w:cs="Times New Roman"/>
          <w:b/>
          <w:bCs/>
          <w:kern w:val="0"/>
          <w:sz w:val="32"/>
          <w:szCs w:val="30"/>
          <w14:ligatures w14:val="none"/>
        </w:rPr>
      </w:r>
      <w:r w:rsidRPr="00A02F2C">
        <w:rPr>
          <w:rFonts w:ascii="Arial Narrow" w:eastAsia="Times New Roman" w:hAnsi="Arial Narrow" w:cs="Times New Roman"/>
          <w:b/>
          <w:bCs/>
          <w:kern w:val="0"/>
          <w:sz w:val="32"/>
          <w:szCs w:val="30"/>
          <w14:ligatures w14:val="none"/>
        </w:rPr>
        <w:fldChar w:fldCharType="separate"/>
      </w:r>
      <w:bookmarkStart w:id="5" w:name="_Toc55117764"/>
      <w:bookmarkStart w:id="6" w:name="_Toc55117401"/>
      <w:r w:rsidRPr="00A02F2C">
        <w:rPr>
          <w:rFonts w:ascii="Arial Narrow" w:eastAsia="Times New Roman" w:hAnsi="Arial Narrow" w:cs="Times New Roman"/>
          <w:b/>
          <w:bCs/>
          <w:kern w:val="0"/>
          <w:sz w:val="32"/>
          <w:szCs w:val="30"/>
          <w:u w:val="single"/>
          <w14:ligatures w14:val="none"/>
        </w:rPr>
        <w:t>Section I. Invitation for Sealed Quotation</w:t>
      </w:r>
      <w:bookmarkEnd w:id="5"/>
      <w:bookmarkEnd w:id="6"/>
      <w:r w:rsidRPr="00A02F2C">
        <w:rPr>
          <w:rFonts w:ascii="Arial Narrow" w:eastAsia="Times New Roman" w:hAnsi="Arial Narrow" w:cs="Times New Roman"/>
          <w:b/>
          <w:bCs/>
          <w:kern w:val="0"/>
          <w:sz w:val="32"/>
          <w:szCs w:val="30"/>
          <w14:ligatures w14:val="none"/>
        </w:rPr>
        <w:fldChar w:fldCharType="end"/>
      </w:r>
    </w:p>
    <w:p w14:paraId="4AAF552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436186E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0F81942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Name of Procurement Entity: </w:t>
      </w:r>
      <w:r w:rsidRPr="00A02F2C">
        <w:rPr>
          <w:rFonts w:ascii="Arial Narrow" w:eastAsia="Times New Roman" w:hAnsi="Arial Narrow" w:cs="Times New Roman"/>
          <w:b/>
          <w:kern w:val="0"/>
          <w:szCs w:val="19"/>
          <w14:ligatures w14:val="none"/>
        </w:rPr>
        <w:t xml:space="preserve">University of Energy and Natural Resources </w:t>
      </w:r>
    </w:p>
    <w:p w14:paraId="791C76A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400B52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Address of Procurement Entity: </w:t>
      </w:r>
      <w:r w:rsidRPr="00A02F2C">
        <w:rPr>
          <w:rFonts w:ascii="Arial Narrow" w:eastAsia="Times New Roman" w:hAnsi="Arial Narrow" w:cs="Times New Roman"/>
          <w:b/>
          <w:kern w:val="0"/>
          <w:szCs w:val="19"/>
          <w14:ligatures w14:val="none"/>
        </w:rPr>
        <w:t>Post Office Box 214 Sunyani</w:t>
      </w:r>
    </w:p>
    <w:p w14:paraId="3A3203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6"/>
          <w:szCs w:val="26"/>
          <w14:ligatures w14:val="none"/>
        </w:rPr>
      </w:pP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t xml:space="preserve">  </w:t>
      </w:r>
    </w:p>
    <w:p w14:paraId="2BB2265B" w14:textId="4BCB3736" w:rsidR="00A02F2C" w:rsidRPr="00A02F2C" w:rsidRDefault="00A02F2C" w:rsidP="00A02F2C">
      <w:pPr>
        <w:autoSpaceDE w:val="0"/>
        <w:autoSpaceDN w:val="0"/>
        <w:adjustRightInd w:val="0"/>
        <w:spacing w:after="0" w:line="240" w:lineRule="auto"/>
        <w:rPr>
          <w:rFonts w:ascii="Times New Roman" w:eastAsia="Times New Roman" w:hAnsi="Times New Roman" w:cs="Times New Roman"/>
          <w:b/>
          <w:kern w:val="0"/>
          <w14:ligatures w14:val="none"/>
        </w:rPr>
      </w:pPr>
      <w:r w:rsidRPr="00A02F2C">
        <w:rPr>
          <w:rFonts w:ascii="Arial Narrow" w:eastAsia="Times New Roman" w:hAnsi="Arial Narrow" w:cs="Times New Roman"/>
          <w:kern w:val="0"/>
          <w:szCs w:val="19"/>
          <w14:ligatures w14:val="none"/>
        </w:rPr>
        <w:t>Sealed Quotation No</w:t>
      </w:r>
      <w:r w:rsidRPr="001B043E">
        <w:rPr>
          <w:rFonts w:ascii="Arial Narrow" w:eastAsia="Times New Roman" w:hAnsi="Arial Narrow" w:cs="Times New Roman"/>
          <w:color w:val="FF0000"/>
          <w:kern w:val="0"/>
          <w:szCs w:val="19"/>
          <w14:ligatures w14:val="none"/>
        </w:rPr>
        <w:t xml:space="preserve">: </w:t>
      </w:r>
      <w:r w:rsidRPr="00A975E7">
        <w:rPr>
          <w:rFonts w:ascii="Times New Roman" w:eastAsia="Times New Roman" w:hAnsi="Times New Roman" w:cs="Times New Roman"/>
          <w:b/>
          <w:kern w:val="0"/>
          <w14:ligatures w14:val="none"/>
        </w:rPr>
        <w:t>BA/UENR/GD/0</w:t>
      </w:r>
      <w:r w:rsidR="00942349">
        <w:rPr>
          <w:rFonts w:ascii="Times New Roman" w:eastAsia="Times New Roman" w:hAnsi="Times New Roman" w:cs="Times New Roman"/>
          <w:b/>
          <w:kern w:val="0"/>
          <w14:ligatures w14:val="none"/>
        </w:rPr>
        <w:t>09</w:t>
      </w:r>
      <w:r w:rsidRPr="00A975E7">
        <w:rPr>
          <w:rFonts w:ascii="Times New Roman" w:eastAsia="Times New Roman" w:hAnsi="Times New Roman" w:cs="Times New Roman"/>
          <w:b/>
          <w:kern w:val="0"/>
          <w14:ligatures w14:val="none"/>
        </w:rPr>
        <w:t>/00</w:t>
      </w:r>
      <w:r w:rsidR="00E46FBE">
        <w:rPr>
          <w:rFonts w:ascii="Times New Roman" w:eastAsia="Times New Roman" w:hAnsi="Times New Roman" w:cs="Times New Roman"/>
          <w:b/>
          <w:kern w:val="0"/>
          <w14:ligatures w14:val="none"/>
        </w:rPr>
        <w:t>3</w:t>
      </w:r>
      <w:r w:rsidR="000F5094" w:rsidRPr="00A975E7">
        <w:rPr>
          <w:rFonts w:ascii="Times New Roman" w:eastAsia="Times New Roman" w:hAnsi="Times New Roman" w:cs="Times New Roman"/>
          <w:b/>
          <w:kern w:val="0"/>
          <w14:ligatures w14:val="none"/>
        </w:rPr>
        <w:t>/26</w:t>
      </w:r>
    </w:p>
    <w:p w14:paraId="0CE59C1D" w14:textId="2CB3D8C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16"/>
          <w:szCs w:val="16"/>
          <w14:ligatures w14:val="none"/>
        </w:rPr>
      </w:pP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p>
    <w:p w14:paraId="5FA2CECA" w14:textId="66DDCEA8" w:rsidR="00A02F2C" w:rsidRPr="00A02F2C" w:rsidRDefault="00A02F2C" w:rsidP="00A02F2C">
      <w:pPr>
        <w:autoSpaceDE w:val="0"/>
        <w:autoSpaceDN w:val="0"/>
        <w:adjustRightInd w:val="0"/>
        <w:spacing w:after="0" w:line="240" w:lineRule="auto"/>
        <w:rPr>
          <w:rFonts w:ascii="Arial Narrow" w:eastAsia="Times New Roman" w:hAnsi="Arial Narrow" w:cs="Times New Roman"/>
          <w:b/>
          <w:color w:val="000000"/>
          <w:kern w:val="0"/>
          <w:szCs w:val="19"/>
          <w:vertAlign w:val="superscript"/>
          <w14:ligatures w14:val="none"/>
        </w:rPr>
      </w:pPr>
      <w:r w:rsidRPr="00A02F2C">
        <w:rPr>
          <w:rFonts w:ascii="Arial Narrow" w:eastAsia="Times New Roman" w:hAnsi="Arial Narrow" w:cs="Times New Roman"/>
          <w:kern w:val="0"/>
          <w:szCs w:val="19"/>
          <w14:ligatures w14:val="none"/>
        </w:rPr>
        <w:t>Date of Invitation:</w:t>
      </w:r>
      <w:r w:rsidRPr="00A02F2C">
        <w:rPr>
          <w:rFonts w:ascii="Arial Narrow" w:eastAsia="Times New Roman" w:hAnsi="Arial Narrow" w:cs="Times New Roman"/>
          <w:b/>
          <w:kern w:val="0"/>
          <w:szCs w:val="19"/>
          <w14:ligatures w14:val="none"/>
        </w:rPr>
        <w:t xml:space="preserve"> </w:t>
      </w:r>
      <w:r w:rsidR="00942349">
        <w:rPr>
          <w:rFonts w:ascii="Arial Narrow" w:eastAsia="Times New Roman" w:hAnsi="Arial Narrow" w:cs="Times New Roman"/>
          <w:b/>
          <w:kern w:val="0"/>
          <w:szCs w:val="19"/>
          <w14:ligatures w14:val="none"/>
        </w:rPr>
        <w:t>3</w:t>
      </w:r>
      <w:r w:rsidR="00942349" w:rsidRPr="00942349">
        <w:rPr>
          <w:rFonts w:ascii="Arial Narrow" w:eastAsia="Times New Roman" w:hAnsi="Arial Narrow" w:cs="Times New Roman"/>
          <w:b/>
          <w:kern w:val="0"/>
          <w:szCs w:val="19"/>
          <w:vertAlign w:val="superscript"/>
          <w14:ligatures w14:val="none"/>
        </w:rPr>
        <w:t>rd</w:t>
      </w:r>
      <w:r w:rsidR="00942349">
        <w:rPr>
          <w:rFonts w:ascii="Arial Narrow" w:eastAsia="Times New Roman" w:hAnsi="Arial Narrow" w:cs="Times New Roman"/>
          <w:b/>
          <w:kern w:val="0"/>
          <w:szCs w:val="19"/>
          <w14:ligatures w14:val="none"/>
        </w:rPr>
        <w:t xml:space="preserve"> August</w:t>
      </w:r>
      <w:r w:rsidR="000F5094">
        <w:rPr>
          <w:rFonts w:ascii="Arial Narrow" w:eastAsia="Times New Roman" w:hAnsi="Arial Narrow" w:cs="Times New Roman"/>
          <w:b/>
          <w:color w:val="000000"/>
          <w:kern w:val="0"/>
          <w:szCs w:val="19"/>
          <w14:ligatures w14:val="none"/>
        </w:rPr>
        <w:t>, 2026</w:t>
      </w:r>
    </w:p>
    <w:p w14:paraId="03E3F57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B4BFCFD" w14:textId="1031F39D"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1. The University of </w:t>
      </w:r>
      <w:r w:rsidR="00456BF0">
        <w:rPr>
          <w:rFonts w:ascii="Arial Narrow" w:eastAsia="Times New Roman" w:hAnsi="Arial Narrow" w:cs="Times New Roman"/>
          <w:kern w:val="0"/>
          <w:szCs w:val="19"/>
          <w14:ligatures w14:val="none"/>
        </w:rPr>
        <w:t>Energy and Natural Resources</w:t>
      </w: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 xml:space="preserve">invites sealed quotations from the eligible registered Supplier for the supply, delivery and installation (where applicable) of </w:t>
      </w:r>
    </w:p>
    <w:p w14:paraId="0D35694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4863"/>
        <w:gridCol w:w="3402"/>
      </w:tblGrid>
      <w:tr w:rsidR="00A02F2C" w:rsidRPr="00A02F2C" w14:paraId="082F8B47" w14:textId="77777777" w:rsidTr="00885AB4">
        <w:trPr>
          <w:trHeight w:val="24"/>
        </w:trPr>
        <w:tc>
          <w:tcPr>
            <w:tcW w:w="774" w:type="dxa"/>
          </w:tcPr>
          <w:p w14:paraId="55157E52"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LOT</w:t>
            </w:r>
          </w:p>
        </w:tc>
        <w:tc>
          <w:tcPr>
            <w:tcW w:w="4863" w:type="dxa"/>
          </w:tcPr>
          <w:p w14:paraId="349BF757"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 xml:space="preserve">DESCRIPTION </w:t>
            </w:r>
          </w:p>
        </w:tc>
        <w:tc>
          <w:tcPr>
            <w:tcW w:w="3402" w:type="dxa"/>
          </w:tcPr>
          <w:p w14:paraId="5E6C9F7E"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QUANTITY</w:t>
            </w:r>
          </w:p>
        </w:tc>
      </w:tr>
      <w:tr w:rsidR="00A02F2C" w:rsidRPr="00A02F2C" w14:paraId="43A690FF" w14:textId="77777777" w:rsidTr="00885AB4">
        <w:trPr>
          <w:trHeight w:val="24"/>
        </w:trPr>
        <w:tc>
          <w:tcPr>
            <w:tcW w:w="774" w:type="dxa"/>
          </w:tcPr>
          <w:p w14:paraId="0987A38B" w14:textId="5177DCC8" w:rsidR="00A02F2C" w:rsidRPr="00A02F2C" w:rsidRDefault="00D342B3"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bookmarkStart w:id="7" w:name="_Hlk207728923"/>
            <w:r>
              <w:rPr>
                <w:rFonts w:ascii="Times New Roman" w:eastAsia="Times New Roman" w:hAnsi="Times New Roman" w:cs="Times New Roman"/>
                <w:b/>
                <w:kern w:val="0"/>
                <w:szCs w:val="19"/>
                <w14:ligatures w14:val="none"/>
              </w:rPr>
              <w:t>1</w:t>
            </w:r>
          </w:p>
        </w:tc>
        <w:tc>
          <w:tcPr>
            <w:tcW w:w="4863" w:type="dxa"/>
          </w:tcPr>
          <w:p w14:paraId="3399CFAF" w14:textId="327016CF" w:rsidR="00A02F2C" w:rsidRPr="00A02F2C" w:rsidRDefault="002B6445" w:rsidP="004A1F62">
            <w:pPr>
              <w:autoSpaceDE w:val="0"/>
              <w:autoSpaceDN w:val="0"/>
              <w:adjustRightInd w:val="0"/>
              <w:spacing w:after="0" w:line="240" w:lineRule="auto"/>
              <w:rPr>
                <w:rFonts w:ascii="Times New Roman" w:eastAsia="Times New Roman" w:hAnsi="Times New Roman" w:cs="Times New Roman"/>
                <w:b/>
                <w:kern w:val="0"/>
                <w:szCs w:val="19"/>
                <w14:ligatures w14:val="none"/>
              </w:rPr>
            </w:pPr>
            <w:r w:rsidRPr="002B6445">
              <w:rPr>
                <w:rFonts w:ascii="Times New Roman" w:eastAsia="Times New Roman" w:hAnsi="Times New Roman" w:cs="Times New Roman"/>
                <w:b/>
                <w:kern w:val="0"/>
                <w14:ligatures w14:val="none"/>
              </w:rPr>
              <w:t>P</w:t>
            </w:r>
            <w:r w:rsidR="0049440D">
              <w:rPr>
                <w:rFonts w:ascii="Times New Roman" w:eastAsia="Times New Roman" w:hAnsi="Times New Roman" w:cs="Times New Roman"/>
                <w:b/>
                <w:kern w:val="0"/>
                <w14:ligatures w14:val="none"/>
              </w:rPr>
              <w:t>rocurement o</w:t>
            </w:r>
            <w:r>
              <w:rPr>
                <w:rFonts w:ascii="Times New Roman" w:eastAsia="Times New Roman" w:hAnsi="Times New Roman" w:cs="Times New Roman"/>
                <w:b/>
                <w:kern w:val="0"/>
                <w14:ligatures w14:val="none"/>
              </w:rPr>
              <w:t>f Air Conditioners a</w:t>
            </w:r>
            <w:r w:rsidRPr="002B6445">
              <w:rPr>
                <w:rFonts w:ascii="Times New Roman" w:eastAsia="Times New Roman" w:hAnsi="Times New Roman" w:cs="Times New Roman"/>
                <w:b/>
                <w:kern w:val="0"/>
                <w14:ligatures w14:val="none"/>
              </w:rPr>
              <w:t>nd Accessories Works Directorate (Finance Directorate)</w:t>
            </w:r>
          </w:p>
        </w:tc>
        <w:tc>
          <w:tcPr>
            <w:tcW w:w="3402" w:type="dxa"/>
          </w:tcPr>
          <w:p w14:paraId="2EC12B4A" w14:textId="13E95D8F" w:rsidR="00A02F2C" w:rsidRPr="00A02F2C" w:rsidRDefault="001B20C8" w:rsidP="00A02F2C">
            <w:pPr>
              <w:autoSpaceDE w:val="0"/>
              <w:autoSpaceDN w:val="0"/>
              <w:adjustRightInd w:val="0"/>
              <w:spacing w:after="0" w:line="240" w:lineRule="auto"/>
              <w:jc w:val="center"/>
              <w:rPr>
                <w:rFonts w:ascii="Times New Roman" w:eastAsia="Times New Roman" w:hAnsi="Times New Roman" w:cs="Times New Roman"/>
                <w:b/>
                <w:color w:val="000000"/>
                <w:kern w:val="0"/>
                <w:szCs w:val="19"/>
                <w14:ligatures w14:val="none"/>
              </w:rPr>
            </w:pPr>
            <w:r>
              <w:rPr>
                <w:rFonts w:ascii="Times New Roman" w:eastAsia="Times New Roman" w:hAnsi="Times New Roman" w:cs="Times New Roman"/>
                <w:b/>
                <w:color w:val="000000"/>
                <w:kern w:val="0"/>
                <w:szCs w:val="19"/>
                <w14:ligatures w14:val="none"/>
              </w:rPr>
              <w:t>Various</w:t>
            </w:r>
          </w:p>
        </w:tc>
      </w:tr>
      <w:bookmarkEnd w:id="7"/>
    </w:tbl>
    <w:p w14:paraId="68155BA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66B0246" w14:textId="11042CA2" w:rsidR="00A02F2C" w:rsidRPr="00044703" w:rsidRDefault="00A02F2C" w:rsidP="00A02F2C">
      <w:pPr>
        <w:autoSpaceDE w:val="0"/>
        <w:autoSpaceDN w:val="0"/>
        <w:adjustRightInd w:val="0"/>
        <w:spacing w:before="240" w:after="0" w:line="240" w:lineRule="auto"/>
        <w:rPr>
          <w:rFonts w:ascii="Arial Narrow" w:eastAsia="Times New Roman" w:hAnsi="Arial Narrow" w:cs="Times New Roman"/>
          <w:b/>
          <w:color w:val="000000" w:themeColor="text1"/>
          <w:kern w:val="0"/>
          <w14:ligatures w14:val="none"/>
        </w:rPr>
      </w:pPr>
      <w:r w:rsidRPr="00A02F2C">
        <w:rPr>
          <w:rFonts w:ascii="Arial Narrow" w:eastAsia="Times New Roman" w:hAnsi="Arial Narrow" w:cs="Times New Roman"/>
          <w:kern w:val="0"/>
          <w14:ligatures w14:val="none"/>
        </w:rPr>
        <w:t>2. Sealed quotations must be delivered to the address below on or before</w:t>
      </w:r>
      <w:r w:rsidR="00DC71BE">
        <w:rPr>
          <w:rFonts w:ascii="Arial Narrow" w:eastAsia="Times New Roman" w:hAnsi="Arial Narrow" w:cs="Times New Roman"/>
          <w:kern w:val="0"/>
          <w14:ligatures w14:val="none"/>
        </w:rPr>
        <w:t xml:space="preserve"> </w:t>
      </w:r>
      <w:r w:rsidR="00DC71BE" w:rsidRPr="00DC71BE">
        <w:rPr>
          <w:rFonts w:ascii="Arial Narrow" w:eastAsia="Times New Roman" w:hAnsi="Arial Narrow" w:cs="Times New Roman"/>
          <w:b/>
          <w:bCs/>
          <w:kern w:val="0"/>
          <w14:ligatures w14:val="none"/>
        </w:rPr>
        <w:t>1</w:t>
      </w:r>
      <w:r w:rsidR="006B49A0">
        <w:rPr>
          <w:rFonts w:ascii="Arial Narrow" w:eastAsia="Times New Roman" w:hAnsi="Arial Narrow" w:cs="Times New Roman"/>
          <w:b/>
          <w:bCs/>
          <w:kern w:val="0"/>
          <w14:ligatures w14:val="none"/>
        </w:rPr>
        <w:t>0</w:t>
      </w:r>
      <w:r w:rsidR="00DC71BE">
        <w:rPr>
          <w:rFonts w:ascii="Arial Narrow" w:eastAsia="Times New Roman" w:hAnsi="Arial Narrow" w:cs="Times New Roman"/>
          <w:b/>
          <w:bCs/>
          <w:kern w:val="0"/>
          <w14:ligatures w14:val="none"/>
        </w:rPr>
        <w:t>:</w:t>
      </w:r>
      <w:r w:rsidR="00DC71BE" w:rsidRPr="00DC71BE">
        <w:rPr>
          <w:rFonts w:ascii="Arial Narrow" w:eastAsia="Times New Roman" w:hAnsi="Arial Narrow" w:cs="Times New Roman"/>
          <w:b/>
          <w:bCs/>
          <w:kern w:val="0"/>
          <w14:ligatures w14:val="none"/>
        </w:rPr>
        <w:t>00am hrs. GMT</w:t>
      </w:r>
      <w:r w:rsidRPr="00DC71BE">
        <w:rPr>
          <w:rFonts w:ascii="Arial Narrow" w:eastAsia="Times New Roman" w:hAnsi="Arial Narrow" w:cs="Times New Roman"/>
          <w:b/>
          <w:bCs/>
          <w:kern w:val="0"/>
          <w14:ligatures w14:val="none"/>
        </w:rPr>
        <w:t xml:space="preserve"> </w:t>
      </w:r>
      <w:r w:rsidR="005B306E">
        <w:rPr>
          <w:rFonts w:ascii="Arial Narrow" w:eastAsia="Times New Roman" w:hAnsi="Arial Narrow" w:cs="Times New Roman"/>
          <w:b/>
          <w:bCs/>
          <w:kern w:val="0"/>
          <w14:ligatures w14:val="none"/>
        </w:rPr>
        <w:t>Mon</w:t>
      </w:r>
      <w:r w:rsidR="00134B24">
        <w:rPr>
          <w:rFonts w:ascii="Arial Narrow" w:eastAsia="Times New Roman" w:hAnsi="Arial Narrow" w:cs="Times New Roman"/>
          <w:b/>
          <w:bCs/>
          <w:kern w:val="0"/>
          <w14:ligatures w14:val="none"/>
        </w:rPr>
        <w:t>day</w:t>
      </w:r>
      <w:r w:rsidRPr="00A02F2C">
        <w:rPr>
          <w:rFonts w:ascii="Arial Narrow" w:eastAsia="Times New Roman" w:hAnsi="Arial Narrow" w:cs="Times New Roman"/>
          <w:kern w:val="0"/>
          <w14:ligatures w14:val="none"/>
        </w:rPr>
        <w:t>,</w:t>
      </w:r>
      <w:r w:rsidRPr="00A02F2C">
        <w:rPr>
          <w:rFonts w:ascii="Arial Narrow" w:eastAsia="Times New Roman" w:hAnsi="Arial Narrow" w:cs="Times New Roman"/>
          <w:b/>
          <w:kern w:val="0"/>
          <w14:ligatures w14:val="none"/>
        </w:rPr>
        <w:t xml:space="preserve"> </w:t>
      </w:r>
      <w:r w:rsidR="005B306E">
        <w:rPr>
          <w:rFonts w:ascii="Arial Narrow" w:eastAsia="Times New Roman" w:hAnsi="Arial Narrow" w:cs="Times New Roman"/>
          <w:b/>
          <w:kern w:val="0"/>
          <w14:ligatures w14:val="none"/>
        </w:rPr>
        <w:t>17</w:t>
      </w:r>
      <w:r w:rsidR="00AC67A5" w:rsidRPr="00AC67A5">
        <w:rPr>
          <w:rFonts w:ascii="Arial Narrow" w:eastAsia="Times New Roman" w:hAnsi="Arial Narrow" w:cs="Times New Roman"/>
          <w:b/>
          <w:kern w:val="0"/>
          <w:vertAlign w:val="superscript"/>
          <w14:ligatures w14:val="none"/>
        </w:rPr>
        <w:t>th</w:t>
      </w:r>
      <w:r w:rsidR="005B306E">
        <w:rPr>
          <w:rFonts w:ascii="Arial Narrow" w:eastAsia="Times New Roman" w:hAnsi="Arial Narrow" w:cs="Times New Roman"/>
          <w:b/>
          <w:kern w:val="0"/>
          <w14:ligatures w14:val="none"/>
        </w:rPr>
        <w:t xml:space="preserve"> August</w:t>
      </w:r>
      <w:r w:rsidR="001B0163" w:rsidRPr="00044703">
        <w:rPr>
          <w:rFonts w:ascii="Arial Narrow" w:eastAsia="Times New Roman" w:hAnsi="Arial Narrow" w:cs="Times New Roman"/>
          <w:b/>
          <w:color w:val="000000" w:themeColor="text1"/>
          <w:kern w:val="0"/>
          <w14:ligatures w14:val="none"/>
        </w:rPr>
        <w:t>,</w:t>
      </w:r>
      <w:r w:rsidR="00DF5D2C">
        <w:rPr>
          <w:rFonts w:ascii="Arial Narrow" w:eastAsia="Times New Roman" w:hAnsi="Arial Narrow" w:cs="Times New Roman"/>
          <w:b/>
          <w:color w:val="000000" w:themeColor="text1"/>
          <w:kern w:val="0"/>
          <w14:ligatures w14:val="none"/>
        </w:rPr>
        <w:t xml:space="preserve"> 2026</w:t>
      </w:r>
    </w:p>
    <w:p w14:paraId="2242E5AA"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b/>
          <w:color w:val="FF0000"/>
          <w:kern w:val="0"/>
          <w14:ligatures w14:val="none"/>
        </w:rPr>
      </w:pPr>
      <w:r w:rsidRPr="00A02F2C">
        <w:rPr>
          <w:rFonts w:ascii="Arial Narrow" w:eastAsia="Times New Roman" w:hAnsi="Arial Narrow" w:cs="Times New Roman"/>
          <w:b/>
          <w:color w:val="FF0000"/>
          <w:kern w:val="0"/>
          <w14:ligatures w14:val="none"/>
        </w:rPr>
        <w:t xml:space="preserve"> Online via GHANEPS System      </w:t>
      </w:r>
    </w:p>
    <w:p w14:paraId="7B716101"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3. Tenderers are to quote for all items. Partial tendering shall be disqualified</w:t>
      </w:r>
    </w:p>
    <w:p w14:paraId="47A350AF"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4. Tenders shall be valid </w:t>
      </w:r>
      <w:r w:rsidRPr="00A02F2C">
        <w:rPr>
          <w:rFonts w:ascii="Arial Narrow" w:eastAsia="Times New Roman" w:hAnsi="Arial Narrow" w:cs="Times New Roman"/>
          <w:b/>
          <w:bCs/>
          <w:kern w:val="0"/>
          <w14:ligatures w14:val="none"/>
        </w:rPr>
        <w:t>for 60 days</w:t>
      </w:r>
      <w:r w:rsidRPr="00A02F2C">
        <w:rPr>
          <w:rFonts w:ascii="Arial Narrow" w:eastAsia="Times New Roman" w:hAnsi="Arial Narrow" w:cs="Times New Roman"/>
          <w:kern w:val="0"/>
          <w14:ligatures w14:val="none"/>
        </w:rPr>
        <w:t xml:space="preserve"> from the date of tender submission.</w:t>
      </w:r>
    </w:p>
    <w:p w14:paraId="5F5B2403" w14:textId="4E12003D"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5. Quotation shall be in Ghana cedis (GH¢). Payment: 30 days after Delivery.</w:t>
      </w:r>
    </w:p>
    <w:p w14:paraId="46816A25" w14:textId="5E7E9060"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6. Deadline for submission of quotations </w:t>
      </w:r>
      <w:r w:rsidRPr="00A02F2C">
        <w:rPr>
          <w:rFonts w:ascii="Arial Narrow" w:eastAsia="Times New Roman" w:hAnsi="Arial Narrow" w:cs="Times New Roman"/>
          <w:b/>
          <w:bCs/>
          <w:kern w:val="0"/>
          <w14:ligatures w14:val="none"/>
        </w:rPr>
        <w:t xml:space="preserve">Online via GHANEPS System, </w:t>
      </w:r>
      <w:r w:rsidR="00BF55F1">
        <w:rPr>
          <w:rFonts w:ascii="Arial Narrow" w:eastAsia="Times New Roman" w:hAnsi="Arial Narrow" w:cs="Times New Roman"/>
          <w:b/>
          <w:bCs/>
          <w:color w:val="FF0000"/>
          <w:kern w:val="0"/>
          <w14:ligatures w14:val="none"/>
        </w:rPr>
        <w:t>17</w:t>
      </w:r>
      <w:r w:rsidR="00C37FA8" w:rsidRPr="00C37FA8">
        <w:rPr>
          <w:rFonts w:ascii="Arial Narrow" w:eastAsia="Times New Roman" w:hAnsi="Arial Narrow" w:cs="Times New Roman"/>
          <w:b/>
          <w:bCs/>
          <w:color w:val="FF0000"/>
          <w:kern w:val="0"/>
          <w:vertAlign w:val="superscript"/>
          <w14:ligatures w14:val="none"/>
        </w:rPr>
        <w:t>th</w:t>
      </w:r>
      <w:r w:rsidR="00BF55F1">
        <w:rPr>
          <w:rFonts w:ascii="Arial Narrow" w:eastAsia="Times New Roman" w:hAnsi="Arial Narrow" w:cs="Times New Roman"/>
          <w:b/>
          <w:bCs/>
          <w:color w:val="FF0000"/>
          <w:kern w:val="0"/>
          <w14:ligatures w14:val="none"/>
        </w:rPr>
        <w:t xml:space="preserve"> August</w:t>
      </w:r>
      <w:r w:rsidR="00C45361" w:rsidRPr="00DF5D2C">
        <w:rPr>
          <w:rFonts w:ascii="Arial Narrow" w:eastAsia="Times New Roman" w:hAnsi="Arial Narrow" w:cs="Times New Roman"/>
          <w:b/>
          <w:color w:val="FF0000"/>
          <w:kern w:val="0"/>
          <w14:ligatures w14:val="none"/>
        </w:rPr>
        <w:t>, 2026</w:t>
      </w:r>
      <w:r w:rsidRPr="00DF5D2C">
        <w:rPr>
          <w:rFonts w:ascii="Arial Narrow" w:eastAsia="Times New Roman" w:hAnsi="Arial Narrow" w:cs="Times New Roman"/>
          <w:color w:val="FF0000"/>
          <w:kern w:val="0"/>
          <w14:ligatures w14:val="none"/>
        </w:rPr>
        <w:t xml:space="preserve">, </w:t>
      </w:r>
      <w:r w:rsidRPr="00A02F2C">
        <w:rPr>
          <w:rFonts w:ascii="Arial Narrow" w:eastAsia="Times New Roman" w:hAnsi="Arial Narrow" w:cs="Times New Roman"/>
          <w:color w:val="FF0000"/>
          <w:kern w:val="0"/>
          <w14:ligatures w14:val="none"/>
        </w:rPr>
        <w:t xml:space="preserve">on or before </w:t>
      </w:r>
      <w:r w:rsidRPr="00A02F2C">
        <w:rPr>
          <w:rFonts w:ascii="Arial Narrow" w:eastAsia="Times New Roman" w:hAnsi="Arial Narrow" w:cs="Times New Roman"/>
          <w:b/>
          <w:color w:val="FF0000"/>
          <w:kern w:val="0"/>
          <w14:ligatures w14:val="none"/>
        </w:rPr>
        <w:t>1</w:t>
      </w:r>
      <w:r w:rsidR="006B49A0">
        <w:rPr>
          <w:rFonts w:ascii="Arial Narrow" w:eastAsia="Times New Roman" w:hAnsi="Arial Narrow" w:cs="Times New Roman"/>
          <w:b/>
          <w:color w:val="FF0000"/>
          <w:kern w:val="0"/>
          <w14:ligatures w14:val="none"/>
        </w:rPr>
        <w:t>0</w:t>
      </w:r>
      <w:r w:rsidRPr="00A02F2C">
        <w:rPr>
          <w:rFonts w:ascii="Arial Narrow" w:eastAsia="Times New Roman" w:hAnsi="Arial Narrow" w:cs="Times New Roman"/>
          <w:b/>
          <w:color w:val="FF0000"/>
          <w:kern w:val="0"/>
          <w14:ligatures w14:val="none"/>
        </w:rPr>
        <w:t>.00am hrs. GMT</w:t>
      </w:r>
      <w:r w:rsidRPr="00A02F2C">
        <w:rPr>
          <w:rFonts w:ascii="Arial Narrow" w:eastAsia="Times New Roman" w:hAnsi="Arial Narrow" w:cs="Times New Roman"/>
          <w:kern w:val="0"/>
          <w14:ligatures w14:val="none"/>
        </w:rPr>
        <w:t xml:space="preserve">. All late submissions will be rejected outright. </w:t>
      </w:r>
    </w:p>
    <w:p w14:paraId="6DD1EC39"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sz w:val="2"/>
          <w:szCs w:val="2"/>
          <w14:ligatures w14:val="none"/>
        </w:rPr>
      </w:pPr>
    </w:p>
    <w:p w14:paraId="29603E4B" w14:textId="77777777" w:rsidR="00A02F2C" w:rsidRPr="00A02F2C" w:rsidRDefault="00A02F2C" w:rsidP="00A02F2C">
      <w:pPr>
        <w:tabs>
          <w:tab w:val="left" w:pos="720"/>
        </w:tabs>
        <w:spacing w:after="0" w:line="0" w:lineRule="atLeast"/>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7. It is mandatory that Tenderers submit with their tender the following statutory documents: </w:t>
      </w:r>
    </w:p>
    <w:p w14:paraId="6C429930" w14:textId="77777777" w:rsidR="00A02F2C" w:rsidRPr="00A02F2C" w:rsidRDefault="00A02F2C" w:rsidP="00A02F2C">
      <w:pPr>
        <w:tabs>
          <w:tab w:val="left" w:pos="720"/>
        </w:tabs>
        <w:spacing w:after="0" w:line="0" w:lineRule="atLeast"/>
        <w:rPr>
          <w:rFonts w:ascii="Arial Narrow" w:eastAsia="Times New Roman" w:hAnsi="Arial Narrow" w:cs="Times New Roman"/>
          <w:b/>
          <w:bCs/>
          <w:kern w:val="0"/>
          <w14:ligatures w14:val="none"/>
        </w:rPr>
      </w:pPr>
      <w:r w:rsidRPr="00A02F2C">
        <w:rPr>
          <w:rFonts w:ascii="Arial Narrow" w:eastAsia="Times New Roman" w:hAnsi="Arial Narrow" w:cs="Times New Roman"/>
          <w:b/>
          <w:bCs/>
          <w:kern w:val="0"/>
          <w14:ligatures w14:val="none"/>
        </w:rPr>
        <w:t>(If Applicable)</w:t>
      </w:r>
    </w:p>
    <w:p w14:paraId="51FBAD63" w14:textId="77777777" w:rsidR="00A02F2C" w:rsidRPr="00A02F2C" w:rsidRDefault="00A02F2C" w:rsidP="00A02F2C">
      <w:pPr>
        <w:tabs>
          <w:tab w:val="left" w:pos="720"/>
        </w:tabs>
        <w:spacing w:after="0" w:line="0" w:lineRule="atLeast"/>
        <w:ind w:left="567"/>
        <w:rPr>
          <w:rFonts w:ascii="Arial Narrow" w:eastAsia="Times New Roman" w:hAnsi="Arial Narrow" w:cs="Times New Roman"/>
          <w:kern w:val="0"/>
          <w14:ligatures w14:val="none"/>
        </w:rPr>
      </w:pPr>
    </w:p>
    <w:p w14:paraId="3F379EFC" w14:textId="2615F26C" w:rsidR="00A02F2C" w:rsidRPr="00A02F2C" w:rsidRDefault="00A02F2C" w:rsidP="00A02F2C">
      <w:pPr>
        <w:numPr>
          <w:ilvl w:val="0"/>
          <w:numId w:val="22"/>
        </w:numPr>
        <w:tabs>
          <w:tab w:val="left" w:pos="701"/>
        </w:tabs>
        <w:spacing w:after="0" w:line="238" w:lineRule="auto"/>
        <w:ind w:right="360"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Valid GRA Tax Clearance Certificate</w:t>
      </w:r>
      <w:r w:rsidR="003D0324">
        <w:rPr>
          <w:rFonts w:ascii="Arial Narrow" w:eastAsia="Times New Roman" w:hAnsi="Arial Narrow" w:cs="Times New Roman"/>
          <w:b/>
          <w:bCs/>
          <w:iCs/>
          <w:kern w:val="0"/>
          <w14:ligatures w14:val="none"/>
        </w:rPr>
        <w:t xml:space="preserve"> </w:t>
      </w:r>
      <w:r w:rsidR="003D0324" w:rsidRPr="00A02F2C">
        <w:rPr>
          <w:rFonts w:ascii="Arial Narrow" w:eastAsia="Times New Roman" w:hAnsi="Arial Narrow" w:cs="Times New Roman"/>
          <w:b/>
          <w:bCs/>
          <w:iCs/>
          <w:kern w:val="0"/>
          <w14:ligatures w14:val="none"/>
        </w:rPr>
        <w:t>(if applicable)</w:t>
      </w:r>
      <w:r w:rsidR="003D0324" w:rsidRPr="00A02F2C">
        <w:rPr>
          <w:rFonts w:ascii="Arial Narrow" w:eastAsia="Times New Roman" w:hAnsi="Arial Narrow" w:cs="Times New Roman"/>
          <w:b/>
          <w:iCs/>
          <w:kern w:val="0"/>
          <w14:ligatures w14:val="none"/>
        </w:rPr>
        <w:t>.</w:t>
      </w:r>
    </w:p>
    <w:p w14:paraId="53DAF23A"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 xml:space="preserve">Valid SSNIT Clearance Certificate. </w:t>
      </w:r>
    </w:p>
    <w:p w14:paraId="118B7C41"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Valid VAT Registration Certificate (if applicable)</w:t>
      </w:r>
      <w:r w:rsidRPr="00A02F2C">
        <w:rPr>
          <w:rFonts w:ascii="Arial Narrow" w:eastAsia="Times New Roman" w:hAnsi="Arial Narrow" w:cs="Times New Roman"/>
          <w:b/>
          <w:iCs/>
          <w:kern w:val="0"/>
          <w14:ligatures w14:val="none"/>
        </w:rPr>
        <w:t>.</w:t>
      </w:r>
    </w:p>
    <w:p w14:paraId="2F2A93A5"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kern w:val="0"/>
          <w14:ligatures w14:val="none"/>
        </w:rPr>
        <w:t xml:space="preserve">Valid Business Registration Certificate </w:t>
      </w:r>
    </w:p>
    <w:p w14:paraId="026AF216"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kern w:val="0"/>
          <w14:ligatures w14:val="none"/>
        </w:rPr>
        <w:t xml:space="preserve">Valid Registration Certificate from PPA </w:t>
      </w:r>
    </w:p>
    <w:p w14:paraId="5BD5E98B"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p>
    <w:p w14:paraId="386D522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4F4F4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30"/>
          <w:szCs w:val="30"/>
          <w:u w:val="single"/>
          <w14:ligatures w14:val="none"/>
        </w:rPr>
      </w:pPr>
    </w:p>
    <w:p w14:paraId="54675371" w14:textId="77777777" w:rsidR="00A02F2C" w:rsidRPr="00A02F2C" w:rsidRDefault="00A02F2C" w:rsidP="00A02F2C">
      <w:pPr>
        <w:autoSpaceDE w:val="0"/>
        <w:autoSpaceDN w:val="0"/>
        <w:adjustRightInd w:val="0"/>
        <w:spacing w:after="0" w:line="240" w:lineRule="auto"/>
        <w:rPr>
          <w:rFonts w:ascii="Times New Roman" w:eastAsia="Times New Roman" w:hAnsi="Times New Roman" w:cs="Times New Roman"/>
          <w:bCs/>
          <w:kern w:val="0"/>
          <w14:ligatures w14:val="none"/>
        </w:rPr>
      </w:pPr>
    </w:p>
    <w:p w14:paraId="1AF90579"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8" w:name="_Toc55117402"/>
      <w:bookmarkStart w:id="9" w:name="_Toc55117765"/>
      <w:r w:rsidRPr="00A02F2C">
        <w:rPr>
          <w:rFonts w:ascii="Arial Narrow" w:eastAsia="Times New Roman" w:hAnsi="Arial Narrow" w:cs="Times New Roman"/>
          <w:b/>
          <w:bCs/>
          <w:kern w:val="0"/>
          <w:sz w:val="32"/>
          <w:szCs w:val="30"/>
          <w14:ligatures w14:val="none"/>
        </w:rPr>
        <w:lastRenderedPageBreak/>
        <w:t>Section II. Conditions of Contract</w:t>
      </w:r>
      <w:bookmarkEnd w:id="8"/>
      <w:bookmarkEnd w:id="9"/>
    </w:p>
    <w:p w14:paraId="5E53AA4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bCs/>
          <w:kern w:val="0"/>
          <w:szCs w:val="19"/>
          <w14:ligatures w14:val="none"/>
        </w:rPr>
      </w:pPr>
    </w:p>
    <w:tbl>
      <w:tblPr>
        <w:tblW w:w="0" w:type="auto"/>
        <w:tblLook w:val="00A0" w:firstRow="1" w:lastRow="0" w:firstColumn="1" w:lastColumn="0" w:noHBand="0" w:noVBand="0"/>
      </w:tblPr>
      <w:tblGrid>
        <w:gridCol w:w="2040"/>
        <w:gridCol w:w="633"/>
        <w:gridCol w:w="5967"/>
      </w:tblGrid>
      <w:tr w:rsidR="00A02F2C" w:rsidRPr="00A02F2C" w14:paraId="29F7DEFC" w14:textId="77777777" w:rsidTr="008B4870">
        <w:tc>
          <w:tcPr>
            <w:tcW w:w="2040" w:type="dxa"/>
          </w:tcPr>
          <w:p w14:paraId="4AB75B6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   Definitions</w:t>
            </w:r>
          </w:p>
        </w:tc>
        <w:tc>
          <w:tcPr>
            <w:tcW w:w="633" w:type="dxa"/>
          </w:tcPr>
          <w:p w14:paraId="773A457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1.1</w:t>
            </w:r>
          </w:p>
        </w:tc>
        <w:tc>
          <w:tcPr>
            <w:tcW w:w="5967" w:type="dxa"/>
          </w:tcPr>
          <w:p w14:paraId="11872E1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this contract, the following terms shall be interpreted as indicated:</w:t>
            </w:r>
          </w:p>
          <w:p w14:paraId="0A00C0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9DAC1DD"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 "The Contract" means the agreement entered into between the Purchaser and the Supplier, as recorded in the Contract Form Signed by the parties, including all attachments and appendices thereto and all documents incorporated by reference therein;</w:t>
            </w:r>
          </w:p>
          <w:p w14:paraId="384C2AD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D14D8CA"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 "The Contract Price" means the price payable to the Supplier under the contract for the full and proper performance of its contractual obligation;</w:t>
            </w:r>
          </w:p>
          <w:p w14:paraId="03CDB74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5FD8008"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c. "The Goods" means Equipment and related Accessories and spare-parts which the Supplier is required to supply to the Purchaser under the contract;</w:t>
            </w:r>
          </w:p>
          <w:p w14:paraId="692566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AE6CE7F"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 "Services" means services ancillary to the supply of the goods such as transportation and insurance including the installation, commissioning and the operational and maintenance training of the supplied equipment.</w:t>
            </w:r>
          </w:p>
          <w:p w14:paraId="638CC5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A74ACBC"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e. "The Purchaser" means the organization purchasing the goods;</w:t>
            </w:r>
          </w:p>
          <w:p w14:paraId="59135E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72D472B"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 "The Supplier" means the organization supplying the goods and services under this contract.</w:t>
            </w:r>
          </w:p>
          <w:p w14:paraId="7F1028B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c>
      </w:tr>
      <w:tr w:rsidR="00A02F2C" w:rsidRPr="00A02F2C" w14:paraId="36FBEE32" w14:textId="77777777" w:rsidTr="008B4870">
        <w:tc>
          <w:tcPr>
            <w:tcW w:w="2040" w:type="dxa"/>
          </w:tcPr>
          <w:p w14:paraId="25323AFF"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2.  Technical     Specification</w:t>
            </w:r>
          </w:p>
        </w:tc>
        <w:tc>
          <w:tcPr>
            <w:tcW w:w="633" w:type="dxa"/>
          </w:tcPr>
          <w:p w14:paraId="130E0D2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2.1</w:t>
            </w:r>
          </w:p>
        </w:tc>
        <w:tc>
          <w:tcPr>
            <w:tcW w:w="5967" w:type="dxa"/>
          </w:tcPr>
          <w:p w14:paraId="1D1A38D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goods supplied under this contract shall conform to the standards mentioned in the Technical Specification.</w:t>
            </w:r>
          </w:p>
          <w:p w14:paraId="1203CD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c>
      </w:tr>
      <w:tr w:rsidR="00A02F2C" w:rsidRPr="00A02F2C" w14:paraId="6849F8A9" w14:textId="77777777" w:rsidTr="008B4870">
        <w:trPr>
          <w:trHeight w:val="100"/>
        </w:trPr>
        <w:tc>
          <w:tcPr>
            <w:tcW w:w="2040" w:type="dxa"/>
          </w:tcPr>
          <w:p w14:paraId="79EDC6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3. Patent Right</w:t>
            </w:r>
          </w:p>
        </w:tc>
        <w:tc>
          <w:tcPr>
            <w:tcW w:w="633" w:type="dxa"/>
          </w:tcPr>
          <w:p w14:paraId="31D6FB9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3.1</w:t>
            </w:r>
          </w:p>
        </w:tc>
        <w:tc>
          <w:tcPr>
            <w:tcW w:w="5967" w:type="dxa"/>
          </w:tcPr>
          <w:p w14:paraId="1F7F9A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The Supplier shall indemnify the Purchaser against all third party claims of infringement of patent, trademark or industrial design rights arising from use of goods or any part </w:t>
            </w:r>
            <w:proofErr w:type="spellStart"/>
            <w:r w:rsidRPr="00A02F2C">
              <w:rPr>
                <w:rFonts w:ascii="Arial Narrow" w:eastAsia="Times New Roman" w:hAnsi="Arial Narrow" w:cs="Times New Roman"/>
                <w:kern w:val="0"/>
                <w:szCs w:val="19"/>
                <w14:ligatures w14:val="none"/>
              </w:rPr>
              <w:t>there of</w:t>
            </w:r>
            <w:proofErr w:type="spellEnd"/>
            <w:r w:rsidRPr="00A02F2C">
              <w:rPr>
                <w:rFonts w:ascii="Arial Narrow" w:eastAsia="Times New Roman" w:hAnsi="Arial Narrow" w:cs="Times New Roman"/>
                <w:kern w:val="0"/>
                <w:szCs w:val="19"/>
                <w14:ligatures w14:val="none"/>
              </w:rPr>
              <w:t xml:space="preserve"> in the Purchaser's country.</w:t>
            </w:r>
          </w:p>
          <w:p w14:paraId="7D4C0432" w14:textId="77777777" w:rsidR="00A02F2C" w:rsidRPr="00A02F2C" w:rsidRDefault="00A02F2C" w:rsidP="00A02F2C">
            <w:pPr>
              <w:autoSpaceDE w:val="0"/>
              <w:autoSpaceDN w:val="0"/>
              <w:adjustRightInd w:val="0"/>
              <w:spacing w:after="0" w:line="240" w:lineRule="auto"/>
              <w:jc w:val="both"/>
              <w:rPr>
                <w:rFonts w:ascii="Arial Narrow" w:eastAsia="Times New Roman" w:hAnsi="Arial Narrow" w:cs="Times New Roman"/>
                <w:kern w:val="0"/>
                <w:szCs w:val="19"/>
                <w14:ligatures w14:val="none"/>
              </w:rPr>
            </w:pPr>
          </w:p>
        </w:tc>
      </w:tr>
      <w:tr w:rsidR="00A02F2C" w:rsidRPr="00A02F2C" w14:paraId="000FBA62" w14:textId="77777777" w:rsidTr="008B4870">
        <w:tc>
          <w:tcPr>
            <w:tcW w:w="2040" w:type="dxa"/>
          </w:tcPr>
          <w:p w14:paraId="78D5470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912DD5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53C3228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0E5E44B" w14:textId="77777777" w:rsidTr="008B4870">
        <w:tc>
          <w:tcPr>
            <w:tcW w:w="2040" w:type="dxa"/>
          </w:tcPr>
          <w:p w14:paraId="766DFD5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4. Inspection </w:t>
            </w:r>
          </w:p>
          <w:p w14:paraId="749C03B6" w14:textId="77777777" w:rsidR="00A02F2C" w:rsidRPr="00A02F2C" w:rsidRDefault="00A02F2C" w:rsidP="00A02F2C">
            <w:pPr>
              <w:autoSpaceDE w:val="0"/>
              <w:autoSpaceDN w:val="0"/>
              <w:adjustRightInd w:val="0"/>
              <w:spacing w:after="0" w:line="240" w:lineRule="auto"/>
              <w:ind w:left="360" w:hanging="18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  and Tests</w:t>
            </w:r>
          </w:p>
          <w:p w14:paraId="20474B5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A22039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4.1</w:t>
            </w:r>
          </w:p>
        </w:tc>
        <w:tc>
          <w:tcPr>
            <w:tcW w:w="5967" w:type="dxa"/>
          </w:tcPr>
          <w:p w14:paraId="35EFF6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or its Representative shall have the right to inspect and/or test the goods to confirm their conformity to the Technical Specification and the quality of performance after the supply and delivery of good to Purchaser's premises.</w:t>
            </w:r>
          </w:p>
          <w:p w14:paraId="51CB576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14:ligatures w14:val="none"/>
              </w:rPr>
            </w:pPr>
          </w:p>
        </w:tc>
      </w:tr>
      <w:tr w:rsidR="00A02F2C" w:rsidRPr="00A02F2C" w14:paraId="7C294987" w14:textId="77777777" w:rsidTr="008B4870">
        <w:tc>
          <w:tcPr>
            <w:tcW w:w="2040" w:type="dxa"/>
          </w:tcPr>
          <w:p w14:paraId="0E73AFBF"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5. Packing</w:t>
            </w:r>
          </w:p>
        </w:tc>
        <w:tc>
          <w:tcPr>
            <w:tcW w:w="633" w:type="dxa"/>
          </w:tcPr>
          <w:p w14:paraId="0729E31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5.1</w:t>
            </w:r>
          </w:p>
        </w:tc>
        <w:tc>
          <w:tcPr>
            <w:tcW w:w="5967" w:type="dxa"/>
          </w:tcPr>
          <w:p w14:paraId="6CF9D13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shall provide such packing of the goods as is required to prevent their damage or deterioration during transit to their final destination as indicated in the contract.</w:t>
            </w:r>
          </w:p>
          <w:p w14:paraId="46DD1E9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BEB47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51E50EF" w14:textId="77777777" w:rsidTr="008B4870">
        <w:tc>
          <w:tcPr>
            <w:tcW w:w="2040" w:type="dxa"/>
          </w:tcPr>
          <w:p w14:paraId="56F6BB2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2768B6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5.2</w:t>
            </w:r>
          </w:p>
        </w:tc>
        <w:tc>
          <w:tcPr>
            <w:tcW w:w="5967" w:type="dxa"/>
          </w:tcPr>
          <w:p w14:paraId="28CFC0A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packing shall be sufficient to withstand, without limitation, rough handling during transit and exposure to extreme temperatures, salt and precipitation during transit and open storage.</w:t>
            </w:r>
          </w:p>
        </w:tc>
      </w:tr>
      <w:tr w:rsidR="00A02F2C" w:rsidRPr="00A02F2C" w14:paraId="28F419BC" w14:textId="77777777" w:rsidTr="008B4870">
        <w:tc>
          <w:tcPr>
            <w:tcW w:w="2040" w:type="dxa"/>
          </w:tcPr>
          <w:p w14:paraId="3713B63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A4345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p w14:paraId="51BD36C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5.3</w:t>
            </w:r>
          </w:p>
        </w:tc>
        <w:tc>
          <w:tcPr>
            <w:tcW w:w="5967" w:type="dxa"/>
          </w:tcPr>
          <w:p w14:paraId="62EC34F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AB876B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Packing case, size and weights shall take into consideration, where appropriate, the remoteness of the goods' final destination and the absence of heavy handling facilities at all points in transit.</w:t>
            </w:r>
          </w:p>
          <w:p w14:paraId="31AF30E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004B534" w14:textId="77777777" w:rsidTr="008B4870">
        <w:tc>
          <w:tcPr>
            <w:tcW w:w="2040" w:type="dxa"/>
          </w:tcPr>
          <w:p w14:paraId="378C18E4"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14A3A34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5.4</w:t>
            </w:r>
          </w:p>
        </w:tc>
        <w:tc>
          <w:tcPr>
            <w:tcW w:w="5967" w:type="dxa"/>
          </w:tcPr>
          <w:p w14:paraId="64BB49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packing, marking and documentation within and outside the packages shall comply strictly with such special requirements as shall be expressly provided in accordance with international standard and practice.</w:t>
            </w:r>
          </w:p>
        </w:tc>
      </w:tr>
      <w:tr w:rsidR="00A02F2C" w:rsidRPr="00A02F2C" w14:paraId="078BB8AA" w14:textId="77777777" w:rsidTr="008B4870">
        <w:tc>
          <w:tcPr>
            <w:tcW w:w="2040" w:type="dxa"/>
          </w:tcPr>
          <w:p w14:paraId="4FA84E34"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6CCF13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7F4EA7E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367C3E54" w14:textId="77777777" w:rsidTr="008B4870">
        <w:tc>
          <w:tcPr>
            <w:tcW w:w="2040" w:type="dxa"/>
          </w:tcPr>
          <w:p w14:paraId="1637F55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6. Delivery of Goods</w:t>
            </w:r>
          </w:p>
        </w:tc>
        <w:tc>
          <w:tcPr>
            <w:tcW w:w="633" w:type="dxa"/>
          </w:tcPr>
          <w:p w14:paraId="7BCC3BE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6.1</w:t>
            </w:r>
          </w:p>
        </w:tc>
        <w:tc>
          <w:tcPr>
            <w:tcW w:w="5967" w:type="dxa"/>
          </w:tcPr>
          <w:p w14:paraId="652244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Delivery of the goods shall be made by the Supplier in accordance with the terms specified by the Purchaser in its schedule of requirements.</w:t>
            </w:r>
          </w:p>
          <w:p w14:paraId="6E9DCAD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63ACE37" w14:textId="77777777" w:rsidTr="008B4870">
        <w:tc>
          <w:tcPr>
            <w:tcW w:w="2040" w:type="dxa"/>
          </w:tcPr>
          <w:p w14:paraId="576FDF4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9D57A8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6.2</w:t>
            </w:r>
          </w:p>
        </w:tc>
        <w:tc>
          <w:tcPr>
            <w:tcW w:w="5967" w:type="dxa"/>
          </w:tcPr>
          <w:p w14:paraId="0DCBC30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w:t>
            </w:r>
          </w:p>
          <w:p w14:paraId="5D04A50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International Chamber of Commerce (ICC), </w:t>
            </w:r>
            <w:smartTag w:uri="urn:schemas-microsoft-com:office:smarttags" w:element="place">
              <w:smartTag w:uri="urn:schemas-microsoft-com:office:smarttags" w:element="City">
                <w:r w:rsidRPr="00A02F2C">
                  <w:rPr>
                    <w:rFonts w:ascii="Arial Narrow" w:eastAsia="Times New Roman" w:hAnsi="Arial Narrow" w:cs="Times New Roman"/>
                    <w:kern w:val="0"/>
                    <w:szCs w:val="19"/>
                    <w14:ligatures w14:val="none"/>
                  </w:rPr>
                  <w:t>Paris</w:t>
                </w:r>
              </w:smartTag>
            </w:smartTag>
            <w:r w:rsidRPr="00A02F2C">
              <w:rPr>
                <w:rFonts w:ascii="Arial Narrow" w:eastAsia="Times New Roman" w:hAnsi="Arial Narrow" w:cs="Times New Roman"/>
                <w:kern w:val="0"/>
                <w:szCs w:val="19"/>
                <w14:ligatures w14:val="none"/>
              </w:rPr>
              <w:t>.</w:t>
            </w:r>
          </w:p>
        </w:tc>
      </w:tr>
      <w:tr w:rsidR="00A02F2C" w:rsidRPr="00A02F2C" w14:paraId="069644D5" w14:textId="77777777" w:rsidTr="008B4870">
        <w:tc>
          <w:tcPr>
            <w:tcW w:w="2040" w:type="dxa"/>
          </w:tcPr>
          <w:p w14:paraId="6905C5F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1D8827C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0B6A42E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A3D229D" w14:textId="77777777" w:rsidTr="008B4870">
        <w:tc>
          <w:tcPr>
            <w:tcW w:w="2040" w:type="dxa"/>
          </w:tcPr>
          <w:p w14:paraId="4DDB64D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7. Insurance</w:t>
            </w:r>
          </w:p>
        </w:tc>
        <w:tc>
          <w:tcPr>
            <w:tcW w:w="633" w:type="dxa"/>
          </w:tcPr>
          <w:p w14:paraId="74B84E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7.1</w:t>
            </w:r>
          </w:p>
        </w:tc>
        <w:tc>
          <w:tcPr>
            <w:tcW w:w="5967" w:type="dxa"/>
          </w:tcPr>
          <w:p w14:paraId="5D9C8F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goods supplied under the contract shall be fully insured in the currency of the bid price against loss or damage incidental to manufacture or acquisition, transportation, storage and delivery in the manner specified.</w:t>
            </w:r>
          </w:p>
        </w:tc>
      </w:tr>
      <w:tr w:rsidR="00A02F2C" w:rsidRPr="00A02F2C" w14:paraId="28A6F136" w14:textId="77777777" w:rsidTr="008B4870">
        <w:tc>
          <w:tcPr>
            <w:tcW w:w="2040" w:type="dxa"/>
          </w:tcPr>
          <w:p w14:paraId="7665D8E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C3FA1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p w14:paraId="701784F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7.2</w:t>
            </w:r>
          </w:p>
        </w:tc>
        <w:tc>
          <w:tcPr>
            <w:tcW w:w="5967" w:type="dxa"/>
          </w:tcPr>
          <w:p w14:paraId="5155632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3C9C4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Where delivery of the goods is required by the Purchaser on a CIF or CIP basis to a specified destination, the Supplier shall arrange and pay for insurance, naming the Purchaser as the </w:t>
            </w:r>
          </w:p>
          <w:p w14:paraId="7E8753C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Beneficiary and the Supplier shall be required to meet all transport and storage expenses until delivery.</w:t>
            </w:r>
          </w:p>
        </w:tc>
      </w:tr>
      <w:tr w:rsidR="00A02F2C" w:rsidRPr="00A02F2C" w14:paraId="0B00B27D" w14:textId="77777777" w:rsidTr="008B4870">
        <w:tc>
          <w:tcPr>
            <w:tcW w:w="2040" w:type="dxa"/>
          </w:tcPr>
          <w:p w14:paraId="2780635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36F8EF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69CD7B5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1E967B4" w14:textId="77777777" w:rsidTr="008B4870">
        <w:tc>
          <w:tcPr>
            <w:tcW w:w="2040" w:type="dxa"/>
          </w:tcPr>
          <w:p w14:paraId="34CC13A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8. Warranty </w:t>
            </w:r>
          </w:p>
          <w:p w14:paraId="141A573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18FB9C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8.1</w:t>
            </w:r>
          </w:p>
        </w:tc>
        <w:tc>
          <w:tcPr>
            <w:tcW w:w="5967" w:type="dxa"/>
          </w:tcPr>
          <w:p w14:paraId="11D621D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warrants that all the goods supplied under the contract shall fully comply with the specification laid down in the contract.</w:t>
            </w:r>
          </w:p>
          <w:p w14:paraId="5EDD113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3B98263" w14:textId="77777777" w:rsidTr="008B4870">
        <w:tc>
          <w:tcPr>
            <w:tcW w:w="2040" w:type="dxa"/>
          </w:tcPr>
          <w:p w14:paraId="523C5B9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092FC6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8.2</w:t>
            </w:r>
          </w:p>
        </w:tc>
        <w:tc>
          <w:tcPr>
            <w:tcW w:w="5967" w:type="dxa"/>
          </w:tcPr>
          <w:p w14:paraId="51EA1D5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warranty shall remain valid for one year after the goods have been delivered to the final destination indicated in the contract, and accepted by the Purchaser after installation and commissioning of equipment by the Supplier.</w:t>
            </w:r>
          </w:p>
          <w:p w14:paraId="1D745A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79ED79DE" w14:textId="77777777" w:rsidTr="008B4870">
        <w:tc>
          <w:tcPr>
            <w:tcW w:w="2040" w:type="dxa"/>
          </w:tcPr>
          <w:p w14:paraId="4ECBC2D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9FE98C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8.3</w:t>
            </w:r>
          </w:p>
        </w:tc>
        <w:tc>
          <w:tcPr>
            <w:tcW w:w="5967" w:type="dxa"/>
          </w:tcPr>
          <w:p w14:paraId="37371E7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shall promptly notify the Supplier in writing of any claims arising under this warranty.</w:t>
            </w:r>
          </w:p>
          <w:p w14:paraId="5898D34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6C58768" w14:textId="77777777" w:rsidTr="008B4870">
        <w:tc>
          <w:tcPr>
            <w:tcW w:w="2040" w:type="dxa"/>
          </w:tcPr>
          <w:p w14:paraId="26693342"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CE03D5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8.4</w:t>
            </w:r>
          </w:p>
        </w:tc>
        <w:tc>
          <w:tcPr>
            <w:tcW w:w="5967" w:type="dxa"/>
          </w:tcPr>
          <w:p w14:paraId="319D648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Upon receipt of such notice, the Supplier shall, within 30 days replace the defective goods without cost to the Purchaser. The Supplier will be required to remove, at its own risk and cost, the defective goods.</w:t>
            </w:r>
          </w:p>
          <w:p w14:paraId="7E2684E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BF81875" w14:textId="77777777" w:rsidTr="008B4870">
        <w:tc>
          <w:tcPr>
            <w:tcW w:w="2040" w:type="dxa"/>
          </w:tcPr>
          <w:p w14:paraId="02E8736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9. Payment</w:t>
            </w:r>
          </w:p>
        </w:tc>
        <w:tc>
          <w:tcPr>
            <w:tcW w:w="633" w:type="dxa"/>
          </w:tcPr>
          <w:p w14:paraId="2AA103D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9.1</w:t>
            </w:r>
          </w:p>
        </w:tc>
        <w:tc>
          <w:tcPr>
            <w:tcW w:w="5967" w:type="dxa"/>
          </w:tcPr>
          <w:p w14:paraId="7E1D813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Payment shall be made in the currency in which the contract price has been stated in the Supplier's tender. </w:t>
            </w:r>
          </w:p>
          <w:p w14:paraId="4CF2DC3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3561A113" w14:textId="77777777" w:rsidTr="008B4870">
        <w:tc>
          <w:tcPr>
            <w:tcW w:w="2040" w:type="dxa"/>
          </w:tcPr>
          <w:p w14:paraId="17CF037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BC5BB1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9.2</w:t>
            </w:r>
          </w:p>
        </w:tc>
        <w:tc>
          <w:tcPr>
            <w:tcW w:w="5967" w:type="dxa"/>
          </w:tcPr>
          <w:p w14:paraId="6BA70B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Payment of the goods supplied from within </w:t>
            </w:r>
            <w:smartTag w:uri="urn:schemas-microsoft-com:office:smarttags" w:element="place">
              <w:smartTag w:uri="urn:schemas-microsoft-com:office:smarttags" w:element="country-region">
                <w:r w:rsidRPr="00A02F2C">
                  <w:rPr>
                    <w:rFonts w:ascii="Arial Narrow" w:eastAsia="Times New Roman" w:hAnsi="Arial Narrow" w:cs="Times New Roman"/>
                    <w:kern w:val="0"/>
                    <w:szCs w:val="19"/>
                    <w14:ligatures w14:val="none"/>
                  </w:rPr>
                  <w:t>Ghana</w:t>
                </w:r>
              </w:smartTag>
            </w:smartTag>
            <w:r w:rsidRPr="00A02F2C">
              <w:rPr>
                <w:rFonts w:ascii="Arial Narrow" w:eastAsia="Times New Roman" w:hAnsi="Arial Narrow" w:cs="Times New Roman"/>
                <w:kern w:val="0"/>
                <w:szCs w:val="19"/>
                <w14:ligatures w14:val="none"/>
              </w:rPr>
              <w:t xml:space="preserve"> shall be made in Ghanaian Cedis after the delivery and installation and commissioning of goods to the satisfaction of the Purchaser.</w:t>
            </w:r>
          </w:p>
          <w:p w14:paraId="0269F17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7943807" w14:textId="77777777" w:rsidTr="008B4870">
        <w:tc>
          <w:tcPr>
            <w:tcW w:w="2040" w:type="dxa"/>
          </w:tcPr>
          <w:p w14:paraId="7D6D21E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EB9AC9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9.3</w:t>
            </w:r>
          </w:p>
        </w:tc>
        <w:tc>
          <w:tcPr>
            <w:tcW w:w="5967" w:type="dxa"/>
          </w:tcPr>
          <w:p w14:paraId="142041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Payment of the goods to be supplied from abroad shall be made in the following manner:</w:t>
            </w:r>
          </w:p>
          <w:p w14:paraId="3480A13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5B645CD" w14:textId="77777777" w:rsidR="00A02F2C" w:rsidRPr="00A02F2C" w:rsidRDefault="00A02F2C" w:rsidP="00A02F2C">
            <w:pPr>
              <w:autoSpaceDE w:val="0"/>
              <w:autoSpaceDN w:val="0"/>
              <w:adjustRightInd w:val="0"/>
              <w:spacing w:after="0" w:line="240" w:lineRule="auto"/>
              <w:ind w:left="1066" w:hanging="346"/>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a. On shipment: Eighty (80) percent of the contract price of the Goods shipped shall be paid through irrevocable confirmed letter of credit opened in </w:t>
            </w:r>
            <w:proofErr w:type="spellStart"/>
            <w:r w:rsidRPr="00A02F2C">
              <w:rPr>
                <w:rFonts w:ascii="Arial Narrow" w:eastAsia="Times New Roman" w:hAnsi="Arial Narrow" w:cs="Times New Roman"/>
                <w:kern w:val="0"/>
                <w:szCs w:val="19"/>
                <w14:ligatures w14:val="none"/>
              </w:rPr>
              <w:t>favour</w:t>
            </w:r>
            <w:proofErr w:type="spellEnd"/>
            <w:r w:rsidRPr="00A02F2C">
              <w:rPr>
                <w:rFonts w:ascii="Arial Narrow" w:eastAsia="Times New Roman" w:hAnsi="Arial Narrow" w:cs="Times New Roman"/>
                <w:kern w:val="0"/>
                <w:szCs w:val="19"/>
                <w14:ligatures w14:val="none"/>
              </w:rPr>
              <w:t xml:space="preserve"> of the Supplier in a bank in its country, upon submission of documents.</w:t>
            </w:r>
          </w:p>
          <w:p w14:paraId="7CA09C7D"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p>
          <w:p w14:paraId="38A07181" w14:textId="77777777" w:rsidR="00A02F2C" w:rsidRPr="00A02F2C" w:rsidRDefault="00A02F2C" w:rsidP="00A02F2C">
            <w:pPr>
              <w:numPr>
                <w:ilvl w:val="0"/>
                <w:numId w:val="2"/>
              </w:num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On acceptance: Twenty (20) percent of the contract price of goods received shall be paid within thirty (30) days of receipt of the goods upon submission of claim supported by the acceptance certificate issued by the Purchaser.</w:t>
            </w:r>
          </w:p>
          <w:p w14:paraId="7E2F32B5" w14:textId="77777777" w:rsidR="00A02F2C" w:rsidRPr="00A02F2C" w:rsidRDefault="00A02F2C" w:rsidP="00A02F2C">
            <w:pPr>
              <w:autoSpaceDE w:val="0"/>
              <w:autoSpaceDN w:val="0"/>
              <w:adjustRightInd w:val="0"/>
              <w:spacing w:after="0" w:line="240" w:lineRule="auto"/>
              <w:ind w:left="1080"/>
              <w:rPr>
                <w:rFonts w:ascii="Arial Narrow" w:eastAsia="Times New Roman" w:hAnsi="Arial Narrow" w:cs="Times New Roman"/>
                <w:kern w:val="0"/>
                <w:szCs w:val="19"/>
                <w14:ligatures w14:val="none"/>
              </w:rPr>
            </w:pPr>
          </w:p>
          <w:p w14:paraId="73B94994"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       Or</w:t>
            </w:r>
          </w:p>
          <w:p w14:paraId="2648AE79"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p>
          <w:p w14:paraId="4D5A2D99" w14:textId="77777777" w:rsidR="00A02F2C" w:rsidRPr="00A02F2C" w:rsidRDefault="00A02F2C" w:rsidP="00A02F2C">
            <w:pPr>
              <w:numPr>
                <w:ilvl w:val="0"/>
                <w:numId w:val="2"/>
              </w:num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Full payment on satisfactory delivery and acceptance of goods.</w:t>
            </w:r>
          </w:p>
        </w:tc>
      </w:tr>
      <w:tr w:rsidR="00A02F2C" w:rsidRPr="00A02F2C" w14:paraId="04B73C1B" w14:textId="77777777" w:rsidTr="008B4870">
        <w:tc>
          <w:tcPr>
            <w:tcW w:w="2040" w:type="dxa"/>
          </w:tcPr>
          <w:p w14:paraId="2C36182C"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24A093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5D50ED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1690AAA" w14:textId="77777777" w:rsidTr="008B4870">
        <w:tc>
          <w:tcPr>
            <w:tcW w:w="2040" w:type="dxa"/>
          </w:tcPr>
          <w:p w14:paraId="04899C8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10. Prices</w:t>
            </w:r>
          </w:p>
        </w:tc>
        <w:tc>
          <w:tcPr>
            <w:tcW w:w="633" w:type="dxa"/>
          </w:tcPr>
          <w:p w14:paraId="2E46637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10.1</w:t>
            </w:r>
          </w:p>
        </w:tc>
        <w:tc>
          <w:tcPr>
            <w:tcW w:w="5967" w:type="dxa"/>
          </w:tcPr>
          <w:p w14:paraId="5D61F10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Prices charged by the Supplier for goods delivered under the contract shall not vary from the prices quoted by the Supplier in its sealed quotation.</w:t>
            </w:r>
          </w:p>
        </w:tc>
      </w:tr>
      <w:tr w:rsidR="00A02F2C" w:rsidRPr="00A02F2C" w14:paraId="70C97DB5" w14:textId="77777777" w:rsidTr="008B4870">
        <w:tc>
          <w:tcPr>
            <w:tcW w:w="2040" w:type="dxa"/>
          </w:tcPr>
          <w:p w14:paraId="05CAE32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379A01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7BFE95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6B2491E" w14:textId="77777777" w:rsidTr="008B4870">
        <w:tc>
          <w:tcPr>
            <w:tcW w:w="2040" w:type="dxa"/>
          </w:tcPr>
          <w:p w14:paraId="7CE86AF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11. Liquidated Damages</w:t>
            </w:r>
          </w:p>
        </w:tc>
        <w:tc>
          <w:tcPr>
            <w:tcW w:w="633" w:type="dxa"/>
          </w:tcPr>
          <w:p w14:paraId="7B5D247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11.1</w:t>
            </w:r>
          </w:p>
        </w:tc>
        <w:tc>
          <w:tcPr>
            <w:tcW w:w="5967" w:type="dxa"/>
          </w:tcPr>
          <w:p w14:paraId="3F4D61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If the Supplier fails to deliver any or all of the goods within the time period specified in the contract, the Purchaser shall, without prejudice to its other remedies under the contract, deduct from the contract price, as liquidated damages, a sum equivalent to 1.0 percent of the contract price of delayed goods for each week of delay until actual delivery, up to a maximum deduction of 10 </w:t>
            </w:r>
            <w:r w:rsidRPr="00A02F2C">
              <w:rPr>
                <w:rFonts w:ascii="Arial Narrow" w:eastAsia="Times New Roman" w:hAnsi="Arial Narrow" w:cs="Times New Roman"/>
                <w:kern w:val="0"/>
                <w:szCs w:val="19"/>
                <w14:ligatures w14:val="none"/>
              </w:rPr>
              <w:lastRenderedPageBreak/>
              <w:t>percent of the delayed goods' contract price. Once the maximum is reached, the Purchaser may consider termination of the contract.</w:t>
            </w:r>
          </w:p>
        </w:tc>
      </w:tr>
      <w:tr w:rsidR="00A02F2C" w:rsidRPr="00A02F2C" w14:paraId="1464ADB2" w14:textId="77777777" w:rsidTr="008B4870">
        <w:tc>
          <w:tcPr>
            <w:tcW w:w="2040" w:type="dxa"/>
          </w:tcPr>
          <w:p w14:paraId="50ABC81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927B2B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32FFA4D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8475A00" w14:textId="77777777" w:rsidTr="008B4870">
        <w:tc>
          <w:tcPr>
            <w:tcW w:w="2040" w:type="dxa"/>
          </w:tcPr>
          <w:p w14:paraId="75683F5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12. Resolution of Disputes</w:t>
            </w:r>
          </w:p>
        </w:tc>
        <w:tc>
          <w:tcPr>
            <w:tcW w:w="633" w:type="dxa"/>
          </w:tcPr>
          <w:p w14:paraId="3B53810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12.1</w:t>
            </w:r>
          </w:p>
        </w:tc>
        <w:tc>
          <w:tcPr>
            <w:tcW w:w="5967" w:type="dxa"/>
          </w:tcPr>
          <w:p w14:paraId="0D8953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and Supplier shall make every effort to resolve amicably by direct informal negotiation any disagreement or dispute arising between them under or in connection with the contract.</w:t>
            </w:r>
          </w:p>
        </w:tc>
      </w:tr>
      <w:tr w:rsidR="00A02F2C" w:rsidRPr="00A02F2C" w14:paraId="6A02A7E8" w14:textId="77777777" w:rsidTr="008B4870">
        <w:tc>
          <w:tcPr>
            <w:tcW w:w="2040" w:type="dxa"/>
          </w:tcPr>
          <w:p w14:paraId="1454AE9C"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FBB4CC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F7D00F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12.2</w:t>
            </w:r>
          </w:p>
        </w:tc>
        <w:tc>
          <w:tcPr>
            <w:tcW w:w="5967" w:type="dxa"/>
          </w:tcPr>
          <w:p w14:paraId="199A4CE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F84557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If, after thirty (30) days from the commencement of such informal negotiation, the Purchaser and Supplier have been unable to resolve amicably a contract dispute, it shall be referred by either party to an adjudicator agreed by the parties. In the event of disagreement the adjudicator shall be appointed in accordance with the Laws and Rules of Ghana.</w:t>
            </w:r>
          </w:p>
          <w:p w14:paraId="22CE93A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7DE69F0" w14:textId="77777777" w:rsidTr="008B4870">
        <w:tc>
          <w:tcPr>
            <w:tcW w:w="2040" w:type="dxa"/>
          </w:tcPr>
          <w:p w14:paraId="02F06B5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13. Governing Language</w:t>
            </w:r>
          </w:p>
        </w:tc>
        <w:tc>
          <w:tcPr>
            <w:tcW w:w="633" w:type="dxa"/>
          </w:tcPr>
          <w:p w14:paraId="5C53A0D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13.1</w:t>
            </w:r>
          </w:p>
        </w:tc>
        <w:tc>
          <w:tcPr>
            <w:tcW w:w="5967" w:type="dxa"/>
          </w:tcPr>
          <w:p w14:paraId="0F4DE14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Governing Language shall be English</w:t>
            </w:r>
          </w:p>
          <w:p w14:paraId="39C724E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21A5ECF" w14:textId="77777777" w:rsidTr="008B4870">
        <w:tc>
          <w:tcPr>
            <w:tcW w:w="2040" w:type="dxa"/>
          </w:tcPr>
          <w:p w14:paraId="1A92D762"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E5D911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3694B61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BD1B7BB" w14:textId="77777777" w:rsidTr="008B4870">
        <w:tc>
          <w:tcPr>
            <w:tcW w:w="2040" w:type="dxa"/>
          </w:tcPr>
          <w:p w14:paraId="48B3E57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14. Applicable Law</w:t>
            </w:r>
          </w:p>
        </w:tc>
        <w:tc>
          <w:tcPr>
            <w:tcW w:w="633" w:type="dxa"/>
          </w:tcPr>
          <w:p w14:paraId="3877F8C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14.1</w:t>
            </w:r>
          </w:p>
        </w:tc>
        <w:tc>
          <w:tcPr>
            <w:tcW w:w="5967" w:type="dxa"/>
          </w:tcPr>
          <w:p w14:paraId="6D8ED6C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applicable law shall be the Laws of Ghana.</w:t>
            </w:r>
          </w:p>
        </w:tc>
      </w:tr>
      <w:tr w:rsidR="00A02F2C" w:rsidRPr="00A02F2C" w14:paraId="65B62948" w14:textId="77777777" w:rsidTr="008B4870">
        <w:tc>
          <w:tcPr>
            <w:tcW w:w="2040" w:type="dxa"/>
          </w:tcPr>
          <w:p w14:paraId="57824019"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AE1DDA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0600BF4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783698E9" w14:textId="77777777" w:rsidTr="008B4870">
        <w:tc>
          <w:tcPr>
            <w:tcW w:w="2040" w:type="dxa"/>
          </w:tcPr>
          <w:p w14:paraId="185A94FD"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15.  Notices</w:t>
            </w:r>
          </w:p>
        </w:tc>
        <w:tc>
          <w:tcPr>
            <w:tcW w:w="633" w:type="dxa"/>
          </w:tcPr>
          <w:p w14:paraId="66125B9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15.1</w:t>
            </w:r>
          </w:p>
        </w:tc>
        <w:tc>
          <w:tcPr>
            <w:tcW w:w="5967" w:type="dxa"/>
          </w:tcPr>
          <w:p w14:paraId="69518E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Purchaser's address for notice purposes:</w:t>
            </w:r>
          </w:p>
          <w:p w14:paraId="78D841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The Director of Procurement</w:t>
            </w:r>
          </w:p>
          <w:p w14:paraId="1B435AE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 xml:space="preserve">University of Energy and Natural Resources </w:t>
            </w:r>
          </w:p>
          <w:p w14:paraId="0203DE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P O BOX 214</w:t>
            </w:r>
          </w:p>
          <w:p w14:paraId="696F91B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Sunyani</w:t>
            </w:r>
          </w:p>
        </w:tc>
      </w:tr>
      <w:tr w:rsidR="00A02F2C" w:rsidRPr="00A02F2C" w14:paraId="57D3C843" w14:textId="77777777" w:rsidTr="008B4870">
        <w:tc>
          <w:tcPr>
            <w:tcW w:w="2040" w:type="dxa"/>
          </w:tcPr>
          <w:p w14:paraId="61951BA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052BCF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7129489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2106B70" w14:textId="77777777" w:rsidTr="008B4870">
        <w:tc>
          <w:tcPr>
            <w:tcW w:w="2040" w:type="dxa"/>
          </w:tcPr>
          <w:p w14:paraId="72B69DB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2CD341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75555D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15.2</w:t>
            </w:r>
          </w:p>
        </w:tc>
        <w:tc>
          <w:tcPr>
            <w:tcW w:w="5967" w:type="dxa"/>
          </w:tcPr>
          <w:p w14:paraId="66ED37F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5881EC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Supplier’s address for notice purposes:</w:t>
            </w:r>
          </w:p>
        </w:tc>
      </w:tr>
      <w:tr w:rsidR="00A02F2C" w:rsidRPr="00A02F2C" w14:paraId="18FB4F74" w14:textId="77777777" w:rsidTr="008B4870">
        <w:tc>
          <w:tcPr>
            <w:tcW w:w="2040" w:type="dxa"/>
          </w:tcPr>
          <w:p w14:paraId="0AF690A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0188F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394978C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2AB843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w:t>
            </w:r>
          </w:p>
        </w:tc>
      </w:tr>
      <w:tr w:rsidR="00A02F2C" w:rsidRPr="00A02F2C" w14:paraId="64267DAA" w14:textId="77777777" w:rsidTr="008B4870">
        <w:tc>
          <w:tcPr>
            <w:tcW w:w="2040" w:type="dxa"/>
          </w:tcPr>
          <w:p w14:paraId="7C23CE1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4A5FD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6EFFE9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A9B555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w:t>
            </w:r>
          </w:p>
        </w:tc>
      </w:tr>
      <w:tr w:rsidR="00A02F2C" w:rsidRPr="00A02F2C" w14:paraId="0D9335EE" w14:textId="77777777" w:rsidTr="008B4870">
        <w:tc>
          <w:tcPr>
            <w:tcW w:w="2040" w:type="dxa"/>
          </w:tcPr>
          <w:p w14:paraId="33AFDB6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C80761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673F971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C07678E" w14:textId="77777777" w:rsidTr="008B4870">
        <w:tc>
          <w:tcPr>
            <w:tcW w:w="2040" w:type="dxa"/>
          </w:tcPr>
          <w:p w14:paraId="63889B43"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16. Taxes and Duties</w:t>
            </w:r>
          </w:p>
        </w:tc>
        <w:tc>
          <w:tcPr>
            <w:tcW w:w="633" w:type="dxa"/>
          </w:tcPr>
          <w:p w14:paraId="0AB9553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16.1</w:t>
            </w:r>
          </w:p>
        </w:tc>
        <w:tc>
          <w:tcPr>
            <w:tcW w:w="5967" w:type="dxa"/>
          </w:tcPr>
          <w:p w14:paraId="030642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shall be entirely responsible for all taxes, duties,</w:t>
            </w:r>
          </w:p>
          <w:p w14:paraId="22387C5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License fees and other such levies imposed by the Government of Ghana.</w:t>
            </w:r>
          </w:p>
        </w:tc>
      </w:tr>
      <w:tr w:rsidR="00A02F2C" w:rsidRPr="00A02F2C" w14:paraId="69404B63" w14:textId="77777777" w:rsidTr="008B4870">
        <w:tc>
          <w:tcPr>
            <w:tcW w:w="2040" w:type="dxa"/>
          </w:tcPr>
          <w:p w14:paraId="731CA1C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C773E6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75A22A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58D85F8" w14:textId="77777777" w:rsidTr="008B4870">
        <w:tc>
          <w:tcPr>
            <w:tcW w:w="2040" w:type="dxa"/>
          </w:tcPr>
          <w:p w14:paraId="3D6D7420"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B0CD7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26B053D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bl>
    <w:p w14:paraId="2AD5651A" w14:textId="77777777" w:rsidR="008B4870" w:rsidRDefault="008B4870"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0" w:name="_Toc55117403"/>
      <w:bookmarkStart w:id="11" w:name="_Toc55117766"/>
    </w:p>
    <w:p w14:paraId="729F0978" w14:textId="77777777" w:rsidR="008B4870" w:rsidRDefault="008B4870"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p>
    <w:p w14:paraId="4E10247C" w14:textId="19674BD8"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t>Section III. Form of Contract</w:t>
      </w:r>
      <w:bookmarkEnd w:id="10"/>
      <w:bookmarkEnd w:id="11"/>
    </w:p>
    <w:p w14:paraId="5C5478C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2FAA01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kern w:val="0"/>
          <w:szCs w:val="19"/>
          <w14:ligatures w14:val="none"/>
        </w:rPr>
        <w:t xml:space="preserve">THIS AGREEMENT made the _____ day of __________ 20_____ between </w:t>
      </w:r>
      <w:r w:rsidRPr="00A02F2C">
        <w:rPr>
          <w:rFonts w:ascii="Arial Narrow" w:eastAsia="Times New Roman" w:hAnsi="Arial Narrow" w:cs="Times New Roman"/>
          <w:i/>
          <w:iCs/>
          <w:kern w:val="0"/>
          <w:szCs w:val="19"/>
          <w14:ligatures w14:val="none"/>
        </w:rPr>
        <w:t>[name of</w:t>
      </w:r>
    </w:p>
    <w:p w14:paraId="280C10D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lastRenderedPageBreak/>
        <w:t xml:space="preserve">Purchaser] </w:t>
      </w:r>
      <w:r w:rsidRPr="00A02F2C">
        <w:rPr>
          <w:rFonts w:ascii="Arial Narrow" w:eastAsia="Times New Roman" w:hAnsi="Arial Narrow" w:cs="Times New Roman"/>
          <w:kern w:val="0"/>
          <w:szCs w:val="19"/>
          <w14:ligatures w14:val="none"/>
        </w:rPr>
        <w:t xml:space="preserve">(hereinafter called “the Purchaser”) of the one part and </w:t>
      </w:r>
      <w:r w:rsidRPr="00A02F2C">
        <w:rPr>
          <w:rFonts w:ascii="Arial Narrow" w:eastAsia="Times New Roman" w:hAnsi="Arial Narrow" w:cs="Times New Roman"/>
          <w:i/>
          <w:iCs/>
          <w:kern w:val="0"/>
          <w:szCs w:val="19"/>
          <w14:ligatures w14:val="none"/>
        </w:rPr>
        <w:t xml:space="preserve">[name of Supplier] </w:t>
      </w:r>
      <w:r w:rsidRPr="00A02F2C">
        <w:rPr>
          <w:rFonts w:ascii="Arial Narrow" w:eastAsia="Times New Roman" w:hAnsi="Arial Narrow" w:cs="Times New Roman"/>
          <w:kern w:val="0"/>
          <w:szCs w:val="19"/>
          <w14:ligatures w14:val="none"/>
        </w:rPr>
        <w:t xml:space="preserve">of </w:t>
      </w:r>
      <w:r w:rsidRPr="00A02F2C">
        <w:rPr>
          <w:rFonts w:ascii="Arial Narrow" w:eastAsia="Times New Roman" w:hAnsi="Arial Narrow" w:cs="Times New Roman"/>
          <w:i/>
          <w:iCs/>
          <w:kern w:val="0"/>
          <w:szCs w:val="19"/>
          <w14:ligatures w14:val="none"/>
        </w:rPr>
        <w:t xml:space="preserve">[city and country of Supplier] </w:t>
      </w:r>
      <w:r w:rsidRPr="00A02F2C">
        <w:rPr>
          <w:rFonts w:ascii="Arial Narrow" w:eastAsia="Times New Roman" w:hAnsi="Arial Narrow" w:cs="Times New Roman"/>
          <w:kern w:val="0"/>
          <w:szCs w:val="19"/>
          <w14:ligatures w14:val="none"/>
        </w:rPr>
        <w:t>(hereinafter called “the Supplier”) of the other part:</w:t>
      </w:r>
    </w:p>
    <w:p w14:paraId="71EFD6A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90AEC3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WHEREAS the Purchaser invited bids for certain goods and ancillary services, viz., </w:t>
      </w:r>
    </w:p>
    <w:p w14:paraId="53148CC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________________________________________________________________________________________________________________________________________________</w:t>
      </w:r>
    </w:p>
    <w:p w14:paraId="5669EB9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[brief description of goods and services]</w:t>
      </w:r>
    </w:p>
    <w:p w14:paraId="387EC6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 xml:space="preserve">and has accepted a tender by the Supplier for the supply of those goods and services in the sum of </w:t>
      </w:r>
      <w:r w:rsidRPr="00A02F2C">
        <w:rPr>
          <w:rFonts w:ascii="Arial Narrow" w:eastAsia="Times New Roman" w:hAnsi="Arial Narrow" w:cs="Times New Roman"/>
          <w:i/>
          <w:iCs/>
          <w:kern w:val="0"/>
          <w:szCs w:val="19"/>
          <w14:ligatures w14:val="none"/>
        </w:rPr>
        <w:t xml:space="preserve">[contract price in words and figures] </w:t>
      </w:r>
      <w:r w:rsidRPr="00A02F2C">
        <w:rPr>
          <w:rFonts w:ascii="Arial Narrow" w:eastAsia="Times New Roman" w:hAnsi="Arial Narrow" w:cs="Times New Roman"/>
          <w:kern w:val="0"/>
          <w:szCs w:val="19"/>
          <w14:ligatures w14:val="none"/>
        </w:rPr>
        <w:t>(hereinafter called “the Contract Price”).</w:t>
      </w:r>
    </w:p>
    <w:p w14:paraId="728E6E7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D31315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NOW THIS AGREEMENT WITNESSETH AS FOLLOWS:</w:t>
      </w:r>
    </w:p>
    <w:p w14:paraId="433E83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03BA53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 In this Agreement words and expressions shall have the same meanings as are</w:t>
      </w:r>
    </w:p>
    <w:p w14:paraId="1B3D6A6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respectively assigned to them in the Conditions of Contract referred to.</w:t>
      </w:r>
    </w:p>
    <w:p w14:paraId="1E28835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34416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2. The following documents shall be deemed to form and be read and construed as part of</w:t>
      </w:r>
    </w:p>
    <w:p w14:paraId="362F2B0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this Agreement, viz.:</w:t>
      </w:r>
    </w:p>
    <w:p w14:paraId="4A93861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88BD735"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 Tender Form and the Price Schedule submitted by the Supplier;</w:t>
      </w:r>
    </w:p>
    <w:p w14:paraId="47CBBE3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E4DBD30"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 The Schedule of Requirements;</w:t>
      </w:r>
    </w:p>
    <w:p w14:paraId="375FDFE3"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p>
    <w:p w14:paraId="741CCE45"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c. The Technical Specifications;</w:t>
      </w:r>
    </w:p>
    <w:p w14:paraId="10221FDC"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p>
    <w:p w14:paraId="082CF8E4"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 The Conditions of Contract; and</w:t>
      </w:r>
    </w:p>
    <w:p w14:paraId="4054FE9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7B8F1A8"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e. The Purchaser’s Notification of Award.</w:t>
      </w:r>
    </w:p>
    <w:p w14:paraId="2D1B6FF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0A3C1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3. In consideration of the payments to be made by the Purchaser to the Supplier as</w:t>
      </w:r>
    </w:p>
    <w:p w14:paraId="7548285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hereinafter mentioned, the Supplier hereby covenants with the Purchaser to provide the</w:t>
      </w:r>
    </w:p>
    <w:p w14:paraId="6C4045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goods and services and to remedy defects therein in conformity in all respects with the</w:t>
      </w:r>
    </w:p>
    <w:p w14:paraId="78C3C71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provisions of the Contract.</w:t>
      </w:r>
    </w:p>
    <w:p w14:paraId="09B94E3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4FA68E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4. The Purchaser hereby covenants to pay the Supplier in consideration of the provision of the goods and services and the remedying of defects therein, the Contract Price or such</w:t>
      </w:r>
    </w:p>
    <w:p w14:paraId="35962B7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other sum as may become payable under the provisions of the contract at the times and</w:t>
      </w:r>
    </w:p>
    <w:p w14:paraId="5D0F83F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the manner prescribed by the Contract.</w:t>
      </w:r>
    </w:p>
    <w:p w14:paraId="3746C35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0BFEEC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E3898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C42D78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B5468B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041C6F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67BAC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WITNESS whereof the parties hereto have caused this Agreement to be executed in</w:t>
      </w:r>
    </w:p>
    <w:p w14:paraId="51988D5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accordance with their respective laws the day and year first above written.</w:t>
      </w:r>
    </w:p>
    <w:p w14:paraId="6473522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bl>
      <w:tblPr>
        <w:tblW w:w="0" w:type="auto"/>
        <w:tblLook w:val="00A0" w:firstRow="1" w:lastRow="0" w:firstColumn="1" w:lastColumn="0" w:noHBand="0" w:noVBand="0"/>
      </w:tblPr>
      <w:tblGrid>
        <w:gridCol w:w="4320"/>
        <w:gridCol w:w="4320"/>
      </w:tblGrid>
      <w:tr w:rsidR="00A02F2C" w:rsidRPr="00A02F2C" w14:paraId="41587B36" w14:textId="77777777" w:rsidTr="00885AB4">
        <w:tc>
          <w:tcPr>
            <w:tcW w:w="4428" w:type="dxa"/>
          </w:tcPr>
          <w:p w14:paraId="3724165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lastRenderedPageBreak/>
              <w:t>On behalf of the Purchaser</w:t>
            </w:r>
          </w:p>
        </w:tc>
        <w:tc>
          <w:tcPr>
            <w:tcW w:w="4428" w:type="dxa"/>
          </w:tcPr>
          <w:p w14:paraId="7E7A9F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On behalf of the Supplier</w:t>
            </w:r>
          </w:p>
        </w:tc>
      </w:tr>
      <w:tr w:rsidR="00A02F2C" w:rsidRPr="00A02F2C" w14:paraId="48CC0804" w14:textId="77777777" w:rsidTr="00885AB4">
        <w:tc>
          <w:tcPr>
            <w:tcW w:w="4428" w:type="dxa"/>
          </w:tcPr>
          <w:p w14:paraId="7A7B99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72B9465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8E54602" w14:textId="77777777" w:rsidTr="00885AB4">
        <w:tc>
          <w:tcPr>
            <w:tcW w:w="4428" w:type="dxa"/>
          </w:tcPr>
          <w:p w14:paraId="565C52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Name:</w:t>
            </w:r>
            <w:r w:rsidRPr="00A02F2C">
              <w:rPr>
                <w:rFonts w:ascii="Arial Narrow" w:eastAsia="Times New Roman" w:hAnsi="Arial Narrow" w:cs="Times New Roman"/>
                <w:kern w:val="0"/>
                <w:szCs w:val="19"/>
                <w14:ligatures w14:val="none"/>
              </w:rPr>
              <w:tab/>
            </w:r>
          </w:p>
        </w:tc>
        <w:tc>
          <w:tcPr>
            <w:tcW w:w="4428" w:type="dxa"/>
          </w:tcPr>
          <w:p w14:paraId="2EE52C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Name:</w:t>
            </w:r>
            <w:r w:rsidRPr="00A02F2C">
              <w:rPr>
                <w:rFonts w:ascii="Arial Narrow" w:eastAsia="Times New Roman" w:hAnsi="Arial Narrow" w:cs="Times New Roman"/>
                <w:kern w:val="0"/>
                <w:szCs w:val="19"/>
                <w14:ligatures w14:val="none"/>
              </w:rPr>
              <w:tab/>
            </w:r>
          </w:p>
        </w:tc>
      </w:tr>
      <w:tr w:rsidR="00A02F2C" w:rsidRPr="00A02F2C" w14:paraId="0F2447FF" w14:textId="77777777" w:rsidTr="00885AB4">
        <w:tc>
          <w:tcPr>
            <w:tcW w:w="4428" w:type="dxa"/>
          </w:tcPr>
          <w:p w14:paraId="7EBB855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7AF7CA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628A77B" w14:textId="77777777" w:rsidTr="00885AB4">
        <w:tc>
          <w:tcPr>
            <w:tcW w:w="4428" w:type="dxa"/>
          </w:tcPr>
          <w:p w14:paraId="7DEAB13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Designation:</w:t>
            </w:r>
          </w:p>
        </w:tc>
        <w:tc>
          <w:tcPr>
            <w:tcW w:w="4428" w:type="dxa"/>
          </w:tcPr>
          <w:p w14:paraId="2F9D71E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Designation:</w:t>
            </w:r>
          </w:p>
        </w:tc>
      </w:tr>
      <w:tr w:rsidR="00A02F2C" w:rsidRPr="00A02F2C" w14:paraId="152FF620" w14:textId="77777777" w:rsidTr="00885AB4">
        <w:tc>
          <w:tcPr>
            <w:tcW w:w="4428" w:type="dxa"/>
          </w:tcPr>
          <w:p w14:paraId="20ADE2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49D1EAF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4D6F6A3" w14:textId="77777777" w:rsidTr="00885AB4">
        <w:tc>
          <w:tcPr>
            <w:tcW w:w="4428" w:type="dxa"/>
          </w:tcPr>
          <w:p w14:paraId="6C01EEC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Sign:</w:t>
            </w:r>
          </w:p>
        </w:tc>
        <w:tc>
          <w:tcPr>
            <w:tcW w:w="4428" w:type="dxa"/>
          </w:tcPr>
          <w:p w14:paraId="213261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Sign:</w:t>
            </w:r>
          </w:p>
        </w:tc>
      </w:tr>
      <w:tr w:rsidR="00A02F2C" w:rsidRPr="00A02F2C" w14:paraId="5FFF0C66" w14:textId="77777777" w:rsidTr="00885AB4">
        <w:tc>
          <w:tcPr>
            <w:tcW w:w="4428" w:type="dxa"/>
          </w:tcPr>
          <w:p w14:paraId="65C08CB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26E2A5C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D9C1A5F" w14:textId="77777777" w:rsidTr="00885AB4">
        <w:tc>
          <w:tcPr>
            <w:tcW w:w="4428" w:type="dxa"/>
          </w:tcPr>
          <w:p w14:paraId="568B92F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Seal:</w:t>
            </w:r>
          </w:p>
        </w:tc>
        <w:tc>
          <w:tcPr>
            <w:tcW w:w="4428" w:type="dxa"/>
          </w:tcPr>
          <w:p w14:paraId="4392463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Seal:</w:t>
            </w:r>
          </w:p>
        </w:tc>
      </w:tr>
    </w:tbl>
    <w:p w14:paraId="48AC946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FC6818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b/>
      </w:r>
    </w:p>
    <w:p w14:paraId="1D64A5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93EA60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337348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68B45C4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sectPr w:rsidR="00A02F2C" w:rsidRPr="00A02F2C" w:rsidSect="00A02F2C">
          <w:pgSz w:w="12240" w:h="15840"/>
          <w:pgMar w:top="1440" w:right="1800" w:bottom="1440" w:left="1800" w:header="720" w:footer="720" w:gutter="0"/>
          <w:cols w:space="720"/>
          <w:noEndnote/>
        </w:sectPr>
      </w:pPr>
    </w:p>
    <w:p w14:paraId="6A4451E6"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2" w:name="_Toc55117404"/>
      <w:bookmarkStart w:id="13" w:name="_Toc55117767"/>
      <w:r w:rsidRPr="00A02F2C">
        <w:rPr>
          <w:rFonts w:ascii="Arial Narrow" w:eastAsia="Times New Roman" w:hAnsi="Arial Narrow" w:cs="Times New Roman"/>
          <w:b/>
          <w:bCs/>
          <w:kern w:val="0"/>
          <w:sz w:val="32"/>
          <w:szCs w:val="30"/>
          <w14:ligatures w14:val="none"/>
        </w:rPr>
        <w:lastRenderedPageBreak/>
        <w:t>Section IV. Sample Forms</w:t>
      </w:r>
      <w:bookmarkEnd w:id="12"/>
      <w:bookmarkEnd w:id="13"/>
    </w:p>
    <w:p w14:paraId="5A06E36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26"/>
          <w:szCs w:val="26"/>
          <w14:ligatures w14:val="none"/>
        </w:rPr>
      </w:pPr>
    </w:p>
    <w:p w14:paraId="554EFA7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bCs/>
          <w:kern w:val="0"/>
          <w:sz w:val="28"/>
          <w:szCs w:val="26"/>
          <w14:ligatures w14:val="none"/>
        </w:rPr>
      </w:pPr>
      <w:r w:rsidRPr="00A02F2C">
        <w:rPr>
          <w:rFonts w:ascii="Arial Narrow" w:eastAsia="Times New Roman" w:hAnsi="Arial Narrow" w:cs="Times New Roman"/>
          <w:b/>
          <w:bCs/>
          <w:kern w:val="0"/>
          <w:sz w:val="28"/>
          <w:szCs w:val="26"/>
          <w14:ligatures w14:val="none"/>
        </w:rPr>
        <w:t>1. Tender and Price Schedules</w:t>
      </w:r>
    </w:p>
    <w:p w14:paraId="51EBF1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638F9FB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Date:</w:t>
      </w:r>
    </w:p>
    <w:p w14:paraId="17EFFA7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C67804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kern w:val="0"/>
          <w:szCs w:val="19"/>
          <w14:ligatures w14:val="none"/>
        </w:rPr>
        <w:t xml:space="preserve">To: </w:t>
      </w:r>
      <w:r w:rsidRPr="00A02F2C">
        <w:rPr>
          <w:rFonts w:ascii="Arial Narrow" w:eastAsia="Times New Roman" w:hAnsi="Arial Narrow" w:cs="Times New Roman"/>
          <w:i/>
          <w:iCs/>
          <w:kern w:val="0"/>
          <w:szCs w:val="19"/>
          <w14:ligatures w14:val="none"/>
        </w:rPr>
        <w:t>[name and address of Purchaser]</w:t>
      </w:r>
    </w:p>
    <w:p w14:paraId="59B17C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8FEA6C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Gentlemen and/or Ladies:</w:t>
      </w:r>
    </w:p>
    <w:p w14:paraId="2C5109F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BF740B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Having examined the tender documents, we the undersigned, offer to supply and deliver</w:t>
      </w:r>
    </w:p>
    <w:p w14:paraId="177B528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________________________________________________________________________________________________________________________________________________</w:t>
      </w:r>
    </w:p>
    <w:p w14:paraId="7118C90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[description of goods and services]</w:t>
      </w:r>
    </w:p>
    <w:p w14:paraId="5EE5B5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 xml:space="preserve">in conformity with the said tender documents for the sum of _________________, ______________  </w:t>
      </w:r>
      <w:r w:rsidRPr="00A02F2C">
        <w:rPr>
          <w:rFonts w:ascii="Arial Narrow" w:eastAsia="Times New Roman" w:hAnsi="Arial Narrow" w:cs="Times New Roman"/>
          <w:i/>
          <w:iCs/>
          <w:kern w:val="0"/>
          <w:szCs w:val="19"/>
          <w14:ligatures w14:val="none"/>
        </w:rPr>
        <w:t xml:space="preserve">[total tender amount in words and figures] </w:t>
      </w:r>
      <w:r w:rsidRPr="00A02F2C">
        <w:rPr>
          <w:rFonts w:ascii="Arial Narrow" w:eastAsia="Times New Roman" w:hAnsi="Arial Narrow" w:cs="Times New Roman"/>
          <w:kern w:val="0"/>
          <w:szCs w:val="19"/>
          <w14:ligatures w14:val="none"/>
        </w:rPr>
        <w:t>or such other sums as may be ascertained in accordance with the Schedule of Prices attached herewith and made part of this Tender.</w:t>
      </w:r>
    </w:p>
    <w:p w14:paraId="2D69A3E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8C135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We undertake, if our Tender is accepted, to deliver the goods in accordance with the delivery schedule specified in the Schedule of Requirements.</w:t>
      </w:r>
    </w:p>
    <w:p w14:paraId="373D8AC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F00CB8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If our Tender is accepted, we will obtain the guarantee of a bank in a sum equivalent to _____ percent of the Contract Price for the due performance of the Contract, in the form prescribed by the Purchaser.</w:t>
      </w:r>
    </w:p>
    <w:p w14:paraId="6C8DDE5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9970A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We agree to abide by this Tender for a Period of _____ </w:t>
      </w:r>
      <w:r w:rsidRPr="00A02F2C">
        <w:rPr>
          <w:rFonts w:ascii="Arial Narrow" w:eastAsia="Times New Roman" w:hAnsi="Arial Narrow" w:cs="Times New Roman"/>
          <w:i/>
          <w:iCs/>
          <w:kern w:val="0"/>
          <w:szCs w:val="19"/>
          <w14:ligatures w14:val="none"/>
        </w:rPr>
        <w:t xml:space="preserve">[number] </w:t>
      </w:r>
      <w:r w:rsidRPr="00A02F2C">
        <w:rPr>
          <w:rFonts w:ascii="Arial Narrow" w:eastAsia="Times New Roman" w:hAnsi="Arial Narrow" w:cs="Times New Roman"/>
          <w:kern w:val="0"/>
          <w:szCs w:val="19"/>
          <w14:ligatures w14:val="none"/>
        </w:rPr>
        <w:t>days from the date fixed for Tender opening it shall remain binding upon us and may be accepted at any time before the expiration of that period.</w:t>
      </w:r>
    </w:p>
    <w:p w14:paraId="5289A6A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5CBBFC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Until a formal Contract is prepared and executed, this Tender, together with your written acceptance thereof and your notification of award, shall constitute a binding Contract between us.</w:t>
      </w:r>
    </w:p>
    <w:p w14:paraId="7489A8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00414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We understand that you are not bound to accept the lowest or any tender you may receive.</w:t>
      </w:r>
    </w:p>
    <w:p w14:paraId="17A42D4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06AD55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Dated this ______________________ day of ________________ 20______.</w:t>
      </w:r>
    </w:p>
    <w:p w14:paraId="6D863EF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p>
    <w:p w14:paraId="52299E6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_______________________</w:t>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t>______________________________</w:t>
      </w:r>
    </w:p>
    <w:p w14:paraId="21AFDDF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[signature]</w:t>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t xml:space="preserve"> [in the capacity of]</w:t>
      </w:r>
    </w:p>
    <w:p w14:paraId="72E33E2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2D4F7F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Duly authorized to sign Tender for and on behalf of ___________________________</w:t>
      </w:r>
    </w:p>
    <w:p w14:paraId="0F39EB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FE9C3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sectPr w:rsidR="00A02F2C" w:rsidRPr="00A02F2C" w:rsidSect="00A02F2C">
          <w:pgSz w:w="12240" w:h="15840"/>
          <w:pgMar w:top="1440" w:right="1800" w:bottom="1440" w:left="1800" w:header="720" w:footer="720" w:gutter="0"/>
          <w:cols w:space="720"/>
          <w:noEndnote/>
        </w:sectPr>
      </w:pPr>
    </w:p>
    <w:p w14:paraId="31BAF5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6C5685E6" w14:textId="77777777" w:rsidR="00A02F2C" w:rsidRPr="00A02F2C" w:rsidRDefault="00A02F2C" w:rsidP="00A02F2C">
      <w:pPr>
        <w:keepNext/>
        <w:autoSpaceDE w:val="0"/>
        <w:autoSpaceDN w:val="0"/>
        <w:adjustRightInd w:val="0"/>
        <w:spacing w:after="0" w:line="240" w:lineRule="auto"/>
        <w:jc w:val="center"/>
        <w:outlineLvl w:val="2"/>
        <w:rPr>
          <w:rFonts w:ascii="Arial Narrow" w:eastAsia="Times New Roman" w:hAnsi="Arial Narrow" w:cs="Times New Roman"/>
          <w:b/>
          <w:bCs/>
          <w:kern w:val="0"/>
          <w:sz w:val="32"/>
          <w:szCs w:val="26"/>
          <w14:ligatures w14:val="none"/>
        </w:rPr>
      </w:pPr>
      <w:bookmarkStart w:id="14" w:name="_Toc55117405"/>
      <w:bookmarkStart w:id="15" w:name="_Toc55117768"/>
      <w:r w:rsidRPr="00A02F2C">
        <w:rPr>
          <w:rFonts w:ascii="Arial Narrow" w:eastAsia="Times New Roman" w:hAnsi="Arial Narrow" w:cs="Times New Roman"/>
          <w:b/>
          <w:bCs/>
          <w:kern w:val="0"/>
          <w:sz w:val="32"/>
          <w:szCs w:val="26"/>
          <w14:ligatures w14:val="none"/>
        </w:rPr>
        <w:t>Price Schedule for Goods Offered from Abroad</w:t>
      </w:r>
      <w:bookmarkEnd w:id="14"/>
      <w:bookmarkEnd w:id="15"/>
    </w:p>
    <w:p w14:paraId="4E5BB4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2F296F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Name of Supplier ____________________________ Page _________ of __________</w:t>
      </w:r>
    </w:p>
    <w:p w14:paraId="639998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67F8A8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5F26DA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bl>
      <w:tblPr>
        <w:tblW w:w="10496" w:type="dxa"/>
        <w:tblInd w:w="-7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900"/>
        <w:gridCol w:w="1336"/>
        <w:gridCol w:w="1004"/>
        <w:gridCol w:w="1080"/>
        <w:gridCol w:w="1440"/>
        <w:gridCol w:w="1620"/>
        <w:gridCol w:w="1440"/>
        <w:gridCol w:w="1676"/>
      </w:tblGrid>
      <w:tr w:rsidR="00A02F2C" w:rsidRPr="00A02F2C" w14:paraId="11D030B5" w14:textId="77777777" w:rsidTr="00885AB4">
        <w:tc>
          <w:tcPr>
            <w:tcW w:w="900" w:type="dxa"/>
          </w:tcPr>
          <w:p w14:paraId="30658F3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1</w:t>
            </w:r>
          </w:p>
        </w:tc>
        <w:tc>
          <w:tcPr>
            <w:tcW w:w="1336" w:type="dxa"/>
          </w:tcPr>
          <w:p w14:paraId="4334DC6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2</w:t>
            </w:r>
          </w:p>
        </w:tc>
        <w:tc>
          <w:tcPr>
            <w:tcW w:w="1004" w:type="dxa"/>
          </w:tcPr>
          <w:p w14:paraId="5DF7E23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3</w:t>
            </w:r>
          </w:p>
        </w:tc>
        <w:tc>
          <w:tcPr>
            <w:tcW w:w="1080" w:type="dxa"/>
          </w:tcPr>
          <w:p w14:paraId="09AF05F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4</w:t>
            </w:r>
          </w:p>
        </w:tc>
        <w:tc>
          <w:tcPr>
            <w:tcW w:w="1440" w:type="dxa"/>
          </w:tcPr>
          <w:p w14:paraId="1A83C8D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5</w:t>
            </w:r>
          </w:p>
        </w:tc>
        <w:tc>
          <w:tcPr>
            <w:tcW w:w="1620" w:type="dxa"/>
          </w:tcPr>
          <w:p w14:paraId="4CBCB53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6</w:t>
            </w:r>
          </w:p>
        </w:tc>
        <w:tc>
          <w:tcPr>
            <w:tcW w:w="1440" w:type="dxa"/>
          </w:tcPr>
          <w:p w14:paraId="7E8132B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7</w:t>
            </w:r>
          </w:p>
        </w:tc>
        <w:tc>
          <w:tcPr>
            <w:tcW w:w="1676" w:type="dxa"/>
          </w:tcPr>
          <w:p w14:paraId="3D8426C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8</w:t>
            </w:r>
          </w:p>
        </w:tc>
      </w:tr>
      <w:tr w:rsidR="00A02F2C" w:rsidRPr="00A02F2C" w14:paraId="13DB7B25" w14:textId="77777777" w:rsidTr="00885AB4">
        <w:tc>
          <w:tcPr>
            <w:tcW w:w="900" w:type="dxa"/>
          </w:tcPr>
          <w:p w14:paraId="7AE93AC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Item</w:t>
            </w:r>
          </w:p>
        </w:tc>
        <w:tc>
          <w:tcPr>
            <w:tcW w:w="1336" w:type="dxa"/>
          </w:tcPr>
          <w:p w14:paraId="60802EB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Description</w:t>
            </w:r>
          </w:p>
        </w:tc>
        <w:tc>
          <w:tcPr>
            <w:tcW w:w="1004" w:type="dxa"/>
          </w:tcPr>
          <w:p w14:paraId="308D27A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Country </w:t>
            </w:r>
          </w:p>
          <w:p w14:paraId="32361CB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of origin</w:t>
            </w:r>
          </w:p>
        </w:tc>
        <w:tc>
          <w:tcPr>
            <w:tcW w:w="1080" w:type="dxa"/>
          </w:tcPr>
          <w:p w14:paraId="60F8480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Quantity</w:t>
            </w:r>
          </w:p>
        </w:tc>
        <w:tc>
          <w:tcPr>
            <w:tcW w:w="1440" w:type="dxa"/>
          </w:tcPr>
          <w:p w14:paraId="2FF14E6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FOB port or place of loading (specify port or place</w:t>
            </w:r>
          </w:p>
        </w:tc>
        <w:tc>
          <w:tcPr>
            <w:tcW w:w="1620" w:type="dxa"/>
          </w:tcPr>
          <w:p w14:paraId="57598EE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CIF port of entry (specify port) or CIP named place (specify order point or place of destination)</w:t>
            </w:r>
          </w:p>
        </w:tc>
        <w:tc>
          <w:tcPr>
            <w:tcW w:w="1440" w:type="dxa"/>
          </w:tcPr>
          <w:p w14:paraId="21CCD4D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Total CIF or CIP price per item </w:t>
            </w:r>
          </w:p>
          <w:p w14:paraId="4A0E25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(col. 4 x 6)</w:t>
            </w:r>
          </w:p>
        </w:tc>
        <w:tc>
          <w:tcPr>
            <w:tcW w:w="1676" w:type="dxa"/>
          </w:tcPr>
          <w:p w14:paraId="1BC29BB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of inland delivery to final destination and unit price of other incidental services</w:t>
            </w:r>
          </w:p>
        </w:tc>
      </w:tr>
      <w:tr w:rsidR="00A02F2C" w:rsidRPr="00A02F2C" w14:paraId="135471F2" w14:textId="77777777" w:rsidTr="00885AB4">
        <w:tc>
          <w:tcPr>
            <w:tcW w:w="900" w:type="dxa"/>
          </w:tcPr>
          <w:p w14:paraId="660FE38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A9794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4165A9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89DED0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D9A285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E0A577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DC9489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DF3A29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6B0BEB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590455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AC03D6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C00270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CE6217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39FB27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08E7B5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336" w:type="dxa"/>
          </w:tcPr>
          <w:p w14:paraId="751D7E1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04" w:type="dxa"/>
          </w:tcPr>
          <w:p w14:paraId="077BCE0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80" w:type="dxa"/>
          </w:tcPr>
          <w:p w14:paraId="339C412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0C7C681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620" w:type="dxa"/>
          </w:tcPr>
          <w:p w14:paraId="1BB2C61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3465A0D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676" w:type="dxa"/>
          </w:tcPr>
          <w:p w14:paraId="39D74A9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r>
    </w:tbl>
    <w:p w14:paraId="29A41F8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59D3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9078FC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224DAF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Total CIP (place of destination) Price …………………………………(in words)</w:t>
      </w:r>
    </w:p>
    <w:p w14:paraId="1AF0AB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E0011B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03B46DE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E9EBC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06DA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Signature of Tenderer ___________________________________________</w:t>
      </w:r>
    </w:p>
    <w:p w14:paraId="59EAFD9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70FE01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7141EA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sectPr w:rsidR="00A02F2C" w:rsidRPr="00A02F2C" w:rsidSect="00A02F2C">
          <w:pgSz w:w="12240" w:h="15840"/>
          <w:pgMar w:top="1440" w:right="1800" w:bottom="1440" w:left="1800" w:header="720" w:footer="720" w:gutter="0"/>
          <w:cols w:space="720"/>
          <w:noEndnote/>
        </w:sectPr>
      </w:pPr>
      <w:r w:rsidRPr="00A02F2C">
        <w:rPr>
          <w:rFonts w:ascii="Arial Narrow" w:eastAsia="Times New Roman" w:hAnsi="Arial Narrow" w:cs="Times New Roman"/>
          <w:kern w:val="0"/>
          <w:sz w:val="22"/>
          <w:szCs w:val="15"/>
          <w14:ligatures w14:val="none"/>
        </w:rPr>
        <w:t>Note: In case of discrepancy between unit price and total, the unit price shall prevail.</w:t>
      </w:r>
    </w:p>
    <w:p w14:paraId="49E8E022" w14:textId="77777777" w:rsidR="00A02F2C" w:rsidRPr="00A02F2C" w:rsidRDefault="00A02F2C" w:rsidP="00A02F2C">
      <w:pPr>
        <w:keepNext/>
        <w:autoSpaceDE w:val="0"/>
        <w:autoSpaceDN w:val="0"/>
        <w:adjustRightInd w:val="0"/>
        <w:spacing w:after="0" w:line="240" w:lineRule="auto"/>
        <w:jc w:val="center"/>
        <w:outlineLvl w:val="2"/>
        <w:rPr>
          <w:rFonts w:ascii="Arial Narrow" w:eastAsia="Times New Roman" w:hAnsi="Arial Narrow" w:cs="Times New Roman"/>
          <w:b/>
          <w:bCs/>
          <w:kern w:val="0"/>
          <w:sz w:val="32"/>
          <w:szCs w:val="26"/>
          <w14:ligatures w14:val="none"/>
        </w:rPr>
      </w:pPr>
      <w:bookmarkStart w:id="16" w:name="_Toc55117406"/>
      <w:bookmarkStart w:id="17" w:name="_Toc55117769"/>
      <w:r w:rsidRPr="00A02F2C">
        <w:rPr>
          <w:rFonts w:ascii="Arial Narrow" w:eastAsia="Times New Roman" w:hAnsi="Arial Narrow" w:cs="Times New Roman"/>
          <w:b/>
          <w:bCs/>
          <w:kern w:val="0"/>
          <w:sz w:val="32"/>
          <w:szCs w:val="26"/>
          <w14:ligatures w14:val="none"/>
        </w:rPr>
        <w:lastRenderedPageBreak/>
        <w:t xml:space="preserve">Price Schedule for Domestic Goods Offered from within </w:t>
      </w:r>
      <w:smartTag w:uri="urn:schemas-microsoft-com:office:smarttags" w:element="place">
        <w:smartTag w:uri="urn:schemas-microsoft-com:office:smarttags" w:element="country-region">
          <w:r w:rsidRPr="00A02F2C">
            <w:rPr>
              <w:rFonts w:ascii="Arial Narrow" w:eastAsia="Times New Roman" w:hAnsi="Arial Narrow" w:cs="Times New Roman"/>
              <w:b/>
              <w:bCs/>
              <w:kern w:val="0"/>
              <w:sz w:val="32"/>
              <w:szCs w:val="26"/>
              <w14:ligatures w14:val="none"/>
            </w:rPr>
            <w:t>Ghana</w:t>
          </w:r>
        </w:smartTag>
      </w:smartTag>
      <w:bookmarkEnd w:id="16"/>
      <w:bookmarkEnd w:id="17"/>
    </w:p>
    <w:p w14:paraId="05EB4E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2F35D98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Name of Supplier ____________________________ Page _________ of __________</w:t>
      </w:r>
    </w:p>
    <w:p w14:paraId="3FE7D17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5C650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29C955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bl>
      <w:tblPr>
        <w:tblW w:w="10620" w:type="dxa"/>
        <w:tblInd w:w="-7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900"/>
        <w:gridCol w:w="1260"/>
        <w:gridCol w:w="938"/>
        <w:gridCol w:w="1042"/>
        <w:gridCol w:w="1080"/>
        <w:gridCol w:w="1440"/>
        <w:gridCol w:w="1260"/>
        <w:gridCol w:w="1440"/>
        <w:gridCol w:w="1260"/>
      </w:tblGrid>
      <w:tr w:rsidR="00A02F2C" w:rsidRPr="00A02F2C" w14:paraId="405504F1" w14:textId="77777777" w:rsidTr="00885AB4">
        <w:tc>
          <w:tcPr>
            <w:tcW w:w="900" w:type="dxa"/>
          </w:tcPr>
          <w:p w14:paraId="2C1ABFC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1</w:t>
            </w:r>
          </w:p>
        </w:tc>
        <w:tc>
          <w:tcPr>
            <w:tcW w:w="1260" w:type="dxa"/>
          </w:tcPr>
          <w:p w14:paraId="193B97C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2</w:t>
            </w:r>
          </w:p>
        </w:tc>
        <w:tc>
          <w:tcPr>
            <w:tcW w:w="938" w:type="dxa"/>
          </w:tcPr>
          <w:p w14:paraId="1E3A4B0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3</w:t>
            </w:r>
          </w:p>
        </w:tc>
        <w:tc>
          <w:tcPr>
            <w:tcW w:w="1042" w:type="dxa"/>
          </w:tcPr>
          <w:p w14:paraId="3D5D9CB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4</w:t>
            </w:r>
          </w:p>
        </w:tc>
        <w:tc>
          <w:tcPr>
            <w:tcW w:w="1080" w:type="dxa"/>
          </w:tcPr>
          <w:p w14:paraId="4B53044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5</w:t>
            </w:r>
          </w:p>
        </w:tc>
        <w:tc>
          <w:tcPr>
            <w:tcW w:w="1440" w:type="dxa"/>
          </w:tcPr>
          <w:p w14:paraId="4AD72CA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6</w:t>
            </w:r>
          </w:p>
        </w:tc>
        <w:tc>
          <w:tcPr>
            <w:tcW w:w="1260" w:type="dxa"/>
          </w:tcPr>
          <w:p w14:paraId="3BD8998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7</w:t>
            </w:r>
          </w:p>
        </w:tc>
        <w:tc>
          <w:tcPr>
            <w:tcW w:w="1440" w:type="dxa"/>
          </w:tcPr>
          <w:p w14:paraId="7F866C8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8</w:t>
            </w:r>
          </w:p>
        </w:tc>
        <w:tc>
          <w:tcPr>
            <w:tcW w:w="1260" w:type="dxa"/>
          </w:tcPr>
          <w:p w14:paraId="62FDDEB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9</w:t>
            </w:r>
          </w:p>
        </w:tc>
      </w:tr>
      <w:tr w:rsidR="00A02F2C" w:rsidRPr="00A02F2C" w14:paraId="790C43D7" w14:textId="77777777" w:rsidTr="00885AB4">
        <w:tc>
          <w:tcPr>
            <w:tcW w:w="900" w:type="dxa"/>
          </w:tcPr>
          <w:p w14:paraId="18AB66D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Item</w:t>
            </w:r>
          </w:p>
        </w:tc>
        <w:tc>
          <w:tcPr>
            <w:tcW w:w="1260" w:type="dxa"/>
          </w:tcPr>
          <w:p w14:paraId="029454E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Description</w:t>
            </w:r>
          </w:p>
        </w:tc>
        <w:tc>
          <w:tcPr>
            <w:tcW w:w="938" w:type="dxa"/>
          </w:tcPr>
          <w:p w14:paraId="0F8977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Country </w:t>
            </w:r>
          </w:p>
          <w:p w14:paraId="27A958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of origin</w:t>
            </w:r>
          </w:p>
        </w:tc>
        <w:tc>
          <w:tcPr>
            <w:tcW w:w="1042" w:type="dxa"/>
          </w:tcPr>
          <w:p w14:paraId="26A8FCD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Quantity</w:t>
            </w:r>
          </w:p>
        </w:tc>
        <w:tc>
          <w:tcPr>
            <w:tcW w:w="1080" w:type="dxa"/>
          </w:tcPr>
          <w:p w14:paraId="3BF8579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EXW per item</w:t>
            </w:r>
          </w:p>
        </w:tc>
        <w:tc>
          <w:tcPr>
            <w:tcW w:w="1440" w:type="dxa"/>
          </w:tcPr>
          <w:p w14:paraId="4144F8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Cost of local </w:t>
            </w:r>
            <w:proofErr w:type="spellStart"/>
            <w:r w:rsidRPr="00A02F2C">
              <w:rPr>
                <w:rFonts w:ascii="Arial Narrow" w:eastAsia="Times New Roman" w:hAnsi="Arial Narrow" w:cs="Times New Roman"/>
                <w:kern w:val="0"/>
                <w:sz w:val="22"/>
                <w:szCs w:val="15"/>
                <w14:ligatures w14:val="none"/>
              </w:rPr>
              <w:t>labour</w:t>
            </w:r>
            <w:proofErr w:type="spellEnd"/>
            <w:r w:rsidRPr="00A02F2C">
              <w:rPr>
                <w:rFonts w:ascii="Arial Narrow" w:eastAsia="Times New Roman" w:hAnsi="Arial Narrow" w:cs="Times New Roman"/>
                <w:kern w:val="0"/>
                <w:sz w:val="22"/>
                <w:szCs w:val="15"/>
                <w14:ligatures w14:val="none"/>
              </w:rPr>
              <w:t>, raw material and component</w:t>
            </w:r>
          </w:p>
        </w:tc>
        <w:tc>
          <w:tcPr>
            <w:tcW w:w="1260" w:type="dxa"/>
          </w:tcPr>
          <w:p w14:paraId="0DEBD28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Total price per item </w:t>
            </w:r>
          </w:p>
          <w:p w14:paraId="2AF932E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(col. 4 x 5)</w:t>
            </w:r>
          </w:p>
        </w:tc>
        <w:tc>
          <w:tcPr>
            <w:tcW w:w="1440" w:type="dxa"/>
          </w:tcPr>
          <w:p w14:paraId="3523A7C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per item final destination and unit price of other incidental services</w:t>
            </w:r>
          </w:p>
        </w:tc>
        <w:tc>
          <w:tcPr>
            <w:tcW w:w="1260" w:type="dxa"/>
          </w:tcPr>
          <w:p w14:paraId="33E87CE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VAT and other taxes payable if Contract is awarded</w:t>
            </w:r>
          </w:p>
        </w:tc>
      </w:tr>
      <w:tr w:rsidR="00A02F2C" w:rsidRPr="00A02F2C" w14:paraId="4F2DA6A4" w14:textId="77777777" w:rsidTr="00885AB4">
        <w:tc>
          <w:tcPr>
            <w:tcW w:w="900" w:type="dxa"/>
          </w:tcPr>
          <w:p w14:paraId="6693897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50D658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2DFD014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5E27BA3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51FC89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F6019C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4CAEDD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812600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3FB35C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74BCEF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24FBD3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81B890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2364B06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8D0379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6F22D7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63C8221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938" w:type="dxa"/>
          </w:tcPr>
          <w:p w14:paraId="0FD1056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42" w:type="dxa"/>
          </w:tcPr>
          <w:p w14:paraId="60CA197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80" w:type="dxa"/>
          </w:tcPr>
          <w:p w14:paraId="443FAF2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5A2FBC4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7457618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5744B76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023BE78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r>
    </w:tbl>
    <w:p w14:paraId="255ECCC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0E3C28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7CAB21D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C3D282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Total Price to final destination …………………………………(in words)</w:t>
      </w:r>
    </w:p>
    <w:p w14:paraId="613AB9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4FDD38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8A80FB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26F07F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9162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Signature of Tenderer ___________________________________________</w:t>
      </w:r>
    </w:p>
    <w:p w14:paraId="1C7F850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63205A4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6B33463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sectPr w:rsidR="00A02F2C" w:rsidRPr="00A02F2C" w:rsidSect="00A02F2C">
          <w:pgSz w:w="12240" w:h="15840"/>
          <w:pgMar w:top="1440" w:right="1800" w:bottom="1440" w:left="1800" w:header="720" w:footer="720" w:gutter="0"/>
          <w:cols w:space="720"/>
          <w:noEndnote/>
        </w:sectPr>
      </w:pPr>
      <w:r w:rsidRPr="00A02F2C">
        <w:rPr>
          <w:rFonts w:ascii="Arial Narrow" w:eastAsia="Times New Roman" w:hAnsi="Arial Narrow" w:cs="Times New Roman"/>
          <w:kern w:val="0"/>
          <w:sz w:val="22"/>
          <w:szCs w:val="15"/>
          <w14:ligatures w14:val="none"/>
        </w:rPr>
        <w:t>Note: In case of discrepancy between unit price and total, the unit price shall prevail.</w:t>
      </w:r>
    </w:p>
    <w:p w14:paraId="291A1E60"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8" w:name="_Toc55117407"/>
      <w:bookmarkStart w:id="19" w:name="_Toc55117770"/>
      <w:r w:rsidRPr="00A02F2C">
        <w:rPr>
          <w:rFonts w:ascii="Arial Narrow" w:eastAsia="Times New Roman" w:hAnsi="Arial Narrow" w:cs="Times New Roman"/>
          <w:b/>
          <w:bCs/>
          <w:kern w:val="0"/>
          <w:sz w:val="32"/>
          <w:szCs w:val="30"/>
          <w14:ligatures w14:val="none"/>
        </w:rPr>
        <w:lastRenderedPageBreak/>
        <w:t>Section V. Schedule of Requirements</w:t>
      </w:r>
      <w:bookmarkEnd w:id="18"/>
      <w:bookmarkEnd w:id="19"/>
    </w:p>
    <w:p w14:paraId="6A0C13B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19"/>
          <w:szCs w:val="19"/>
          <w14:ligatures w14:val="none"/>
        </w:rPr>
      </w:pPr>
    </w:p>
    <w:p w14:paraId="6C5DB20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2"/>
          <w14:ligatures w14:val="none"/>
        </w:rPr>
      </w:pPr>
      <w:r w:rsidRPr="00A02F2C">
        <w:rPr>
          <w:rFonts w:ascii="Arial Narrow" w:eastAsia="Times New Roman" w:hAnsi="Arial Narrow" w:cs="Times New Roman"/>
          <w:kern w:val="0"/>
          <w:szCs w:val="19"/>
          <w14:ligatures w14:val="none"/>
        </w:rPr>
        <w:t>The delivery schedule expressed as weeks/months stipulates hereafter a delivery date which is the date of delivery (</w:t>
      </w:r>
      <w:proofErr w:type="spellStart"/>
      <w:r w:rsidRPr="00A02F2C">
        <w:rPr>
          <w:rFonts w:ascii="Arial Narrow" w:eastAsia="Times New Roman" w:hAnsi="Arial Narrow" w:cs="Times New Roman"/>
          <w:kern w:val="0"/>
          <w:szCs w:val="19"/>
          <w14:ligatures w14:val="none"/>
        </w:rPr>
        <w:t>i</w:t>
      </w:r>
      <w:proofErr w:type="spellEnd"/>
      <w:r w:rsidRPr="00A02F2C">
        <w:rPr>
          <w:rFonts w:ascii="Arial Narrow" w:eastAsia="Times New Roman" w:hAnsi="Arial Narrow" w:cs="Times New Roman"/>
          <w:kern w:val="0"/>
          <w:szCs w:val="19"/>
          <w14:ligatures w14:val="none"/>
        </w:rPr>
        <w:t>) at EXW premises, or (ii) to the carrier at the port of shipment when the contract is placed on FOB or CIF terms, or (iii) to the first carrier when the contract is placed on FCA or CIP terms. In order to determine the correct date of delivery hereafter specified, the Purchaser has taken into account the additional time that will be needed for international or national transit to the Project Site or to another common place.</w:t>
      </w:r>
      <w:r w:rsidRPr="00A02F2C">
        <w:rPr>
          <w:rFonts w:ascii="Arial Narrow" w:eastAsia="Times New Roman" w:hAnsi="Arial Narrow" w:cs="Times New Roman"/>
          <w:kern w:val="0"/>
          <w:szCs w:val="19"/>
          <w:vertAlign w:val="superscript"/>
          <w14:ligatures w14:val="none"/>
        </w:rPr>
        <w:footnoteReference w:id="1"/>
      </w:r>
    </w:p>
    <w:p w14:paraId="61832F6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4730"/>
        <w:gridCol w:w="1624"/>
        <w:gridCol w:w="1415"/>
      </w:tblGrid>
      <w:tr w:rsidR="00A02F2C" w:rsidRPr="00A02F2C" w14:paraId="5A3F0A61" w14:textId="77777777" w:rsidTr="00885AB4">
        <w:trPr>
          <w:trHeight w:val="287"/>
        </w:trPr>
        <w:tc>
          <w:tcPr>
            <w:tcW w:w="590" w:type="pct"/>
          </w:tcPr>
          <w:p w14:paraId="00BF38B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smartTag w:uri="urn:schemas-microsoft-com:office:smarttags" w:element="place">
              <w:r w:rsidRPr="00A02F2C">
                <w:rPr>
                  <w:rFonts w:ascii="Arial Narrow" w:eastAsia="Times New Roman" w:hAnsi="Arial Narrow" w:cs="Times New Roman"/>
                  <w:b/>
                  <w:kern w:val="0"/>
                  <w:szCs w:val="19"/>
                  <w14:ligatures w14:val="none"/>
                </w:rPr>
                <w:t>LOT</w:t>
              </w:r>
            </w:smartTag>
            <w:r w:rsidRPr="00A02F2C">
              <w:rPr>
                <w:rFonts w:ascii="Arial Narrow" w:eastAsia="Times New Roman" w:hAnsi="Arial Narrow" w:cs="Times New Roman"/>
                <w:b/>
                <w:kern w:val="0"/>
                <w:szCs w:val="19"/>
                <w14:ligatures w14:val="none"/>
              </w:rPr>
              <w:t xml:space="preserve"> NO</w:t>
            </w:r>
          </w:p>
        </w:tc>
        <w:tc>
          <w:tcPr>
            <w:tcW w:w="2685" w:type="pct"/>
          </w:tcPr>
          <w:p w14:paraId="42EEE52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DESCRIPTION OF ITEM</w:t>
            </w:r>
          </w:p>
        </w:tc>
        <w:tc>
          <w:tcPr>
            <w:tcW w:w="922" w:type="pct"/>
          </w:tcPr>
          <w:p w14:paraId="61DAA1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QUANTITY</w:t>
            </w:r>
          </w:p>
        </w:tc>
        <w:tc>
          <w:tcPr>
            <w:tcW w:w="803" w:type="pct"/>
          </w:tcPr>
          <w:p w14:paraId="1B6058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DELIVERY SCHEDULE</w:t>
            </w:r>
          </w:p>
        </w:tc>
      </w:tr>
      <w:tr w:rsidR="00D800E6" w:rsidRPr="00A02F2C" w14:paraId="2DF6C0F4" w14:textId="77777777" w:rsidTr="00885AB4">
        <w:trPr>
          <w:trHeight w:val="413"/>
        </w:trPr>
        <w:tc>
          <w:tcPr>
            <w:tcW w:w="590" w:type="pct"/>
          </w:tcPr>
          <w:p w14:paraId="3F7E0620" w14:textId="77777777" w:rsidR="00D800E6" w:rsidRPr="00A02F2C" w:rsidRDefault="00D800E6" w:rsidP="00D800E6">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w:t>
            </w:r>
          </w:p>
        </w:tc>
        <w:tc>
          <w:tcPr>
            <w:tcW w:w="2685" w:type="pct"/>
          </w:tcPr>
          <w:p w14:paraId="60BDE020" w14:textId="39C27F66" w:rsidR="00D800E6" w:rsidRPr="000E6839" w:rsidRDefault="00D239B6" w:rsidP="009D62D6">
            <w:pPr>
              <w:tabs>
                <w:tab w:val="left" w:pos="1080"/>
                <w:tab w:val="left" w:pos="1350"/>
              </w:tabs>
              <w:spacing w:after="0" w:line="240" w:lineRule="auto"/>
              <w:rPr>
                <w:rFonts w:ascii="Times New Roman" w:eastAsia="Times New Roman" w:hAnsi="Times New Roman" w:cs="Times New Roman"/>
                <w:b/>
                <w:kern w:val="0"/>
                <w14:ligatures w14:val="none"/>
              </w:rPr>
            </w:pPr>
            <w:r w:rsidRPr="002B6445">
              <w:rPr>
                <w:rFonts w:ascii="Times New Roman" w:eastAsia="Times New Roman" w:hAnsi="Times New Roman" w:cs="Times New Roman"/>
                <w:b/>
                <w:kern w:val="0"/>
                <w14:ligatures w14:val="none"/>
              </w:rPr>
              <w:t>P</w:t>
            </w:r>
            <w:r w:rsidR="008320DA">
              <w:rPr>
                <w:rFonts w:ascii="Times New Roman" w:eastAsia="Times New Roman" w:hAnsi="Times New Roman" w:cs="Times New Roman"/>
                <w:b/>
                <w:kern w:val="0"/>
                <w14:ligatures w14:val="none"/>
              </w:rPr>
              <w:t>rocurement o</w:t>
            </w:r>
            <w:r>
              <w:rPr>
                <w:rFonts w:ascii="Times New Roman" w:eastAsia="Times New Roman" w:hAnsi="Times New Roman" w:cs="Times New Roman"/>
                <w:b/>
                <w:kern w:val="0"/>
                <w14:ligatures w14:val="none"/>
              </w:rPr>
              <w:t>f Air Conditioners a</w:t>
            </w:r>
            <w:r w:rsidRPr="002B6445">
              <w:rPr>
                <w:rFonts w:ascii="Times New Roman" w:eastAsia="Times New Roman" w:hAnsi="Times New Roman" w:cs="Times New Roman"/>
                <w:b/>
                <w:kern w:val="0"/>
                <w14:ligatures w14:val="none"/>
              </w:rPr>
              <w:t>nd Accessories Works Directorate (Finance Directorate)</w:t>
            </w:r>
          </w:p>
        </w:tc>
        <w:tc>
          <w:tcPr>
            <w:tcW w:w="922" w:type="pct"/>
          </w:tcPr>
          <w:p w14:paraId="6F4C180B" w14:textId="5F82F1DC" w:rsidR="00D800E6" w:rsidRPr="000E6839" w:rsidRDefault="009D62D6" w:rsidP="00D800E6">
            <w:pPr>
              <w:spacing w:after="0" w:line="240" w:lineRule="auto"/>
              <w:jc w:val="center"/>
              <w:rPr>
                <w:rFonts w:ascii="Times New Roman" w:eastAsia="Times New Roman" w:hAnsi="Times New Roman" w:cs="Times New Roman"/>
                <w:b/>
                <w:kern w:val="0"/>
                <w14:ligatures w14:val="none"/>
              </w:rPr>
            </w:pPr>
            <w:r>
              <w:rPr>
                <w:b/>
              </w:rPr>
              <w:t>Various</w:t>
            </w:r>
          </w:p>
        </w:tc>
        <w:tc>
          <w:tcPr>
            <w:tcW w:w="803" w:type="pct"/>
          </w:tcPr>
          <w:p w14:paraId="138D4758" w14:textId="58B7ED24" w:rsidR="00D800E6" w:rsidRPr="000E6839" w:rsidRDefault="00654CAD" w:rsidP="00D800E6">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Pr>
                <w:rFonts w:ascii="Arial Narrow" w:eastAsia="Times New Roman" w:hAnsi="Arial Narrow" w:cs="Times New Roman"/>
                <w:b/>
                <w:kern w:val="0"/>
                <w:szCs w:val="19"/>
                <w14:ligatures w14:val="none"/>
              </w:rPr>
              <w:t>14</w:t>
            </w:r>
            <w:r w:rsidR="00D800E6" w:rsidRPr="000E6839">
              <w:rPr>
                <w:rFonts w:ascii="Arial Narrow" w:eastAsia="Times New Roman" w:hAnsi="Arial Narrow" w:cs="Times New Roman"/>
                <w:b/>
                <w:kern w:val="0"/>
                <w:szCs w:val="19"/>
                <w14:ligatures w14:val="none"/>
              </w:rPr>
              <w:t xml:space="preserve"> days</w:t>
            </w:r>
          </w:p>
        </w:tc>
      </w:tr>
    </w:tbl>
    <w:p w14:paraId="50E617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62182C4"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r w:rsidRPr="00A02F2C">
        <w:rPr>
          <w:rFonts w:ascii="Times New Roman" w:eastAsia="Times New Roman" w:hAnsi="Times New Roman" w:cs="Times New Roman"/>
          <w:kern w:val="0"/>
          <w:sz w:val="20"/>
          <w14:ligatures w14:val="none"/>
        </w:rPr>
        <w:t>2. The delivery may be specified for a single shipment, or for several partial shipments, for a specific date, or range of acceptable delivery periods</w:t>
      </w:r>
    </w:p>
    <w:p w14:paraId="6EA2622E" w14:textId="77777777" w:rsidR="00A02F2C" w:rsidRPr="00A02F2C" w:rsidRDefault="00A02F2C" w:rsidP="00A02F2C">
      <w:pPr>
        <w:autoSpaceDE w:val="0"/>
        <w:autoSpaceDN w:val="0"/>
        <w:adjustRightInd w:val="0"/>
        <w:spacing w:after="0" w:line="240" w:lineRule="auto"/>
        <w:rPr>
          <w:rFonts w:ascii="Times New Roman" w:eastAsia="Times New Roman" w:hAnsi="Times New Roman" w:cs="Times New Roman"/>
          <w:b/>
          <w:bCs/>
          <w:kern w:val="0"/>
          <w:sz w:val="32"/>
          <w:szCs w:val="32"/>
          <w14:ligatures w14:val="none"/>
        </w:rPr>
      </w:pPr>
    </w:p>
    <w:p w14:paraId="669D7BC4"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bCs/>
          <w:kern w:val="0"/>
          <w:sz w:val="32"/>
          <w:szCs w:val="32"/>
          <w14:ligatures w14:val="none"/>
        </w:rPr>
      </w:pPr>
      <w:r w:rsidRPr="00A02F2C">
        <w:rPr>
          <w:rFonts w:ascii="Times New Roman" w:eastAsia="Times New Roman" w:hAnsi="Times New Roman" w:cs="Times New Roman"/>
          <w:b/>
          <w:bCs/>
          <w:kern w:val="0"/>
          <w:sz w:val="32"/>
          <w:szCs w:val="32"/>
          <w14:ligatures w14:val="none"/>
        </w:rPr>
        <w:t>2. Distribution Schedule</w:t>
      </w:r>
    </w:p>
    <w:p w14:paraId="42A1EE30"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bCs/>
          <w:kern w:val="0"/>
          <w:sz w:val="32"/>
          <w:szCs w:val="32"/>
          <w14:ligatures w14:val="none"/>
        </w:rPr>
      </w:pPr>
    </w:p>
    <w:tbl>
      <w:tblPr>
        <w:tblW w:w="517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1933"/>
        <w:gridCol w:w="1893"/>
      </w:tblGrid>
      <w:tr w:rsidR="00A02F2C" w:rsidRPr="00A02F2C" w14:paraId="594428EF" w14:textId="77777777" w:rsidTr="00885AB4">
        <w:trPr>
          <w:trHeight w:val="157"/>
        </w:trPr>
        <w:tc>
          <w:tcPr>
            <w:tcW w:w="2860" w:type="pct"/>
          </w:tcPr>
          <w:p w14:paraId="593B75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Description of Item</w:t>
            </w:r>
          </w:p>
        </w:tc>
        <w:tc>
          <w:tcPr>
            <w:tcW w:w="1081" w:type="pct"/>
          </w:tcPr>
          <w:p w14:paraId="5906C78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Department</w:t>
            </w:r>
          </w:p>
        </w:tc>
        <w:tc>
          <w:tcPr>
            <w:tcW w:w="1059" w:type="pct"/>
          </w:tcPr>
          <w:p w14:paraId="74220C7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Qty.</w:t>
            </w:r>
          </w:p>
        </w:tc>
      </w:tr>
      <w:tr w:rsidR="000E6839" w:rsidRPr="00A02F2C" w14:paraId="4FB76045" w14:textId="77777777" w:rsidTr="000E6839">
        <w:trPr>
          <w:trHeight w:val="402"/>
        </w:trPr>
        <w:tc>
          <w:tcPr>
            <w:tcW w:w="2860" w:type="pct"/>
          </w:tcPr>
          <w:p w14:paraId="26E34998" w14:textId="32578815" w:rsidR="000E6839" w:rsidRPr="008B4870" w:rsidRDefault="00D239B6" w:rsidP="00D239B6">
            <w:pPr>
              <w:tabs>
                <w:tab w:val="left" w:pos="1080"/>
                <w:tab w:val="left" w:pos="1350"/>
              </w:tabs>
              <w:spacing w:after="0" w:line="240" w:lineRule="auto"/>
              <w:rPr>
                <w:rFonts w:ascii="Times New Roman" w:eastAsia="Times New Roman" w:hAnsi="Times New Roman" w:cs="Times New Roman"/>
                <w:b/>
                <w:color w:val="EE0000"/>
                <w:kern w:val="0"/>
                <w14:ligatures w14:val="none"/>
              </w:rPr>
            </w:pPr>
            <w:r w:rsidRPr="002B6445">
              <w:rPr>
                <w:rFonts w:ascii="Times New Roman" w:eastAsia="Times New Roman" w:hAnsi="Times New Roman" w:cs="Times New Roman"/>
                <w:b/>
                <w:kern w:val="0"/>
                <w14:ligatures w14:val="none"/>
              </w:rPr>
              <w:t>P</w:t>
            </w:r>
            <w:r w:rsidR="008320DA">
              <w:rPr>
                <w:rFonts w:ascii="Times New Roman" w:eastAsia="Times New Roman" w:hAnsi="Times New Roman" w:cs="Times New Roman"/>
                <w:b/>
                <w:kern w:val="0"/>
                <w14:ligatures w14:val="none"/>
              </w:rPr>
              <w:t>rocurement o</w:t>
            </w:r>
            <w:r>
              <w:rPr>
                <w:rFonts w:ascii="Times New Roman" w:eastAsia="Times New Roman" w:hAnsi="Times New Roman" w:cs="Times New Roman"/>
                <w:b/>
                <w:kern w:val="0"/>
                <w14:ligatures w14:val="none"/>
              </w:rPr>
              <w:t>f Air Conditioners a</w:t>
            </w:r>
            <w:r w:rsidRPr="002B6445">
              <w:rPr>
                <w:rFonts w:ascii="Times New Roman" w:eastAsia="Times New Roman" w:hAnsi="Times New Roman" w:cs="Times New Roman"/>
                <w:b/>
                <w:kern w:val="0"/>
                <w14:ligatures w14:val="none"/>
              </w:rPr>
              <w:t xml:space="preserve">nd Accessories </w:t>
            </w:r>
          </w:p>
        </w:tc>
        <w:tc>
          <w:tcPr>
            <w:tcW w:w="1081" w:type="pct"/>
          </w:tcPr>
          <w:p w14:paraId="099F68E6" w14:textId="025872EF" w:rsidR="000E6839" w:rsidRPr="004F3466" w:rsidRDefault="00D239B6" w:rsidP="00A31D9D">
            <w:pPr>
              <w:spacing w:after="0" w:line="240" w:lineRule="auto"/>
              <w:jc w:val="center"/>
              <w:rPr>
                <w:rFonts w:ascii="Times New Roman" w:eastAsia="Times New Roman" w:hAnsi="Times New Roman" w:cs="Times New Roman"/>
                <w:b/>
                <w:color w:val="000000" w:themeColor="text1"/>
                <w:kern w:val="0"/>
                <w14:ligatures w14:val="none"/>
              </w:rPr>
            </w:pPr>
            <w:r w:rsidRPr="002B6445">
              <w:rPr>
                <w:rFonts w:ascii="Times New Roman" w:eastAsia="Times New Roman" w:hAnsi="Times New Roman" w:cs="Times New Roman"/>
                <w:b/>
                <w:kern w:val="0"/>
                <w14:ligatures w14:val="none"/>
              </w:rPr>
              <w:t>Works Directorate (Finance Directorate)</w:t>
            </w:r>
          </w:p>
        </w:tc>
        <w:tc>
          <w:tcPr>
            <w:tcW w:w="1059" w:type="pct"/>
          </w:tcPr>
          <w:p w14:paraId="4387E70B" w14:textId="22AFC783" w:rsidR="000E6839" w:rsidRPr="00A02F2C" w:rsidRDefault="009D62D6" w:rsidP="00D800E6">
            <w:pPr>
              <w:tabs>
                <w:tab w:val="left" w:pos="1080"/>
                <w:tab w:val="left" w:pos="1350"/>
              </w:tabs>
              <w:spacing w:after="0" w:line="240" w:lineRule="auto"/>
              <w:jc w:val="center"/>
              <w:rPr>
                <w:rFonts w:ascii="Times New Roman" w:eastAsia="Times New Roman" w:hAnsi="Times New Roman" w:cs="Times New Roman"/>
                <w:b/>
                <w:kern w:val="0"/>
                <w14:ligatures w14:val="none"/>
              </w:rPr>
            </w:pPr>
            <w:r>
              <w:rPr>
                <w:b/>
              </w:rPr>
              <w:t xml:space="preserve">Various </w:t>
            </w:r>
          </w:p>
        </w:tc>
      </w:tr>
    </w:tbl>
    <w:p w14:paraId="79EECE62" w14:textId="77777777" w:rsid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CDE20C0" w14:textId="2FAA96EF" w:rsidR="005841DF" w:rsidRDefault="005841DF" w:rsidP="005841DF">
      <w:pPr>
        <w:tabs>
          <w:tab w:val="left" w:pos="2115"/>
        </w:tabs>
        <w:rPr>
          <w:rFonts w:ascii="Arial Narrow" w:eastAsia="Times New Roman" w:hAnsi="Arial Narrow" w:cs="Times New Roman"/>
          <w:kern w:val="0"/>
          <w:szCs w:val="19"/>
          <w14:ligatures w14:val="none"/>
        </w:rPr>
      </w:pPr>
      <w:r>
        <w:rPr>
          <w:rFonts w:ascii="Arial Narrow" w:eastAsia="Times New Roman" w:hAnsi="Arial Narrow" w:cs="Times New Roman"/>
          <w:kern w:val="0"/>
          <w:szCs w:val="19"/>
          <w14:ligatures w14:val="none"/>
        </w:rPr>
        <w:tab/>
      </w:r>
    </w:p>
    <w:p w14:paraId="6FC30B42" w14:textId="009B5699" w:rsidR="005841DF" w:rsidRPr="005841DF" w:rsidRDefault="005841DF" w:rsidP="005841DF">
      <w:pPr>
        <w:tabs>
          <w:tab w:val="left" w:pos="2115"/>
        </w:tabs>
        <w:rPr>
          <w:rFonts w:ascii="Arial Narrow" w:eastAsia="Times New Roman" w:hAnsi="Arial Narrow" w:cs="Times New Roman"/>
          <w:szCs w:val="19"/>
        </w:rPr>
        <w:sectPr w:rsidR="005841DF" w:rsidRPr="005841DF" w:rsidSect="00A02F2C">
          <w:pgSz w:w="12240" w:h="15840"/>
          <w:pgMar w:top="450" w:right="1800" w:bottom="1440" w:left="1800" w:header="720" w:footer="720" w:gutter="0"/>
          <w:cols w:space="720"/>
          <w:noEndnote/>
        </w:sectPr>
      </w:pPr>
      <w:r>
        <w:rPr>
          <w:rFonts w:ascii="Arial Narrow" w:eastAsia="Times New Roman" w:hAnsi="Arial Narrow" w:cs="Times New Roman"/>
          <w:szCs w:val="19"/>
        </w:rPr>
        <w:tab/>
      </w:r>
    </w:p>
    <w:p w14:paraId="2893CB21" w14:textId="77777777" w:rsidR="00A02F2C" w:rsidRPr="00A02F2C" w:rsidRDefault="00A02F2C" w:rsidP="00A02F2C">
      <w:pPr>
        <w:keepNext/>
        <w:spacing w:after="0" w:line="240" w:lineRule="auto"/>
        <w:jc w:val="center"/>
        <w:outlineLvl w:val="2"/>
        <w:rPr>
          <w:rFonts w:ascii="Times New Roman" w:eastAsia="Times New Roman" w:hAnsi="Times New Roman" w:cs="Times New Roman"/>
          <w:b/>
          <w:bCs/>
          <w:kern w:val="0"/>
          <w:sz w:val="32"/>
          <w14:ligatures w14:val="none"/>
        </w:rPr>
      </w:pPr>
      <w:r w:rsidRPr="00A02F2C">
        <w:rPr>
          <w:rFonts w:ascii="Times New Roman" w:eastAsia="Times New Roman" w:hAnsi="Times New Roman" w:cs="Times New Roman"/>
          <w:b/>
          <w:bCs/>
          <w:kern w:val="0"/>
          <w:sz w:val="32"/>
          <w14:ligatures w14:val="none"/>
        </w:rPr>
        <w:lastRenderedPageBreak/>
        <w:t>Section VI. Technical Specifications</w:t>
      </w:r>
    </w:p>
    <w:p w14:paraId="48E4770C" w14:textId="77777777" w:rsidR="00A02F2C" w:rsidRPr="00A02F2C" w:rsidRDefault="00A02F2C" w:rsidP="00A02F2C">
      <w:pPr>
        <w:keepNext/>
        <w:spacing w:after="0" w:line="240" w:lineRule="auto"/>
        <w:jc w:val="center"/>
        <w:outlineLvl w:val="2"/>
        <w:rPr>
          <w:rFonts w:ascii="Times New Roman" w:eastAsia="Times New Roman" w:hAnsi="Times New Roman" w:cs="Times New Roman"/>
          <w:b/>
          <w:bCs/>
          <w:kern w:val="0"/>
          <w:sz w:val="32"/>
          <w14:ligatures w14:val="none"/>
        </w:rPr>
      </w:pPr>
    </w:p>
    <w:p w14:paraId="49309046" w14:textId="77777777" w:rsidR="004F3466" w:rsidRDefault="004F3466" w:rsidP="00A02F2C">
      <w:pPr>
        <w:tabs>
          <w:tab w:val="left" w:pos="3656"/>
        </w:tabs>
        <w:spacing w:after="0" w:line="240" w:lineRule="auto"/>
        <w:rPr>
          <w:rFonts w:ascii="Tahoma" w:eastAsia="Times New Roman" w:hAnsi="Tahoma" w:cs="Tahoma"/>
          <w:kern w:val="0"/>
          <w14:ligatures w14:val="none"/>
        </w:rPr>
      </w:pPr>
    </w:p>
    <w:p w14:paraId="2885AF6A" w14:textId="77777777" w:rsidR="004F3466" w:rsidRDefault="004F3466" w:rsidP="00A02F2C">
      <w:pPr>
        <w:tabs>
          <w:tab w:val="left" w:pos="3656"/>
        </w:tabs>
        <w:spacing w:after="0" w:line="240" w:lineRule="auto"/>
        <w:rPr>
          <w:rFonts w:ascii="Tahoma" w:eastAsia="Times New Roman" w:hAnsi="Tahoma" w:cs="Tahoma"/>
          <w:kern w:val="0"/>
          <w14:ligatures w14:val="none"/>
        </w:rPr>
      </w:pPr>
    </w:p>
    <w:p w14:paraId="6B8D1F2C" w14:textId="1EDC2D3E" w:rsidR="000E6839" w:rsidRPr="00A02F2C" w:rsidRDefault="000E6839" w:rsidP="000E6839">
      <w:pPr>
        <w:keepNext/>
        <w:spacing w:after="0" w:line="240" w:lineRule="auto"/>
        <w:outlineLvl w:val="2"/>
        <w:rPr>
          <w:rFonts w:ascii="Times New Roman" w:eastAsia="Times New Roman" w:hAnsi="Times New Roman" w:cs="Times New Roman"/>
          <w:b/>
          <w:kern w:val="0"/>
          <w14:ligatures w14:val="none"/>
        </w:rPr>
      </w:pPr>
      <w:r w:rsidRPr="00A02F2C">
        <w:rPr>
          <w:rFonts w:ascii="Times New Roman" w:eastAsia="Times New Roman" w:hAnsi="Times New Roman" w:cs="Times New Roman"/>
          <w:b/>
          <w:kern w:val="0"/>
          <w14:ligatures w14:val="none"/>
        </w:rPr>
        <w:t>Lot.</w:t>
      </w:r>
      <w:r w:rsidR="00AF4F5B">
        <w:rPr>
          <w:rFonts w:ascii="Times New Roman" w:eastAsia="Times New Roman" w:hAnsi="Times New Roman" w:cs="Times New Roman"/>
          <w:b/>
          <w:kern w:val="0"/>
          <w14:ligatures w14:val="none"/>
        </w:rPr>
        <w:t>1</w:t>
      </w:r>
      <w:r w:rsidRPr="00A02F2C">
        <w:rPr>
          <w:rFonts w:ascii="Times New Roman" w:eastAsia="Times New Roman" w:hAnsi="Times New Roman" w:cs="Times New Roman"/>
          <w:b/>
          <w:kern w:val="0"/>
          <w14:ligatures w14:val="none"/>
        </w:rPr>
        <w:t xml:space="preserve">: </w:t>
      </w:r>
      <w:r w:rsidR="002A3091">
        <w:rPr>
          <w:rFonts w:ascii="Times New Roman" w:eastAsia="Times New Roman" w:hAnsi="Times New Roman" w:cs="Times New Roman"/>
          <w:b/>
          <w:kern w:val="0"/>
          <w14:ligatures w14:val="none"/>
        </w:rPr>
        <w:t>Procurement o</w:t>
      </w:r>
      <w:r w:rsidR="002A3091" w:rsidRPr="002A3091">
        <w:rPr>
          <w:rFonts w:ascii="Times New Roman" w:eastAsia="Times New Roman" w:hAnsi="Times New Roman" w:cs="Times New Roman"/>
          <w:b/>
          <w:kern w:val="0"/>
          <w14:ligatures w14:val="none"/>
        </w:rPr>
        <w:t>f Air Conditioners and Accessories Works Directorate (Finance Directorate)</w:t>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sidR="002A3091">
        <w:rPr>
          <w:rFonts w:ascii="Times New Roman" w:eastAsia="Times New Roman" w:hAnsi="Times New Roman" w:cs="Times New Roman"/>
          <w:b/>
          <w:kern w:val="0"/>
          <w14:ligatures w14:val="none"/>
        </w:rPr>
        <w:t xml:space="preserve">                                                                                       </w:t>
      </w:r>
      <w:r w:rsidRPr="00A02F2C">
        <w:rPr>
          <w:rFonts w:ascii="Times New Roman" w:eastAsia="Times New Roman" w:hAnsi="Times New Roman" w:cs="Times New Roman"/>
          <w:b/>
          <w:kern w:val="0"/>
          <w14:ligatures w14:val="none"/>
        </w:rPr>
        <w:t xml:space="preserve">Qty: </w:t>
      </w:r>
      <w:r w:rsidR="00E8321B">
        <w:rPr>
          <w:rFonts w:ascii="Times New Roman" w:eastAsia="Times New Roman" w:hAnsi="Times New Roman" w:cs="Times New Roman"/>
          <w:b/>
          <w:kern w:val="0"/>
          <w14:ligatures w14:val="none"/>
        </w:rPr>
        <w:t>Various</w:t>
      </w:r>
    </w:p>
    <w:p w14:paraId="1FF1DC9D" w14:textId="77777777" w:rsidR="000E6839" w:rsidRPr="00A02F2C" w:rsidRDefault="000E6839" w:rsidP="000E6839">
      <w:pPr>
        <w:keepNext/>
        <w:spacing w:after="0" w:line="240" w:lineRule="auto"/>
        <w:outlineLvl w:val="2"/>
        <w:rPr>
          <w:rFonts w:ascii="Times New Roman" w:eastAsia="Times New Roman" w:hAnsi="Times New Roman" w:cs="Times New Roman"/>
          <w:b/>
          <w:kern w:val="0"/>
          <w14:ligatures w14:val="none"/>
        </w:rPr>
      </w:pPr>
      <w:r w:rsidRPr="00A02F2C">
        <w:rPr>
          <w:rFonts w:ascii="Times New Roman" w:eastAsia="Times New Roman" w:hAnsi="Times New Roman" w:cs="Times New Roman"/>
          <w:b/>
          <w:kern w:val="0"/>
          <w14:ligatures w14:val="none"/>
        </w:rPr>
        <w:t xml:space="preserve">                                                                                                  </w:t>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t xml:space="preserve">     </w:t>
      </w:r>
    </w:p>
    <w:tbl>
      <w:tblPr>
        <w:tblpPr w:leftFromText="180" w:rightFromText="180" w:vertAnchor="text" w:horzAnchor="page" w:tblpXSpec="center" w:tblpY="83"/>
        <w:tblW w:w="10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2789"/>
        <w:gridCol w:w="956"/>
        <w:gridCol w:w="1170"/>
        <w:gridCol w:w="1770"/>
        <w:gridCol w:w="3314"/>
      </w:tblGrid>
      <w:tr w:rsidR="006764EF" w:rsidRPr="00A02F2C" w14:paraId="6BBE4E30" w14:textId="77777777" w:rsidTr="006764EF">
        <w:trPr>
          <w:cantSplit/>
          <w:trHeight w:val="892"/>
        </w:trPr>
        <w:tc>
          <w:tcPr>
            <w:tcW w:w="750" w:type="dxa"/>
            <w:vAlign w:val="center"/>
          </w:tcPr>
          <w:p w14:paraId="1CA92FCE" w14:textId="011C7C92" w:rsidR="006764EF" w:rsidRPr="00A02F2C" w:rsidRDefault="006764EF" w:rsidP="00885AB4">
            <w:pPr>
              <w:spacing w:before="240" w:after="60" w:line="240" w:lineRule="auto"/>
              <w:jc w:val="center"/>
              <w:outlineLvl w:val="7"/>
              <w:rPr>
                <w:rFonts w:ascii="Calibri" w:eastAsia="Times New Roman" w:hAnsi="Calibri" w:cs="Times New Roman"/>
                <w:b/>
                <w:iCs/>
                <w:kern w:val="0"/>
                <w14:ligatures w14:val="none"/>
              </w:rPr>
            </w:pPr>
          </w:p>
          <w:p w14:paraId="219BB13A" w14:textId="24101BEA" w:rsidR="006764EF" w:rsidRPr="00A02F2C" w:rsidRDefault="007173D6" w:rsidP="00885AB4">
            <w:pPr>
              <w:spacing w:before="240" w:after="60" w:line="240" w:lineRule="auto"/>
              <w:jc w:val="center"/>
              <w:outlineLvl w:val="7"/>
              <w:rPr>
                <w:rFonts w:ascii="Calibri" w:eastAsia="Times New Roman" w:hAnsi="Calibri" w:cs="Times New Roman"/>
                <w:b/>
                <w:iCs/>
                <w:kern w:val="0"/>
                <w14:ligatures w14:val="none"/>
              </w:rPr>
            </w:pPr>
            <w:r>
              <w:rPr>
                <w:rFonts w:ascii="Calibri" w:eastAsia="Times New Roman" w:hAnsi="Calibri" w:cs="Times New Roman"/>
                <w:b/>
                <w:iCs/>
                <w:kern w:val="0"/>
                <w14:ligatures w14:val="none"/>
              </w:rPr>
              <w:t xml:space="preserve">No. </w:t>
            </w:r>
          </w:p>
        </w:tc>
        <w:tc>
          <w:tcPr>
            <w:tcW w:w="2789" w:type="dxa"/>
            <w:vAlign w:val="center"/>
          </w:tcPr>
          <w:p w14:paraId="5D6D7019" w14:textId="61F7C43F" w:rsidR="006764EF" w:rsidRPr="00A02F2C" w:rsidRDefault="007173D6" w:rsidP="00885AB4">
            <w:pPr>
              <w:spacing w:before="240" w:after="60" w:line="240" w:lineRule="auto"/>
              <w:jc w:val="center"/>
              <w:outlineLvl w:val="7"/>
              <w:rPr>
                <w:rFonts w:ascii="Calibri" w:eastAsia="Times New Roman" w:hAnsi="Calibri" w:cs="Times New Roman"/>
                <w:b/>
                <w:iCs/>
                <w:kern w:val="0"/>
                <w14:ligatures w14:val="none"/>
              </w:rPr>
            </w:pPr>
            <w:r w:rsidRPr="00A02F2C">
              <w:rPr>
                <w:rFonts w:ascii="Arial Narrow" w:eastAsia="Times New Roman" w:hAnsi="Arial Narrow" w:cs="Times New Roman"/>
                <w:b/>
                <w:kern w:val="0"/>
                <w14:ligatures w14:val="none"/>
              </w:rPr>
              <w:t>MINIMUM REQUIRED SPECIFICATION</w:t>
            </w:r>
          </w:p>
        </w:tc>
        <w:tc>
          <w:tcPr>
            <w:tcW w:w="956" w:type="dxa"/>
            <w:vAlign w:val="center"/>
          </w:tcPr>
          <w:p w14:paraId="6CEACB2B" w14:textId="4B5A2C97" w:rsidR="006764EF" w:rsidRPr="00A02F2C" w:rsidRDefault="006764EF" w:rsidP="00885AB4">
            <w:pPr>
              <w:spacing w:before="240" w:after="60" w:line="240" w:lineRule="auto"/>
              <w:jc w:val="center"/>
              <w:outlineLvl w:val="7"/>
              <w:rPr>
                <w:rFonts w:ascii="Calibri" w:eastAsia="Times New Roman" w:hAnsi="Calibri" w:cs="Times New Roman"/>
                <w:b/>
                <w:iCs/>
                <w:kern w:val="0"/>
                <w14:ligatures w14:val="none"/>
              </w:rPr>
            </w:pPr>
            <w:r w:rsidRPr="00A02F2C">
              <w:rPr>
                <w:rFonts w:ascii="Calibri" w:eastAsia="Times New Roman" w:hAnsi="Calibri" w:cs="Times New Roman"/>
                <w:b/>
                <w:iCs/>
                <w:kern w:val="0"/>
                <w14:ligatures w14:val="none"/>
              </w:rPr>
              <w:t>QTY</w:t>
            </w:r>
          </w:p>
        </w:tc>
        <w:tc>
          <w:tcPr>
            <w:tcW w:w="1170" w:type="dxa"/>
            <w:vAlign w:val="center"/>
          </w:tcPr>
          <w:p w14:paraId="06812D4E" w14:textId="77777777" w:rsidR="006764EF" w:rsidRPr="00A02F2C" w:rsidRDefault="006764EF" w:rsidP="00885AB4">
            <w:pPr>
              <w:spacing w:before="240" w:after="60" w:line="240" w:lineRule="auto"/>
              <w:jc w:val="center"/>
              <w:outlineLvl w:val="7"/>
              <w:rPr>
                <w:rFonts w:ascii="Calibri" w:eastAsia="Times New Roman" w:hAnsi="Calibri" w:cs="Times New Roman"/>
                <w:b/>
                <w:iCs/>
                <w:kern w:val="0"/>
                <w14:ligatures w14:val="none"/>
              </w:rPr>
            </w:pPr>
            <w:r>
              <w:rPr>
                <w:rFonts w:ascii="Calibri" w:eastAsia="Times New Roman" w:hAnsi="Calibri" w:cs="Times New Roman"/>
                <w:b/>
                <w:iCs/>
                <w:kern w:val="0"/>
                <w14:ligatures w14:val="none"/>
              </w:rPr>
              <w:t xml:space="preserve">UNIT PRICE </w:t>
            </w:r>
            <w:proofErr w:type="spellStart"/>
            <w:r>
              <w:rPr>
                <w:rFonts w:ascii="Calibri" w:eastAsia="Times New Roman" w:hAnsi="Calibri" w:cs="Times New Roman"/>
                <w:b/>
                <w:iCs/>
                <w:kern w:val="0"/>
                <w14:ligatures w14:val="none"/>
              </w:rPr>
              <w:t>GHc</w:t>
            </w:r>
            <w:proofErr w:type="spellEnd"/>
          </w:p>
        </w:tc>
        <w:tc>
          <w:tcPr>
            <w:tcW w:w="1770" w:type="dxa"/>
            <w:vAlign w:val="center"/>
          </w:tcPr>
          <w:p w14:paraId="24B3C668" w14:textId="77777777" w:rsidR="006764EF" w:rsidRPr="00A02F2C" w:rsidRDefault="006764EF" w:rsidP="00885AB4">
            <w:pPr>
              <w:spacing w:before="240" w:after="60" w:line="240" w:lineRule="auto"/>
              <w:jc w:val="center"/>
              <w:outlineLvl w:val="7"/>
              <w:rPr>
                <w:rFonts w:ascii="Calibri" w:eastAsia="Times New Roman" w:hAnsi="Calibri" w:cs="Times New Roman"/>
                <w:b/>
                <w:iCs/>
                <w:kern w:val="0"/>
                <w14:ligatures w14:val="none"/>
              </w:rPr>
            </w:pPr>
            <w:r>
              <w:rPr>
                <w:rFonts w:ascii="Calibri" w:eastAsia="Times New Roman" w:hAnsi="Calibri" w:cs="Times New Roman"/>
                <w:b/>
                <w:iCs/>
                <w:kern w:val="0"/>
                <w14:ligatures w14:val="none"/>
              </w:rPr>
              <w:t>TOTAL PRICE</w:t>
            </w:r>
            <w:r>
              <w:t xml:space="preserve"> </w:t>
            </w:r>
            <w:proofErr w:type="spellStart"/>
            <w:r w:rsidRPr="000E6839">
              <w:rPr>
                <w:rFonts w:ascii="Calibri" w:eastAsia="Times New Roman" w:hAnsi="Calibri" w:cs="Times New Roman"/>
                <w:b/>
                <w:iCs/>
                <w:kern w:val="0"/>
                <w14:ligatures w14:val="none"/>
              </w:rPr>
              <w:t>GHc</w:t>
            </w:r>
            <w:proofErr w:type="spellEnd"/>
            <w:r w:rsidRPr="000E6839">
              <w:rPr>
                <w:rFonts w:ascii="Calibri" w:eastAsia="Times New Roman" w:hAnsi="Calibri" w:cs="Times New Roman"/>
                <w:b/>
                <w:iCs/>
                <w:kern w:val="0"/>
                <w14:ligatures w14:val="none"/>
              </w:rPr>
              <w:t xml:space="preserve"> </w:t>
            </w:r>
            <w:r>
              <w:rPr>
                <w:rFonts w:ascii="Calibri" w:eastAsia="Times New Roman" w:hAnsi="Calibri" w:cs="Times New Roman"/>
                <w:b/>
                <w:iCs/>
                <w:kern w:val="0"/>
                <w14:ligatures w14:val="none"/>
              </w:rPr>
              <w:t xml:space="preserve"> </w:t>
            </w:r>
          </w:p>
        </w:tc>
        <w:tc>
          <w:tcPr>
            <w:tcW w:w="3314" w:type="dxa"/>
            <w:vAlign w:val="center"/>
          </w:tcPr>
          <w:p w14:paraId="1FCF38AF" w14:textId="77777777" w:rsidR="006764EF" w:rsidRPr="00A02F2C" w:rsidRDefault="006764EF" w:rsidP="00885AB4">
            <w:pPr>
              <w:spacing w:before="240" w:after="60" w:line="240" w:lineRule="auto"/>
              <w:jc w:val="center"/>
              <w:outlineLvl w:val="7"/>
              <w:rPr>
                <w:rFonts w:ascii="Calibri" w:eastAsia="Times New Roman" w:hAnsi="Calibri" w:cs="Times New Roman"/>
                <w:b/>
                <w:iCs/>
                <w:kern w:val="0"/>
                <w14:ligatures w14:val="none"/>
              </w:rPr>
            </w:pPr>
            <w:r w:rsidRPr="00A02F2C">
              <w:rPr>
                <w:rFonts w:ascii="Calibri" w:eastAsia="Times New Roman" w:hAnsi="Calibri" w:cs="Times New Roman"/>
                <w:b/>
                <w:iCs/>
                <w:kern w:val="0"/>
                <w14:ligatures w14:val="none"/>
              </w:rPr>
              <w:t>OFFERED SPECIFICATION</w:t>
            </w:r>
          </w:p>
        </w:tc>
      </w:tr>
      <w:tr w:rsidR="006764EF" w:rsidRPr="00A02F2C" w14:paraId="30733990" w14:textId="77777777" w:rsidTr="006764EF">
        <w:trPr>
          <w:cantSplit/>
          <w:trHeight w:val="422"/>
        </w:trPr>
        <w:tc>
          <w:tcPr>
            <w:tcW w:w="750" w:type="dxa"/>
          </w:tcPr>
          <w:p w14:paraId="7ECA859D" w14:textId="1CADDFF8" w:rsidR="006764EF" w:rsidRPr="006B485A" w:rsidRDefault="007173D6" w:rsidP="006B485A">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1</w:t>
            </w:r>
          </w:p>
        </w:tc>
        <w:tc>
          <w:tcPr>
            <w:tcW w:w="2789" w:type="dxa"/>
          </w:tcPr>
          <w:p w14:paraId="4EDB4571" w14:textId="06D05566" w:rsidR="006764EF" w:rsidRPr="006B485A" w:rsidRDefault="007173D6" w:rsidP="006B485A">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Three Stars Rated 2.5HP Split Inverter Air Conditioners with Normal Cooling Capacity 24000Btu/h and Refrigerant R32 Gas</w:t>
            </w:r>
          </w:p>
        </w:tc>
        <w:tc>
          <w:tcPr>
            <w:tcW w:w="956" w:type="dxa"/>
          </w:tcPr>
          <w:p w14:paraId="3A74D3BE" w14:textId="6882300F" w:rsidR="006764EF"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2</w:t>
            </w:r>
            <w:r w:rsidR="00E46FBE" w:rsidRPr="00FF4308">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No.</w:t>
            </w:r>
            <w:r w:rsidR="00E46FBE">
              <w:rPr>
                <w:rFonts w:ascii="Times New Roman" w:eastAsia="Times New Roman" w:hAnsi="Times New Roman" w:cs="Times New Roman"/>
                <w:bCs/>
                <w:kern w:val="0"/>
                <w14:ligatures w14:val="none"/>
              </w:rPr>
              <w:t xml:space="preserve"> </w:t>
            </w:r>
          </w:p>
        </w:tc>
        <w:tc>
          <w:tcPr>
            <w:tcW w:w="1170" w:type="dxa"/>
          </w:tcPr>
          <w:p w14:paraId="2EEBF5AB" w14:textId="70982D9F" w:rsidR="006764EF" w:rsidRPr="00FF4308" w:rsidRDefault="006764EF"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2D3C6C33" w14:textId="77777777" w:rsidR="006764EF" w:rsidRPr="00A02F2C" w:rsidRDefault="006764EF"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020FBA85" w14:textId="77777777" w:rsidR="006764EF" w:rsidRPr="00A02F2C" w:rsidRDefault="006764EF"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6764EF" w:rsidRPr="00A02F2C" w14:paraId="55E3A4AF" w14:textId="77777777" w:rsidTr="006764EF">
        <w:trPr>
          <w:cantSplit/>
          <w:trHeight w:val="422"/>
        </w:trPr>
        <w:tc>
          <w:tcPr>
            <w:tcW w:w="750" w:type="dxa"/>
          </w:tcPr>
          <w:p w14:paraId="44F44EF7" w14:textId="1290F1BC" w:rsidR="006764EF" w:rsidRPr="00A02F2C"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2</w:t>
            </w:r>
          </w:p>
        </w:tc>
        <w:tc>
          <w:tcPr>
            <w:tcW w:w="2789" w:type="dxa"/>
          </w:tcPr>
          <w:p w14:paraId="1DF7AF74" w14:textId="02B7728C" w:rsidR="006764EF" w:rsidRPr="00A02F2C"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Armaflex Tube, (7/8</w:t>
            </w:r>
            <w:r>
              <w:rPr>
                <w:rFonts w:ascii="Calibri" w:eastAsia="Times New Roman" w:hAnsi="Calibri" w:cs="Calibri"/>
                <w:bCs/>
                <w:kern w:val="0"/>
                <w:sz w:val="22"/>
                <w14:ligatures w14:val="none"/>
              </w:rPr>
              <w:t>ˈ</w:t>
            </w:r>
            <w:r>
              <w:rPr>
                <w:rFonts w:ascii="Times New Roman" w:eastAsia="Times New Roman" w:hAnsi="Times New Roman" w:cs="Times New Roman"/>
                <w:bCs/>
                <w:kern w:val="0"/>
                <w:sz w:val="22"/>
                <w14:ligatures w14:val="none"/>
              </w:rPr>
              <w:t>)</w:t>
            </w:r>
          </w:p>
        </w:tc>
        <w:tc>
          <w:tcPr>
            <w:tcW w:w="956" w:type="dxa"/>
          </w:tcPr>
          <w:p w14:paraId="6B8626FB" w14:textId="5DE15872" w:rsidR="006764EF"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15</w:t>
            </w:r>
            <w:r w:rsidR="00E46FBE" w:rsidRPr="00FF4308">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Meter</w:t>
            </w:r>
          </w:p>
        </w:tc>
        <w:tc>
          <w:tcPr>
            <w:tcW w:w="1170" w:type="dxa"/>
          </w:tcPr>
          <w:p w14:paraId="14924F71" w14:textId="2A1786A2" w:rsidR="006764EF" w:rsidRPr="00FF4308" w:rsidRDefault="006764EF"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4BFE5706" w14:textId="77777777" w:rsidR="006764EF" w:rsidRPr="00A02F2C" w:rsidRDefault="006764EF"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775D6B20" w14:textId="77777777" w:rsidR="006764EF" w:rsidRPr="00A02F2C" w:rsidRDefault="006764EF"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2699379E" w14:textId="77777777" w:rsidTr="006764EF">
        <w:trPr>
          <w:cantSplit/>
          <w:trHeight w:val="422"/>
        </w:trPr>
        <w:tc>
          <w:tcPr>
            <w:tcW w:w="750" w:type="dxa"/>
          </w:tcPr>
          <w:p w14:paraId="05319A75" w14:textId="0296D082" w:rsidR="007173D6"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3</w:t>
            </w:r>
          </w:p>
        </w:tc>
        <w:tc>
          <w:tcPr>
            <w:tcW w:w="2789" w:type="dxa"/>
          </w:tcPr>
          <w:p w14:paraId="5AFF29C8" w14:textId="14908033" w:rsidR="007173D6" w:rsidRPr="00A02F2C"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Armaflex Insulation Tape</w:t>
            </w:r>
          </w:p>
        </w:tc>
        <w:tc>
          <w:tcPr>
            <w:tcW w:w="956" w:type="dxa"/>
          </w:tcPr>
          <w:p w14:paraId="09F2CF1A" w14:textId="188B10AB" w:rsidR="007173D6"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4</w:t>
            </w:r>
            <w:r w:rsidR="00E46FBE">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No.</w:t>
            </w:r>
            <w:r w:rsidR="00E46FBE">
              <w:rPr>
                <w:rFonts w:ascii="Times New Roman" w:eastAsia="Times New Roman" w:hAnsi="Times New Roman" w:cs="Times New Roman"/>
                <w:bCs/>
                <w:kern w:val="0"/>
                <w14:ligatures w14:val="none"/>
              </w:rPr>
              <w:t xml:space="preserve"> </w:t>
            </w:r>
          </w:p>
        </w:tc>
        <w:tc>
          <w:tcPr>
            <w:tcW w:w="1170" w:type="dxa"/>
          </w:tcPr>
          <w:p w14:paraId="42FFCC12" w14:textId="5ADC1F72" w:rsidR="007173D6" w:rsidRPr="00FF4308" w:rsidRDefault="007173D6"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6A44AE25"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7D9B8F3"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77FE9706" w14:textId="77777777" w:rsidTr="006764EF">
        <w:trPr>
          <w:cantSplit/>
          <w:trHeight w:val="422"/>
        </w:trPr>
        <w:tc>
          <w:tcPr>
            <w:tcW w:w="750" w:type="dxa"/>
          </w:tcPr>
          <w:p w14:paraId="5E7F07CB" w14:textId="27218911" w:rsidR="007173D6"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4</w:t>
            </w:r>
          </w:p>
        </w:tc>
        <w:tc>
          <w:tcPr>
            <w:tcW w:w="2789" w:type="dxa"/>
          </w:tcPr>
          <w:p w14:paraId="4A5AE87D" w14:textId="224B5FF1" w:rsidR="007173D6" w:rsidRPr="00A02F2C"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Air conditioner Bracket, (Stand)-Pair</w:t>
            </w:r>
          </w:p>
        </w:tc>
        <w:tc>
          <w:tcPr>
            <w:tcW w:w="956" w:type="dxa"/>
          </w:tcPr>
          <w:p w14:paraId="1C95D2E9" w14:textId="4175A139" w:rsidR="007173D6"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2</w:t>
            </w:r>
            <w:r w:rsidR="00E46FBE" w:rsidRPr="00FF4308">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No.</w:t>
            </w:r>
            <w:r w:rsidR="00E46FBE">
              <w:rPr>
                <w:rFonts w:ascii="Times New Roman" w:eastAsia="Times New Roman" w:hAnsi="Times New Roman" w:cs="Times New Roman"/>
                <w:bCs/>
                <w:kern w:val="0"/>
                <w14:ligatures w14:val="none"/>
              </w:rPr>
              <w:t xml:space="preserve"> </w:t>
            </w:r>
          </w:p>
        </w:tc>
        <w:tc>
          <w:tcPr>
            <w:tcW w:w="1170" w:type="dxa"/>
          </w:tcPr>
          <w:p w14:paraId="3AC903C5" w14:textId="5A1952D1" w:rsidR="007173D6" w:rsidRPr="00FF4308" w:rsidRDefault="007173D6"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4CA26F36"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0E9151DF"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6AE81162" w14:textId="77777777" w:rsidTr="006764EF">
        <w:trPr>
          <w:cantSplit/>
          <w:trHeight w:val="422"/>
        </w:trPr>
        <w:tc>
          <w:tcPr>
            <w:tcW w:w="750" w:type="dxa"/>
          </w:tcPr>
          <w:p w14:paraId="49AD1142" w14:textId="021D6957" w:rsidR="007173D6"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5</w:t>
            </w:r>
          </w:p>
        </w:tc>
        <w:tc>
          <w:tcPr>
            <w:tcW w:w="2789" w:type="dxa"/>
          </w:tcPr>
          <w:p w14:paraId="0F7BF4A2" w14:textId="35A3665A" w:rsidR="007173D6" w:rsidRPr="00FA43C5" w:rsidRDefault="007173D6" w:rsidP="00885AB4">
            <w:pPr>
              <w:tabs>
                <w:tab w:val="left" w:pos="1080"/>
                <w:tab w:val="left" w:pos="1350"/>
              </w:tabs>
              <w:spacing w:after="0" w:line="240" w:lineRule="auto"/>
              <w:rPr>
                <w:rFonts w:ascii="Times New Roman" w:eastAsia="Times New Roman" w:hAnsi="Times New Roman" w:cs="Times New Roman"/>
                <w:bCs/>
                <w:color w:val="FF0000"/>
                <w:kern w:val="0"/>
                <w:sz w:val="22"/>
                <w14:ligatures w14:val="none"/>
              </w:rPr>
            </w:pPr>
            <w:r w:rsidRPr="00FA43C5">
              <w:rPr>
                <w:rFonts w:ascii="Times New Roman" w:eastAsia="Times New Roman" w:hAnsi="Times New Roman" w:cs="Times New Roman"/>
                <w:bCs/>
                <w:color w:val="FF0000"/>
                <w:kern w:val="0"/>
                <w:sz w:val="22"/>
                <w14:ligatures w14:val="none"/>
              </w:rPr>
              <w:t>Copper Pipe, 5/8</w:t>
            </w:r>
            <w:r w:rsidRPr="00FA43C5">
              <w:rPr>
                <w:rFonts w:ascii="Calibri" w:eastAsia="Times New Roman" w:hAnsi="Calibri" w:cs="Calibri"/>
                <w:bCs/>
                <w:color w:val="FF0000"/>
                <w:kern w:val="0"/>
                <w:sz w:val="22"/>
                <w14:ligatures w14:val="none"/>
              </w:rPr>
              <w:t>ˈ</w:t>
            </w:r>
            <w:r w:rsidRPr="00FA43C5">
              <w:rPr>
                <w:rFonts w:ascii="Times New Roman" w:eastAsia="Times New Roman" w:hAnsi="Times New Roman" w:cs="Times New Roman"/>
                <w:bCs/>
                <w:color w:val="FF0000"/>
                <w:kern w:val="0"/>
                <w:sz w:val="22"/>
                <w14:ligatures w14:val="none"/>
              </w:rPr>
              <w:t xml:space="preserve"> </w:t>
            </w:r>
            <w:r w:rsidR="00D53B28" w:rsidRPr="00FA43C5">
              <w:rPr>
                <w:rFonts w:ascii="Times New Roman" w:eastAsia="Times New Roman" w:hAnsi="Times New Roman" w:cs="Times New Roman"/>
                <w:bCs/>
                <w:color w:val="FF0000"/>
                <w:kern w:val="0"/>
                <w:sz w:val="22"/>
                <w14:ligatures w14:val="none"/>
              </w:rPr>
              <w:t xml:space="preserve"> South Africa</w:t>
            </w:r>
          </w:p>
        </w:tc>
        <w:tc>
          <w:tcPr>
            <w:tcW w:w="956" w:type="dxa"/>
          </w:tcPr>
          <w:p w14:paraId="2164B4A8" w14:textId="64C27D98" w:rsidR="007173D6"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2</w:t>
            </w:r>
            <w:r w:rsidR="00E46FBE" w:rsidRPr="00FF4308">
              <w:rPr>
                <w:rFonts w:ascii="Times New Roman" w:eastAsia="Times New Roman" w:hAnsi="Times New Roman" w:cs="Times New Roman"/>
                <w:bCs/>
                <w:kern w:val="0"/>
                <w14:ligatures w14:val="none"/>
              </w:rPr>
              <w:t xml:space="preserve"> </w:t>
            </w:r>
            <w:r w:rsidR="00E46FBE">
              <w:rPr>
                <w:rFonts w:ascii="Times New Roman" w:eastAsia="Times New Roman" w:hAnsi="Times New Roman" w:cs="Times New Roman"/>
                <w:bCs/>
                <w:kern w:val="0"/>
                <w14:ligatures w14:val="none"/>
              </w:rPr>
              <w:t>C</w:t>
            </w:r>
            <w:r w:rsidR="00E46FBE" w:rsidRPr="00FF4308">
              <w:rPr>
                <w:rFonts w:ascii="Times New Roman" w:eastAsia="Times New Roman" w:hAnsi="Times New Roman" w:cs="Times New Roman"/>
                <w:bCs/>
                <w:kern w:val="0"/>
                <w14:ligatures w14:val="none"/>
              </w:rPr>
              <w:t>oil</w:t>
            </w:r>
            <w:r w:rsidR="00E46FBE">
              <w:rPr>
                <w:rFonts w:ascii="Times New Roman" w:eastAsia="Times New Roman" w:hAnsi="Times New Roman" w:cs="Times New Roman"/>
                <w:bCs/>
                <w:kern w:val="0"/>
                <w14:ligatures w14:val="none"/>
              </w:rPr>
              <w:t xml:space="preserve"> </w:t>
            </w:r>
          </w:p>
        </w:tc>
        <w:tc>
          <w:tcPr>
            <w:tcW w:w="1170" w:type="dxa"/>
          </w:tcPr>
          <w:p w14:paraId="2F7367A6" w14:textId="7201BFD5" w:rsidR="007173D6" w:rsidRPr="00FF4308" w:rsidRDefault="007173D6"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795C243E"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5EE74FAA"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03A63495" w14:textId="77777777" w:rsidTr="006764EF">
        <w:trPr>
          <w:cantSplit/>
          <w:trHeight w:val="422"/>
        </w:trPr>
        <w:tc>
          <w:tcPr>
            <w:tcW w:w="750" w:type="dxa"/>
          </w:tcPr>
          <w:p w14:paraId="5F1B7F54" w14:textId="70950D43" w:rsidR="007173D6"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6</w:t>
            </w:r>
          </w:p>
        </w:tc>
        <w:tc>
          <w:tcPr>
            <w:tcW w:w="2789" w:type="dxa"/>
          </w:tcPr>
          <w:p w14:paraId="3CF0AB08" w14:textId="498C3A8F" w:rsidR="007173D6" w:rsidRPr="00FA43C5" w:rsidRDefault="00E63FF1" w:rsidP="00885AB4">
            <w:pPr>
              <w:tabs>
                <w:tab w:val="left" w:pos="1080"/>
                <w:tab w:val="left" w:pos="1350"/>
              </w:tabs>
              <w:spacing w:after="0" w:line="240" w:lineRule="auto"/>
              <w:rPr>
                <w:rFonts w:ascii="Times New Roman" w:eastAsia="Times New Roman" w:hAnsi="Times New Roman" w:cs="Times New Roman"/>
                <w:bCs/>
                <w:color w:val="FF0000"/>
                <w:kern w:val="0"/>
                <w:sz w:val="22"/>
                <w14:ligatures w14:val="none"/>
              </w:rPr>
            </w:pPr>
            <w:r w:rsidRPr="00FA43C5">
              <w:rPr>
                <w:rFonts w:ascii="Times New Roman" w:eastAsia="Times New Roman" w:hAnsi="Times New Roman" w:cs="Times New Roman"/>
                <w:bCs/>
                <w:color w:val="FF0000"/>
                <w:kern w:val="0"/>
                <w:sz w:val="22"/>
                <w14:ligatures w14:val="none"/>
              </w:rPr>
              <w:t>Sheathed Cable, 2.5mm</w:t>
            </w:r>
            <w:r w:rsidRPr="00FA43C5">
              <w:rPr>
                <w:rFonts w:ascii="Times New Roman" w:eastAsia="Times New Roman" w:hAnsi="Times New Roman" w:cs="Times New Roman"/>
                <w:bCs/>
                <w:color w:val="FF0000"/>
                <w:kern w:val="0"/>
                <w:sz w:val="22"/>
                <w:vertAlign w:val="superscript"/>
                <w14:ligatures w14:val="none"/>
              </w:rPr>
              <w:t>2</w:t>
            </w:r>
            <w:r w:rsidRPr="00FA43C5">
              <w:rPr>
                <w:rFonts w:ascii="Times New Roman" w:eastAsia="Times New Roman" w:hAnsi="Times New Roman" w:cs="Times New Roman"/>
                <w:bCs/>
                <w:color w:val="FF0000"/>
                <w:kern w:val="0"/>
                <w:sz w:val="22"/>
                <w14:ligatures w14:val="none"/>
              </w:rPr>
              <w:t>x4</w:t>
            </w:r>
            <w:r w:rsidR="00A25168" w:rsidRPr="00FA43C5">
              <w:rPr>
                <w:rFonts w:ascii="Times New Roman" w:eastAsia="Times New Roman" w:hAnsi="Times New Roman" w:cs="Times New Roman"/>
                <w:bCs/>
                <w:color w:val="FF0000"/>
                <w:kern w:val="0"/>
                <w:sz w:val="22"/>
                <w14:ligatures w14:val="none"/>
              </w:rPr>
              <w:t xml:space="preserve"> </w:t>
            </w:r>
            <w:proofErr w:type="spellStart"/>
            <w:r w:rsidR="00A25168" w:rsidRPr="00FA43C5">
              <w:rPr>
                <w:rFonts w:ascii="Times New Roman" w:eastAsia="Times New Roman" w:hAnsi="Times New Roman" w:cs="Times New Roman"/>
                <w:bCs/>
                <w:color w:val="FF0000"/>
                <w:kern w:val="0"/>
                <w:sz w:val="22"/>
                <w14:ligatures w14:val="none"/>
              </w:rPr>
              <w:t>Havels</w:t>
            </w:r>
            <w:proofErr w:type="spellEnd"/>
          </w:p>
        </w:tc>
        <w:tc>
          <w:tcPr>
            <w:tcW w:w="956" w:type="dxa"/>
          </w:tcPr>
          <w:p w14:paraId="77DE32DC" w14:textId="488727B2" w:rsidR="007173D6"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30</w:t>
            </w:r>
            <w:r w:rsidR="00E46FBE" w:rsidRPr="00FF4308">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Meter</w:t>
            </w:r>
            <w:r w:rsidR="00E46FBE">
              <w:rPr>
                <w:rFonts w:ascii="Times New Roman" w:eastAsia="Times New Roman" w:hAnsi="Times New Roman" w:cs="Times New Roman"/>
                <w:bCs/>
                <w:kern w:val="0"/>
                <w14:ligatures w14:val="none"/>
              </w:rPr>
              <w:t xml:space="preserve"> </w:t>
            </w:r>
          </w:p>
        </w:tc>
        <w:tc>
          <w:tcPr>
            <w:tcW w:w="1170" w:type="dxa"/>
          </w:tcPr>
          <w:p w14:paraId="225223C6" w14:textId="1E681258" w:rsidR="007173D6" w:rsidRPr="00FF4308" w:rsidRDefault="007173D6"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44333487"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7B72F176"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4A0CAE92" w14:textId="77777777" w:rsidTr="006764EF">
        <w:trPr>
          <w:cantSplit/>
          <w:trHeight w:val="422"/>
        </w:trPr>
        <w:tc>
          <w:tcPr>
            <w:tcW w:w="750" w:type="dxa"/>
          </w:tcPr>
          <w:p w14:paraId="134EA36B" w14:textId="1007EE64" w:rsidR="007173D6" w:rsidRDefault="007173D6"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7</w:t>
            </w:r>
          </w:p>
        </w:tc>
        <w:tc>
          <w:tcPr>
            <w:tcW w:w="2789" w:type="dxa"/>
          </w:tcPr>
          <w:p w14:paraId="4ADFF8D1" w14:textId="48F7A01C" w:rsidR="007173D6" w:rsidRPr="00A02F2C" w:rsidRDefault="00FF4308" w:rsidP="00885AB4">
            <w:pPr>
              <w:tabs>
                <w:tab w:val="left" w:pos="1080"/>
                <w:tab w:val="left" w:pos="1350"/>
              </w:tabs>
              <w:spacing w:after="0" w:line="240" w:lineRule="auto"/>
              <w:rPr>
                <w:rFonts w:ascii="Times New Roman" w:eastAsia="Times New Roman" w:hAnsi="Times New Roman" w:cs="Times New Roman"/>
                <w:bCs/>
                <w:kern w:val="0"/>
                <w:sz w:val="22"/>
                <w14:ligatures w14:val="none"/>
              </w:rPr>
            </w:pPr>
            <w:r>
              <w:rPr>
                <w:rFonts w:ascii="Times New Roman" w:eastAsia="Times New Roman" w:hAnsi="Times New Roman" w:cs="Times New Roman"/>
                <w:bCs/>
                <w:kern w:val="0"/>
                <w:sz w:val="22"/>
                <w14:ligatures w14:val="none"/>
              </w:rPr>
              <w:t>Heavy-Duty Commercial Automatic Door Closer (to be fixed at the top of the door), Closing Hinge with Two Independent Valve Control Mechanisms for Doors Weighing 45-65kg</w:t>
            </w:r>
          </w:p>
        </w:tc>
        <w:tc>
          <w:tcPr>
            <w:tcW w:w="956" w:type="dxa"/>
          </w:tcPr>
          <w:p w14:paraId="0D594591" w14:textId="56A2B996" w:rsidR="007173D6" w:rsidRPr="00A02F2C" w:rsidRDefault="00FF4308" w:rsidP="00357ABF">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w:t>
            </w:r>
            <w:r w:rsidR="00E46FBE" w:rsidRPr="00FF4308">
              <w:rPr>
                <w:rFonts w:ascii="Times New Roman" w:eastAsia="Times New Roman" w:hAnsi="Times New Roman" w:cs="Times New Roman"/>
                <w:bCs/>
                <w:kern w:val="0"/>
                <w14:ligatures w14:val="none"/>
              </w:rPr>
              <w:t xml:space="preserve"> </w:t>
            </w:r>
            <w:r w:rsidR="00E46FBE" w:rsidRPr="00FF4308">
              <w:rPr>
                <w:rFonts w:ascii="Times New Roman" w:eastAsia="Times New Roman" w:hAnsi="Times New Roman" w:cs="Times New Roman"/>
                <w:bCs/>
                <w:kern w:val="0"/>
                <w14:ligatures w14:val="none"/>
              </w:rPr>
              <w:t>No.</w:t>
            </w:r>
            <w:r w:rsidR="00E46FBE">
              <w:rPr>
                <w:rFonts w:ascii="Times New Roman" w:eastAsia="Times New Roman" w:hAnsi="Times New Roman" w:cs="Times New Roman"/>
                <w:bCs/>
                <w:kern w:val="0"/>
                <w14:ligatures w14:val="none"/>
              </w:rPr>
              <w:t xml:space="preserve"> </w:t>
            </w:r>
          </w:p>
        </w:tc>
        <w:tc>
          <w:tcPr>
            <w:tcW w:w="1170" w:type="dxa"/>
          </w:tcPr>
          <w:p w14:paraId="34CE84C6" w14:textId="04AD0093" w:rsidR="007173D6" w:rsidRPr="00FF4308" w:rsidRDefault="007173D6" w:rsidP="00885AB4">
            <w:pPr>
              <w:keepNext/>
              <w:spacing w:after="0" w:line="240" w:lineRule="auto"/>
              <w:jc w:val="center"/>
              <w:outlineLvl w:val="3"/>
              <w:rPr>
                <w:rFonts w:ascii="Times New Roman" w:eastAsia="Times New Roman" w:hAnsi="Times New Roman" w:cs="Times New Roman"/>
                <w:bCs/>
                <w:kern w:val="0"/>
                <w14:ligatures w14:val="none"/>
              </w:rPr>
            </w:pPr>
          </w:p>
        </w:tc>
        <w:tc>
          <w:tcPr>
            <w:tcW w:w="1770" w:type="dxa"/>
          </w:tcPr>
          <w:p w14:paraId="71C86323"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2F90334C" w14:textId="77777777" w:rsidR="007173D6" w:rsidRPr="00A02F2C" w:rsidRDefault="007173D6" w:rsidP="00885AB4">
            <w:pPr>
              <w:keepNext/>
              <w:spacing w:after="0" w:line="240" w:lineRule="auto"/>
              <w:jc w:val="center"/>
              <w:outlineLvl w:val="3"/>
              <w:rPr>
                <w:rFonts w:ascii="Times New Roman" w:eastAsia="Times New Roman" w:hAnsi="Times New Roman" w:cs="Times New Roman"/>
                <w:bCs/>
                <w:kern w:val="0"/>
                <w:sz w:val="40"/>
                <w14:ligatures w14:val="none"/>
              </w:rPr>
            </w:pPr>
          </w:p>
        </w:tc>
      </w:tr>
      <w:tr w:rsidR="00C9014E" w:rsidRPr="00A02F2C" w14:paraId="2BEA0847" w14:textId="77777777" w:rsidTr="006D6BBC">
        <w:trPr>
          <w:cantSplit/>
          <w:trHeight w:val="422"/>
        </w:trPr>
        <w:tc>
          <w:tcPr>
            <w:tcW w:w="3539" w:type="dxa"/>
            <w:gridSpan w:val="2"/>
          </w:tcPr>
          <w:p w14:paraId="4F741A76" w14:textId="77777777" w:rsidR="00C9014E" w:rsidRPr="00A02F2C" w:rsidRDefault="00C9014E" w:rsidP="00C9014E">
            <w:pPr>
              <w:tabs>
                <w:tab w:val="left" w:pos="1080"/>
                <w:tab w:val="left" w:pos="1350"/>
              </w:tabs>
              <w:spacing w:after="0" w:line="240" w:lineRule="auto"/>
              <w:rPr>
                <w:rFonts w:ascii="Times New Roman" w:eastAsia="Times New Roman" w:hAnsi="Times New Roman" w:cs="Times New Roman"/>
                <w:kern w:val="0"/>
                <w14:ligatures w14:val="none"/>
              </w:rPr>
            </w:pPr>
            <w:r w:rsidRPr="00A02F2C">
              <w:rPr>
                <w:rFonts w:ascii="Times New Roman" w:eastAsia="Times New Roman" w:hAnsi="Times New Roman" w:cs="Times New Roman"/>
                <w:b/>
                <w:kern w:val="0"/>
                <w14:ligatures w14:val="none"/>
              </w:rPr>
              <w:t>Warranty:  1 Year</w:t>
            </w:r>
          </w:p>
        </w:tc>
        <w:tc>
          <w:tcPr>
            <w:tcW w:w="956" w:type="dxa"/>
          </w:tcPr>
          <w:p w14:paraId="342806D8" w14:textId="77777777" w:rsidR="00C9014E" w:rsidRPr="00A02F2C" w:rsidRDefault="00C9014E" w:rsidP="00C9014E">
            <w:pPr>
              <w:spacing w:after="0" w:line="240" w:lineRule="auto"/>
              <w:jc w:val="center"/>
              <w:rPr>
                <w:rFonts w:ascii="Times New Roman" w:eastAsia="Times New Roman" w:hAnsi="Times New Roman" w:cs="Times New Roman"/>
                <w:bCs/>
                <w:kern w:val="0"/>
                <w14:ligatures w14:val="none"/>
              </w:rPr>
            </w:pPr>
          </w:p>
        </w:tc>
        <w:tc>
          <w:tcPr>
            <w:tcW w:w="6254" w:type="dxa"/>
            <w:gridSpan w:val="3"/>
          </w:tcPr>
          <w:p w14:paraId="7E9B6E79" w14:textId="77777777" w:rsidR="00C9014E" w:rsidRPr="00A02F2C" w:rsidRDefault="00C9014E" w:rsidP="00C9014E">
            <w:pPr>
              <w:keepNext/>
              <w:spacing w:after="0" w:line="240" w:lineRule="auto"/>
              <w:jc w:val="center"/>
              <w:outlineLvl w:val="3"/>
              <w:rPr>
                <w:rFonts w:ascii="Times New Roman" w:eastAsia="Times New Roman" w:hAnsi="Times New Roman" w:cs="Times New Roman"/>
                <w:bCs/>
                <w:kern w:val="0"/>
                <w:sz w:val="40"/>
                <w14:ligatures w14:val="none"/>
              </w:rPr>
            </w:pPr>
          </w:p>
        </w:tc>
      </w:tr>
      <w:tr w:rsidR="007173D6" w:rsidRPr="00A02F2C" w14:paraId="5951FB50" w14:textId="77777777" w:rsidTr="006D6BBC">
        <w:trPr>
          <w:cantSplit/>
          <w:trHeight w:val="422"/>
        </w:trPr>
        <w:tc>
          <w:tcPr>
            <w:tcW w:w="3539" w:type="dxa"/>
            <w:gridSpan w:val="2"/>
          </w:tcPr>
          <w:p w14:paraId="3C8484D8" w14:textId="77777777" w:rsidR="007173D6" w:rsidRPr="00A02F2C" w:rsidRDefault="007173D6" w:rsidP="00C9014E">
            <w:pPr>
              <w:tabs>
                <w:tab w:val="left" w:pos="1080"/>
                <w:tab w:val="left" w:pos="1350"/>
              </w:tabs>
              <w:spacing w:after="0" w:line="240" w:lineRule="auto"/>
              <w:rPr>
                <w:rFonts w:ascii="Times New Roman" w:eastAsia="Times New Roman" w:hAnsi="Times New Roman" w:cs="Times New Roman"/>
                <w:b/>
                <w:kern w:val="0"/>
                <w14:ligatures w14:val="none"/>
              </w:rPr>
            </w:pPr>
          </w:p>
        </w:tc>
        <w:tc>
          <w:tcPr>
            <w:tcW w:w="956" w:type="dxa"/>
          </w:tcPr>
          <w:p w14:paraId="42E9390C" w14:textId="77777777" w:rsidR="007173D6" w:rsidRPr="00A02F2C" w:rsidRDefault="007173D6" w:rsidP="00C9014E">
            <w:pPr>
              <w:spacing w:after="0" w:line="240" w:lineRule="auto"/>
              <w:jc w:val="center"/>
              <w:rPr>
                <w:rFonts w:ascii="Times New Roman" w:eastAsia="Times New Roman" w:hAnsi="Times New Roman" w:cs="Times New Roman"/>
                <w:bCs/>
                <w:kern w:val="0"/>
                <w14:ligatures w14:val="none"/>
              </w:rPr>
            </w:pPr>
          </w:p>
        </w:tc>
        <w:tc>
          <w:tcPr>
            <w:tcW w:w="6254" w:type="dxa"/>
            <w:gridSpan w:val="3"/>
          </w:tcPr>
          <w:p w14:paraId="083E4E64" w14:textId="77777777" w:rsidR="007173D6" w:rsidRPr="00A02F2C" w:rsidRDefault="007173D6" w:rsidP="00C9014E">
            <w:pPr>
              <w:keepNext/>
              <w:spacing w:after="0" w:line="240" w:lineRule="auto"/>
              <w:jc w:val="center"/>
              <w:outlineLvl w:val="3"/>
              <w:rPr>
                <w:rFonts w:ascii="Times New Roman" w:eastAsia="Times New Roman" w:hAnsi="Times New Roman" w:cs="Times New Roman"/>
                <w:bCs/>
                <w:kern w:val="0"/>
                <w:sz w:val="40"/>
                <w14:ligatures w14:val="none"/>
              </w:rPr>
            </w:pPr>
          </w:p>
        </w:tc>
      </w:tr>
      <w:tr w:rsidR="00C9014E" w:rsidRPr="00A02F2C" w14:paraId="21E47D26" w14:textId="77777777" w:rsidTr="006D6BBC">
        <w:trPr>
          <w:cantSplit/>
          <w:trHeight w:val="422"/>
        </w:trPr>
        <w:tc>
          <w:tcPr>
            <w:tcW w:w="3539" w:type="dxa"/>
            <w:gridSpan w:val="2"/>
          </w:tcPr>
          <w:p w14:paraId="4C4C4A0F" w14:textId="77777777" w:rsidR="00C9014E" w:rsidRPr="00A02F2C" w:rsidRDefault="00C9014E" w:rsidP="00C9014E">
            <w:pPr>
              <w:tabs>
                <w:tab w:val="left" w:pos="1080"/>
                <w:tab w:val="left" w:pos="1350"/>
              </w:tabs>
              <w:spacing w:after="0" w:line="240" w:lineRule="auto"/>
              <w:rPr>
                <w:rFonts w:ascii="Times New Roman" w:eastAsia="Times New Roman" w:hAnsi="Times New Roman" w:cs="Times New Roman"/>
                <w:b/>
                <w:kern w:val="0"/>
                <w14:ligatures w14:val="none"/>
              </w:rPr>
            </w:pPr>
            <w:r w:rsidRPr="00B03788">
              <w:rPr>
                <w:rFonts w:ascii="Times New Roman" w:eastAsia="Times New Roman" w:hAnsi="Times New Roman" w:cs="Times New Roman"/>
              </w:rPr>
              <w:t>Sub Total</w:t>
            </w:r>
          </w:p>
        </w:tc>
        <w:tc>
          <w:tcPr>
            <w:tcW w:w="956" w:type="dxa"/>
          </w:tcPr>
          <w:p w14:paraId="25C1F91E" w14:textId="77777777" w:rsidR="00C9014E" w:rsidRPr="00A02F2C" w:rsidRDefault="00C9014E" w:rsidP="00C9014E">
            <w:pPr>
              <w:spacing w:after="0" w:line="240" w:lineRule="auto"/>
              <w:jc w:val="center"/>
              <w:rPr>
                <w:rFonts w:ascii="Times New Roman" w:eastAsia="Times New Roman" w:hAnsi="Times New Roman" w:cs="Times New Roman"/>
                <w:bCs/>
                <w:kern w:val="0"/>
                <w14:ligatures w14:val="none"/>
              </w:rPr>
            </w:pPr>
          </w:p>
        </w:tc>
        <w:tc>
          <w:tcPr>
            <w:tcW w:w="6254" w:type="dxa"/>
            <w:gridSpan w:val="3"/>
          </w:tcPr>
          <w:p w14:paraId="1D7EBB4F" w14:textId="77777777" w:rsidR="00C9014E" w:rsidRPr="00A02F2C" w:rsidRDefault="00C9014E" w:rsidP="00C9014E">
            <w:pPr>
              <w:keepNext/>
              <w:spacing w:after="0" w:line="240" w:lineRule="auto"/>
              <w:jc w:val="center"/>
              <w:outlineLvl w:val="3"/>
              <w:rPr>
                <w:rFonts w:ascii="Times New Roman" w:eastAsia="Times New Roman" w:hAnsi="Times New Roman" w:cs="Times New Roman"/>
                <w:bCs/>
                <w:kern w:val="0"/>
                <w:sz w:val="40"/>
                <w14:ligatures w14:val="none"/>
              </w:rPr>
            </w:pPr>
          </w:p>
        </w:tc>
      </w:tr>
      <w:tr w:rsidR="00C9014E" w:rsidRPr="00A02F2C" w14:paraId="0C08EDFF" w14:textId="77777777" w:rsidTr="006D6BBC">
        <w:trPr>
          <w:cantSplit/>
          <w:trHeight w:val="422"/>
        </w:trPr>
        <w:tc>
          <w:tcPr>
            <w:tcW w:w="3539" w:type="dxa"/>
            <w:gridSpan w:val="2"/>
          </w:tcPr>
          <w:p w14:paraId="55A1DE2A" w14:textId="77777777" w:rsidR="00C9014E" w:rsidRPr="00A02F2C" w:rsidRDefault="00C9014E" w:rsidP="00C9014E">
            <w:pPr>
              <w:tabs>
                <w:tab w:val="left" w:pos="1080"/>
                <w:tab w:val="left" w:pos="1350"/>
              </w:tabs>
              <w:spacing w:after="0" w:line="240" w:lineRule="auto"/>
              <w:rPr>
                <w:rFonts w:ascii="Times New Roman" w:eastAsia="Times New Roman" w:hAnsi="Times New Roman" w:cs="Times New Roman"/>
                <w:b/>
                <w:kern w:val="0"/>
                <w14:ligatures w14:val="none"/>
              </w:rPr>
            </w:pPr>
            <w:r w:rsidRPr="006904E6">
              <w:rPr>
                <w:rFonts w:ascii="Times New Roman" w:eastAsia="Times New Roman" w:hAnsi="Times New Roman" w:cs="Times New Roman"/>
              </w:rPr>
              <w:t>VAT + NHIL</w:t>
            </w:r>
          </w:p>
        </w:tc>
        <w:tc>
          <w:tcPr>
            <w:tcW w:w="956" w:type="dxa"/>
          </w:tcPr>
          <w:p w14:paraId="3DD4D669" w14:textId="2DA3377F" w:rsidR="00C9014E" w:rsidRPr="00A02F2C" w:rsidRDefault="00C9014E" w:rsidP="00C9014E">
            <w:pPr>
              <w:spacing w:after="0" w:line="240" w:lineRule="auto"/>
              <w:jc w:val="center"/>
              <w:rPr>
                <w:rFonts w:ascii="Times New Roman" w:eastAsia="Times New Roman" w:hAnsi="Times New Roman" w:cs="Times New Roman"/>
                <w:bCs/>
                <w:kern w:val="0"/>
                <w14:ligatures w14:val="none"/>
              </w:rPr>
            </w:pPr>
            <w:r w:rsidRPr="00E46FBE">
              <w:rPr>
                <w:rFonts w:ascii="Times New Roman" w:eastAsia="Times New Roman" w:hAnsi="Times New Roman" w:cs="Times New Roman"/>
              </w:rPr>
              <w:t xml:space="preserve">   </w:t>
            </w:r>
            <w:r w:rsidR="00E46FBE" w:rsidRPr="00E46FBE">
              <w:rPr>
                <w:rFonts w:ascii="Times New Roman" w:eastAsia="Times New Roman" w:hAnsi="Times New Roman" w:cs="Times New Roman"/>
              </w:rPr>
              <w:t>20</w:t>
            </w:r>
            <w:r w:rsidRPr="00E46FBE">
              <w:rPr>
                <w:rFonts w:ascii="Times New Roman" w:eastAsia="Times New Roman" w:hAnsi="Times New Roman" w:cs="Times New Roman"/>
              </w:rPr>
              <w:t>%</w:t>
            </w:r>
          </w:p>
        </w:tc>
        <w:tc>
          <w:tcPr>
            <w:tcW w:w="6254" w:type="dxa"/>
            <w:gridSpan w:val="3"/>
          </w:tcPr>
          <w:p w14:paraId="29325C3A" w14:textId="77777777" w:rsidR="00C9014E" w:rsidRPr="00A02F2C" w:rsidRDefault="00C9014E" w:rsidP="00C9014E">
            <w:pPr>
              <w:keepNext/>
              <w:spacing w:after="0" w:line="240" w:lineRule="auto"/>
              <w:jc w:val="center"/>
              <w:outlineLvl w:val="3"/>
              <w:rPr>
                <w:rFonts w:ascii="Times New Roman" w:eastAsia="Times New Roman" w:hAnsi="Times New Roman" w:cs="Times New Roman"/>
                <w:bCs/>
                <w:kern w:val="0"/>
                <w:sz w:val="40"/>
                <w14:ligatures w14:val="none"/>
              </w:rPr>
            </w:pPr>
          </w:p>
        </w:tc>
      </w:tr>
      <w:tr w:rsidR="00C9014E" w:rsidRPr="00A02F2C" w14:paraId="694435D3" w14:textId="77777777" w:rsidTr="00885AB4">
        <w:trPr>
          <w:cantSplit/>
          <w:trHeight w:val="422"/>
        </w:trPr>
        <w:tc>
          <w:tcPr>
            <w:tcW w:w="10749" w:type="dxa"/>
            <w:gridSpan w:val="6"/>
          </w:tcPr>
          <w:p w14:paraId="4D9F09B5" w14:textId="77777777" w:rsidR="00C9014E" w:rsidRPr="00A02F2C" w:rsidRDefault="00C9014E" w:rsidP="00C9014E">
            <w:pPr>
              <w:keepNext/>
              <w:spacing w:after="0" w:line="240" w:lineRule="auto"/>
              <w:jc w:val="center"/>
              <w:outlineLvl w:val="3"/>
              <w:rPr>
                <w:rFonts w:ascii="Times New Roman" w:eastAsia="Times New Roman" w:hAnsi="Times New Roman" w:cs="Times New Roman"/>
                <w:bCs/>
                <w:kern w:val="0"/>
                <w:sz w:val="40"/>
                <w14:ligatures w14:val="none"/>
              </w:rPr>
            </w:pPr>
            <w:r w:rsidRPr="002A601E">
              <w:rPr>
                <w:rFonts w:ascii="Times New Roman" w:eastAsia="Times New Roman" w:hAnsi="Times New Roman" w:cs="Times New Roman"/>
                <w:b/>
              </w:rPr>
              <w:t>TOTAL AMOUNT PER LOT IN GHANA CEDIS</w:t>
            </w:r>
          </w:p>
        </w:tc>
      </w:tr>
    </w:tbl>
    <w:p w14:paraId="29191362" w14:textId="60626BDA" w:rsidR="00D445D9" w:rsidRDefault="00D445D9" w:rsidP="005F01A8">
      <w:pPr>
        <w:tabs>
          <w:tab w:val="left" w:pos="3656"/>
        </w:tabs>
        <w:spacing w:after="0" w:line="240" w:lineRule="auto"/>
        <w:rPr>
          <w:rFonts w:ascii="Tahoma" w:eastAsia="Times New Roman" w:hAnsi="Tahoma" w:cs="Tahoma"/>
          <w:kern w:val="0"/>
          <w14:ligatures w14:val="none"/>
        </w:rPr>
      </w:pPr>
    </w:p>
    <w:p w14:paraId="3AD06B4E" w14:textId="7227046B" w:rsidR="00E87381" w:rsidRDefault="00E87381" w:rsidP="005F01A8">
      <w:pPr>
        <w:tabs>
          <w:tab w:val="left" w:pos="3656"/>
        </w:tabs>
        <w:spacing w:after="0" w:line="240" w:lineRule="auto"/>
        <w:rPr>
          <w:rFonts w:ascii="Tahoma" w:eastAsia="Times New Roman" w:hAnsi="Tahoma" w:cs="Tahoma"/>
          <w:kern w:val="0"/>
          <w14:ligatures w14:val="none"/>
        </w:rPr>
      </w:pPr>
    </w:p>
    <w:p w14:paraId="5DE183F2" w14:textId="0665C4E8" w:rsidR="00E87381" w:rsidRDefault="00E87381" w:rsidP="005F01A8">
      <w:pPr>
        <w:tabs>
          <w:tab w:val="left" w:pos="3656"/>
        </w:tabs>
        <w:spacing w:after="0" w:line="240" w:lineRule="auto"/>
        <w:rPr>
          <w:rFonts w:ascii="Tahoma" w:eastAsia="Times New Roman" w:hAnsi="Tahoma" w:cs="Tahoma"/>
          <w:kern w:val="0"/>
          <w14:ligatures w14:val="none"/>
        </w:rPr>
      </w:pPr>
    </w:p>
    <w:p w14:paraId="093F9A74" w14:textId="00787EC8" w:rsidR="00E87381" w:rsidRDefault="00E87381" w:rsidP="005F01A8">
      <w:pPr>
        <w:tabs>
          <w:tab w:val="left" w:pos="3656"/>
        </w:tabs>
        <w:spacing w:after="0" w:line="240" w:lineRule="auto"/>
        <w:rPr>
          <w:rFonts w:ascii="Tahoma" w:eastAsia="Times New Roman" w:hAnsi="Tahoma" w:cs="Tahoma"/>
          <w:kern w:val="0"/>
          <w14:ligatures w14:val="none"/>
        </w:rPr>
      </w:pPr>
    </w:p>
    <w:p w14:paraId="29A46CE4" w14:textId="12A516D7" w:rsidR="00E87381" w:rsidRDefault="00E87381" w:rsidP="005F01A8">
      <w:pPr>
        <w:tabs>
          <w:tab w:val="left" w:pos="3656"/>
        </w:tabs>
        <w:spacing w:after="0" w:line="240" w:lineRule="auto"/>
        <w:rPr>
          <w:rFonts w:ascii="Tahoma" w:eastAsia="Times New Roman" w:hAnsi="Tahoma" w:cs="Tahoma"/>
          <w:kern w:val="0"/>
          <w14:ligatures w14:val="none"/>
        </w:rPr>
      </w:pPr>
    </w:p>
    <w:p w14:paraId="6269F066" w14:textId="37436B4A" w:rsidR="00E87381" w:rsidRDefault="00E87381" w:rsidP="005F01A8">
      <w:pPr>
        <w:tabs>
          <w:tab w:val="left" w:pos="3656"/>
        </w:tabs>
        <w:spacing w:after="0" w:line="240" w:lineRule="auto"/>
        <w:rPr>
          <w:rFonts w:ascii="Tahoma" w:eastAsia="Times New Roman" w:hAnsi="Tahoma" w:cs="Tahoma"/>
          <w:kern w:val="0"/>
          <w14:ligatures w14:val="none"/>
        </w:rPr>
      </w:pPr>
    </w:p>
    <w:p w14:paraId="3077CFB9" w14:textId="2099FDB6" w:rsidR="00E87381" w:rsidRDefault="00E87381" w:rsidP="005F01A8">
      <w:pPr>
        <w:tabs>
          <w:tab w:val="left" w:pos="3656"/>
        </w:tabs>
        <w:spacing w:after="0" w:line="240" w:lineRule="auto"/>
        <w:rPr>
          <w:rFonts w:ascii="Tahoma" w:eastAsia="Times New Roman" w:hAnsi="Tahoma" w:cs="Tahoma"/>
          <w:kern w:val="0"/>
          <w14:ligatures w14:val="none"/>
        </w:rPr>
      </w:pPr>
    </w:p>
    <w:p w14:paraId="4EA6F699" w14:textId="7823FC24" w:rsidR="00E87381" w:rsidRDefault="00E87381" w:rsidP="005F01A8">
      <w:pPr>
        <w:tabs>
          <w:tab w:val="left" w:pos="3656"/>
        </w:tabs>
        <w:spacing w:after="0" w:line="240" w:lineRule="auto"/>
        <w:rPr>
          <w:rFonts w:ascii="Tahoma" w:eastAsia="Times New Roman" w:hAnsi="Tahoma" w:cs="Tahoma"/>
          <w:kern w:val="0"/>
          <w14:ligatures w14:val="none"/>
        </w:rPr>
      </w:pPr>
    </w:p>
    <w:p w14:paraId="178CE645" w14:textId="40F29FEF" w:rsidR="00E87381" w:rsidRDefault="00E87381" w:rsidP="005F01A8">
      <w:pPr>
        <w:tabs>
          <w:tab w:val="left" w:pos="3656"/>
        </w:tabs>
        <w:spacing w:after="0" w:line="240" w:lineRule="auto"/>
        <w:rPr>
          <w:rFonts w:ascii="Tahoma" w:eastAsia="Times New Roman" w:hAnsi="Tahoma" w:cs="Tahoma"/>
          <w:kern w:val="0"/>
          <w14:ligatures w14:val="none"/>
        </w:rPr>
      </w:pPr>
    </w:p>
    <w:p w14:paraId="36EE5F47" w14:textId="612B63BF" w:rsidR="00E87381" w:rsidRDefault="00E87381" w:rsidP="005F01A8">
      <w:pPr>
        <w:tabs>
          <w:tab w:val="left" w:pos="3656"/>
        </w:tabs>
        <w:spacing w:after="0" w:line="240" w:lineRule="auto"/>
        <w:rPr>
          <w:rFonts w:ascii="Tahoma" w:eastAsia="Times New Roman" w:hAnsi="Tahoma" w:cs="Tahoma"/>
          <w:kern w:val="0"/>
          <w14:ligatures w14:val="none"/>
        </w:rPr>
      </w:pPr>
    </w:p>
    <w:p w14:paraId="589E7FE2" w14:textId="516A46D6" w:rsidR="00E87381" w:rsidRDefault="00E87381" w:rsidP="005F01A8">
      <w:pPr>
        <w:tabs>
          <w:tab w:val="left" w:pos="3656"/>
        </w:tabs>
        <w:spacing w:after="0" w:line="240" w:lineRule="auto"/>
        <w:rPr>
          <w:rFonts w:ascii="Tahoma" w:eastAsia="Times New Roman" w:hAnsi="Tahoma" w:cs="Tahoma"/>
          <w:kern w:val="0"/>
          <w14:ligatures w14:val="none"/>
        </w:rPr>
      </w:pPr>
    </w:p>
    <w:p w14:paraId="752C686A" w14:textId="4A21E46F" w:rsidR="00E87381" w:rsidRDefault="00E87381" w:rsidP="005F01A8">
      <w:pPr>
        <w:tabs>
          <w:tab w:val="left" w:pos="3656"/>
        </w:tabs>
        <w:spacing w:after="0" w:line="240" w:lineRule="auto"/>
        <w:rPr>
          <w:rFonts w:ascii="Tahoma" w:eastAsia="Times New Roman" w:hAnsi="Tahoma" w:cs="Tahoma"/>
          <w:kern w:val="0"/>
          <w14:ligatures w14:val="none"/>
        </w:rPr>
      </w:pPr>
    </w:p>
    <w:p w14:paraId="11455FC0" w14:textId="308BE96A" w:rsidR="00E87381" w:rsidRDefault="00E87381" w:rsidP="005F01A8">
      <w:pPr>
        <w:tabs>
          <w:tab w:val="left" w:pos="3656"/>
        </w:tabs>
        <w:spacing w:after="0" w:line="240" w:lineRule="auto"/>
        <w:rPr>
          <w:rFonts w:ascii="Tahoma" w:eastAsia="Times New Roman" w:hAnsi="Tahoma" w:cs="Tahoma"/>
          <w:kern w:val="0"/>
          <w14:ligatures w14:val="none"/>
        </w:rPr>
      </w:pPr>
    </w:p>
    <w:p w14:paraId="028646FA" w14:textId="336DD844" w:rsidR="00E87381" w:rsidRDefault="00E87381" w:rsidP="005F01A8">
      <w:pPr>
        <w:tabs>
          <w:tab w:val="left" w:pos="3656"/>
        </w:tabs>
        <w:spacing w:after="0" w:line="240" w:lineRule="auto"/>
        <w:rPr>
          <w:rFonts w:ascii="Tahoma" w:eastAsia="Times New Roman" w:hAnsi="Tahoma" w:cs="Tahoma"/>
          <w:kern w:val="0"/>
          <w14:ligatures w14:val="none"/>
        </w:rPr>
      </w:pPr>
    </w:p>
    <w:p w14:paraId="180E8671" w14:textId="163AA457" w:rsidR="00E87381" w:rsidRDefault="00E87381" w:rsidP="005F01A8">
      <w:pPr>
        <w:tabs>
          <w:tab w:val="left" w:pos="3656"/>
        </w:tabs>
        <w:spacing w:after="0" w:line="240" w:lineRule="auto"/>
        <w:rPr>
          <w:rFonts w:ascii="Tahoma" w:eastAsia="Times New Roman" w:hAnsi="Tahoma" w:cs="Tahoma"/>
          <w:kern w:val="0"/>
          <w14:ligatures w14:val="none"/>
        </w:rPr>
      </w:pPr>
    </w:p>
    <w:p w14:paraId="62BF53C7" w14:textId="77777777" w:rsidR="00E87381" w:rsidRDefault="00E87381" w:rsidP="005F01A8">
      <w:pPr>
        <w:tabs>
          <w:tab w:val="left" w:pos="3656"/>
        </w:tabs>
        <w:spacing w:after="0" w:line="240" w:lineRule="auto"/>
        <w:rPr>
          <w:rFonts w:ascii="Tahoma" w:eastAsia="Times New Roman" w:hAnsi="Tahoma" w:cs="Tahoma"/>
          <w:kern w:val="0"/>
          <w14:ligatures w14:val="none"/>
        </w:rPr>
      </w:pPr>
    </w:p>
    <w:p w14:paraId="4BF71431" w14:textId="77777777" w:rsidR="005F01A8" w:rsidRDefault="005F01A8" w:rsidP="005F01A8"/>
    <w:p w14:paraId="77D17048"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3A91B323"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7846661E"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08141BA6"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61DF72DE"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78C894E3" w14:textId="77777777" w:rsidR="00A02F2C" w:rsidRDefault="00A02F2C"/>
    <w:sectPr w:rsidR="00A02F2C" w:rsidSect="00A02F2C">
      <w:headerReference w:type="even" r:id="rId12"/>
      <w:headerReference w:type="default" r:id="rId13"/>
      <w:pgSz w:w="12240" w:h="15840" w:code="1"/>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2328" w14:textId="77777777" w:rsidR="00174C0C" w:rsidRDefault="00174C0C" w:rsidP="00A02F2C">
      <w:pPr>
        <w:spacing w:after="0" w:line="240" w:lineRule="auto"/>
      </w:pPr>
      <w:r>
        <w:separator/>
      </w:r>
    </w:p>
  </w:endnote>
  <w:endnote w:type="continuationSeparator" w:id="0">
    <w:p w14:paraId="48269B82" w14:textId="77777777" w:rsidR="00174C0C" w:rsidRDefault="00174C0C" w:rsidP="00A0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301A" w14:textId="77777777" w:rsidR="006764EF" w:rsidRDefault="006764EF" w:rsidP="00885AB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9FA4205" w14:textId="77777777" w:rsidR="006764EF" w:rsidRDefault="00676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DABA" w14:textId="3492B1AA" w:rsidR="006764EF" w:rsidRDefault="006764EF" w:rsidP="00885AB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FA43C5">
      <w:rPr>
        <w:rStyle w:val="PageNumber"/>
        <w:rFonts w:eastAsiaTheme="majorEastAsia"/>
        <w:noProof/>
      </w:rPr>
      <w:t>14</w:t>
    </w:r>
    <w:r>
      <w:rPr>
        <w:rStyle w:val="PageNumber"/>
        <w:rFonts w:eastAsiaTheme="majorEastAsia"/>
      </w:rPr>
      <w:fldChar w:fldCharType="end"/>
    </w:r>
  </w:p>
  <w:p w14:paraId="58F8EC9B" w14:textId="77777777" w:rsidR="006764EF" w:rsidRDefault="0067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86B6" w14:textId="77777777" w:rsidR="00174C0C" w:rsidRDefault="00174C0C" w:rsidP="00A02F2C">
      <w:pPr>
        <w:spacing w:after="0" w:line="240" w:lineRule="auto"/>
      </w:pPr>
      <w:r>
        <w:separator/>
      </w:r>
    </w:p>
  </w:footnote>
  <w:footnote w:type="continuationSeparator" w:id="0">
    <w:p w14:paraId="207DE8BC" w14:textId="77777777" w:rsidR="00174C0C" w:rsidRDefault="00174C0C" w:rsidP="00A02F2C">
      <w:pPr>
        <w:spacing w:after="0" w:line="240" w:lineRule="auto"/>
      </w:pPr>
      <w:r>
        <w:continuationSeparator/>
      </w:r>
    </w:p>
  </w:footnote>
  <w:footnote w:id="1">
    <w:p w14:paraId="456D0F98" w14:textId="77777777" w:rsidR="006764EF" w:rsidRDefault="006764EF" w:rsidP="00A02F2C"/>
    <w:p w14:paraId="03FC127D" w14:textId="77777777" w:rsidR="006764EF" w:rsidRDefault="006764EF" w:rsidP="00A02F2C">
      <w:pPr>
        <w:autoSpaceDE w:val="0"/>
        <w:autoSpaceDN w:val="0"/>
        <w:adjustRightInd w:val="0"/>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F7D5" w14:textId="77777777" w:rsidR="006764EF" w:rsidRDefault="006764EF">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7F9AFF2" w14:textId="77777777" w:rsidR="006764EF" w:rsidRDefault="006764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0D32" w14:textId="4D6CAA66" w:rsidR="006764EF" w:rsidRDefault="006764EF">
    <w:pPr>
      <w:pStyle w:val="Header"/>
      <w:framePr w:wrap="around" w:vAnchor="text" w:hAnchor="margin" w:xAlign="right" w:y="1"/>
      <w:jc w:val="right"/>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FA43C5">
      <w:rPr>
        <w:rStyle w:val="PageNumber"/>
        <w:rFonts w:eastAsiaTheme="majorEastAsia"/>
        <w:noProof/>
      </w:rPr>
      <w:t>12</w:t>
    </w:r>
    <w:r>
      <w:rPr>
        <w:rStyle w:val="PageNumber"/>
        <w:rFonts w:eastAsiaTheme="majorEastAsia"/>
      </w:rPr>
      <w:fldChar w:fldCharType="end"/>
    </w:r>
  </w:p>
  <w:p w14:paraId="2D440DDC" w14:textId="77777777" w:rsidR="006764EF" w:rsidRDefault="006764EF">
    <w:pPr>
      <w:pStyle w:val="Header"/>
      <w:framePr w:wrap="around" w:vAnchor="text" w:hAnchor="margin" w:xAlign="right" w:y="1"/>
      <w:ind w:right="360"/>
      <w:rPr>
        <w:rStyle w:val="PageNumber"/>
        <w:rFonts w:eastAsiaTheme="majorEastAsia"/>
      </w:rPr>
    </w:pPr>
  </w:p>
  <w:p w14:paraId="26D46A78" w14:textId="77777777" w:rsidR="006764EF" w:rsidRDefault="006764EF">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8592" w14:textId="77777777" w:rsidR="006764EF" w:rsidRDefault="006764EF">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343DFE5" w14:textId="77777777" w:rsidR="006764EF" w:rsidRDefault="006764EF">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2FB7" w14:textId="77777777" w:rsidR="006764EF" w:rsidRDefault="006764EF" w:rsidP="00885AB4">
    <w:pPr>
      <w:pStyle w:val="Header"/>
      <w:framePr w:wrap="around" w:vAnchor="text" w:hAnchor="margin" w:xAlign="right" w:y="1"/>
      <w:jc w:val="center"/>
      <w:rPr>
        <w:rStyle w:val="PageNumber"/>
        <w:rFonts w:eastAsiaTheme="majorEastAsia"/>
      </w:rPr>
    </w:pPr>
  </w:p>
  <w:p w14:paraId="464057F9" w14:textId="77777777" w:rsidR="006764EF" w:rsidRDefault="006764EF">
    <w:pPr>
      <w:pStyle w:val="Header"/>
      <w:framePr w:wrap="around" w:vAnchor="text" w:hAnchor="margin" w:xAlign="right" w:y="1"/>
      <w:ind w:right="360"/>
      <w:rPr>
        <w:rStyle w:val="PageNumber"/>
        <w:rFonts w:eastAsiaTheme="majorEastAsia"/>
      </w:rPr>
    </w:pPr>
  </w:p>
  <w:p w14:paraId="2D7BB2CA" w14:textId="77777777" w:rsidR="006764EF" w:rsidRDefault="006764EF">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85B"/>
    <w:multiLevelType w:val="hybridMultilevel"/>
    <w:tmpl w:val="6560A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F62A5"/>
    <w:multiLevelType w:val="hybridMultilevel"/>
    <w:tmpl w:val="654CB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23F46"/>
    <w:multiLevelType w:val="hybridMultilevel"/>
    <w:tmpl w:val="58C8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E79E5"/>
    <w:multiLevelType w:val="multilevel"/>
    <w:tmpl w:val="1F8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B2276"/>
    <w:multiLevelType w:val="hybridMultilevel"/>
    <w:tmpl w:val="5592433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9F7F3F"/>
    <w:multiLevelType w:val="hybridMultilevel"/>
    <w:tmpl w:val="F4F0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808D0"/>
    <w:multiLevelType w:val="hybridMultilevel"/>
    <w:tmpl w:val="6F6639E6"/>
    <w:lvl w:ilvl="0" w:tplc="976EE450">
      <w:start w:val="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8F80EA9"/>
    <w:multiLevelType w:val="hybridMultilevel"/>
    <w:tmpl w:val="AB9AB0B4"/>
    <w:lvl w:ilvl="0" w:tplc="04090001">
      <w:start w:val="1"/>
      <w:numFmt w:val="bullet"/>
      <w:lvlText w:val=""/>
      <w:lvlJc w:val="left"/>
      <w:pPr>
        <w:tabs>
          <w:tab w:val="num" w:pos="720"/>
        </w:tabs>
        <w:ind w:left="720" w:hanging="360"/>
      </w:pPr>
      <w:rPr>
        <w:rFonts w:ascii="Symbol" w:hAnsi="Symbol" w:hint="default"/>
      </w:rPr>
    </w:lvl>
    <w:lvl w:ilvl="1" w:tplc="D21E4F66">
      <w:start w:val="7"/>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C3AB0"/>
    <w:multiLevelType w:val="hybridMultilevel"/>
    <w:tmpl w:val="81F4F302"/>
    <w:lvl w:ilvl="0" w:tplc="C3FAC19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CB86A21"/>
    <w:multiLevelType w:val="multilevel"/>
    <w:tmpl w:val="96A2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02E63"/>
    <w:multiLevelType w:val="hybridMultilevel"/>
    <w:tmpl w:val="4FCA6BCE"/>
    <w:lvl w:ilvl="0" w:tplc="0B341866">
      <w:start w:val="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11D061E"/>
    <w:multiLevelType w:val="hybridMultilevel"/>
    <w:tmpl w:val="AB927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D0492"/>
    <w:multiLevelType w:val="hybridMultilevel"/>
    <w:tmpl w:val="FA8A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B36CE"/>
    <w:multiLevelType w:val="hybridMultilevel"/>
    <w:tmpl w:val="08EE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02071"/>
    <w:multiLevelType w:val="hybridMultilevel"/>
    <w:tmpl w:val="6CAE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06EB3"/>
    <w:multiLevelType w:val="hybridMultilevel"/>
    <w:tmpl w:val="BB02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70330"/>
    <w:multiLevelType w:val="hybridMultilevel"/>
    <w:tmpl w:val="F1D8AFBC"/>
    <w:lvl w:ilvl="0" w:tplc="9DEAA10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55244E7"/>
    <w:multiLevelType w:val="hybridMultilevel"/>
    <w:tmpl w:val="F4AAA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8B5A88"/>
    <w:multiLevelType w:val="hybridMultilevel"/>
    <w:tmpl w:val="1B749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572856"/>
    <w:multiLevelType w:val="hybridMultilevel"/>
    <w:tmpl w:val="2C7050E2"/>
    <w:lvl w:ilvl="0" w:tplc="04090013">
      <w:start w:val="1"/>
      <w:numFmt w:val="upperRoman"/>
      <w:lvlText w:val="%1."/>
      <w:lvlJc w:val="righ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213AE4"/>
    <w:multiLevelType w:val="hybridMultilevel"/>
    <w:tmpl w:val="DA42B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F09CA"/>
    <w:multiLevelType w:val="hybridMultilevel"/>
    <w:tmpl w:val="95345766"/>
    <w:lvl w:ilvl="0" w:tplc="04090013">
      <w:start w:val="1"/>
      <w:numFmt w:val="upperRoman"/>
      <w:lvlText w:val="%1."/>
      <w:lvlJc w:val="right"/>
      <w:pPr>
        <w:ind w:left="90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2506140"/>
    <w:multiLevelType w:val="hybridMultilevel"/>
    <w:tmpl w:val="EEFE4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0E687B"/>
    <w:multiLevelType w:val="hybridMultilevel"/>
    <w:tmpl w:val="FBDCB3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C43AD"/>
    <w:multiLevelType w:val="hybridMultilevel"/>
    <w:tmpl w:val="9F4824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332382">
    <w:abstractNumId w:val="10"/>
  </w:num>
  <w:num w:numId="2" w16cid:durableId="1391271494">
    <w:abstractNumId w:val="16"/>
  </w:num>
  <w:num w:numId="3" w16cid:durableId="181670349">
    <w:abstractNumId w:val="7"/>
  </w:num>
  <w:num w:numId="4" w16cid:durableId="1525754554">
    <w:abstractNumId w:val="23"/>
  </w:num>
  <w:num w:numId="5" w16cid:durableId="2031953170">
    <w:abstractNumId w:val="21"/>
  </w:num>
  <w:num w:numId="6" w16cid:durableId="1573738292">
    <w:abstractNumId w:val="18"/>
  </w:num>
  <w:num w:numId="7" w16cid:durableId="618336329">
    <w:abstractNumId w:val="4"/>
  </w:num>
  <w:num w:numId="8" w16cid:durableId="2023697356">
    <w:abstractNumId w:val="20"/>
  </w:num>
  <w:num w:numId="9" w16cid:durableId="936331826">
    <w:abstractNumId w:val="17"/>
  </w:num>
  <w:num w:numId="10" w16cid:durableId="1839225741">
    <w:abstractNumId w:val="12"/>
  </w:num>
  <w:num w:numId="11" w16cid:durableId="869495651">
    <w:abstractNumId w:val="11"/>
  </w:num>
  <w:num w:numId="12" w16cid:durableId="1019048462">
    <w:abstractNumId w:val="24"/>
  </w:num>
  <w:num w:numId="13" w16cid:durableId="193157092">
    <w:abstractNumId w:val="22"/>
  </w:num>
  <w:num w:numId="14" w16cid:durableId="772364092">
    <w:abstractNumId w:val="2"/>
  </w:num>
  <w:num w:numId="15" w16cid:durableId="1575239587">
    <w:abstractNumId w:val="25"/>
  </w:num>
  <w:num w:numId="16" w16cid:durableId="553125422">
    <w:abstractNumId w:val="1"/>
  </w:num>
  <w:num w:numId="17" w16cid:durableId="2002927658">
    <w:abstractNumId w:val="15"/>
  </w:num>
  <w:num w:numId="18" w16cid:durableId="1641037386">
    <w:abstractNumId w:val="14"/>
  </w:num>
  <w:num w:numId="19" w16cid:durableId="587275485">
    <w:abstractNumId w:val="5"/>
  </w:num>
  <w:num w:numId="20" w16cid:durableId="1752236770">
    <w:abstractNumId w:val="3"/>
  </w:num>
  <w:num w:numId="21" w16cid:durableId="135534088">
    <w:abstractNumId w:val="0"/>
  </w:num>
  <w:num w:numId="22" w16cid:durableId="1811483041">
    <w:abstractNumId w:val="19"/>
  </w:num>
  <w:num w:numId="23" w16cid:durableId="1461875301">
    <w:abstractNumId w:val="9"/>
  </w:num>
  <w:num w:numId="24" w16cid:durableId="1275819922">
    <w:abstractNumId w:val="8"/>
  </w:num>
  <w:num w:numId="25" w16cid:durableId="2049719412">
    <w:abstractNumId w:val="6"/>
  </w:num>
  <w:num w:numId="26" w16cid:durableId="1172333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2C"/>
    <w:rsid w:val="000032BD"/>
    <w:rsid w:val="00010B94"/>
    <w:rsid w:val="00031B5F"/>
    <w:rsid w:val="00032382"/>
    <w:rsid w:val="00044703"/>
    <w:rsid w:val="00047EDC"/>
    <w:rsid w:val="000634F7"/>
    <w:rsid w:val="000676C9"/>
    <w:rsid w:val="000718F1"/>
    <w:rsid w:val="000829A0"/>
    <w:rsid w:val="000B424C"/>
    <w:rsid w:val="000D3C58"/>
    <w:rsid w:val="000E6839"/>
    <w:rsid w:val="000E72DB"/>
    <w:rsid w:val="000F2163"/>
    <w:rsid w:val="000F3656"/>
    <w:rsid w:val="000F5094"/>
    <w:rsid w:val="0011012E"/>
    <w:rsid w:val="00110D71"/>
    <w:rsid w:val="00134B24"/>
    <w:rsid w:val="00143F3E"/>
    <w:rsid w:val="00164954"/>
    <w:rsid w:val="0016521F"/>
    <w:rsid w:val="00166A6D"/>
    <w:rsid w:val="00174C0C"/>
    <w:rsid w:val="00174E2A"/>
    <w:rsid w:val="00183AA9"/>
    <w:rsid w:val="00194431"/>
    <w:rsid w:val="001A5A66"/>
    <w:rsid w:val="001B0163"/>
    <w:rsid w:val="001B043E"/>
    <w:rsid w:val="001B20C8"/>
    <w:rsid w:val="001D33FA"/>
    <w:rsid w:val="001D7109"/>
    <w:rsid w:val="001E593D"/>
    <w:rsid w:val="0020218A"/>
    <w:rsid w:val="002153D9"/>
    <w:rsid w:val="00222A47"/>
    <w:rsid w:val="00241813"/>
    <w:rsid w:val="00266BEB"/>
    <w:rsid w:val="00267D5F"/>
    <w:rsid w:val="00280B6B"/>
    <w:rsid w:val="00282BA8"/>
    <w:rsid w:val="00291FF6"/>
    <w:rsid w:val="00296589"/>
    <w:rsid w:val="00296CE9"/>
    <w:rsid w:val="00297467"/>
    <w:rsid w:val="002A3091"/>
    <w:rsid w:val="002B6445"/>
    <w:rsid w:val="002C1D12"/>
    <w:rsid w:val="002C2850"/>
    <w:rsid w:val="002C293A"/>
    <w:rsid w:val="002C4822"/>
    <w:rsid w:val="002E11D7"/>
    <w:rsid w:val="002E23EA"/>
    <w:rsid w:val="002F43E3"/>
    <w:rsid w:val="00303D49"/>
    <w:rsid w:val="0030594F"/>
    <w:rsid w:val="00306960"/>
    <w:rsid w:val="00311853"/>
    <w:rsid w:val="00321056"/>
    <w:rsid w:val="00326A68"/>
    <w:rsid w:val="00331CEF"/>
    <w:rsid w:val="00347BD7"/>
    <w:rsid w:val="00357ABF"/>
    <w:rsid w:val="00361373"/>
    <w:rsid w:val="00364427"/>
    <w:rsid w:val="0036465B"/>
    <w:rsid w:val="003727FB"/>
    <w:rsid w:val="00382F82"/>
    <w:rsid w:val="00384241"/>
    <w:rsid w:val="00385FD9"/>
    <w:rsid w:val="00387E29"/>
    <w:rsid w:val="003A3214"/>
    <w:rsid w:val="003A4023"/>
    <w:rsid w:val="003B0E8E"/>
    <w:rsid w:val="003B1727"/>
    <w:rsid w:val="003B3C61"/>
    <w:rsid w:val="003B5465"/>
    <w:rsid w:val="003B6891"/>
    <w:rsid w:val="003C4D85"/>
    <w:rsid w:val="003D0324"/>
    <w:rsid w:val="003F086D"/>
    <w:rsid w:val="003F76CB"/>
    <w:rsid w:val="0040671D"/>
    <w:rsid w:val="00426310"/>
    <w:rsid w:val="0043524A"/>
    <w:rsid w:val="0044368D"/>
    <w:rsid w:val="00447BA8"/>
    <w:rsid w:val="0045026F"/>
    <w:rsid w:val="00456BF0"/>
    <w:rsid w:val="0045700A"/>
    <w:rsid w:val="00466347"/>
    <w:rsid w:val="00485A7A"/>
    <w:rsid w:val="00490094"/>
    <w:rsid w:val="0049440D"/>
    <w:rsid w:val="00494DFA"/>
    <w:rsid w:val="004A1F62"/>
    <w:rsid w:val="004A7977"/>
    <w:rsid w:val="004D55A0"/>
    <w:rsid w:val="004D63FF"/>
    <w:rsid w:val="004E03C8"/>
    <w:rsid w:val="004F3466"/>
    <w:rsid w:val="004F6BF8"/>
    <w:rsid w:val="005063A6"/>
    <w:rsid w:val="00515210"/>
    <w:rsid w:val="005370FB"/>
    <w:rsid w:val="005445EA"/>
    <w:rsid w:val="00544ED7"/>
    <w:rsid w:val="00557FCA"/>
    <w:rsid w:val="005630B7"/>
    <w:rsid w:val="00574E1C"/>
    <w:rsid w:val="005841DF"/>
    <w:rsid w:val="005B23B0"/>
    <w:rsid w:val="005B306E"/>
    <w:rsid w:val="005B735D"/>
    <w:rsid w:val="005C0049"/>
    <w:rsid w:val="005C1D67"/>
    <w:rsid w:val="005C1F5F"/>
    <w:rsid w:val="005D5085"/>
    <w:rsid w:val="005D5FBB"/>
    <w:rsid w:val="005D763E"/>
    <w:rsid w:val="005F01A8"/>
    <w:rsid w:val="005F1DE3"/>
    <w:rsid w:val="00602B0C"/>
    <w:rsid w:val="00603D47"/>
    <w:rsid w:val="0060741C"/>
    <w:rsid w:val="006415F5"/>
    <w:rsid w:val="0065448A"/>
    <w:rsid w:val="00654CAD"/>
    <w:rsid w:val="0067129D"/>
    <w:rsid w:val="006764EF"/>
    <w:rsid w:val="006766A5"/>
    <w:rsid w:val="006B485A"/>
    <w:rsid w:val="006B49A0"/>
    <w:rsid w:val="006C3D6F"/>
    <w:rsid w:val="006D6BBC"/>
    <w:rsid w:val="006D7D98"/>
    <w:rsid w:val="006E0055"/>
    <w:rsid w:val="00704A50"/>
    <w:rsid w:val="00712B88"/>
    <w:rsid w:val="00715773"/>
    <w:rsid w:val="007173D6"/>
    <w:rsid w:val="00717984"/>
    <w:rsid w:val="0072113D"/>
    <w:rsid w:val="00737F3F"/>
    <w:rsid w:val="0075456C"/>
    <w:rsid w:val="00760B25"/>
    <w:rsid w:val="00765500"/>
    <w:rsid w:val="0076635E"/>
    <w:rsid w:val="00772B51"/>
    <w:rsid w:val="00774153"/>
    <w:rsid w:val="0078116F"/>
    <w:rsid w:val="00784666"/>
    <w:rsid w:val="00792651"/>
    <w:rsid w:val="00793AD0"/>
    <w:rsid w:val="007B43E5"/>
    <w:rsid w:val="007B4FB4"/>
    <w:rsid w:val="007C2767"/>
    <w:rsid w:val="007E0955"/>
    <w:rsid w:val="007E3753"/>
    <w:rsid w:val="007F4CFC"/>
    <w:rsid w:val="00812B9B"/>
    <w:rsid w:val="00823F98"/>
    <w:rsid w:val="008314E0"/>
    <w:rsid w:val="008320DA"/>
    <w:rsid w:val="008328D9"/>
    <w:rsid w:val="00857B4A"/>
    <w:rsid w:val="00866E60"/>
    <w:rsid w:val="0087338E"/>
    <w:rsid w:val="00885AB4"/>
    <w:rsid w:val="008907BD"/>
    <w:rsid w:val="00890E1D"/>
    <w:rsid w:val="008B0A2A"/>
    <w:rsid w:val="008B4870"/>
    <w:rsid w:val="008D036D"/>
    <w:rsid w:val="008E2D68"/>
    <w:rsid w:val="008E3CAE"/>
    <w:rsid w:val="008E3F99"/>
    <w:rsid w:val="008F358C"/>
    <w:rsid w:val="0090657A"/>
    <w:rsid w:val="00914FBD"/>
    <w:rsid w:val="009222E1"/>
    <w:rsid w:val="00925F73"/>
    <w:rsid w:val="00931A8D"/>
    <w:rsid w:val="00934C84"/>
    <w:rsid w:val="00935E78"/>
    <w:rsid w:val="00942349"/>
    <w:rsid w:val="00946966"/>
    <w:rsid w:val="00950614"/>
    <w:rsid w:val="00965346"/>
    <w:rsid w:val="00970D82"/>
    <w:rsid w:val="0097266D"/>
    <w:rsid w:val="00975557"/>
    <w:rsid w:val="009865C9"/>
    <w:rsid w:val="00991D39"/>
    <w:rsid w:val="009967E2"/>
    <w:rsid w:val="009C5577"/>
    <w:rsid w:val="009C7AA1"/>
    <w:rsid w:val="009D28DD"/>
    <w:rsid w:val="009D5DD1"/>
    <w:rsid w:val="009D62D6"/>
    <w:rsid w:val="009E11DC"/>
    <w:rsid w:val="009F02D2"/>
    <w:rsid w:val="009F25DB"/>
    <w:rsid w:val="009F6873"/>
    <w:rsid w:val="00A02F2C"/>
    <w:rsid w:val="00A07E4E"/>
    <w:rsid w:val="00A25168"/>
    <w:rsid w:val="00A31D9D"/>
    <w:rsid w:val="00A4101D"/>
    <w:rsid w:val="00A54C58"/>
    <w:rsid w:val="00A63BA2"/>
    <w:rsid w:val="00A87020"/>
    <w:rsid w:val="00A909B4"/>
    <w:rsid w:val="00A932D9"/>
    <w:rsid w:val="00A975E7"/>
    <w:rsid w:val="00AA1A3B"/>
    <w:rsid w:val="00AB1CBF"/>
    <w:rsid w:val="00AB2FEF"/>
    <w:rsid w:val="00AC2527"/>
    <w:rsid w:val="00AC67A5"/>
    <w:rsid w:val="00AD1B77"/>
    <w:rsid w:val="00AF0494"/>
    <w:rsid w:val="00AF4F5B"/>
    <w:rsid w:val="00B003CA"/>
    <w:rsid w:val="00B23D64"/>
    <w:rsid w:val="00B25A02"/>
    <w:rsid w:val="00B3475D"/>
    <w:rsid w:val="00B52C01"/>
    <w:rsid w:val="00B7759A"/>
    <w:rsid w:val="00B93C89"/>
    <w:rsid w:val="00BA176E"/>
    <w:rsid w:val="00BA2871"/>
    <w:rsid w:val="00BA33BE"/>
    <w:rsid w:val="00BB6A13"/>
    <w:rsid w:val="00BB6AB0"/>
    <w:rsid w:val="00BB6B6E"/>
    <w:rsid w:val="00BC13CB"/>
    <w:rsid w:val="00BC53ED"/>
    <w:rsid w:val="00BC6294"/>
    <w:rsid w:val="00BD2CFD"/>
    <w:rsid w:val="00BE0D86"/>
    <w:rsid w:val="00BE3B02"/>
    <w:rsid w:val="00BE5389"/>
    <w:rsid w:val="00BF55F1"/>
    <w:rsid w:val="00C02B94"/>
    <w:rsid w:val="00C23249"/>
    <w:rsid w:val="00C2373D"/>
    <w:rsid w:val="00C37FA8"/>
    <w:rsid w:val="00C419FC"/>
    <w:rsid w:val="00C45361"/>
    <w:rsid w:val="00C4780B"/>
    <w:rsid w:val="00C62644"/>
    <w:rsid w:val="00C8093F"/>
    <w:rsid w:val="00C8284E"/>
    <w:rsid w:val="00C9014E"/>
    <w:rsid w:val="00C902E2"/>
    <w:rsid w:val="00C95F98"/>
    <w:rsid w:val="00CA5856"/>
    <w:rsid w:val="00CD7620"/>
    <w:rsid w:val="00CE1491"/>
    <w:rsid w:val="00CF094F"/>
    <w:rsid w:val="00D072AF"/>
    <w:rsid w:val="00D1391E"/>
    <w:rsid w:val="00D239B6"/>
    <w:rsid w:val="00D24A11"/>
    <w:rsid w:val="00D342B3"/>
    <w:rsid w:val="00D445D9"/>
    <w:rsid w:val="00D53B28"/>
    <w:rsid w:val="00D77CCC"/>
    <w:rsid w:val="00D800E6"/>
    <w:rsid w:val="00D86264"/>
    <w:rsid w:val="00D870D9"/>
    <w:rsid w:val="00D87F88"/>
    <w:rsid w:val="00D92112"/>
    <w:rsid w:val="00D95604"/>
    <w:rsid w:val="00DA0A48"/>
    <w:rsid w:val="00DA7D40"/>
    <w:rsid w:val="00DB29F5"/>
    <w:rsid w:val="00DC71BE"/>
    <w:rsid w:val="00DE65E4"/>
    <w:rsid w:val="00DF5D2C"/>
    <w:rsid w:val="00E02F08"/>
    <w:rsid w:val="00E155FE"/>
    <w:rsid w:val="00E2066F"/>
    <w:rsid w:val="00E2074D"/>
    <w:rsid w:val="00E27256"/>
    <w:rsid w:val="00E46EA9"/>
    <w:rsid w:val="00E46FBE"/>
    <w:rsid w:val="00E50645"/>
    <w:rsid w:val="00E54734"/>
    <w:rsid w:val="00E60F6A"/>
    <w:rsid w:val="00E622EA"/>
    <w:rsid w:val="00E63FF1"/>
    <w:rsid w:val="00E76332"/>
    <w:rsid w:val="00E81C87"/>
    <w:rsid w:val="00E8321B"/>
    <w:rsid w:val="00E87381"/>
    <w:rsid w:val="00E87BF9"/>
    <w:rsid w:val="00E92758"/>
    <w:rsid w:val="00E97FB5"/>
    <w:rsid w:val="00EB7FC0"/>
    <w:rsid w:val="00EC4F79"/>
    <w:rsid w:val="00ED3E4B"/>
    <w:rsid w:val="00EF2F23"/>
    <w:rsid w:val="00F02EEE"/>
    <w:rsid w:val="00F11322"/>
    <w:rsid w:val="00F23224"/>
    <w:rsid w:val="00F30868"/>
    <w:rsid w:val="00F73C97"/>
    <w:rsid w:val="00F75960"/>
    <w:rsid w:val="00F834CA"/>
    <w:rsid w:val="00FA43C5"/>
    <w:rsid w:val="00FA5737"/>
    <w:rsid w:val="00FA6A34"/>
    <w:rsid w:val="00FB55AA"/>
    <w:rsid w:val="00FC02C3"/>
    <w:rsid w:val="00FC4158"/>
    <w:rsid w:val="00FD74DC"/>
    <w:rsid w:val="00FF4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8E24FD1"/>
  <w15:chartTrackingRefBased/>
  <w15:docId w15:val="{BF776706-61C5-498C-B5C8-A96AE669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02F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A02F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02F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02F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02F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2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02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A02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F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A02F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02F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02F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2F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2F2C"/>
    <w:rPr>
      <w:rFonts w:eastAsiaTheme="majorEastAsia" w:cstheme="majorBidi"/>
      <w:i/>
      <w:iCs/>
      <w:color w:val="595959" w:themeColor="text1" w:themeTint="A6"/>
    </w:rPr>
  </w:style>
  <w:style w:type="character" w:customStyle="1" w:styleId="Heading7Char">
    <w:name w:val="Heading 7 Char"/>
    <w:basedOn w:val="DefaultParagraphFont"/>
    <w:link w:val="Heading7"/>
    <w:rsid w:val="00A02F2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A02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F2C"/>
    <w:rPr>
      <w:rFonts w:eastAsiaTheme="majorEastAsia" w:cstheme="majorBidi"/>
      <w:color w:val="272727" w:themeColor="text1" w:themeTint="D8"/>
    </w:rPr>
  </w:style>
  <w:style w:type="paragraph" w:styleId="Title">
    <w:name w:val="Title"/>
    <w:basedOn w:val="Normal"/>
    <w:next w:val="Normal"/>
    <w:link w:val="TitleChar"/>
    <w:uiPriority w:val="10"/>
    <w:qFormat/>
    <w:rsid w:val="00A02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F2C"/>
    <w:pPr>
      <w:spacing w:before="160"/>
      <w:jc w:val="center"/>
    </w:pPr>
    <w:rPr>
      <w:i/>
      <w:iCs/>
      <w:color w:val="404040" w:themeColor="text1" w:themeTint="BF"/>
    </w:rPr>
  </w:style>
  <w:style w:type="character" w:customStyle="1" w:styleId="QuoteChar">
    <w:name w:val="Quote Char"/>
    <w:basedOn w:val="DefaultParagraphFont"/>
    <w:link w:val="Quote"/>
    <w:uiPriority w:val="29"/>
    <w:rsid w:val="00A02F2C"/>
    <w:rPr>
      <w:i/>
      <w:iCs/>
      <w:color w:val="404040" w:themeColor="text1" w:themeTint="BF"/>
    </w:rPr>
  </w:style>
  <w:style w:type="paragraph" w:styleId="ListParagraph">
    <w:name w:val="List Paragraph"/>
    <w:basedOn w:val="Normal"/>
    <w:uiPriority w:val="34"/>
    <w:qFormat/>
    <w:rsid w:val="00A02F2C"/>
    <w:pPr>
      <w:ind w:left="720"/>
      <w:contextualSpacing/>
    </w:pPr>
  </w:style>
  <w:style w:type="character" w:styleId="IntenseEmphasis">
    <w:name w:val="Intense Emphasis"/>
    <w:basedOn w:val="DefaultParagraphFont"/>
    <w:uiPriority w:val="21"/>
    <w:qFormat/>
    <w:rsid w:val="00A02F2C"/>
    <w:rPr>
      <w:i/>
      <w:iCs/>
      <w:color w:val="2F5496" w:themeColor="accent1" w:themeShade="BF"/>
    </w:rPr>
  </w:style>
  <w:style w:type="paragraph" w:styleId="IntenseQuote">
    <w:name w:val="Intense Quote"/>
    <w:basedOn w:val="Normal"/>
    <w:next w:val="Normal"/>
    <w:link w:val="IntenseQuoteChar"/>
    <w:uiPriority w:val="30"/>
    <w:qFormat/>
    <w:rsid w:val="00A02F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2F2C"/>
    <w:rPr>
      <w:i/>
      <w:iCs/>
      <w:color w:val="2F5496" w:themeColor="accent1" w:themeShade="BF"/>
    </w:rPr>
  </w:style>
  <w:style w:type="character" w:styleId="IntenseReference">
    <w:name w:val="Intense Reference"/>
    <w:basedOn w:val="DefaultParagraphFont"/>
    <w:uiPriority w:val="32"/>
    <w:qFormat/>
    <w:rsid w:val="00A02F2C"/>
    <w:rPr>
      <w:b/>
      <w:bCs/>
      <w:smallCaps/>
      <w:color w:val="2F5496" w:themeColor="accent1" w:themeShade="BF"/>
      <w:spacing w:val="5"/>
    </w:rPr>
  </w:style>
  <w:style w:type="numbering" w:customStyle="1" w:styleId="NoList1">
    <w:name w:val="No List1"/>
    <w:next w:val="NoList"/>
    <w:semiHidden/>
    <w:rsid w:val="00A02F2C"/>
  </w:style>
  <w:style w:type="paragraph" w:styleId="Header">
    <w:name w:val="header"/>
    <w:basedOn w:val="Normal"/>
    <w:link w:val="HeaderChar"/>
    <w:rsid w:val="00A02F2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A02F2C"/>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semiHidden/>
    <w:rsid w:val="00A02F2C"/>
    <w:pPr>
      <w:tabs>
        <w:tab w:val="left" w:pos="360"/>
      </w:tabs>
      <w:spacing w:after="120" w:line="240" w:lineRule="auto"/>
      <w:ind w:left="360" w:hanging="360"/>
      <w:jc w:val="both"/>
    </w:pPr>
    <w:rPr>
      <w:rFonts w:ascii="Arial" w:eastAsia="Times New Roman" w:hAnsi="Arial" w:cs="Times New Roman"/>
      <w:kern w:val="0"/>
      <w:sz w:val="18"/>
      <w:szCs w:val="20"/>
      <w14:ligatures w14:val="none"/>
    </w:rPr>
  </w:style>
  <w:style w:type="character" w:customStyle="1" w:styleId="FootnoteTextChar">
    <w:name w:val="Footnote Text Char"/>
    <w:basedOn w:val="DefaultParagraphFont"/>
    <w:link w:val="FootnoteText"/>
    <w:semiHidden/>
    <w:rsid w:val="00A02F2C"/>
    <w:rPr>
      <w:rFonts w:ascii="Arial" w:eastAsia="Times New Roman" w:hAnsi="Arial" w:cs="Times New Roman"/>
      <w:kern w:val="0"/>
      <w:sz w:val="18"/>
      <w:szCs w:val="20"/>
      <w:lang w:val="en-US"/>
      <w14:ligatures w14:val="none"/>
    </w:rPr>
  </w:style>
  <w:style w:type="character" w:styleId="FootnoteReference">
    <w:name w:val="footnote reference"/>
    <w:semiHidden/>
    <w:rsid w:val="00A02F2C"/>
    <w:rPr>
      <w:vertAlign w:val="superscript"/>
    </w:rPr>
  </w:style>
  <w:style w:type="paragraph" w:styleId="BodyTextIndent">
    <w:name w:val="Body Text Indent"/>
    <w:basedOn w:val="Normal"/>
    <w:link w:val="BodyTextIndentChar"/>
    <w:rsid w:val="00A02F2C"/>
    <w:pPr>
      <w:autoSpaceDE w:val="0"/>
      <w:autoSpaceDN w:val="0"/>
      <w:adjustRightInd w:val="0"/>
      <w:spacing w:after="0" w:line="240" w:lineRule="auto"/>
      <w:ind w:left="252" w:hanging="252"/>
    </w:pPr>
    <w:rPr>
      <w:rFonts w:ascii="Times New Roman" w:eastAsia="Times New Roman" w:hAnsi="Times New Roman" w:cs="Times New Roman"/>
      <w:kern w:val="0"/>
      <w:szCs w:val="19"/>
      <w14:ligatures w14:val="none"/>
    </w:rPr>
  </w:style>
  <w:style w:type="character" w:customStyle="1" w:styleId="BodyTextIndentChar">
    <w:name w:val="Body Text Indent Char"/>
    <w:basedOn w:val="DefaultParagraphFont"/>
    <w:link w:val="BodyTextIndent"/>
    <w:rsid w:val="00A02F2C"/>
    <w:rPr>
      <w:rFonts w:ascii="Times New Roman" w:eastAsia="Times New Roman" w:hAnsi="Times New Roman" w:cs="Times New Roman"/>
      <w:kern w:val="0"/>
      <w:szCs w:val="19"/>
      <w:lang w:val="en-US"/>
      <w14:ligatures w14:val="none"/>
    </w:rPr>
  </w:style>
  <w:style w:type="paragraph" w:styleId="BodyTextIndent2">
    <w:name w:val="Body Text Indent 2"/>
    <w:basedOn w:val="Normal"/>
    <w:link w:val="BodyTextIndent2Char"/>
    <w:rsid w:val="00A02F2C"/>
    <w:pPr>
      <w:autoSpaceDE w:val="0"/>
      <w:autoSpaceDN w:val="0"/>
      <w:adjustRightInd w:val="0"/>
      <w:spacing w:after="0" w:line="240" w:lineRule="auto"/>
      <w:ind w:left="1066" w:hanging="346"/>
    </w:pPr>
    <w:rPr>
      <w:rFonts w:ascii="Times New Roman" w:eastAsia="Times New Roman" w:hAnsi="Times New Roman" w:cs="Times New Roman"/>
      <w:kern w:val="0"/>
      <w:szCs w:val="19"/>
      <w14:ligatures w14:val="none"/>
    </w:rPr>
  </w:style>
  <w:style w:type="character" w:customStyle="1" w:styleId="BodyTextIndent2Char">
    <w:name w:val="Body Text Indent 2 Char"/>
    <w:basedOn w:val="DefaultParagraphFont"/>
    <w:link w:val="BodyTextIndent2"/>
    <w:rsid w:val="00A02F2C"/>
    <w:rPr>
      <w:rFonts w:ascii="Times New Roman" w:eastAsia="Times New Roman" w:hAnsi="Times New Roman" w:cs="Times New Roman"/>
      <w:kern w:val="0"/>
      <w:szCs w:val="19"/>
      <w:lang w:val="en-US"/>
      <w14:ligatures w14:val="none"/>
    </w:rPr>
  </w:style>
  <w:style w:type="character" w:styleId="PageNumber">
    <w:name w:val="page number"/>
    <w:basedOn w:val="DefaultParagraphFont"/>
    <w:rsid w:val="00A02F2C"/>
  </w:style>
  <w:style w:type="character" w:styleId="Hyperlink">
    <w:name w:val="Hyperlink"/>
    <w:rsid w:val="00A02F2C"/>
    <w:rPr>
      <w:color w:val="0000FF"/>
      <w:u w:val="single"/>
    </w:rPr>
  </w:style>
  <w:style w:type="paragraph" w:styleId="TOC1">
    <w:name w:val="toc 1"/>
    <w:basedOn w:val="Normal"/>
    <w:next w:val="Normal"/>
    <w:autoRedefine/>
    <w:semiHidden/>
    <w:rsid w:val="00A02F2C"/>
    <w:pPr>
      <w:spacing w:after="0" w:line="240" w:lineRule="auto"/>
    </w:pPr>
    <w:rPr>
      <w:rFonts w:ascii="Times New Roman" w:eastAsia="Times New Roman" w:hAnsi="Times New Roman" w:cs="Times New Roman"/>
      <w:kern w:val="0"/>
      <w14:ligatures w14:val="none"/>
    </w:rPr>
  </w:style>
  <w:style w:type="paragraph" w:styleId="TOC3">
    <w:name w:val="toc 3"/>
    <w:basedOn w:val="Normal"/>
    <w:next w:val="Normal"/>
    <w:autoRedefine/>
    <w:semiHidden/>
    <w:rsid w:val="00A02F2C"/>
    <w:pPr>
      <w:spacing w:after="0" w:line="240" w:lineRule="auto"/>
      <w:ind w:left="480"/>
    </w:pPr>
    <w:rPr>
      <w:rFonts w:ascii="Times New Roman" w:eastAsia="Times New Roman" w:hAnsi="Times New Roman" w:cs="Times New Roman"/>
      <w:kern w:val="0"/>
      <w14:ligatures w14:val="none"/>
    </w:rPr>
  </w:style>
  <w:style w:type="table" w:styleId="TableGrid">
    <w:name w:val="Table Grid"/>
    <w:basedOn w:val="TableNormal"/>
    <w:rsid w:val="00A02F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A02F2C"/>
  </w:style>
  <w:style w:type="paragraph" w:styleId="Footer">
    <w:name w:val="footer"/>
    <w:basedOn w:val="Normal"/>
    <w:link w:val="FooterChar"/>
    <w:rsid w:val="00A02F2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rsid w:val="00A02F2C"/>
    <w:rPr>
      <w:rFonts w:ascii="Times New Roman" w:eastAsia="Times New Roman" w:hAnsi="Times New Roman" w:cs="Times New Roman"/>
      <w:kern w:val="0"/>
      <w:lang w:val="en-US"/>
      <w14:ligatures w14:val="none"/>
    </w:rPr>
  </w:style>
  <w:style w:type="paragraph" w:customStyle="1" w:styleId="BankNormal">
    <w:name w:val="BankNormal"/>
    <w:basedOn w:val="Normal"/>
    <w:rsid w:val="00A02F2C"/>
    <w:pPr>
      <w:spacing w:after="240" w:line="240" w:lineRule="auto"/>
    </w:pPr>
    <w:rPr>
      <w:rFonts w:ascii="Times New Roman" w:eastAsia="Times New Roman" w:hAnsi="Times New Roman" w:cs="Times New Roman"/>
      <w:kern w:val="0"/>
      <w:szCs w:val="20"/>
      <w:lang w:val="en-GB" w:eastAsia="en-GB"/>
      <w14:ligatures w14:val="none"/>
    </w:rPr>
  </w:style>
  <w:style w:type="character" w:customStyle="1" w:styleId="h-content">
    <w:name w:val="h-content"/>
    <w:rsid w:val="00A02F2C"/>
  </w:style>
  <w:style w:type="paragraph" w:styleId="BalloonText">
    <w:name w:val="Balloon Text"/>
    <w:basedOn w:val="Normal"/>
    <w:link w:val="BalloonTextChar"/>
    <w:rsid w:val="00A02F2C"/>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A02F2C"/>
    <w:rPr>
      <w:rFonts w:ascii="Segoe UI" w:eastAsia="Times New Roman" w:hAnsi="Segoe UI" w:cs="Segoe UI"/>
      <w:kern w:val="0"/>
      <w:sz w:val="18"/>
      <w:szCs w:val="18"/>
      <w:lang w:val="en-US"/>
      <w14:ligatures w14:val="none"/>
    </w:rPr>
  </w:style>
  <w:style w:type="paragraph" w:styleId="NormalWeb">
    <w:name w:val="Normal (Web)"/>
    <w:basedOn w:val="Normal"/>
    <w:uiPriority w:val="99"/>
    <w:unhideWhenUsed/>
    <w:rsid w:val="00A02F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965346"/>
    <w:rPr>
      <w:sz w:val="16"/>
      <w:szCs w:val="16"/>
    </w:rPr>
  </w:style>
  <w:style w:type="paragraph" w:styleId="CommentText">
    <w:name w:val="annotation text"/>
    <w:basedOn w:val="Normal"/>
    <w:link w:val="CommentTextChar"/>
    <w:uiPriority w:val="99"/>
    <w:semiHidden/>
    <w:unhideWhenUsed/>
    <w:rsid w:val="00965346"/>
    <w:pPr>
      <w:spacing w:line="240" w:lineRule="auto"/>
    </w:pPr>
    <w:rPr>
      <w:sz w:val="20"/>
      <w:szCs w:val="20"/>
    </w:rPr>
  </w:style>
  <w:style w:type="character" w:customStyle="1" w:styleId="CommentTextChar">
    <w:name w:val="Comment Text Char"/>
    <w:basedOn w:val="DefaultParagraphFont"/>
    <w:link w:val="CommentText"/>
    <w:uiPriority w:val="99"/>
    <w:semiHidden/>
    <w:rsid w:val="00965346"/>
    <w:rPr>
      <w:sz w:val="20"/>
      <w:szCs w:val="20"/>
    </w:rPr>
  </w:style>
  <w:style w:type="paragraph" w:styleId="CommentSubject">
    <w:name w:val="annotation subject"/>
    <w:basedOn w:val="CommentText"/>
    <w:next w:val="CommentText"/>
    <w:link w:val="CommentSubjectChar"/>
    <w:uiPriority w:val="99"/>
    <w:semiHidden/>
    <w:unhideWhenUsed/>
    <w:rsid w:val="00965346"/>
    <w:rPr>
      <w:b/>
      <w:bCs/>
    </w:rPr>
  </w:style>
  <w:style w:type="character" w:customStyle="1" w:styleId="CommentSubjectChar">
    <w:name w:val="Comment Subject Char"/>
    <w:basedOn w:val="CommentTextChar"/>
    <w:link w:val="CommentSubject"/>
    <w:uiPriority w:val="99"/>
    <w:semiHidden/>
    <w:rsid w:val="009653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16</Pages>
  <Words>2695</Words>
  <Characters>15365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osei peter</dc:creator>
  <cp:keywords/>
  <dc:description/>
  <cp:lastModifiedBy>osei peter</cp:lastModifiedBy>
  <cp:revision>187</cp:revision>
  <dcterms:created xsi:type="dcterms:W3CDTF">2026-03-04T16:04:00Z</dcterms:created>
  <dcterms:modified xsi:type="dcterms:W3CDTF">2026-08-03T12:26:00Z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56b1ea86-f796-4c5c-bc5b-6625da3c0922</vt:lpwstr>
  </property>
</Properties>
</file>