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7681" w14:textId="77777777" w:rsidR="00B95ADF" w:rsidRPr="00704917" w:rsidRDefault="00B95ADF" w:rsidP="00B95ADF">
      <w:pPr>
        <w:spacing w:line="200" w:lineRule="exact"/>
        <w:rPr>
          <w:rFonts w:ascii="Times New Roman" w:eastAsia="Times New Roman" w:hAnsi="Times New Roman" w:cs="Times New Roman"/>
          <w:sz w:val="24"/>
        </w:rPr>
      </w:pPr>
      <w:bookmarkStart w:id="0" w:name="_Hlk157440420"/>
    </w:p>
    <w:p w14:paraId="638EEDC1" w14:textId="77777777" w:rsidR="00B95ADF" w:rsidRPr="00704917" w:rsidRDefault="00B95ADF" w:rsidP="00B95ADF">
      <w:pPr>
        <w:spacing w:line="200" w:lineRule="exact"/>
        <w:rPr>
          <w:rFonts w:ascii="Times New Roman" w:eastAsia="Times New Roman" w:hAnsi="Times New Roman" w:cs="Times New Roman"/>
          <w:sz w:val="24"/>
          <w:szCs w:val="24"/>
        </w:rPr>
      </w:pPr>
    </w:p>
    <w:p w14:paraId="7D43FC78" w14:textId="77777777" w:rsidR="00B95ADF" w:rsidRPr="00704917" w:rsidRDefault="00B95ADF" w:rsidP="00B95ADF">
      <w:pPr>
        <w:spacing w:line="200" w:lineRule="exact"/>
      </w:pPr>
    </w:p>
    <w:p w14:paraId="3439955C" w14:textId="77777777" w:rsidR="00B95ADF" w:rsidRPr="00704917" w:rsidRDefault="00B95ADF" w:rsidP="00B95ADF">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b/>
          <w:bCs/>
          <w:noProof/>
          <w:sz w:val="24"/>
          <w:szCs w:val="30"/>
        </w:rPr>
        <w:drawing>
          <wp:inline distT="0" distB="0" distL="0" distR="0" wp14:anchorId="25A6049A" wp14:editId="6D0B411D">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2023B760" w14:textId="77777777" w:rsidR="00B95ADF" w:rsidRPr="00704917" w:rsidRDefault="00B95ADF" w:rsidP="00B95ADF">
      <w:pPr>
        <w:spacing w:line="0" w:lineRule="atLeast"/>
        <w:ind w:right="-20"/>
        <w:jc w:val="center"/>
        <w:rPr>
          <w:rFonts w:ascii="Times New Roman" w:eastAsia="Times New Roman" w:hAnsi="Times New Roman" w:cs="Times New Roman"/>
          <w:sz w:val="39"/>
        </w:rPr>
      </w:pPr>
    </w:p>
    <w:p w14:paraId="153EA642" w14:textId="77777777" w:rsidR="00B95ADF" w:rsidRPr="00704917" w:rsidRDefault="00B95ADF" w:rsidP="00B95ADF">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sz w:val="39"/>
        </w:rPr>
        <w:t>STANDARD TENDER DOCUMENT</w:t>
      </w:r>
    </w:p>
    <w:p w14:paraId="1F7CF74A" w14:textId="77777777" w:rsidR="00B95ADF" w:rsidRPr="00704917" w:rsidRDefault="00B95ADF" w:rsidP="00B95ADF">
      <w:pPr>
        <w:spacing w:line="200" w:lineRule="exact"/>
        <w:rPr>
          <w:rFonts w:ascii="Times New Roman" w:eastAsia="Times New Roman" w:hAnsi="Times New Roman" w:cs="Times New Roman"/>
          <w:sz w:val="24"/>
        </w:rPr>
      </w:pPr>
    </w:p>
    <w:p w14:paraId="18278609" w14:textId="77777777" w:rsidR="00B95ADF" w:rsidRPr="00704917" w:rsidRDefault="00B95ADF" w:rsidP="00B95ADF">
      <w:pPr>
        <w:spacing w:line="200" w:lineRule="exact"/>
        <w:rPr>
          <w:rFonts w:ascii="Times New Roman" w:eastAsia="Times New Roman" w:hAnsi="Times New Roman" w:cs="Times New Roman"/>
          <w:sz w:val="24"/>
        </w:rPr>
      </w:pPr>
    </w:p>
    <w:p w14:paraId="3F4DCAEE" w14:textId="77777777" w:rsidR="00B95ADF" w:rsidRPr="00704917" w:rsidRDefault="00B95ADF" w:rsidP="00B95ADF">
      <w:pPr>
        <w:spacing w:line="200" w:lineRule="exact"/>
        <w:rPr>
          <w:rFonts w:ascii="Times New Roman" w:eastAsia="Times New Roman" w:hAnsi="Times New Roman" w:cs="Times New Roman"/>
          <w:sz w:val="24"/>
        </w:rPr>
      </w:pPr>
    </w:p>
    <w:p w14:paraId="266EE720" w14:textId="77777777" w:rsidR="00B95ADF" w:rsidRPr="00704917" w:rsidRDefault="00B95ADF" w:rsidP="00B95ADF">
      <w:pPr>
        <w:spacing w:line="309" w:lineRule="exact"/>
        <w:rPr>
          <w:rFonts w:ascii="Times New Roman" w:eastAsia="Times New Roman" w:hAnsi="Times New Roman" w:cs="Times New Roman"/>
          <w:sz w:val="24"/>
        </w:rPr>
      </w:pPr>
    </w:p>
    <w:p w14:paraId="07A5883A" w14:textId="77777777" w:rsidR="00B95ADF" w:rsidRPr="00704917" w:rsidRDefault="00B95ADF" w:rsidP="00B95ADF">
      <w:pPr>
        <w:spacing w:line="0" w:lineRule="atLeast"/>
        <w:ind w:right="-20"/>
        <w:jc w:val="center"/>
        <w:rPr>
          <w:rFonts w:ascii="Times New Roman" w:eastAsia="Times New Roman" w:hAnsi="Times New Roman" w:cs="Times New Roman"/>
          <w:sz w:val="38"/>
        </w:rPr>
      </w:pPr>
      <w:r w:rsidRPr="00704917">
        <w:rPr>
          <w:rFonts w:ascii="Times New Roman" w:eastAsia="Times New Roman" w:hAnsi="Times New Roman" w:cs="Times New Roman"/>
          <w:sz w:val="38"/>
        </w:rPr>
        <w:t xml:space="preserve">PROCUREMENT OF </w:t>
      </w:r>
      <w:r>
        <w:rPr>
          <w:rFonts w:ascii="Times New Roman" w:eastAsia="Times New Roman" w:hAnsi="Times New Roman" w:cs="Times New Roman"/>
          <w:sz w:val="38"/>
        </w:rPr>
        <w:t>DESKTOP COMPUTERS</w:t>
      </w:r>
    </w:p>
    <w:p w14:paraId="7467C520" w14:textId="77777777" w:rsidR="00B95ADF" w:rsidRPr="00704917" w:rsidRDefault="00B95ADF" w:rsidP="00B95ADF">
      <w:pPr>
        <w:spacing w:line="200" w:lineRule="exact"/>
        <w:rPr>
          <w:rFonts w:ascii="Times New Roman" w:eastAsia="Times New Roman" w:hAnsi="Times New Roman" w:cs="Times New Roman"/>
          <w:sz w:val="24"/>
        </w:rPr>
      </w:pPr>
    </w:p>
    <w:p w14:paraId="4C025556" w14:textId="77777777" w:rsidR="00B95ADF" w:rsidRPr="00704917" w:rsidRDefault="00B95ADF" w:rsidP="00B95ADF">
      <w:pPr>
        <w:spacing w:line="200" w:lineRule="exact"/>
        <w:rPr>
          <w:rFonts w:ascii="Times New Roman" w:eastAsia="Times New Roman" w:hAnsi="Times New Roman" w:cs="Times New Roman"/>
          <w:sz w:val="24"/>
        </w:rPr>
      </w:pPr>
    </w:p>
    <w:p w14:paraId="10908FB3" w14:textId="77777777" w:rsidR="00B95ADF" w:rsidRDefault="00B95ADF" w:rsidP="00B95ADF">
      <w:pPr>
        <w:ind w:left="2880" w:firstLine="720"/>
        <w:rPr>
          <w:rFonts w:ascii="Times New Roman" w:eastAsia="Times New Roman" w:hAnsi="Times New Roman" w:cs="Times New Roman"/>
          <w:sz w:val="24"/>
        </w:rPr>
      </w:pPr>
    </w:p>
    <w:p w14:paraId="14E57622" w14:textId="77777777" w:rsidR="00B95ADF" w:rsidRDefault="00B95ADF" w:rsidP="00B95ADF">
      <w:pPr>
        <w:ind w:left="2880" w:firstLine="720"/>
        <w:rPr>
          <w:rFonts w:ascii="Times New Roman" w:eastAsia="Times New Roman" w:hAnsi="Times New Roman" w:cs="Times New Roman"/>
          <w:sz w:val="24"/>
        </w:rPr>
      </w:pPr>
    </w:p>
    <w:p w14:paraId="41F1C15B" w14:textId="77777777" w:rsidR="00B95ADF" w:rsidRDefault="00B95ADF" w:rsidP="00B95ADF">
      <w:pPr>
        <w:ind w:left="2880" w:firstLine="720"/>
        <w:rPr>
          <w:rFonts w:ascii="Times New Roman" w:eastAsia="Times New Roman" w:hAnsi="Times New Roman" w:cs="Times New Roman"/>
          <w:sz w:val="24"/>
        </w:rPr>
      </w:pPr>
    </w:p>
    <w:p w14:paraId="72939314" w14:textId="77777777" w:rsidR="00B95ADF" w:rsidRDefault="00B95ADF" w:rsidP="00B95ADF">
      <w:pPr>
        <w:ind w:left="2880" w:firstLine="720"/>
        <w:rPr>
          <w:rFonts w:ascii="Times New Roman" w:eastAsia="Times New Roman" w:hAnsi="Times New Roman" w:cs="Times New Roman"/>
          <w:sz w:val="24"/>
        </w:rPr>
      </w:pPr>
    </w:p>
    <w:p w14:paraId="227E49FF" w14:textId="77777777" w:rsidR="00B95ADF" w:rsidRDefault="00B95ADF" w:rsidP="00B95ADF">
      <w:pPr>
        <w:ind w:left="2880" w:firstLine="720"/>
        <w:rPr>
          <w:rFonts w:ascii="Times New Roman" w:eastAsia="Times New Roman" w:hAnsi="Times New Roman" w:cs="Times New Roman"/>
          <w:sz w:val="24"/>
        </w:rPr>
      </w:pPr>
    </w:p>
    <w:p w14:paraId="61E98C7C" w14:textId="68FAF334" w:rsidR="00B95ADF" w:rsidRPr="002C57DC" w:rsidRDefault="00B95ADF" w:rsidP="00B95ADF">
      <w:pPr>
        <w:ind w:left="2160" w:firstLine="720"/>
        <w:rPr>
          <w:rFonts w:ascii="Times New Roman" w:eastAsia="Times New Roman" w:hAnsi="Times New Roman" w:cs="Times New Roman"/>
          <w:b/>
          <w:bCs/>
          <w:sz w:val="36"/>
          <w:szCs w:val="36"/>
          <w:lang w:val="en-US" w:eastAsia="en-US"/>
        </w:rPr>
      </w:pPr>
      <w:r w:rsidRPr="002C57DC">
        <w:rPr>
          <w:rFonts w:ascii="Times New Roman" w:eastAsia="Times New Roman" w:hAnsi="Times New Roman" w:cs="Times New Roman"/>
          <w:b/>
          <w:bCs/>
          <w:sz w:val="36"/>
          <w:szCs w:val="36"/>
          <w:lang w:val="en-US" w:eastAsia="en-US"/>
        </w:rPr>
        <w:t>GR/MCM/</w:t>
      </w:r>
      <w:r w:rsidR="002C57DC" w:rsidRPr="002C57DC">
        <w:rPr>
          <w:rFonts w:ascii="Times New Roman" w:eastAsia="Times New Roman" w:hAnsi="Times New Roman" w:cs="Times New Roman"/>
          <w:b/>
          <w:bCs/>
          <w:sz w:val="36"/>
          <w:szCs w:val="36"/>
          <w:lang w:val="en-US" w:eastAsia="en-US"/>
        </w:rPr>
        <w:t>TS</w:t>
      </w:r>
      <w:r w:rsidRPr="002C57DC">
        <w:rPr>
          <w:rFonts w:ascii="Times New Roman" w:eastAsia="Times New Roman" w:hAnsi="Times New Roman" w:cs="Times New Roman"/>
          <w:b/>
          <w:bCs/>
          <w:sz w:val="36"/>
          <w:szCs w:val="36"/>
          <w:lang w:val="en-US" w:eastAsia="en-US"/>
        </w:rPr>
        <w:t>/00</w:t>
      </w:r>
      <w:r w:rsidR="002C57DC" w:rsidRPr="002C57DC">
        <w:rPr>
          <w:rFonts w:ascii="Times New Roman" w:eastAsia="Times New Roman" w:hAnsi="Times New Roman" w:cs="Times New Roman"/>
          <w:b/>
          <w:bCs/>
          <w:sz w:val="36"/>
          <w:szCs w:val="36"/>
          <w:lang w:val="en-US" w:eastAsia="en-US"/>
        </w:rPr>
        <w:t>17</w:t>
      </w:r>
      <w:r w:rsidRPr="002C57DC">
        <w:rPr>
          <w:rFonts w:ascii="Times New Roman" w:eastAsia="Times New Roman" w:hAnsi="Times New Roman" w:cs="Times New Roman"/>
          <w:b/>
          <w:bCs/>
          <w:sz w:val="36"/>
          <w:szCs w:val="36"/>
          <w:lang w:val="en-US" w:eastAsia="en-US"/>
        </w:rPr>
        <w:t>/</w:t>
      </w:r>
      <w:r w:rsidR="002C57DC" w:rsidRPr="002C57DC">
        <w:rPr>
          <w:rFonts w:ascii="Times New Roman" w:eastAsia="Times New Roman" w:hAnsi="Times New Roman" w:cs="Times New Roman"/>
          <w:b/>
          <w:bCs/>
          <w:sz w:val="36"/>
          <w:szCs w:val="36"/>
          <w:lang w:val="en-US" w:eastAsia="en-US"/>
        </w:rPr>
        <w:t>B</w:t>
      </w:r>
      <w:r w:rsidRPr="002C57DC">
        <w:rPr>
          <w:rFonts w:ascii="Times New Roman" w:eastAsia="Times New Roman" w:hAnsi="Times New Roman" w:cs="Times New Roman"/>
          <w:b/>
          <w:bCs/>
          <w:sz w:val="36"/>
          <w:szCs w:val="36"/>
          <w:lang w:val="en-US" w:eastAsia="en-US"/>
        </w:rPr>
        <w:t>/2026</w:t>
      </w:r>
    </w:p>
    <w:p w14:paraId="57BF4A83" w14:textId="77777777" w:rsidR="00B95ADF" w:rsidRPr="00704917" w:rsidRDefault="00B95ADF" w:rsidP="00B95ADF">
      <w:pPr>
        <w:spacing w:line="200" w:lineRule="exact"/>
        <w:rPr>
          <w:rFonts w:ascii="Times New Roman" w:eastAsia="Times New Roman" w:hAnsi="Times New Roman" w:cs="Times New Roman"/>
          <w:sz w:val="24"/>
        </w:rPr>
      </w:pPr>
    </w:p>
    <w:p w14:paraId="609A58C8" w14:textId="77777777" w:rsidR="00B95ADF" w:rsidRPr="00704917" w:rsidRDefault="00B95ADF" w:rsidP="00B95ADF">
      <w:pPr>
        <w:spacing w:line="0" w:lineRule="atLeast"/>
        <w:ind w:right="-20"/>
        <w:rPr>
          <w:rFonts w:ascii="Times New Roman" w:eastAsia="Times New Roman" w:hAnsi="Times New Roman" w:cs="Times New Roman"/>
          <w:b/>
          <w:sz w:val="39"/>
        </w:rPr>
      </w:pPr>
    </w:p>
    <w:p w14:paraId="1C4CDEA7" w14:textId="77777777" w:rsidR="00B95ADF" w:rsidRDefault="00B95ADF" w:rsidP="00B95ADF">
      <w:pPr>
        <w:spacing w:line="0" w:lineRule="atLeast"/>
        <w:ind w:right="-20"/>
        <w:rPr>
          <w:rFonts w:ascii="Times New Roman" w:eastAsia="Times New Roman" w:hAnsi="Times New Roman" w:cs="Times New Roman"/>
          <w:b/>
          <w:sz w:val="39"/>
        </w:rPr>
      </w:pPr>
    </w:p>
    <w:p w14:paraId="4C067905" w14:textId="77777777" w:rsidR="00B95ADF" w:rsidRDefault="00B95ADF" w:rsidP="00B95ADF">
      <w:pPr>
        <w:spacing w:line="0" w:lineRule="atLeast"/>
        <w:ind w:right="-20"/>
        <w:rPr>
          <w:rFonts w:ascii="Times New Roman" w:eastAsia="Times New Roman" w:hAnsi="Times New Roman" w:cs="Times New Roman"/>
          <w:b/>
          <w:sz w:val="39"/>
        </w:rPr>
      </w:pPr>
    </w:p>
    <w:p w14:paraId="2F5D922E" w14:textId="77777777" w:rsidR="00B95ADF" w:rsidRPr="00704917" w:rsidRDefault="00B95ADF" w:rsidP="00B95ADF">
      <w:pPr>
        <w:spacing w:line="0" w:lineRule="atLeast"/>
        <w:ind w:right="-20"/>
        <w:rPr>
          <w:rFonts w:ascii="Times New Roman" w:eastAsia="Times New Roman" w:hAnsi="Times New Roman" w:cs="Times New Roman"/>
          <w:b/>
          <w:sz w:val="39"/>
        </w:rPr>
      </w:pPr>
    </w:p>
    <w:p w14:paraId="33BDAEA0" w14:textId="77777777" w:rsidR="00B95ADF" w:rsidRPr="00704917" w:rsidRDefault="00B95ADF" w:rsidP="00B95ADF">
      <w:pPr>
        <w:spacing w:line="200" w:lineRule="exact"/>
        <w:rPr>
          <w:rFonts w:ascii="Times New Roman" w:eastAsia="Times New Roman" w:hAnsi="Times New Roman" w:cs="Times New Roman"/>
          <w:sz w:val="24"/>
        </w:rPr>
      </w:pPr>
    </w:p>
    <w:p w14:paraId="0EE107A5" w14:textId="77777777" w:rsidR="00B95ADF" w:rsidRPr="00704917" w:rsidRDefault="00B95ADF" w:rsidP="00B95ADF">
      <w:pPr>
        <w:spacing w:line="247" w:lineRule="exact"/>
        <w:rPr>
          <w:rFonts w:ascii="Times New Roman" w:eastAsia="Times New Roman" w:hAnsi="Times New Roman" w:cs="Times New Roman"/>
          <w:sz w:val="24"/>
        </w:rPr>
      </w:pPr>
    </w:p>
    <w:p w14:paraId="69EEFE69" w14:textId="77777777" w:rsidR="00B95ADF" w:rsidRPr="00704917" w:rsidRDefault="00B95ADF" w:rsidP="00B95ADF">
      <w:pPr>
        <w:spacing w:line="0" w:lineRule="atLeast"/>
        <w:ind w:right="-20"/>
        <w:jc w:val="center"/>
        <w:rPr>
          <w:rFonts w:ascii="Times New Roman" w:eastAsia="Times New Roman" w:hAnsi="Times New Roman" w:cs="Times New Roman"/>
          <w:b/>
          <w:sz w:val="39"/>
        </w:rPr>
      </w:pPr>
      <w:r w:rsidRPr="00704917">
        <w:rPr>
          <w:rFonts w:ascii="Times New Roman" w:eastAsia="Times New Roman" w:hAnsi="Times New Roman" w:cs="Times New Roman"/>
          <w:b/>
          <w:sz w:val="39"/>
        </w:rPr>
        <w:t>Accra, Ghana</w:t>
      </w:r>
    </w:p>
    <w:p w14:paraId="10A2E833" w14:textId="77777777" w:rsidR="00B95ADF" w:rsidRPr="00704917" w:rsidRDefault="00B95ADF" w:rsidP="00B95ADF">
      <w:pPr>
        <w:spacing w:line="200" w:lineRule="exact"/>
        <w:rPr>
          <w:rFonts w:ascii="Times New Roman" w:eastAsia="Times New Roman" w:hAnsi="Times New Roman" w:cs="Times New Roman"/>
          <w:sz w:val="24"/>
        </w:rPr>
      </w:pPr>
    </w:p>
    <w:p w14:paraId="54B2AF23" w14:textId="77777777" w:rsidR="00B95ADF" w:rsidRPr="00704917" w:rsidRDefault="00B95ADF" w:rsidP="00B95ADF">
      <w:pPr>
        <w:spacing w:line="200" w:lineRule="exact"/>
        <w:rPr>
          <w:rFonts w:ascii="Times New Roman" w:eastAsia="Times New Roman" w:hAnsi="Times New Roman" w:cs="Times New Roman"/>
          <w:sz w:val="24"/>
        </w:rPr>
      </w:pPr>
    </w:p>
    <w:p w14:paraId="65F5BDE9" w14:textId="77777777" w:rsidR="00B95ADF" w:rsidRPr="00704917" w:rsidRDefault="00B95ADF" w:rsidP="00B95ADF">
      <w:pPr>
        <w:spacing w:line="200" w:lineRule="exact"/>
        <w:rPr>
          <w:rFonts w:ascii="Times New Roman" w:eastAsia="Times New Roman" w:hAnsi="Times New Roman" w:cs="Times New Roman"/>
          <w:sz w:val="24"/>
        </w:rPr>
      </w:pPr>
    </w:p>
    <w:p w14:paraId="1F837893" w14:textId="77777777" w:rsidR="00B95ADF" w:rsidRPr="00704917" w:rsidRDefault="00B95ADF" w:rsidP="00B95ADF">
      <w:pPr>
        <w:spacing w:line="200" w:lineRule="exact"/>
        <w:rPr>
          <w:rFonts w:ascii="Times New Roman" w:eastAsia="Times New Roman" w:hAnsi="Times New Roman" w:cs="Times New Roman"/>
          <w:sz w:val="24"/>
        </w:rPr>
      </w:pPr>
    </w:p>
    <w:p w14:paraId="11B56C95" w14:textId="77777777" w:rsidR="00B95ADF" w:rsidRPr="00704917" w:rsidRDefault="00B95ADF" w:rsidP="00B95ADF">
      <w:pPr>
        <w:spacing w:line="200" w:lineRule="exact"/>
        <w:rPr>
          <w:rFonts w:ascii="Times New Roman" w:eastAsia="Times New Roman" w:hAnsi="Times New Roman" w:cs="Times New Roman"/>
          <w:sz w:val="24"/>
        </w:rPr>
      </w:pPr>
    </w:p>
    <w:p w14:paraId="7813470C" w14:textId="77777777" w:rsidR="00B95ADF" w:rsidRPr="00704917" w:rsidRDefault="00B95ADF" w:rsidP="00B95ADF">
      <w:pPr>
        <w:spacing w:line="200" w:lineRule="exact"/>
        <w:rPr>
          <w:rFonts w:ascii="Times New Roman" w:eastAsia="Times New Roman" w:hAnsi="Times New Roman" w:cs="Times New Roman"/>
          <w:sz w:val="24"/>
        </w:rPr>
      </w:pPr>
    </w:p>
    <w:p w14:paraId="16999D09" w14:textId="77777777" w:rsidR="00B95ADF" w:rsidRPr="00704917" w:rsidRDefault="00B95ADF" w:rsidP="00B95ADF">
      <w:pPr>
        <w:spacing w:line="200" w:lineRule="exact"/>
        <w:rPr>
          <w:rFonts w:ascii="Times New Roman" w:eastAsia="Times New Roman" w:hAnsi="Times New Roman" w:cs="Times New Roman"/>
          <w:sz w:val="24"/>
        </w:rPr>
      </w:pPr>
    </w:p>
    <w:p w14:paraId="1E2A178C" w14:textId="77777777" w:rsidR="00B95ADF" w:rsidRDefault="00B95ADF" w:rsidP="00B95ADF">
      <w:pPr>
        <w:spacing w:line="200" w:lineRule="exact"/>
        <w:rPr>
          <w:rFonts w:ascii="Times New Roman" w:eastAsia="Times New Roman" w:hAnsi="Times New Roman" w:cs="Times New Roman"/>
          <w:sz w:val="24"/>
        </w:rPr>
      </w:pPr>
    </w:p>
    <w:p w14:paraId="4FD60EF4" w14:textId="77777777" w:rsidR="00B95ADF" w:rsidRDefault="00B95ADF" w:rsidP="00B95ADF">
      <w:pPr>
        <w:spacing w:line="200" w:lineRule="exact"/>
        <w:rPr>
          <w:rFonts w:ascii="Times New Roman" w:eastAsia="Times New Roman" w:hAnsi="Times New Roman" w:cs="Times New Roman"/>
          <w:sz w:val="24"/>
        </w:rPr>
      </w:pPr>
    </w:p>
    <w:p w14:paraId="62089036" w14:textId="77777777" w:rsidR="00B95ADF" w:rsidRPr="00704917" w:rsidRDefault="00B95ADF" w:rsidP="00B95ADF">
      <w:pPr>
        <w:spacing w:line="200" w:lineRule="exact"/>
        <w:rPr>
          <w:rFonts w:ascii="Times New Roman" w:eastAsia="Times New Roman" w:hAnsi="Times New Roman" w:cs="Times New Roman"/>
          <w:sz w:val="24"/>
        </w:rPr>
      </w:pPr>
    </w:p>
    <w:p w14:paraId="7D916532" w14:textId="77777777" w:rsidR="00B95ADF" w:rsidRPr="00704917" w:rsidRDefault="00B95ADF" w:rsidP="00B95ADF">
      <w:pPr>
        <w:spacing w:line="200" w:lineRule="exact"/>
        <w:rPr>
          <w:rFonts w:ascii="Times New Roman" w:eastAsia="Times New Roman" w:hAnsi="Times New Roman" w:cs="Times New Roman"/>
          <w:sz w:val="24"/>
        </w:rPr>
      </w:pPr>
    </w:p>
    <w:p w14:paraId="4DE4197D" w14:textId="77777777" w:rsidR="00B95ADF" w:rsidRPr="00704917" w:rsidRDefault="00B95ADF" w:rsidP="00B95ADF">
      <w:pPr>
        <w:spacing w:line="373" w:lineRule="exact"/>
        <w:rPr>
          <w:rFonts w:ascii="Times New Roman" w:eastAsia="Times New Roman" w:hAnsi="Times New Roman" w:cs="Times New Roman"/>
          <w:sz w:val="24"/>
        </w:rPr>
      </w:pPr>
    </w:p>
    <w:p w14:paraId="42B2A0A9" w14:textId="77777777" w:rsidR="00B95ADF" w:rsidRPr="00704917" w:rsidRDefault="00B95ADF" w:rsidP="00B95ADF">
      <w:pPr>
        <w:spacing w:line="0" w:lineRule="atLeast"/>
        <w:ind w:right="-20"/>
        <w:jc w:val="center"/>
        <w:rPr>
          <w:rFonts w:ascii="Times New Roman" w:eastAsia="Times New Roman" w:hAnsi="Times New Roman" w:cs="Times New Roman"/>
          <w:b/>
          <w:sz w:val="29"/>
        </w:rPr>
        <w:sectPr w:rsidR="00B95ADF" w:rsidRPr="00704917" w:rsidSect="00B95ADF">
          <w:footerReference w:type="default" r:id="rId8"/>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sidRPr="00704917">
        <w:rPr>
          <w:rFonts w:ascii="Times New Roman" w:eastAsia="Times New Roman" w:hAnsi="Times New Roman" w:cs="Times New Roman"/>
          <w:b/>
          <w:sz w:val="29"/>
        </w:rPr>
        <w:t xml:space="preserve"> 202</w:t>
      </w:r>
      <w:r>
        <w:rPr>
          <w:rFonts w:ascii="Times New Roman" w:eastAsia="Times New Roman" w:hAnsi="Times New Roman" w:cs="Times New Roman"/>
          <w:b/>
          <w:sz w:val="29"/>
        </w:rPr>
        <w:t>6</w:t>
      </w:r>
    </w:p>
    <w:p w14:paraId="59CA3B79" w14:textId="77777777" w:rsidR="00B95ADF" w:rsidRPr="00704917" w:rsidRDefault="00B95ADF" w:rsidP="00B95ADF">
      <w:pPr>
        <w:pStyle w:val="Heading1"/>
        <w:jc w:val="center"/>
        <w:rPr>
          <w:rFonts w:ascii="Times New Roman" w:eastAsia="Times New Roman" w:hAnsi="Times New Roman" w:cs="Times New Roman"/>
        </w:rPr>
      </w:pPr>
      <w:bookmarkStart w:id="1" w:name="page2"/>
      <w:bookmarkStart w:id="2" w:name="_Toc190260245"/>
      <w:bookmarkStart w:id="3" w:name="_Hlk157440505"/>
      <w:bookmarkEnd w:id="0"/>
      <w:bookmarkEnd w:id="1"/>
      <w:r w:rsidRPr="00704917">
        <w:rPr>
          <w:rFonts w:ascii="Times New Roman" w:eastAsia="Times New Roman" w:hAnsi="Times New Roman" w:cs="Times New Roman"/>
        </w:rPr>
        <w:lastRenderedPageBreak/>
        <w:t>Table Contents</w:t>
      </w:r>
      <w:bookmarkEnd w:id="2"/>
    </w:p>
    <w:sdt>
      <w:sdtPr>
        <w:rPr>
          <w:rFonts w:ascii="Times New Roman" w:eastAsia="Calibri" w:hAnsi="Times New Roman" w:cs="Times New Roman"/>
          <w:color w:val="auto"/>
          <w:sz w:val="24"/>
          <w:szCs w:val="24"/>
        </w:rPr>
        <w:id w:val="-1918927391"/>
        <w:docPartObj>
          <w:docPartGallery w:val="Table of Contents"/>
          <w:docPartUnique/>
        </w:docPartObj>
      </w:sdtPr>
      <w:sdtEndPr>
        <w:rPr>
          <w:b/>
          <w:bCs/>
          <w:noProof/>
        </w:rPr>
      </w:sdtEndPr>
      <w:sdtContent>
        <w:p w14:paraId="3E58871F" w14:textId="77777777" w:rsidR="00B95ADF" w:rsidRPr="00704917" w:rsidRDefault="00B95ADF" w:rsidP="00B95ADF">
          <w:pPr>
            <w:pStyle w:val="TOCHeading"/>
            <w:tabs>
              <w:tab w:val="left" w:pos="1472"/>
            </w:tabs>
            <w:spacing w:line="600" w:lineRule="auto"/>
            <w:rPr>
              <w:rFonts w:ascii="Times New Roman" w:hAnsi="Times New Roman" w:cs="Times New Roman"/>
              <w:sz w:val="24"/>
              <w:szCs w:val="24"/>
            </w:rPr>
          </w:pPr>
          <w:r w:rsidRPr="00704917">
            <w:rPr>
              <w:rFonts w:ascii="Times New Roman" w:hAnsi="Times New Roman" w:cs="Times New Roman"/>
              <w:sz w:val="24"/>
              <w:szCs w:val="24"/>
            </w:rPr>
            <w:t>Contents</w:t>
          </w:r>
          <w:r>
            <w:rPr>
              <w:rFonts w:ascii="Times New Roman" w:hAnsi="Times New Roman" w:cs="Times New Roman"/>
              <w:sz w:val="24"/>
              <w:szCs w:val="24"/>
            </w:rPr>
            <w:tab/>
          </w:r>
        </w:p>
        <w:p w14:paraId="654474E5" w14:textId="77777777" w:rsidR="00B95ADF" w:rsidRPr="00704917" w:rsidRDefault="00B95ADF" w:rsidP="00B95ADF">
          <w:pPr>
            <w:pStyle w:val="TOC1"/>
            <w:tabs>
              <w:tab w:val="right" w:leader="dot" w:pos="9009"/>
            </w:tabs>
            <w:rPr>
              <w:rStyle w:val="Hyperlink"/>
              <w:rFonts w:ascii="Times New Roman" w:hAnsi="Times New Roman" w:cs="Times New Roman"/>
              <w:noProof/>
            </w:rPr>
          </w:pPr>
          <w:r w:rsidRPr="00704917">
            <w:rPr>
              <w:rFonts w:ascii="Times New Roman" w:hAnsi="Times New Roman" w:cs="Times New Roman"/>
              <w:sz w:val="24"/>
              <w:szCs w:val="24"/>
            </w:rPr>
            <w:fldChar w:fldCharType="begin"/>
          </w:r>
          <w:r w:rsidRPr="00704917">
            <w:rPr>
              <w:rFonts w:ascii="Times New Roman" w:hAnsi="Times New Roman" w:cs="Times New Roman"/>
              <w:sz w:val="24"/>
              <w:szCs w:val="24"/>
            </w:rPr>
            <w:instrText xml:space="preserve"> TOC \o "1-3" \h \z \u </w:instrText>
          </w:r>
          <w:r w:rsidRPr="00704917">
            <w:rPr>
              <w:rFonts w:ascii="Times New Roman" w:hAnsi="Times New Roman" w:cs="Times New Roman"/>
              <w:sz w:val="24"/>
              <w:szCs w:val="24"/>
            </w:rPr>
            <w:fldChar w:fldCharType="separate"/>
          </w:r>
          <w:hyperlink w:anchor="_Toc190260245" w:history="1">
            <w:r w:rsidRPr="00704917">
              <w:rPr>
                <w:rStyle w:val="Hyperlink"/>
                <w:rFonts w:ascii="Times New Roman" w:eastAsia="Times New Roman" w:hAnsi="Times New Roman" w:cs="Times New Roman"/>
                <w:noProof/>
              </w:rPr>
              <w:t>Table Contents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_Toc190260245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2</w:t>
            </w:r>
            <w:r w:rsidRPr="00704917">
              <w:rPr>
                <w:rFonts w:ascii="Times New Roman" w:hAnsi="Times New Roman" w:cs="Times New Roman"/>
                <w:noProof/>
                <w:webHidden/>
              </w:rPr>
              <w:fldChar w:fldCharType="end"/>
            </w:r>
          </w:hyperlink>
        </w:p>
        <w:p w14:paraId="0E455DB8" w14:textId="77777777" w:rsidR="00B95ADF" w:rsidRPr="00704917" w:rsidRDefault="00B95ADF" w:rsidP="00B95ADF">
          <w:pPr>
            <w:rPr>
              <w:rFonts w:ascii="Times New Roman" w:hAnsi="Times New Roman" w:cs="Times New Roman"/>
              <w:noProof/>
            </w:rPr>
          </w:pPr>
        </w:p>
        <w:p w14:paraId="16291E3C" w14:textId="77777777" w:rsidR="00B95ADF" w:rsidRPr="00704917" w:rsidRDefault="00B95ADF" w:rsidP="00B95ADF">
          <w:pPr>
            <w:rPr>
              <w:rFonts w:ascii="Times New Roman" w:hAnsi="Times New Roman" w:cs="Times New Roman"/>
              <w:noProof/>
            </w:rPr>
          </w:pPr>
        </w:p>
        <w:p w14:paraId="427994BA" w14:textId="77777777" w:rsidR="00B95ADF" w:rsidRPr="00704917" w:rsidRDefault="00B95ADF" w:rsidP="00B95ADF">
          <w:pPr>
            <w:pStyle w:val="TOC1"/>
            <w:tabs>
              <w:tab w:val="right" w:leader="dot" w:pos="9009"/>
            </w:tabs>
            <w:rPr>
              <w:rStyle w:val="Hyperlink"/>
              <w:rFonts w:ascii="Times New Roman" w:hAnsi="Times New Roman" w:cs="Times New Roman"/>
              <w:noProof/>
            </w:rPr>
          </w:pPr>
          <w:hyperlink w:anchor="_Toc190260246" w:history="1">
            <w:r w:rsidRPr="00704917">
              <w:rPr>
                <w:rStyle w:val="Hyperlink"/>
                <w:rFonts w:ascii="Times New Roman" w:eastAsia="Times New Roman" w:hAnsi="Times New Roman" w:cs="Times New Roman"/>
                <w:b/>
                <w:bCs/>
                <w:noProof/>
              </w:rPr>
              <w:t>Section I. Invitation for Sealed Quotation</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_Toc190260246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3</w:t>
            </w:r>
            <w:r w:rsidRPr="00704917">
              <w:rPr>
                <w:rFonts w:ascii="Times New Roman" w:hAnsi="Times New Roman" w:cs="Times New Roman"/>
                <w:noProof/>
                <w:webHidden/>
              </w:rPr>
              <w:fldChar w:fldCharType="end"/>
            </w:r>
          </w:hyperlink>
        </w:p>
        <w:p w14:paraId="4D4B6E80" w14:textId="77777777" w:rsidR="00B95ADF" w:rsidRPr="00704917" w:rsidRDefault="00B95ADF" w:rsidP="00B95ADF">
          <w:pPr>
            <w:rPr>
              <w:rFonts w:ascii="Times New Roman" w:hAnsi="Times New Roman" w:cs="Times New Roman"/>
              <w:noProof/>
            </w:rPr>
          </w:pPr>
        </w:p>
        <w:p w14:paraId="61DAF08D" w14:textId="77777777" w:rsidR="00B95ADF" w:rsidRPr="00704917" w:rsidRDefault="00B95ADF" w:rsidP="00B95ADF">
          <w:pPr>
            <w:rPr>
              <w:rFonts w:ascii="Times New Roman" w:hAnsi="Times New Roman" w:cs="Times New Roman"/>
              <w:noProof/>
            </w:rPr>
          </w:pPr>
        </w:p>
        <w:p w14:paraId="274B3913" w14:textId="77777777" w:rsidR="00B95ADF" w:rsidRPr="00704917" w:rsidRDefault="00B95ADF" w:rsidP="00B95ADF">
          <w:pPr>
            <w:pStyle w:val="TOC1"/>
            <w:tabs>
              <w:tab w:val="right" w:leader="dot" w:pos="9009"/>
            </w:tabs>
            <w:rPr>
              <w:rStyle w:val="Hyperlink"/>
              <w:rFonts w:ascii="Times New Roman" w:hAnsi="Times New Roman" w:cs="Times New Roman"/>
              <w:noProof/>
            </w:rPr>
          </w:pPr>
          <w:hyperlink w:anchor="_Toc190260247" w:history="1">
            <w:r w:rsidRPr="00704917">
              <w:rPr>
                <w:rStyle w:val="Hyperlink"/>
                <w:rFonts w:ascii="Times New Roman" w:eastAsia="Times New Roman" w:hAnsi="Times New Roman" w:cs="Times New Roman"/>
                <w:b/>
                <w:bCs/>
                <w:noProof/>
              </w:rPr>
              <w:t>Price Schedule for Goods Offered from within</w:t>
            </w:r>
            <w:r w:rsidRPr="00704917">
              <w:rPr>
                <w:rStyle w:val="Hyperlink"/>
                <w:rFonts w:ascii="Times New Roman" w:hAnsi="Times New Roman" w:cs="Times New Roman"/>
                <w:b/>
                <w:bCs/>
                <w:noProof/>
              </w:rPr>
              <w:t xml:space="preserve"> </w:t>
            </w:r>
            <w:r w:rsidRPr="00704917">
              <w:rPr>
                <w:rStyle w:val="Hyperlink"/>
                <w:rFonts w:ascii="Times New Roman" w:eastAsia="Times New Roman" w:hAnsi="Times New Roman" w:cs="Times New Roman"/>
                <w:b/>
                <w:bCs/>
                <w:noProof/>
              </w:rPr>
              <w:t>Ghana</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_Toc190260247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13</w:t>
            </w:r>
            <w:r w:rsidRPr="00704917">
              <w:rPr>
                <w:rFonts w:ascii="Times New Roman" w:hAnsi="Times New Roman" w:cs="Times New Roman"/>
                <w:noProof/>
                <w:webHidden/>
              </w:rPr>
              <w:fldChar w:fldCharType="end"/>
            </w:r>
          </w:hyperlink>
        </w:p>
        <w:p w14:paraId="0BD95E4E" w14:textId="77777777" w:rsidR="00B95ADF" w:rsidRPr="00704917" w:rsidRDefault="00B95ADF" w:rsidP="00B95ADF">
          <w:pPr>
            <w:rPr>
              <w:rFonts w:ascii="Times New Roman" w:hAnsi="Times New Roman" w:cs="Times New Roman"/>
              <w:noProof/>
            </w:rPr>
          </w:pPr>
        </w:p>
        <w:p w14:paraId="2D0385FE" w14:textId="77777777" w:rsidR="00B95ADF" w:rsidRPr="00704917" w:rsidRDefault="00B95ADF" w:rsidP="00B95ADF">
          <w:pPr>
            <w:rPr>
              <w:rFonts w:ascii="Times New Roman" w:hAnsi="Times New Roman" w:cs="Times New Roman"/>
              <w:noProof/>
            </w:rPr>
          </w:pPr>
        </w:p>
        <w:p w14:paraId="7B3828D4" w14:textId="77777777" w:rsidR="00B95ADF" w:rsidRPr="00704917" w:rsidRDefault="00B95ADF" w:rsidP="00B95ADF">
          <w:pPr>
            <w:pStyle w:val="TOC1"/>
            <w:tabs>
              <w:tab w:val="right" w:leader="dot" w:pos="9009"/>
            </w:tabs>
            <w:rPr>
              <w:rStyle w:val="Hyperlink"/>
              <w:rFonts w:ascii="Times New Roman" w:hAnsi="Times New Roman" w:cs="Times New Roman"/>
              <w:noProof/>
            </w:rPr>
          </w:pPr>
          <w:hyperlink w:anchor="_Toc190260248" w:history="1">
            <w:r w:rsidRPr="00704917">
              <w:rPr>
                <w:rStyle w:val="Hyperlink"/>
                <w:rFonts w:ascii="Times New Roman" w:eastAsia="Times New Roman" w:hAnsi="Times New Roman" w:cs="Times New Roman"/>
                <w:b/>
                <w:bCs/>
                <w:noProof/>
              </w:rPr>
              <w:t>Section V. Schedule of Requirements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_Toc190260248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14</w:t>
            </w:r>
            <w:r w:rsidRPr="00704917">
              <w:rPr>
                <w:rFonts w:ascii="Times New Roman" w:hAnsi="Times New Roman" w:cs="Times New Roman"/>
                <w:noProof/>
                <w:webHidden/>
              </w:rPr>
              <w:fldChar w:fldCharType="end"/>
            </w:r>
          </w:hyperlink>
        </w:p>
        <w:p w14:paraId="348338C3" w14:textId="77777777" w:rsidR="00B95ADF" w:rsidRPr="00704917" w:rsidRDefault="00B95ADF" w:rsidP="00B95ADF">
          <w:pPr>
            <w:rPr>
              <w:rFonts w:ascii="Times New Roman" w:hAnsi="Times New Roman" w:cs="Times New Roman"/>
              <w:noProof/>
            </w:rPr>
          </w:pPr>
        </w:p>
        <w:p w14:paraId="29257279" w14:textId="77777777" w:rsidR="00B95ADF" w:rsidRPr="00704917" w:rsidRDefault="00B95ADF" w:rsidP="00B95ADF">
          <w:pPr>
            <w:rPr>
              <w:rFonts w:ascii="Times New Roman" w:hAnsi="Times New Roman" w:cs="Times New Roman"/>
              <w:noProof/>
            </w:rPr>
          </w:pPr>
        </w:p>
        <w:p w14:paraId="1CA5596F" w14:textId="77777777" w:rsidR="00B95ADF" w:rsidRPr="00704917" w:rsidRDefault="00B95ADF" w:rsidP="00B95ADF">
          <w:pPr>
            <w:pStyle w:val="TOC1"/>
            <w:tabs>
              <w:tab w:val="right" w:leader="dot" w:pos="9009"/>
            </w:tabs>
            <w:rPr>
              <w:rStyle w:val="Hyperlink"/>
              <w:rFonts w:ascii="Times New Roman" w:hAnsi="Times New Roman" w:cs="Times New Roman"/>
              <w:noProof/>
            </w:rPr>
          </w:pPr>
          <w:hyperlink w:anchor="_Toc190260249" w:history="1">
            <w:r w:rsidRPr="00704917">
              <w:rPr>
                <w:rStyle w:val="Hyperlink"/>
                <w:rFonts w:ascii="Times New Roman" w:eastAsia="Times New Roman" w:hAnsi="Times New Roman" w:cs="Times New Roman"/>
                <w:b/>
                <w:bCs/>
                <w:noProof/>
              </w:rPr>
              <w:t>Section VI. Technical Specifications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_Toc190260249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15</w:t>
            </w:r>
            <w:r w:rsidRPr="00704917">
              <w:rPr>
                <w:rFonts w:ascii="Times New Roman" w:hAnsi="Times New Roman" w:cs="Times New Roman"/>
                <w:noProof/>
                <w:webHidden/>
              </w:rPr>
              <w:fldChar w:fldCharType="end"/>
            </w:r>
          </w:hyperlink>
        </w:p>
        <w:p w14:paraId="0E64CA20" w14:textId="77777777" w:rsidR="00B95ADF" w:rsidRPr="00704917" w:rsidRDefault="00B95ADF" w:rsidP="00B95ADF">
          <w:pPr>
            <w:rPr>
              <w:rFonts w:ascii="Times New Roman" w:hAnsi="Times New Roman" w:cs="Times New Roman"/>
              <w:noProof/>
            </w:rPr>
          </w:pPr>
        </w:p>
        <w:p w14:paraId="4BAAD616" w14:textId="77777777" w:rsidR="00B95ADF" w:rsidRPr="00704917" w:rsidRDefault="00B95ADF" w:rsidP="00B95ADF">
          <w:pPr>
            <w:spacing w:line="600" w:lineRule="auto"/>
            <w:rPr>
              <w:rFonts w:ascii="Times New Roman" w:hAnsi="Times New Roman" w:cs="Times New Roman"/>
            </w:rPr>
          </w:pPr>
          <w:r w:rsidRPr="00704917">
            <w:rPr>
              <w:rFonts w:ascii="Times New Roman" w:hAnsi="Times New Roman" w:cs="Times New Roman"/>
              <w:b/>
              <w:bCs/>
              <w:noProof/>
              <w:sz w:val="24"/>
              <w:szCs w:val="24"/>
            </w:rPr>
            <w:fldChar w:fldCharType="end"/>
          </w:r>
        </w:p>
      </w:sdtContent>
    </w:sdt>
    <w:p w14:paraId="73E3E720" w14:textId="77777777" w:rsidR="00B95ADF" w:rsidRPr="00704917" w:rsidRDefault="00B95ADF" w:rsidP="00B95ADF">
      <w:pPr>
        <w:rPr>
          <w:rFonts w:ascii="Times New Roman" w:hAnsi="Times New Roman" w:cs="Times New Roman"/>
        </w:rPr>
      </w:pPr>
    </w:p>
    <w:bookmarkEnd w:id="3"/>
    <w:p w14:paraId="0926AE5D" w14:textId="77777777" w:rsidR="00B95ADF" w:rsidRPr="00704917" w:rsidRDefault="00B95ADF" w:rsidP="00B95ADF">
      <w:pPr>
        <w:spacing w:line="331" w:lineRule="exact"/>
        <w:rPr>
          <w:rFonts w:ascii="Times New Roman" w:eastAsia="Times New Roman" w:hAnsi="Times New Roman" w:cs="Times New Roman"/>
        </w:rPr>
      </w:pPr>
    </w:p>
    <w:p w14:paraId="2BFBE374" w14:textId="77777777" w:rsidR="00B95ADF" w:rsidRPr="00704917" w:rsidRDefault="00B95ADF" w:rsidP="00B95ADF">
      <w:pPr>
        <w:spacing w:line="331" w:lineRule="exact"/>
        <w:rPr>
          <w:rFonts w:ascii="Times New Roman" w:eastAsia="Times New Roman" w:hAnsi="Times New Roman" w:cs="Times New Roman"/>
        </w:rPr>
      </w:pPr>
    </w:p>
    <w:p w14:paraId="79519F6C" w14:textId="77777777" w:rsidR="00B95ADF" w:rsidRPr="00704917" w:rsidRDefault="00B95ADF" w:rsidP="00B95ADF">
      <w:pPr>
        <w:spacing w:line="331" w:lineRule="exact"/>
        <w:rPr>
          <w:rFonts w:ascii="Times New Roman" w:eastAsia="Times New Roman" w:hAnsi="Times New Roman" w:cs="Times New Roman"/>
        </w:rPr>
      </w:pPr>
    </w:p>
    <w:p w14:paraId="4B5DDA9C" w14:textId="77777777" w:rsidR="00B95ADF" w:rsidRPr="00704917" w:rsidRDefault="00B95ADF" w:rsidP="00B95ADF">
      <w:pPr>
        <w:spacing w:line="331" w:lineRule="exact"/>
        <w:rPr>
          <w:rFonts w:ascii="Times New Roman" w:eastAsia="Times New Roman" w:hAnsi="Times New Roman" w:cs="Times New Roman"/>
        </w:rPr>
      </w:pPr>
    </w:p>
    <w:p w14:paraId="6A986D8F" w14:textId="77777777" w:rsidR="00B95ADF" w:rsidRPr="00704917" w:rsidRDefault="00B95ADF" w:rsidP="00B95ADF">
      <w:pPr>
        <w:spacing w:line="331" w:lineRule="exact"/>
        <w:rPr>
          <w:rFonts w:ascii="Times New Roman" w:eastAsia="Times New Roman" w:hAnsi="Times New Roman" w:cs="Times New Roman"/>
        </w:rPr>
      </w:pPr>
    </w:p>
    <w:p w14:paraId="74AFED73" w14:textId="77777777" w:rsidR="00B95ADF" w:rsidRPr="00704917" w:rsidRDefault="00B95ADF" w:rsidP="00B95ADF">
      <w:pPr>
        <w:spacing w:line="331" w:lineRule="exact"/>
        <w:rPr>
          <w:rFonts w:ascii="Times New Roman" w:eastAsia="Times New Roman" w:hAnsi="Times New Roman" w:cs="Times New Roman"/>
        </w:rPr>
      </w:pPr>
    </w:p>
    <w:p w14:paraId="1C354133" w14:textId="77777777" w:rsidR="00B95ADF" w:rsidRPr="00704917" w:rsidRDefault="00B95ADF" w:rsidP="00B95ADF">
      <w:pPr>
        <w:spacing w:line="331" w:lineRule="exact"/>
        <w:rPr>
          <w:rFonts w:ascii="Times New Roman" w:eastAsia="Times New Roman" w:hAnsi="Times New Roman" w:cs="Times New Roman"/>
        </w:rPr>
      </w:pPr>
    </w:p>
    <w:p w14:paraId="42131513" w14:textId="77777777" w:rsidR="00B95ADF" w:rsidRPr="00704917" w:rsidRDefault="00B95ADF" w:rsidP="00B95ADF">
      <w:pPr>
        <w:spacing w:line="331" w:lineRule="exact"/>
        <w:rPr>
          <w:rFonts w:ascii="Times New Roman" w:eastAsia="Times New Roman" w:hAnsi="Times New Roman" w:cs="Times New Roman"/>
        </w:rPr>
      </w:pPr>
    </w:p>
    <w:p w14:paraId="711C41AE" w14:textId="77777777" w:rsidR="00B95ADF" w:rsidRPr="00704917" w:rsidRDefault="00B95ADF" w:rsidP="00B95ADF">
      <w:pPr>
        <w:spacing w:line="331" w:lineRule="exact"/>
        <w:rPr>
          <w:rFonts w:ascii="Times New Roman" w:eastAsia="Times New Roman" w:hAnsi="Times New Roman" w:cs="Times New Roman"/>
        </w:rPr>
      </w:pPr>
    </w:p>
    <w:p w14:paraId="6410B0DC" w14:textId="77777777" w:rsidR="00B95ADF" w:rsidRPr="00704917" w:rsidRDefault="00B95ADF" w:rsidP="00B95ADF">
      <w:pPr>
        <w:spacing w:line="331" w:lineRule="exact"/>
        <w:rPr>
          <w:rFonts w:ascii="Times New Roman" w:eastAsia="Times New Roman" w:hAnsi="Times New Roman" w:cs="Times New Roman"/>
        </w:rPr>
      </w:pPr>
    </w:p>
    <w:p w14:paraId="6F5DE37A" w14:textId="77777777" w:rsidR="00B95ADF" w:rsidRPr="00704917" w:rsidRDefault="00B95ADF" w:rsidP="00B95ADF">
      <w:pPr>
        <w:spacing w:line="331" w:lineRule="exact"/>
        <w:rPr>
          <w:rFonts w:ascii="Times New Roman" w:eastAsia="Times New Roman" w:hAnsi="Times New Roman" w:cs="Times New Roman"/>
        </w:rPr>
      </w:pPr>
    </w:p>
    <w:p w14:paraId="7FECAD50" w14:textId="77777777" w:rsidR="00B95ADF" w:rsidRPr="00704917" w:rsidRDefault="00B95ADF" w:rsidP="00B95ADF">
      <w:pPr>
        <w:spacing w:line="331" w:lineRule="exact"/>
        <w:rPr>
          <w:rFonts w:ascii="Times New Roman" w:eastAsia="Times New Roman" w:hAnsi="Times New Roman" w:cs="Times New Roman"/>
        </w:rPr>
      </w:pPr>
    </w:p>
    <w:p w14:paraId="35C1C8C7" w14:textId="77777777" w:rsidR="00B95ADF" w:rsidRPr="00704917" w:rsidRDefault="00B95ADF" w:rsidP="00B95ADF">
      <w:pPr>
        <w:spacing w:line="331" w:lineRule="exact"/>
        <w:rPr>
          <w:rFonts w:ascii="Times New Roman" w:eastAsia="Times New Roman" w:hAnsi="Times New Roman" w:cs="Times New Roman"/>
        </w:rPr>
      </w:pPr>
    </w:p>
    <w:p w14:paraId="664057BA" w14:textId="77777777" w:rsidR="00B95ADF" w:rsidRPr="00704917" w:rsidRDefault="00B95ADF" w:rsidP="00B95ADF">
      <w:pPr>
        <w:spacing w:line="331" w:lineRule="exact"/>
        <w:rPr>
          <w:rFonts w:ascii="Times New Roman" w:eastAsia="Times New Roman" w:hAnsi="Times New Roman" w:cs="Times New Roman"/>
        </w:rPr>
      </w:pPr>
    </w:p>
    <w:p w14:paraId="4D7267D1" w14:textId="77777777" w:rsidR="00B95ADF" w:rsidRPr="00704917" w:rsidRDefault="00B95ADF" w:rsidP="00B95ADF">
      <w:pPr>
        <w:spacing w:line="331" w:lineRule="exact"/>
        <w:rPr>
          <w:rFonts w:ascii="Times New Roman" w:eastAsia="Times New Roman" w:hAnsi="Times New Roman" w:cs="Times New Roman"/>
        </w:rPr>
      </w:pPr>
    </w:p>
    <w:p w14:paraId="39059052" w14:textId="77777777" w:rsidR="00B95ADF" w:rsidRPr="00704917" w:rsidRDefault="00B95ADF" w:rsidP="00B95ADF">
      <w:pPr>
        <w:tabs>
          <w:tab w:val="left" w:leader="dot" w:pos="8360"/>
        </w:tabs>
        <w:spacing w:line="0" w:lineRule="atLeast"/>
        <w:ind w:left="480"/>
        <w:rPr>
          <w:rFonts w:ascii="Times New Roman" w:eastAsia="Times New Roman" w:hAnsi="Times New Roman" w:cs="Times New Roman"/>
          <w:sz w:val="22"/>
        </w:rPr>
        <w:sectPr w:rsidR="00B95ADF" w:rsidRPr="00704917" w:rsidSect="00B95ADF">
          <w:pgSz w:w="11900" w:h="16841"/>
          <w:pgMar w:top="1415" w:right="1440" w:bottom="1440" w:left="1440" w:header="0" w:footer="0" w:gutter="0"/>
          <w:cols w:space="0" w:equalWidth="0">
            <w:col w:w="9019"/>
          </w:cols>
          <w:docGrid w:linePitch="360"/>
        </w:sectPr>
      </w:pPr>
    </w:p>
    <w:p w14:paraId="257E7A00" w14:textId="77777777" w:rsidR="00B95ADF" w:rsidRPr="00704917" w:rsidRDefault="00B95ADF" w:rsidP="00B95ADF">
      <w:pPr>
        <w:tabs>
          <w:tab w:val="left" w:pos="418"/>
        </w:tabs>
        <w:spacing w:line="186" w:lineRule="auto"/>
        <w:ind w:left="200" w:right="419" w:firstLine="110"/>
        <w:rPr>
          <w:rFonts w:ascii="Times New Roman" w:eastAsia="Palatino Linotype" w:hAnsi="Times New Roman" w:cs="Times New Roman"/>
          <w:sz w:val="22"/>
          <w:vertAlign w:val="superscript"/>
        </w:rPr>
        <w:sectPr w:rsidR="00B95ADF" w:rsidRPr="00704917" w:rsidSect="00B95ADF">
          <w:type w:val="continuous"/>
          <w:pgSz w:w="11900" w:h="16841"/>
          <w:pgMar w:top="1415" w:right="1440" w:bottom="1440" w:left="1440" w:header="0" w:footer="0" w:gutter="0"/>
          <w:cols w:space="0" w:equalWidth="0">
            <w:col w:w="9019"/>
          </w:cols>
          <w:docGrid w:linePitch="360"/>
        </w:sectPr>
      </w:pPr>
      <w:bookmarkStart w:id="4" w:name="page3"/>
      <w:bookmarkEnd w:id="4"/>
    </w:p>
    <w:p w14:paraId="001B0E2C" w14:textId="77777777" w:rsidR="00B95ADF" w:rsidRPr="00704917" w:rsidRDefault="00B95ADF" w:rsidP="00B95ADF">
      <w:pPr>
        <w:pStyle w:val="Heading1"/>
        <w:jc w:val="center"/>
        <w:rPr>
          <w:rFonts w:ascii="Times New Roman" w:eastAsia="Times New Roman" w:hAnsi="Times New Roman" w:cs="Times New Roman"/>
          <w:b/>
          <w:bCs/>
        </w:rPr>
      </w:pPr>
      <w:bookmarkStart w:id="5" w:name="page4"/>
      <w:bookmarkStart w:id="6" w:name="_Toc190260246"/>
      <w:bookmarkEnd w:id="5"/>
      <w:r w:rsidRPr="00704917">
        <w:rPr>
          <w:rFonts w:ascii="Times New Roman" w:eastAsia="Times New Roman" w:hAnsi="Times New Roman" w:cs="Times New Roman"/>
          <w:b/>
          <w:bCs/>
        </w:rPr>
        <w:lastRenderedPageBreak/>
        <w:t>Section I. Invitation for Sealed Quotation</w:t>
      </w:r>
      <w:bookmarkEnd w:id="6"/>
    </w:p>
    <w:p w14:paraId="28FB5BFE" w14:textId="77777777" w:rsidR="00B95ADF" w:rsidRPr="00704917" w:rsidRDefault="00B95ADF" w:rsidP="00B95ADF">
      <w:pPr>
        <w:spacing w:line="200" w:lineRule="exact"/>
        <w:rPr>
          <w:rFonts w:ascii="Times New Roman" w:eastAsia="Times New Roman" w:hAnsi="Times New Roman" w:cs="Times New Roman"/>
        </w:rPr>
      </w:pPr>
    </w:p>
    <w:p w14:paraId="4E04E6FB"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Procurement Entity: Minerals Commission</w:t>
      </w:r>
    </w:p>
    <w:p w14:paraId="2D1E0CE4" w14:textId="77777777" w:rsidR="00B95ADF" w:rsidRPr="00704917" w:rsidRDefault="00B95ADF" w:rsidP="00B95ADF">
      <w:pPr>
        <w:spacing w:line="266" w:lineRule="exact"/>
        <w:rPr>
          <w:rFonts w:ascii="Times New Roman" w:eastAsia="Times New Roman" w:hAnsi="Times New Roman" w:cs="Times New Roman"/>
          <w:sz w:val="24"/>
          <w:szCs w:val="24"/>
        </w:rPr>
      </w:pPr>
    </w:p>
    <w:p w14:paraId="74E15B45"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Address of Procurement Entity: </w:t>
      </w:r>
      <w:r w:rsidRPr="00704917">
        <w:rPr>
          <w:rFonts w:ascii="Times New Roman" w:eastAsia="Times New Roman" w:hAnsi="Times New Roman" w:cs="Times New Roman"/>
          <w:sz w:val="24"/>
          <w:szCs w:val="24"/>
        </w:rPr>
        <w:tab/>
      </w:r>
      <w:bookmarkStart w:id="7" w:name="_Hlk157440688"/>
      <w:r w:rsidRPr="00704917">
        <w:rPr>
          <w:rFonts w:ascii="Times New Roman" w:eastAsia="Times New Roman" w:hAnsi="Times New Roman" w:cs="Times New Roman"/>
          <w:sz w:val="24"/>
          <w:szCs w:val="24"/>
        </w:rPr>
        <w:t xml:space="preserve">Minerals House </w:t>
      </w:r>
    </w:p>
    <w:p w14:paraId="04775B1C" w14:textId="77777777" w:rsidR="00B95ADF" w:rsidRPr="00704917" w:rsidRDefault="00B95ADF" w:rsidP="00B95ADF">
      <w:pPr>
        <w:spacing w:line="0" w:lineRule="atLeast"/>
        <w:ind w:left="3200" w:firstLine="4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No.12 Switchback Road</w:t>
      </w:r>
    </w:p>
    <w:p w14:paraId="71EEEA28" w14:textId="77777777" w:rsidR="00B95ADF" w:rsidRPr="00704917" w:rsidRDefault="00B95ADF" w:rsidP="00B95ADF">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P.O. Box M248                                                                                                       Cantonments, Accra</w:t>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p>
    <w:p w14:paraId="7599E814" w14:textId="77777777" w:rsidR="00B95ADF" w:rsidRPr="00704917" w:rsidRDefault="00B95ADF" w:rsidP="00B95ADF">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Ghana</w:t>
      </w:r>
    </w:p>
    <w:bookmarkEnd w:id="7"/>
    <w:p w14:paraId="2C6948AB" w14:textId="77777777" w:rsidR="00B95ADF" w:rsidRPr="00704917" w:rsidRDefault="00B95ADF" w:rsidP="00B95ADF">
      <w:pPr>
        <w:spacing w:line="200" w:lineRule="exact"/>
        <w:rPr>
          <w:rFonts w:ascii="Times New Roman" w:eastAsia="Times New Roman" w:hAnsi="Times New Roman" w:cs="Times New Roman"/>
          <w:sz w:val="24"/>
          <w:szCs w:val="24"/>
          <w:lang w:val="fr-FR"/>
        </w:rPr>
      </w:pPr>
    </w:p>
    <w:p w14:paraId="5E159645" w14:textId="77777777" w:rsidR="00B95ADF" w:rsidRPr="00704917" w:rsidRDefault="00B95ADF" w:rsidP="00B95ADF">
      <w:pPr>
        <w:spacing w:line="200" w:lineRule="exact"/>
        <w:rPr>
          <w:rFonts w:ascii="Times New Roman" w:eastAsia="Times New Roman" w:hAnsi="Times New Roman" w:cs="Times New Roman"/>
          <w:sz w:val="24"/>
          <w:szCs w:val="24"/>
          <w:lang w:val="fr-FR"/>
        </w:rPr>
      </w:pPr>
    </w:p>
    <w:p w14:paraId="7D32C036" w14:textId="1961230C" w:rsidR="00B95ADF" w:rsidRPr="00704917" w:rsidRDefault="00B95ADF" w:rsidP="00B95ADF">
      <w:pPr>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Sealed Quotation No: </w:t>
      </w:r>
      <w:r w:rsidR="002C57DC" w:rsidRPr="002C57DC">
        <w:rPr>
          <w:rFonts w:ascii="Times New Roman" w:eastAsia="Times New Roman" w:hAnsi="Times New Roman" w:cs="Times New Roman"/>
          <w:b/>
          <w:bCs/>
          <w:sz w:val="24"/>
          <w:szCs w:val="24"/>
        </w:rPr>
        <w:t>GR/MCM/TS/0017/B/2026</w:t>
      </w:r>
    </w:p>
    <w:p w14:paraId="1F04CE15" w14:textId="23E34616"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 of Invitation</w:t>
      </w:r>
      <w:r w:rsidRPr="00066914">
        <w:rPr>
          <w:rFonts w:ascii="Times New Roman" w:eastAsia="Times New Roman" w:hAnsi="Times New Roman" w:cs="Times New Roman"/>
          <w:sz w:val="24"/>
          <w:szCs w:val="24"/>
        </w:rPr>
        <w:t xml:space="preserve">: </w:t>
      </w:r>
      <w:bookmarkStart w:id="8" w:name="_Hlk157440742"/>
      <w:r w:rsidR="002473C5" w:rsidRPr="002473C5">
        <w:rPr>
          <w:rFonts w:ascii="Times New Roman" w:eastAsia="Times New Roman" w:hAnsi="Times New Roman" w:cs="Times New Roman"/>
          <w:b/>
          <w:bCs/>
          <w:sz w:val="24"/>
          <w:szCs w:val="24"/>
        </w:rPr>
        <w:t>27</w:t>
      </w:r>
      <w:r w:rsidRPr="002473C5">
        <w:rPr>
          <w:rFonts w:ascii="Times New Roman" w:eastAsia="Times New Roman" w:hAnsi="Times New Roman" w:cs="Times New Roman"/>
          <w:b/>
          <w:bCs/>
          <w:sz w:val="24"/>
          <w:szCs w:val="24"/>
          <w:vertAlign w:val="superscript"/>
        </w:rPr>
        <w:t>th</w:t>
      </w:r>
      <w:r w:rsidRPr="002473C5">
        <w:rPr>
          <w:rFonts w:ascii="Times New Roman" w:eastAsia="Times New Roman" w:hAnsi="Times New Roman" w:cs="Times New Roman"/>
          <w:b/>
          <w:bCs/>
          <w:sz w:val="24"/>
          <w:szCs w:val="24"/>
        </w:rPr>
        <w:t xml:space="preserve"> February 202</w:t>
      </w:r>
      <w:bookmarkEnd w:id="8"/>
      <w:r w:rsidRPr="002473C5">
        <w:rPr>
          <w:rFonts w:ascii="Times New Roman" w:eastAsia="Times New Roman" w:hAnsi="Times New Roman" w:cs="Times New Roman"/>
          <w:b/>
          <w:bCs/>
          <w:sz w:val="24"/>
          <w:szCs w:val="24"/>
        </w:rPr>
        <w:t>6</w:t>
      </w:r>
    </w:p>
    <w:p w14:paraId="1662B5DA" w14:textId="77777777" w:rsidR="00B95ADF" w:rsidRPr="00704917" w:rsidRDefault="00B95ADF" w:rsidP="00B95ADF">
      <w:pPr>
        <w:spacing w:line="293" w:lineRule="exact"/>
        <w:rPr>
          <w:rFonts w:ascii="Times New Roman" w:eastAsia="Times New Roman" w:hAnsi="Times New Roman" w:cs="Times New Roman"/>
          <w:sz w:val="24"/>
          <w:szCs w:val="24"/>
        </w:rPr>
      </w:pPr>
    </w:p>
    <w:p w14:paraId="63E724D7" w14:textId="77777777" w:rsidR="00B95ADF" w:rsidRPr="00704917" w:rsidRDefault="00B95ADF" w:rsidP="00B95ADF">
      <w:pPr>
        <w:numPr>
          <w:ilvl w:val="1"/>
          <w:numId w:val="1"/>
        </w:numPr>
        <w:tabs>
          <w:tab w:val="left" w:pos="920"/>
        </w:tabs>
        <w:spacing w:line="0" w:lineRule="atLeast"/>
        <w:ind w:left="920" w:right="759" w:hanging="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w:t>
      </w:r>
      <w:r w:rsidRPr="00704917">
        <w:rPr>
          <w:rFonts w:ascii="Times New Roman" w:eastAsia="Times New Roman" w:hAnsi="Times New Roman" w:cs="Times New Roman"/>
          <w:i/>
          <w:sz w:val="24"/>
          <w:szCs w:val="24"/>
        </w:rPr>
        <w:t>Minera</w:t>
      </w:r>
      <w:r w:rsidRPr="00704917">
        <w:rPr>
          <w:rFonts w:ascii="Times New Roman" w:eastAsia="Times New Roman" w:hAnsi="Times New Roman" w:cs="Times New Roman"/>
          <w:sz w:val="24"/>
          <w:szCs w:val="24"/>
        </w:rPr>
        <w:t xml:space="preserve">ls Commission invites quotations from eligible registered Suppliers for the supply of the following </w:t>
      </w:r>
      <w:proofErr w:type="gramStart"/>
      <w:r w:rsidRPr="00704917">
        <w:rPr>
          <w:rFonts w:ascii="Times New Roman" w:eastAsia="Times New Roman" w:hAnsi="Times New Roman" w:cs="Times New Roman"/>
          <w:sz w:val="24"/>
          <w:szCs w:val="24"/>
        </w:rPr>
        <w:t>items;</w:t>
      </w:r>
      <w:proofErr w:type="gramEnd"/>
    </w:p>
    <w:p w14:paraId="357D323C" w14:textId="77777777" w:rsidR="00B95ADF" w:rsidRPr="00704917" w:rsidRDefault="00B95ADF" w:rsidP="00B95ADF">
      <w:pPr>
        <w:tabs>
          <w:tab w:val="left" w:pos="920"/>
        </w:tabs>
        <w:spacing w:line="0" w:lineRule="atLeast"/>
        <w:ind w:left="920" w:right="759"/>
        <w:rPr>
          <w:rFonts w:ascii="Times New Roman" w:eastAsia="Times New Roman" w:hAnsi="Times New Roman" w:cs="Times New Roman"/>
          <w:sz w:val="24"/>
          <w:szCs w:val="24"/>
        </w:rPr>
      </w:pPr>
    </w:p>
    <w:p w14:paraId="1EFCF161" w14:textId="77777777" w:rsidR="00B95ADF" w:rsidRPr="00704917" w:rsidRDefault="00B95ADF" w:rsidP="00B95ADF">
      <w:pPr>
        <w:pStyle w:val="ListParagraph"/>
        <w:numPr>
          <w:ilvl w:val="0"/>
          <w:numId w:val="8"/>
        </w:numPr>
        <w:tabs>
          <w:tab w:val="left" w:pos="920"/>
        </w:tabs>
        <w:spacing w:line="0" w:lineRule="atLeast"/>
        <w:ind w:right="759"/>
        <w:contextualSpacing w:val="0"/>
        <w:rPr>
          <w:rFonts w:ascii="Times New Roman" w:eastAsia="Times New Roman" w:hAnsi="Times New Roman" w:cs="Times New Roman"/>
          <w:b/>
          <w:bCs/>
          <w:sz w:val="24"/>
          <w:szCs w:val="24"/>
        </w:rPr>
      </w:pPr>
      <w:bookmarkStart w:id="9" w:name="_Hlk207958038"/>
      <w:r>
        <w:rPr>
          <w:rFonts w:ascii="Times New Roman" w:eastAsia="Times New Roman" w:hAnsi="Times New Roman" w:cs="Times New Roman"/>
          <w:b/>
          <w:bCs/>
          <w:sz w:val="24"/>
          <w:szCs w:val="24"/>
        </w:rPr>
        <w:t>ICT EQUIPMENT</w:t>
      </w:r>
    </w:p>
    <w:bookmarkEnd w:id="9"/>
    <w:p w14:paraId="68C4D7F3" w14:textId="77777777" w:rsidR="00B95ADF" w:rsidRPr="00704917" w:rsidRDefault="00B95ADF" w:rsidP="00B95ADF">
      <w:pPr>
        <w:rPr>
          <w:rFonts w:ascii="Times New Roman" w:eastAsia="Times New Roman" w:hAnsi="Times New Roman" w:cs="Times New Roman"/>
          <w:sz w:val="24"/>
          <w:szCs w:val="24"/>
        </w:rPr>
      </w:pPr>
    </w:p>
    <w:p w14:paraId="629D6A94" w14:textId="77777777" w:rsidR="00B95ADF" w:rsidRPr="00704917" w:rsidRDefault="00B95ADF" w:rsidP="00B95ADF">
      <w:pPr>
        <w:spacing w:line="200" w:lineRule="exact"/>
        <w:rPr>
          <w:rFonts w:ascii="Times New Roman" w:eastAsia="Times New Roman" w:hAnsi="Times New Roman" w:cs="Times New Roman"/>
          <w:sz w:val="24"/>
          <w:szCs w:val="24"/>
        </w:rPr>
      </w:pPr>
      <w:bookmarkStart w:id="10" w:name="_Hlk157440841"/>
    </w:p>
    <w:p w14:paraId="4C0E9FC8" w14:textId="77777777" w:rsidR="00B95ADF" w:rsidRPr="00704917" w:rsidRDefault="00B95ADF" w:rsidP="00B95ADF">
      <w:pPr>
        <w:numPr>
          <w:ilvl w:val="1"/>
          <w:numId w:val="1"/>
        </w:numPr>
        <w:tabs>
          <w:tab w:val="left" w:pos="920"/>
        </w:tabs>
        <w:spacing w:line="242" w:lineRule="auto"/>
        <w:ind w:left="920" w:right="239" w:hanging="36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Tendering will be conducted through the Price Quotation method of procurement procedures specified in the Republic of Ghana’s Procurement Act, 2003, Act 663 as amended and is open to all eligible Tenderers as defined in the Guidelines of the Public Procurement Authority of the Republic of Ghana.</w:t>
      </w:r>
    </w:p>
    <w:p w14:paraId="6814AAB3" w14:textId="77777777" w:rsidR="00B95ADF" w:rsidRPr="00704917" w:rsidRDefault="00B95ADF" w:rsidP="00B95ADF">
      <w:pPr>
        <w:spacing w:line="279" w:lineRule="exact"/>
        <w:rPr>
          <w:rFonts w:ascii="Times New Roman" w:eastAsia="Times New Roman" w:hAnsi="Times New Roman" w:cs="Times New Roman"/>
          <w:sz w:val="24"/>
          <w:szCs w:val="24"/>
        </w:rPr>
      </w:pPr>
    </w:p>
    <w:p w14:paraId="7BE57635" w14:textId="58179084" w:rsidR="00B95ADF" w:rsidRPr="002473C5" w:rsidRDefault="00B95ADF" w:rsidP="00B95ADF">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bookmarkStart w:id="11" w:name="_Hlk190264075"/>
      <w:r w:rsidRPr="00066914">
        <w:rPr>
          <w:rFonts w:ascii="Times New Roman" w:hAnsi="Times New Roman" w:cs="Times New Roman"/>
          <w:sz w:val="24"/>
          <w:szCs w:val="24"/>
        </w:rPr>
        <w:t xml:space="preserve">Quotations must be submitted through the Ghana Electronic Procurement System (GHANEPS) to the Minerals Commission at or before </w:t>
      </w:r>
      <w:r w:rsidRPr="00066914">
        <w:rPr>
          <w:rFonts w:ascii="Times New Roman" w:hAnsi="Times New Roman" w:cs="Times New Roman"/>
          <w:b/>
          <w:bCs/>
          <w:sz w:val="24"/>
          <w:szCs w:val="24"/>
        </w:rPr>
        <w:t xml:space="preserve">10:00am GMT on </w:t>
      </w:r>
      <w:r w:rsidR="009B56CF">
        <w:rPr>
          <w:rFonts w:ascii="Times New Roman" w:hAnsi="Times New Roman" w:cs="Times New Roman"/>
          <w:b/>
          <w:bCs/>
          <w:sz w:val="24"/>
          <w:szCs w:val="24"/>
        </w:rPr>
        <w:t>Wednes</w:t>
      </w:r>
      <w:r w:rsidR="002473C5" w:rsidRPr="002473C5">
        <w:rPr>
          <w:rFonts w:ascii="Times New Roman" w:hAnsi="Times New Roman" w:cs="Times New Roman"/>
          <w:b/>
          <w:bCs/>
          <w:sz w:val="24"/>
          <w:szCs w:val="24"/>
        </w:rPr>
        <w:t xml:space="preserve">day </w:t>
      </w:r>
      <w:r w:rsidR="00C35C92">
        <w:rPr>
          <w:rFonts w:ascii="Times New Roman" w:hAnsi="Times New Roman" w:cs="Times New Roman"/>
          <w:b/>
          <w:bCs/>
          <w:sz w:val="24"/>
          <w:szCs w:val="24"/>
        </w:rPr>
        <w:t>1</w:t>
      </w:r>
      <w:r w:rsidR="009B56CF">
        <w:rPr>
          <w:rFonts w:ascii="Times New Roman" w:hAnsi="Times New Roman" w:cs="Times New Roman"/>
          <w:b/>
          <w:bCs/>
          <w:sz w:val="24"/>
          <w:szCs w:val="24"/>
        </w:rPr>
        <w:t>1</w:t>
      </w:r>
      <w:r w:rsidR="002473C5" w:rsidRPr="002473C5">
        <w:rPr>
          <w:rFonts w:ascii="Times New Roman" w:hAnsi="Times New Roman" w:cs="Times New Roman"/>
          <w:b/>
          <w:bCs/>
          <w:sz w:val="24"/>
          <w:szCs w:val="24"/>
          <w:vertAlign w:val="superscript"/>
        </w:rPr>
        <w:t>th</w:t>
      </w:r>
      <w:r w:rsidR="002473C5" w:rsidRPr="002473C5">
        <w:rPr>
          <w:rFonts w:ascii="Times New Roman" w:hAnsi="Times New Roman" w:cs="Times New Roman"/>
          <w:b/>
          <w:bCs/>
          <w:sz w:val="24"/>
          <w:szCs w:val="24"/>
        </w:rPr>
        <w:t xml:space="preserve"> March</w:t>
      </w:r>
      <w:r w:rsidRPr="002473C5">
        <w:rPr>
          <w:rFonts w:ascii="Times New Roman" w:eastAsia="Times New Roman" w:hAnsi="Times New Roman" w:cs="Times New Roman"/>
          <w:b/>
          <w:bCs/>
          <w:sz w:val="24"/>
          <w:szCs w:val="24"/>
        </w:rPr>
        <w:t xml:space="preserve"> </w:t>
      </w:r>
      <w:r w:rsidRPr="002473C5">
        <w:rPr>
          <w:rFonts w:ascii="Times New Roman" w:hAnsi="Times New Roman" w:cs="Times New Roman"/>
          <w:b/>
          <w:bCs/>
          <w:sz w:val="24"/>
          <w:szCs w:val="24"/>
        </w:rPr>
        <w:t>2026</w:t>
      </w:r>
      <w:r w:rsidRPr="002473C5">
        <w:rPr>
          <w:rFonts w:ascii="Times New Roman" w:eastAsia="Times New Roman" w:hAnsi="Times New Roman" w:cs="Times New Roman"/>
          <w:b/>
          <w:bCs/>
          <w:sz w:val="24"/>
          <w:szCs w:val="24"/>
        </w:rPr>
        <w:t xml:space="preserve">. </w:t>
      </w:r>
    </w:p>
    <w:bookmarkEnd w:id="11"/>
    <w:p w14:paraId="2CF4BFA6" w14:textId="77777777" w:rsidR="00B95ADF" w:rsidRPr="00704917" w:rsidRDefault="00B95ADF" w:rsidP="00B95ADF">
      <w:pPr>
        <w:pStyle w:val="ListParagraph"/>
        <w:rPr>
          <w:rFonts w:ascii="Times New Roman" w:eastAsia="Times New Roman" w:hAnsi="Times New Roman" w:cs="Times New Roman"/>
          <w:sz w:val="24"/>
          <w:szCs w:val="24"/>
        </w:rPr>
      </w:pPr>
    </w:p>
    <w:p w14:paraId="44690877" w14:textId="77777777" w:rsidR="00B95ADF" w:rsidRPr="00704917" w:rsidRDefault="00B95ADF" w:rsidP="00B95ADF">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It is mandatory that Tenderers submit with their tender the following statutory               documents: </w:t>
      </w:r>
    </w:p>
    <w:p w14:paraId="0C7689D0" w14:textId="77777777" w:rsidR="00B95ADF" w:rsidRPr="00704917" w:rsidRDefault="00B95ADF" w:rsidP="00B95ADF">
      <w:pPr>
        <w:tabs>
          <w:tab w:val="left" w:pos="720"/>
        </w:tabs>
        <w:spacing w:line="0" w:lineRule="atLeast"/>
        <w:ind w:left="567"/>
        <w:rPr>
          <w:rFonts w:ascii="Times New Roman" w:eastAsia="Times New Roman" w:hAnsi="Times New Roman" w:cs="Times New Roman"/>
          <w:sz w:val="24"/>
          <w:szCs w:val="24"/>
        </w:rPr>
      </w:pPr>
    </w:p>
    <w:p w14:paraId="3A91961A" w14:textId="77777777" w:rsidR="00B95ADF" w:rsidRPr="00704917" w:rsidRDefault="00B95ADF" w:rsidP="00B95ADF">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bookmarkStart w:id="12" w:name="_Hlk190264184"/>
      <w:r w:rsidRPr="00704917">
        <w:rPr>
          <w:rFonts w:ascii="Times New Roman" w:hAnsi="Times New Roman" w:cs="Times New Roman"/>
          <w:bCs/>
          <w:iCs/>
          <w:sz w:val="24"/>
          <w:szCs w:val="24"/>
        </w:rPr>
        <w:t>Valid GRA/ Tax Clearance Certificate</w:t>
      </w:r>
    </w:p>
    <w:p w14:paraId="7E383D5B" w14:textId="77777777" w:rsidR="00B95ADF" w:rsidRPr="00704917" w:rsidRDefault="00B95ADF" w:rsidP="00B95ADF">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r w:rsidRPr="00704917">
        <w:rPr>
          <w:rFonts w:ascii="Times New Roman" w:hAnsi="Times New Roman" w:cs="Times New Roman"/>
          <w:bCs/>
          <w:iCs/>
          <w:sz w:val="24"/>
          <w:szCs w:val="24"/>
        </w:rPr>
        <w:t xml:space="preserve">Valid VAT Certificate. </w:t>
      </w:r>
    </w:p>
    <w:p w14:paraId="4E96CB10" w14:textId="77777777" w:rsidR="00B95ADF" w:rsidRPr="00704917" w:rsidRDefault="00B95ADF" w:rsidP="00B95ADF">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bCs/>
          <w:iCs/>
          <w:sz w:val="24"/>
          <w:szCs w:val="24"/>
        </w:rPr>
        <w:t xml:space="preserve">Valid SSNIT Certificate. </w:t>
      </w:r>
    </w:p>
    <w:p w14:paraId="09F8FA29" w14:textId="77777777" w:rsidR="00B95ADF" w:rsidRPr="00704917" w:rsidRDefault="00B95ADF" w:rsidP="00B95ADF">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sz w:val="24"/>
          <w:szCs w:val="24"/>
        </w:rPr>
        <w:t xml:space="preserve">Valid Business Registration Certificate </w:t>
      </w:r>
    </w:p>
    <w:p w14:paraId="2FA1A61A" w14:textId="77777777" w:rsidR="00B95ADF" w:rsidRDefault="00B95ADF" w:rsidP="00B95ADF">
      <w:pPr>
        <w:numPr>
          <w:ilvl w:val="0"/>
          <w:numId w:val="7"/>
        </w:numPr>
        <w:ind w:firstLine="273"/>
        <w:jc w:val="both"/>
        <w:rPr>
          <w:rFonts w:ascii="Times New Roman" w:eastAsia="Times New Roman" w:hAnsi="Times New Roman" w:cs="Times New Roman"/>
          <w:sz w:val="24"/>
          <w:szCs w:val="24"/>
        </w:rPr>
      </w:pPr>
      <w:r w:rsidRPr="00704917">
        <w:rPr>
          <w:rFonts w:ascii="Times New Roman" w:hAnsi="Times New Roman" w:cs="Times New Roman"/>
          <w:sz w:val="24"/>
          <w:szCs w:val="24"/>
        </w:rPr>
        <w:t>Valid Registration Certificate from PPA</w:t>
      </w:r>
    </w:p>
    <w:p w14:paraId="676DF78E" w14:textId="77777777" w:rsidR="00B95ADF" w:rsidRDefault="00B95ADF" w:rsidP="00B95ADF">
      <w:pPr>
        <w:ind w:left="720"/>
        <w:jc w:val="both"/>
        <w:rPr>
          <w:rFonts w:ascii="Times New Roman" w:eastAsia="Times New Roman" w:hAnsi="Times New Roman" w:cs="Times New Roman"/>
          <w:sz w:val="24"/>
          <w:szCs w:val="24"/>
        </w:rPr>
      </w:pPr>
    </w:p>
    <w:p w14:paraId="00BEE0B3" w14:textId="77777777" w:rsidR="00B95ADF" w:rsidRPr="00566A97" w:rsidRDefault="00B95ADF" w:rsidP="00B95ADF">
      <w:pPr>
        <w:pStyle w:val="ListParagraph"/>
        <w:jc w:val="both"/>
        <w:rPr>
          <w:rFonts w:ascii="Times New Roman" w:eastAsia="Times New Roman" w:hAnsi="Times New Roman" w:cs="Times New Roman"/>
          <w:sz w:val="24"/>
          <w:szCs w:val="24"/>
        </w:rPr>
      </w:pPr>
      <w:r w:rsidRPr="00566A97">
        <w:rPr>
          <w:rFonts w:ascii="Times New Roman" w:eastAsia="Times New Roman" w:hAnsi="Times New Roman" w:cs="Times New Roman"/>
          <w:sz w:val="24"/>
          <w:szCs w:val="24"/>
        </w:rPr>
        <w:t xml:space="preserve">5. The delivery period shall be a </w:t>
      </w:r>
      <w:r w:rsidRPr="00566A97">
        <w:rPr>
          <w:rFonts w:ascii="Times New Roman" w:eastAsia="Times New Roman" w:hAnsi="Times New Roman" w:cs="Times New Roman"/>
          <w:b/>
          <w:bCs/>
          <w:sz w:val="24"/>
          <w:szCs w:val="24"/>
        </w:rPr>
        <w:t>week</w:t>
      </w:r>
      <w:r w:rsidRPr="00566A97">
        <w:rPr>
          <w:rFonts w:ascii="Times New Roman" w:eastAsia="Times New Roman" w:hAnsi="Times New Roman" w:cs="Times New Roman"/>
          <w:sz w:val="24"/>
          <w:szCs w:val="24"/>
        </w:rPr>
        <w:t xml:space="preserve"> after signing of the contract and a bid validity period of </w:t>
      </w:r>
      <w:r w:rsidRPr="00566A97">
        <w:rPr>
          <w:rFonts w:ascii="Times New Roman" w:eastAsia="Times New Roman" w:hAnsi="Times New Roman" w:cs="Times New Roman"/>
          <w:b/>
          <w:bCs/>
          <w:sz w:val="24"/>
          <w:szCs w:val="24"/>
        </w:rPr>
        <w:t>30 days</w:t>
      </w:r>
      <w:r w:rsidRPr="00566A97">
        <w:rPr>
          <w:rFonts w:ascii="Times New Roman" w:eastAsia="Times New Roman" w:hAnsi="Times New Roman" w:cs="Times New Roman"/>
          <w:sz w:val="24"/>
          <w:szCs w:val="24"/>
        </w:rPr>
        <w:t>.</w:t>
      </w:r>
    </w:p>
    <w:p w14:paraId="35BEEBE6" w14:textId="77777777" w:rsidR="00B95ADF" w:rsidRPr="00066914" w:rsidRDefault="00B95ADF" w:rsidP="00B95ADF">
      <w:pPr>
        <w:ind w:left="720"/>
        <w:jc w:val="both"/>
        <w:rPr>
          <w:rFonts w:ascii="Times New Roman" w:eastAsia="Times New Roman" w:hAnsi="Times New Roman" w:cs="Times New Roman"/>
          <w:sz w:val="24"/>
          <w:szCs w:val="24"/>
        </w:rPr>
      </w:pPr>
    </w:p>
    <w:bookmarkEnd w:id="12"/>
    <w:p w14:paraId="786CAB39" w14:textId="77777777" w:rsidR="00B95ADF" w:rsidRPr="00704917" w:rsidRDefault="00B95ADF" w:rsidP="00B95ADF">
      <w:pPr>
        <w:ind w:left="720"/>
        <w:jc w:val="both"/>
        <w:rPr>
          <w:rFonts w:ascii="Times New Roman" w:eastAsia="Times New Roman" w:hAnsi="Times New Roman" w:cs="Times New Roman"/>
          <w:sz w:val="24"/>
          <w:szCs w:val="24"/>
        </w:rPr>
      </w:pPr>
    </w:p>
    <w:bookmarkEnd w:id="10"/>
    <w:p w14:paraId="7BF198BF" w14:textId="77777777" w:rsidR="00B95ADF" w:rsidRPr="00704917" w:rsidRDefault="00B95ADF" w:rsidP="00B95ADF">
      <w:pPr>
        <w:spacing w:line="20" w:lineRule="exact"/>
        <w:rPr>
          <w:rFonts w:ascii="Times New Roman" w:eastAsia="Times New Roman" w:hAnsi="Times New Roman" w:cs="Times New Roman"/>
          <w:sz w:val="24"/>
          <w:szCs w:val="24"/>
        </w:rPr>
      </w:pPr>
    </w:p>
    <w:p w14:paraId="7E7DDF14" w14:textId="77777777" w:rsidR="00B95ADF" w:rsidRPr="00704917" w:rsidRDefault="00B95ADF" w:rsidP="00B95ADF">
      <w:pPr>
        <w:spacing w:line="290" w:lineRule="exact"/>
        <w:rPr>
          <w:rFonts w:ascii="Times New Roman" w:eastAsia="Times New Roman" w:hAnsi="Times New Roman" w:cs="Times New Roman"/>
          <w:sz w:val="24"/>
          <w:szCs w:val="24"/>
        </w:rPr>
      </w:pPr>
    </w:p>
    <w:p w14:paraId="3DE400AC" w14:textId="77777777" w:rsidR="00B95ADF" w:rsidRPr="00704917" w:rsidRDefault="00B95ADF" w:rsidP="00B95ADF">
      <w:pPr>
        <w:spacing w:line="0" w:lineRule="atLeast"/>
        <w:jc w:val="center"/>
        <w:rPr>
          <w:rFonts w:ascii="Times New Roman" w:eastAsia="Times New Roman" w:hAnsi="Times New Roman" w:cs="Times New Roman"/>
        </w:rPr>
        <w:sectPr w:rsidR="00B95ADF" w:rsidRPr="00704917" w:rsidSect="00B95ADF">
          <w:pgSz w:w="11900" w:h="16841"/>
          <w:pgMar w:top="851" w:right="1440" w:bottom="0" w:left="1440" w:header="0" w:footer="0" w:gutter="0"/>
          <w:cols w:space="0" w:equalWidth="0">
            <w:col w:w="9019"/>
          </w:cols>
          <w:docGrid w:linePitch="360"/>
        </w:sectPr>
      </w:pPr>
      <w:bookmarkStart w:id="13" w:name="page5"/>
      <w:bookmarkStart w:id="14" w:name="page6"/>
      <w:bookmarkEnd w:id="13"/>
      <w:bookmarkEnd w:id="14"/>
    </w:p>
    <w:p w14:paraId="6EFA8A71" w14:textId="77777777" w:rsidR="00B95ADF" w:rsidRPr="00704917" w:rsidRDefault="00B95ADF" w:rsidP="00B95ADF">
      <w:pPr>
        <w:spacing w:line="0" w:lineRule="atLeast"/>
        <w:ind w:right="19"/>
        <w:jc w:val="center"/>
        <w:rPr>
          <w:rFonts w:ascii="Times New Roman" w:eastAsia="Times New Roman" w:hAnsi="Times New Roman" w:cs="Times New Roman"/>
          <w:b/>
          <w:sz w:val="30"/>
        </w:rPr>
      </w:pPr>
      <w:r w:rsidRPr="00704917">
        <w:rPr>
          <w:rFonts w:ascii="Times New Roman" w:eastAsia="Times New Roman" w:hAnsi="Times New Roman" w:cs="Times New Roman"/>
          <w:b/>
          <w:sz w:val="30"/>
        </w:rPr>
        <w:lastRenderedPageBreak/>
        <w:t>Section II. Conditions of Contract</w:t>
      </w:r>
    </w:p>
    <w:p w14:paraId="1C9E0797" w14:textId="77777777" w:rsidR="00B95ADF" w:rsidRPr="00704917" w:rsidRDefault="00B95ADF" w:rsidP="00B95ADF">
      <w:pPr>
        <w:spacing w:line="0" w:lineRule="atLeast"/>
        <w:ind w:right="19"/>
        <w:jc w:val="center"/>
        <w:rPr>
          <w:rFonts w:ascii="Times New Roman" w:eastAsia="Times New Roman" w:hAnsi="Times New Roman" w:cs="Times New Roman"/>
          <w:b/>
          <w:sz w:val="30"/>
        </w:rPr>
        <w:sectPr w:rsidR="00B95ADF" w:rsidRPr="00704917" w:rsidSect="00B95ADF">
          <w:pgSz w:w="11900" w:h="16841"/>
          <w:pgMar w:top="1415" w:right="1440" w:bottom="1440" w:left="1440" w:header="0" w:footer="0" w:gutter="0"/>
          <w:cols w:space="0" w:equalWidth="0">
            <w:col w:w="9019"/>
          </w:cols>
          <w:docGrid w:linePitch="360"/>
        </w:sectPr>
      </w:pPr>
    </w:p>
    <w:p w14:paraId="7595ED1D" w14:textId="77777777" w:rsidR="00B95ADF" w:rsidRPr="00704917" w:rsidRDefault="00B95ADF" w:rsidP="00B95ADF">
      <w:pPr>
        <w:spacing w:line="265" w:lineRule="exact"/>
        <w:rPr>
          <w:rFonts w:ascii="Times New Roman" w:eastAsia="Times New Roman" w:hAnsi="Times New Roman" w:cs="Times New Roman"/>
          <w:sz w:val="24"/>
          <w:szCs w:val="24"/>
        </w:rPr>
      </w:pPr>
    </w:p>
    <w:p w14:paraId="13B679C2" w14:textId="77777777" w:rsidR="00B95ADF" w:rsidRPr="00704917" w:rsidRDefault="00B95ADF" w:rsidP="00B95ADF">
      <w:pPr>
        <w:tabs>
          <w:tab w:val="left" w:pos="64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1.</w:t>
      </w:r>
      <w:r w:rsidRPr="00704917">
        <w:rPr>
          <w:rFonts w:ascii="Times New Roman" w:eastAsia="Times New Roman" w:hAnsi="Times New Roman" w:cs="Times New Roman"/>
          <w:b/>
          <w:sz w:val="24"/>
          <w:szCs w:val="24"/>
        </w:rPr>
        <w:tab/>
        <w:t>Definitions</w:t>
      </w:r>
    </w:p>
    <w:p w14:paraId="5A69C3A5" w14:textId="77777777" w:rsidR="00B95ADF" w:rsidRPr="00704917" w:rsidRDefault="00B95ADF" w:rsidP="00B95ADF">
      <w:pPr>
        <w:spacing w:line="27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26836550" w14:textId="77777777" w:rsidR="00B95ADF" w:rsidRPr="00704917" w:rsidRDefault="00B95ADF" w:rsidP="00B95ADF">
      <w:pPr>
        <w:spacing w:line="235" w:lineRule="auto"/>
        <w:ind w:right="679" w:hanging="575"/>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1. In this contract, the following terms shall be interpreted as indicated:</w:t>
      </w:r>
    </w:p>
    <w:p w14:paraId="19D275C6" w14:textId="77777777" w:rsidR="00B95ADF" w:rsidRPr="00704917" w:rsidRDefault="00B95ADF" w:rsidP="00B95ADF">
      <w:pPr>
        <w:spacing w:line="235" w:lineRule="auto"/>
        <w:ind w:right="679" w:hanging="575"/>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00" w:space="720"/>
            <w:col w:w="6099"/>
          </w:cols>
          <w:docGrid w:linePitch="360"/>
        </w:sectPr>
      </w:pPr>
    </w:p>
    <w:p w14:paraId="39FCD9E3" w14:textId="77777777" w:rsidR="00B95ADF" w:rsidRPr="00704917" w:rsidRDefault="00B95ADF" w:rsidP="00B95ADF">
      <w:pPr>
        <w:spacing w:line="284" w:lineRule="exact"/>
        <w:rPr>
          <w:rFonts w:ascii="Times New Roman" w:eastAsia="Times New Roman" w:hAnsi="Times New Roman" w:cs="Times New Roman"/>
          <w:sz w:val="24"/>
          <w:szCs w:val="24"/>
        </w:rPr>
      </w:pPr>
    </w:p>
    <w:p w14:paraId="343FB2B5" w14:textId="77777777" w:rsidR="00B95ADF" w:rsidRPr="00704917" w:rsidRDefault="00B95ADF" w:rsidP="00B95ADF">
      <w:pPr>
        <w:spacing w:line="239" w:lineRule="auto"/>
        <w:ind w:left="3180" w:right="3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 "The Contract" means the agreement </w:t>
      </w:r>
      <w:proofErr w:type="gramStart"/>
      <w:r w:rsidRPr="00704917">
        <w:rPr>
          <w:rFonts w:ascii="Times New Roman" w:eastAsia="Times New Roman" w:hAnsi="Times New Roman" w:cs="Times New Roman"/>
          <w:sz w:val="24"/>
          <w:szCs w:val="24"/>
        </w:rPr>
        <w:t>entered into</w:t>
      </w:r>
      <w:proofErr w:type="gramEnd"/>
      <w:r w:rsidRPr="00704917">
        <w:rPr>
          <w:rFonts w:ascii="Times New Roman" w:eastAsia="Times New Roman" w:hAnsi="Times New Roman" w:cs="Times New 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704917">
        <w:rPr>
          <w:rFonts w:ascii="Times New Roman" w:eastAsia="Times New Roman" w:hAnsi="Times New Roman" w:cs="Times New Roman"/>
          <w:sz w:val="24"/>
          <w:szCs w:val="24"/>
        </w:rPr>
        <w:t>therein;</w:t>
      </w:r>
      <w:proofErr w:type="gramEnd"/>
    </w:p>
    <w:p w14:paraId="0AB78A0C" w14:textId="77777777" w:rsidR="00B95ADF" w:rsidRPr="00704917" w:rsidRDefault="00B95ADF" w:rsidP="00B95ADF">
      <w:pPr>
        <w:spacing w:line="292" w:lineRule="exact"/>
        <w:rPr>
          <w:rFonts w:ascii="Times New Roman" w:eastAsia="Times New Roman" w:hAnsi="Times New Roman" w:cs="Times New Roman"/>
          <w:sz w:val="24"/>
          <w:szCs w:val="24"/>
        </w:rPr>
      </w:pPr>
    </w:p>
    <w:p w14:paraId="3E379BFE" w14:textId="77777777" w:rsidR="00B95ADF" w:rsidRPr="00704917" w:rsidRDefault="00B95ADF" w:rsidP="00B95ADF">
      <w:pPr>
        <w:spacing w:line="237" w:lineRule="auto"/>
        <w:ind w:left="3180" w:right="101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b. "The Contract Price" means the price payable to the Supplier under the contract for the full and proper performance of its contractual </w:t>
      </w:r>
      <w:proofErr w:type="gramStart"/>
      <w:r w:rsidRPr="00704917">
        <w:rPr>
          <w:rFonts w:ascii="Times New Roman" w:eastAsia="Times New Roman" w:hAnsi="Times New Roman" w:cs="Times New Roman"/>
          <w:sz w:val="24"/>
          <w:szCs w:val="24"/>
        </w:rPr>
        <w:t>obligation;</w:t>
      </w:r>
      <w:proofErr w:type="gramEnd"/>
    </w:p>
    <w:p w14:paraId="76682A80" w14:textId="77777777" w:rsidR="00B95ADF" w:rsidRPr="00704917" w:rsidRDefault="00B95ADF" w:rsidP="00B95ADF">
      <w:pPr>
        <w:spacing w:line="287" w:lineRule="exact"/>
        <w:rPr>
          <w:rFonts w:ascii="Times New Roman" w:eastAsia="Times New Roman" w:hAnsi="Times New Roman" w:cs="Times New Roman"/>
          <w:sz w:val="24"/>
          <w:szCs w:val="24"/>
        </w:rPr>
      </w:pPr>
    </w:p>
    <w:p w14:paraId="1533586E" w14:textId="77777777" w:rsidR="00B95ADF" w:rsidRPr="007C0B9E" w:rsidRDefault="00B95ADF" w:rsidP="00B95ADF">
      <w:pPr>
        <w:pStyle w:val="ListParagraph"/>
        <w:numPr>
          <w:ilvl w:val="2"/>
          <w:numId w:val="8"/>
        </w:numPr>
        <w:rPr>
          <w:rFonts w:ascii="Times New Roman" w:eastAsia="Times New Roman" w:hAnsi="Times New Roman" w:cs="Times New Roman"/>
          <w:b/>
          <w:bCs/>
          <w:sz w:val="24"/>
          <w:szCs w:val="24"/>
        </w:rPr>
      </w:pPr>
      <w:r w:rsidRPr="007C0B9E">
        <w:rPr>
          <w:rFonts w:ascii="Times New Roman" w:eastAsia="Times New Roman" w:hAnsi="Times New Roman" w:cs="Times New Roman"/>
          <w:sz w:val="24"/>
          <w:szCs w:val="24"/>
        </w:rPr>
        <w:t xml:space="preserve">c. "The Goods" means </w:t>
      </w:r>
      <w:r>
        <w:rPr>
          <w:rFonts w:ascii="Times New Roman" w:eastAsia="Times New Roman" w:hAnsi="Times New Roman" w:cs="Times New Roman"/>
          <w:b/>
          <w:bCs/>
          <w:sz w:val="24"/>
          <w:szCs w:val="24"/>
        </w:rPr>
        <w:t>ICT Equipment</w:t>
      </w:r>
    </w:p>
    <w:p w14:paraId="6DD42509" w14:textId="77777777" w:rsidR="00B95ADF" w:rsidRPr="00704917" w:rsidRDefault="00B95ADF" w:rsidP="00B95ADF">
      <w:pPr>
        <w:spacing w:line="237" w:lineRule="auto"/>
        <w:ind w:left="3180" w:right="419" w:hanging="244"/>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which the Supplier is required to supply to the Purchaser under the </w:t>
      </w:r>
      <w:proofErr w:type="gramStart"/>
      <w:r w:rsidRPr="00704917">
        <w:rPr>
          <w:rFonts w:ascii="Times New Roman" w:eastAsia="Times New Roman" w:hAnsi="Times New Roman" w:cs="Times New Roman"/>
          <w:sz w:val="24"/>
          <w:szCs w:val="24"/>
        </w:rPr>
        <w:t>contract;</w:t>
      </w:r>
      <w:proofErr w:type="gramEnd"/>
    </w:p>
    <w:p w14:paraId="7E9DC97F" w14:textId="77777777" w:rsidR="00B95ADF" w:rsidRPr="00704917" w:rsidRDefault="00B95ADF" w:rsidP="00B95ADF">
      <w:pPr>
        <w:spacing w:line="289" w:lineRule="exact"/>
        <w:rPr>
          <w:rFonts w:ascii="Times New Roman" w:eastAsia="Times New Roman" w:hAnsi="Times New Roman" w:cs="Times New Roman"/>
          <w:sz w:val="24"/>
          <w:szCs w:val="24"/>
        </w:rPr>
      </w:pPr>
    </w:p>
    <w:p w14:paraId="0647F777" w14:textId="77777777" w:rsidR="00B95ADF" w:rsidRPr="00704917" w:rsidRDefault="00B95ADF" w:rsidP="00B95ADF">
      <w:pPr>
        <w:spacing w:line="239" w:lineRule="auto"/>
        <w:ind w:left="3180" w:right="5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11ED3A1E" w14:textId="77777777" w:rsidR="00B95ADF" w:rsidRPr="00704917" w:rsidRDefault="00B95ADF" w:rsidP="00B95ADF">
      <w:pPr>
        <w:spacing w:line="286" w:lineRule="exact"/>
        <w:rPr>
          <w:rFonts w:ascii="Times New Roman" w:eastAsia="Times New Roman" w:hAnsi="Times New Roman" w:cs="Times New Roman"/>
          <w:sz w:val="24"/>
          <w:szCs w:val="24"/>
        </w:rPr>
      </w:pPr>
    </w:p>
    <w:p w14:paraId="54DB58FA" w14:textId="77777777" w:rsidR="00B95ADF" w:rsidRPr="00704917" w:rsidRDefault="00B95ADF" w:rsidP="00B95ADF">
      <w:pPr>
        <w:spacing w:line="236" w:lineRule="auto"/>
        <w:ind w:left="3180" w:right="69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e. "The Purchaser" means the organization purchasing the </w:t>
      </w:r>
      <w:proofErr w:type="gramStart"/>
      <w:r w:rsidRPr="00704917">
        <w:rPr>
          <w:rFonts w:ascii="Times New Roman" w:eastAsia="Times New Roman" w:hAnsi="Times New Roman" w:cs="Times New Roman"/>
          <w:sz w:val="24"/>
          <w:szCs w:val="24"/>
        </w:rPr>
        <w:t>goods;</w:t>
      </w:r>
      <w:proofErr w:type="gramEnd"/>
    </w:p>
    <w:p w14:paraId="7DF164FB" w14:textId="77777777" w:rsidR="00B95ADF" w:rsidRPr="00704917" w:rsidRDefault="00B95ADF" w:rsidP="00B95ADF">
      <w:pPr>
        <w:spacing w:line="284" w:lineRule="exact"/>
        <w:rPr>
          <w:rFonts w:ascii="Times New Roman" w:eastAsia="Times New Roman" w:hAnsi="Times New Roman" w:cs="Times New Roman"/>
          <w:sz w:val="24"/>
          <w:szCs w:val="24"/>
        </w:rPr>
      </w:pPr>
    </w:p>
    <w:p w14:paraId="30BBDC2F" w14:textId="77777777" w:rsidR="00B95ADF" w:rsidRPr="00704917" w:rsidRDefault="00B95ADF" w:rsidP="00B95ADF">
      <w:pPr>
        <w:spacing w:line="236" w:lineRule="auto"/>
        <w:ind w:left="3180" w:right="33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 "The Supplier" means the organization supplying the goods and services under this contract.</w:t>
      </w:r>
    </w:p>
    <w:p w14:paraId="31FAB93D" w14:textId="77777777" w:rsidR="00B95ADF" w:rsidRPr="00704917" w:rsidRDefault="00B95ADF" w:rsidP="00B95ADF">
      <w:pPr>
        <w:spacing w:line="236" w:lineRule="auto"/>
        <w:ind w:left="3180" w:right="339" w:hanging="244"/>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space="0" w:equalWidth="0">
            <w:col w:w="9019"/>
          </w:cols>
          <w:docGrid w:linePitch="360"/>
        </w:sectPr>
      </w:pPr>
    </w:p>
    <w:p w14:paraId="7AA11B8B" w14:textId="77777777" w:rsidR="00B95ADF" w:rsidRPr="00704917" w:rsidRDefault="00B95ADF" w:rsidP="00B95ADF">
      <w:pPr>
        <w:spacing w:line="276" w:lineRule="exact"/>
        <w:rPr>
          <w:rFonts w:ascii="Times New Roman" w:eastAsia="Times New Roman" w:hAnsi="Times New Roman" w:cs="Times New Roman"/>
          <w:sz w:val="24"/>
          <w:szCs w:val="24"/>
        </w:rPr>
      </w:pPr>
    </w:p>
    <w:p w14:paraId="11AAA127" w14:textId="77777777" w:rsidR="00B95ADF" w:rsidRPr="00704917" w:rsidRDefault="00B95ADF" w:rsidP="00B95AD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2. Technical</w:t>
      </w:r>
    </w:p>
    <w:p w14:paraId="59F5202C" w14:textId="77777777" w:rsidR="00B95ADF" w:rsidRPr="00704917" w:rsidRDefault="00B95ADF" w:rsidP="00B95ADF">
      <w:pPr>
        <w:spacing w:line="9" w:lineRule="exact"/>
        <w:rPr>
          <w:rFonts w:ascii="Times New Roman" w:eastAsia="Times New Roman" w:hAnsi="Times New Roman" w:cs="Times New Roman"/>
          <w:sz w:val="24"/>
          <w:szCs w:val="24"/>
        </w:rPr>
      </w:pPr>
    </w:p>
    <w:p w14:paraId="2BE00B02" w14:textId="77777777" w:rsidR="00B95ADF" w:rsidRPr="00704917" w:rsidRDefault="00B95ADF" w:rsidP="00B95ADF">
      <w:pPr>
        <w:spacing w:line="0" w:lineRule="atLeast"/>
        <w:ind w:left="66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Specification</w:t>
      </w:r>
    </w:p>
    <w:p w14:paraId="4D130918" w14:textId="77777777" w:rsidR="00B95ADF" w:rsidRPr="00704917" w:rsidRDefault="00B95ADF" w:rsidP="00B95ADF">
      <w:pPr>
        <w:spacing w:line="28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6E50AE7D" w14:textId="77777777" w:rsidR="00B95ADF" w:rsidRPr="00704917" w:rsidRDefault="00B95ADF" w:rsidP="00B95ADF">
      <w:pPr>
        <w:spacing w:line="235" w:lineRule="auto"/>
        <w:ind w:right="53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2.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supplied under this contract shall conform to the standards mentioned in the Technical Specification.</w:t>
      </w:r>
    </w:p>
    <w:p w14:paraId="2842EA45" w14:textId="77777777" w:rsidR="00B95ADF" w:rsidRPr="00704917" w:rsidRDefault="00B95ADF" w:rsidP="00B95ADF">
      <w:pPr>
        <w:spacing w:line="235" w:lineRule="auto"/>
        <w:ind w:right="539" w:hanging="558"/>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20" w:space="720"/>
            <w:col w:w="6079"/>
          </w:cols>
          <w:docGrid w:linePitch="360"/>
        </w:sectPr>
      </w:pPr>
    </w:p>
    <w:p w14:paraId="2A223275" w14:textId="77777777" w:rsidR="00B95ADF" w:rsidRPr="00704917" w:rsidRDefault="00B95ADF" w:rsidP="00B95ADF">
      <w:pPr>
        <w:spacing w:line="200" w:lineRule="exact"/>
        <w:rPr>
          <w:rFonts w:ascii="Times New Roman" w:eastAsia="Times New Roman" w:hAnsi="Times New Roman" w:cs="Times New Roman"/>
          <w:sz w:val="24"/>
          <w:szCs w:val="24"/>
        </w:rPr>
      </w:pPr>
    </w:p>
    <w:p w14:paraId="7CF680BA" w14:textId="77777777" w:rsidR="00B95ADF" w:rsidRPr="00704917" w:rsidRDefault="00B95ADF" w:rsidP="00B95ADF">
      <w:pPr>
        <w:spacing w:line="333" w:lineRule="exact"/>
        <w:rPr>
          <w:rFonts w:ascii="Times New Roman" w:eastAsia="Times New Roman" w:hAnsi="Times New Roman" w:cs="Times New Roman"/>
          <w:sz w:val="24"/>
          <w:szCs w:val="24"/>
        </w:rPr>
      </w:pPr>
    </w:p>
    <w:p w14:paraId="17B551B0" w14:textId="77777777" w:rsidR="00B95ADF" w:rsidRPr="00704917" w:rsidRDefault="00B95ADF" w:rsidP="00B95AD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3. Patent Right</w:t>
      </w:r>
    </w:p>
    <w:p w14:paraId="220B98FE"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31F909C3" w14:textId="77777777" w:rsidR="00B95ADF" w:rsidRPr="00704917" w:rsidRDefault="00B95ADF" w:rsidP="00B95ADF">
      <w:pPr>
        <w:spacing w:line="339" w:lineRule="exact"/>
        <w:rPr>
          <w:rFonts w:ascii="Times New Roman" w:eastAsia="Times New Roman" w:hAnsi="Times New Roman" w:cs="Times New Roman"/>
          <w:sz w:val="24"/>
          <w:szCs w:val="24"/>
        </w:rPr>
      </w:pPr>
    </w:p>
    <w:p w14:paraId="39F84E3D" w14:textId="77777777" w:rsidR="00B95ADF" w:rsidRPr="00704917" w:rsidRDefault="00B95ADF" w:rsidP="00B95ADF">
      <w:pPr>
        <w:spacing w:line="0" w:lineRule="atLeast"/>
        <w:ind w:right="459" w:hanging="616"/>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3.1 The Supplier shall indemnify the Purchaser against all third-party claims of infringement of patent, trademark or industrial design rights arising from use of the gardening tools or any part thereof in the Purchaser's country.</w:t>
      </w:r>
    </w:p>
    <w:p w14:paraId="05DE502F" w14:textId="77777777" w:rsidR="00B95ADF" w:rsidRPr="00704917" w:rsidRDefault="00B95ADF" w:rsidP="00B95ADF">
      <w:pPr>
        <w:spacing w:line="0" w:lineRule="atLeast"/>
        <w:ind w:right="459" w:hanging="616"/>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20" w:space="720"/>
            <w:col w:w="6079"/>
          </w:cols>
          <w:docGrid w:linePitch="360"/>
        </w:sectPr>
      </w:pPr>
    </w:p>
    <w:p w14:paraId="3CB6BC45" w14:textId="77777777" w:rsidR="00B95ADF" w:rsidRPr="00704917" w:rsidRDefault="00B95ADF" w:rsidP="00B95ADF">
      <w:pPr>
        <w:spacing w:line="200" w:lineRule="exact"/>
        <w:rPr>
          <w:rFonts w:ascii="Times New Roman" w:eastAsia="Times New Roman" w:hAnsi="Times New Roman" w:cs="Times New Roman"/>
          <w:sz w:val="24"/>
          <w:szCs w:val="24"/>
        </w:rPr>
      </w:pPr>
    </w:p>
    <w:p w14:paraId="49616873" w14:textId="77777777" w:rsidR="00B95ADF" w:rsidRPr="00704917" w:rsidRDefault="00B95ADF" w:rsidP="00B95ADF">
      <w:pPr>
        <w:spacing w:line="362" w:lineRule="exact"/>
        <w:rPr>
          <w:rFonts w:ascii="Times New Roman" w:eastAsia="Times New Roman" w:hAnsi="Times New Roman" w:cs="Times New Roman"/>
          <w:sz w:val="24"/>
          <w:szCs w:val="24"/>
        </w:rPr>
      </w:pPr>
    </w:p>
    <w:p w14:paraId="38F0E543" w14:textId="77777777" w:rsidR="00B95ADF" w:rsidRPr="00704917" w:rsidRDefault="00B95ADF" w:rsidP="00B95ADF">
      <w:pPr>
        <w:spacing w:line="235" w:lineRule="auto"/>
        <w:ind w:left="320" w:right="640"/>
        <w:jc w:val="right"/>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4. Inspection and Tests</w:t>
      </w:r>
    </w:p>
    <w:p w14:paraId="0C97FAE2"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3D8064C7" w14:textId="77777777" w:rsidR="00B95ADF" w:rsidRPr="00704917" w:rsidRDefault="00B95ADF" w:rsidP="00B95ADF">
      <w:pPr>
        <w:spacing w:line="355" w:lineRule="exact"/>
        <w:rPr>
          <w:rFonts w:ascii="Times New Roman" w:eastAsia="Times New Roman" w:hAnsi="Times New Roman" w:cs="Times New Roman"/>
          <w:sz w:val="24"/>
          <w:szCs w:val="24"/>
        </w:rPr>
      </w:pPr>
    </w:p>
    <w:p w14:paraId="01A6F45F" w14:textId="77777777" w:rsidR="00B95ADF" w:rsidRPr="00704917" w:rsidRDefault="00B95ADF" w:rsidP="00B95ADF">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4. The Purchaser or its Representative shall have the right to inspect and to confirm their conformity to the Technical Specification and the quality of performance after the supply and delivery of the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to Purchaser's premises.</w:t>
      </w:r>
    </w:p>
    <w:p w14:paraId="7CF99E53" w14:textId="77777777" w:rsidR="00B95ADF" w:rsidRPr="00704917" w:rsidRDefault="00B95ADF" w:rsidP="00B95ADF">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The inspection shall involve the Purchasers team and Supplier Representative.</w:t>
      </w:r>
    </w:p>
    <w:p w14:paraId="0F3BD0BD" w14:textId="77777777" w:rsidR="00B95ADF" w:rsidRPr="00704917" w:rsidRDefault="00B95ADF" w:rsidP="00B95ADF">
      <w:pPr>
        <w:spacing w:line="239" w:lineRule="auto"/>
        <w:ind w:right="359" w:hanging="558"/>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20" w:space="720"/>
            <w:col w:w="6079"/>
          </w:cols>
          <w:docGrid w:linePitch="360"/>
        </w:sectPr>
      </w:pPr>
    </w:p>
    <w:p w14:paraId="04C3A7F9" w14:textId="77777777" w:rsidR="00B95ADF" w:rsidRPr="00704917" w:rsidRDefault="00B95ADF" w:rsidP="00B95ADF">
      <w:pPr>
        <w:spacing w:line="287" w:lineRule="exact"/>
        <w:rPr>
          <w:rFonts w:ascii="Times New Roman" w:eastAsia="Times New Roman" w:hAnsi="Times New Roman" w:cs="Times New Roman"/>
          <w:sz w:val="24"/>
          <w:szCs w:val="24"/>
        </w:rPr>
      </w:pPr>
    </w:p>
    <w:p w14:paraId="610FAF9B" w14:textId="77777777" w:rsidR="00B95ADF" w:rsidRDefault="00B95ADF" w:rsidP="00B95ADF">
      <w:pPr>
        <w:spacing w:line="0" w:lineRule="atLeast"/>
        <w:ind w:left="320"/>
        <w:rPr>
          <w:rFonts w:ascii="Times New Roman" w:eastAsia="Times New Roman" w:hAnsi="Times New Roman" w:cs="Times New Roman"/>
          <w:b/>
          <w:sz w:val="24"/>
          <w:szCs w:val="24"/>
        </w:rPr>
      </w:pPr>
    </w:p>
    <w:p w14:paraId="31D0B755" w14:textId="77777777" w:rsidR="00B95ADF" w:rsidRPr="00F0097B" w:rsidRDefault="00B95ADF" w:rsidP="00B95ADF">
      <w:pPr>
        <w:spacing w:line="0" w:lineRule="atLeast"/>
        <w:rPr>
          <w:rFonts w:ascii="Times New Roman" w:eastAsia="Times New Roman" w:hAnsi="Times New Roman" w:cs="Times New Roman"/>
          <w:sz w:val="24"/>
          <w:szCs w:val="24"/>
        </w:rPr>
      </w:pPr>
      <w:bookmarkStart w:id="15" w:name="page7"/>
      <w:bookmarkEnd w:id="15"/>
      <w:r w:rsidRPr="00F0097B">
        <w:rPr>
          <w:rFonts w:ascii="Times New Roman" w:eastAsia="Times New Roman" w:hAnsi="Times New Roman" w:cs="Times New Roman"/>
          <w:sz w:val="24"/>
          <w:szCs w:val="24"/>
        </w:rPr>
        <w:t xml:space="preserve">5. Packing </w:t>
      </w:r>
    </w:p>
    <w:p w14:paraId="2F16128B" w14:textId="77777777" w:rsidR="00B95ADF" w:rsidRPr="00F0097B" w:rsidRDefault="00B95ADF" w:rsidP="00B95ADF">
      <w:pPr>
        <w:spacing w:line="0" w:lineRule="atLeast"/>
        <w:rPr>
          <w:rFonts w:ascii="Times New Roman" w:eastAsia="Times New Roman" w:hAnsi="Times New Roman" w:cs="Times New Roman"/>
          <w:sz w:val="24"/>
          <w:szCs w:val="24"/>
        </w:rPr>
      </w:pPr>
    </w:p>
    <w:p w14:paraId="7CD23017" w14:textId="77777777" w:rsidR="00B95ADF" w:rsidRPr="00704917" w:rsidRDefault="00B95ADF" w:rsidP="00B95ADF">
      <w:pPr>
        <w:spacing w:line="0" w:lineRule="atLeast"/>
        <w:ind w:left="2880"/>
        <w:rPr>
          <w:rFonts w:ascii="Times New Roman" w:eastAsia="Times New Roman" w:hAnsi="Times New Roman" w:cs="Times New Roman"/>
          <w:sz w:val="24"/>
          <w:szCs w:val="24"/>
        </w:rPr>
      </w:pPr>
      <w:r w:rsidRPr="00F0097B">
        <w:rPr>
          <w:rFonts w:ascii="Times New Roman" w:eastAsia="Times New Roman" w:hAnsi="Times New Roman" w:cs="Times New Roman"/>
          <w:sz w:val="24"/>
          <w:szCs w:val="24"/>
        </w:rPr>
        <w:t xml:space="preserve">5.1 The Supplier shall provide such packing of the </w:t>
      </w:r>
      <w:r>
        <w:rPr>
          <w:rFonts w:ascii="Times New Roman" w:eastAsia="Times New Roman" w:hAnsi="Times New Roman" w:cs="Times New Roman"/>
          <w:b/>
          <w:bCs/>
          <w:sz w:val="24"/>
          <w:szCs w:val="24"/>
        </w:rPr>
        <w:t>ICT Equipment</w:t>
      </w:r>
      <w:r w:rsidRPr="00F0097B">
        <w:rPr>
          <w:rFonts w:ascii="Times New Roman" w:eastAsia="Times New Roman" w:hAnsi="Times New Roman" w:cs="Times New Roman"/>
          <w:sz w:val="24"/>
          <w:szCs w:val="24"/>
        </w:rPr>
        <w:t xml:space="preserve"> as is required to prevent their damage or deterioration during   </w:t>
      </w:r>
      <w:r w:rsidRPr="00704917">
        <w:rPr>
          <w:rFonts w:ascii="Times New Roman" w:eastAsia="Times New Roman" w:hAnsi="Times New Roman" w:cs="Times New Roman"/>
          <w:sz w:val="24"/>
          <w:szCs w:val="24"/>
        </w:rPr>
        <w:t xml:space="preserve">transit to their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as indicated in the contract.</w:t>
      </w:r>
    </w:p>
    <w:p w14:paraId="268BDB24" w14:textId="77777777" w:rsidR="00B95ADF" w:rsidRPr="00704917" w:rsidRDefault="00B95ADF" w:rsidP="00B95ADF">
      <w:pPr>
        <w:spacing w:line="286" w:lineRule="exact"/>
        <w:ind w:left="2880"/>
        <w:rPr>
          <w:rFonts w:ascii="Times New Roman" w:eastAsia="Times New Roman" w:hAnsi="Times New Roman" w:cs="Times New Roman"/>
          <w:sz w:val="24"/>
          <w:szCs w:val="24"/>
        </w:rPr>
      </w:pPr>
    </w:p>
    <w:p w14:paraId="5E62C66C" w14:textId="77777777" w:rsidR="00B95ADF" w:rsidRPr="00704917" w:rsidRDefault="00B95ADF" w:rsidP="00B95ADF">
      <w:pPr>
        <w:tabs>
          <w:tab w:val="left" w:pos="2900"/>
        </w:tabs>
        <w:spacing w:line="239" w:lineRule="auto"/>
        <w:ind w:left="2920" w:right="69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5.2</w:t>
      </w:r>
      <w:r w:rsidRPr="0070491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0E630EFB" w14:textId="77777777" w:rsidR="00B95ADF" w:rsidRPr="00704917" w:rsidRDefault="00B95ADF" w:rsidP="00B95ADF">
      <w:pPr>
        <w:spacing w:line="288" w:lineRule="exact"/>
        <w:rPr>
          <w:rFonts w:ascii="Times New Roman" w:eastAsia="Times New Roman" w:hAnsi="Times New Roman" w:cs="Times New Roman"/>
          <w:sz w:val="24"/>
          <w:szCs w:val="24"/>
        </w:rPr>
      </w:pPr>
    </w:p>
    <w:p w14:paraId="09425C53" w14:textId="77777777" w:rsidR="00B95ADF" w:rsidRPr="00704917" w:rsidRDefault="00B95ADF" w:rsidP="00B95ADF">
      <w:pPr>
        <w:tabs>
          <w:tab w:val="left" w:pos="2900"/>
        </w:tabs>
        <w:spacing w:line="239" w:lineRule="auto"/>
        <w:ind w:left="2920" w:right="41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5.3</w:t>
      </w:r>
      <w:r w:rsidRPr="00704917">
        <w:rPr>
          <w:rFonts w:ascii="Times New Roman" w:eastAsia="Times New Roman" w:hAnsi="Times New Roman" w:cs="Times New Roman"/>
          <w:sz w:val="24"/>
          <w:szCs w:val="24"/>
        </w:rPr>
        <w:tab/>
        <w:t xml:space="preserve">Packing size and weights shall take into consideration, where appropriate, the remoteness of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and the absence of heavy handling facilities at all points in transit.</w:t>
      </w:r>
    </w:p>
    <w:p w14:paraId="51DC84EA" w14:textId="77777777" w:rsidR="00B95ADF" w:rsidRPr="00704917" w:rsidRDefault="00B95ADF" w:rsidP="00B95ADF">
      <w:pPr>
        <w:spacing w:line="284" w:lineRule="exact"/>
        <w:rPr>
          <w:rFonts w:ascii="Times New Roman" w:eastAsia="Times New Roman" w:hAnsi="Times New Roman" w:cs="Times New Roman"/>
          <w:sz w:val="24"/>
          <w:szCs w:val="24"/>
        </w:rPr>
      </w:pPr>
    </w:p>
    <w:p w14:paraId="13E3D7A8" w14:textId="77777777" w:rsidR="00B95ADF" w:rsidRPr="00704917" w:rsidRDefault="00B95ADF" w:rsidP="00B95ADF">
      <w:pPr>
        <w:tabs>
          <w:tab w:val="left" w:pos="2900"/>
        </w:tabs>
        <w:spacing w:line="239" w:lineRule="auto"/>
        <w:ind w:left="2920" w:right="4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5.4</w:t>
      </w:r>
      <w:r w:rsidRPr="0070491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26D508EC" w14:textId="77777777" w:rsidR="00B95ADF" w:rsidRPr="00704917" w:rsidRDefault="00B95ADF" w:rsidP="00B95ADF">
      <w:pPr>
        <w:tabs>
          <w:tab w:val="left" w:pos="2900"/>
        </w:tabs>
        <w:spacing w:line="239" w:lineRule="auto"/>
        <w:ind w:left="2920" w:right="439" w:hanging="561"/>
        <w:rPr>
          <w:rFonts w:ascii="Times New Roman" w:eastAsia="Times New Roman" w:hAnsi="Times New Roman" w:cs="Times New Roman"/>
          <w:sz w:val="24"/>
          <w:szCs w:val="24"/>
        </w:rPr>
        <w:sectPr w:rsidR="00B95ADF" w:rsidRPr="00704917" w:rsidSect="00B95ADF">
          <w:pgSz w:w="11900" w:h="16841"/>
          <w:pgMar w:top="1415" w:right="1440" w:bottom="1440" w:left="1440" w:header="0" w:footer="0" w:gutter="0"/>
          <w:cols w:space="0" w:equalWidth="0">
            <w:col w:w="9019"/>
          </w:cols>
          <w:docGrid w:linePitch="360"/>
        </w:sectPr>
      </w:pPr>
    </w:p>
    <w:p w14:paraId="55C404C0" w14:textId="77777777" w:rsidR="00B95ADF" w:rsidRPr="00704917" w:rsidRDefault="00B95ADF" w:rsidP="00B95ADF">
      <w:pPr>
        <w:spacing w:line="280" w:lineRule="exact"/>
        <w:rPr>
          <w:rFonts w:ascii="Times New Roman" w:eastAsia="Times New Roman" w:hAnsi="Times New Roman" w:cs="Times New Roman"/>
          <w:sz w:val="24"/>
          <w:szCs w:val="24"/>
        </w:rPr>
      </w:pPr>
    </w:p>
    <w:p w14:paraId="5BF70A5F" w14:textId="77777777" w:rsidR="00B95ADF" w:rsidRPr="00704917" w:rsidRDefault="00B95ADF" w:rsidP="00B95ADF">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6. Delivery of</w:t>
      </w:r>
    </w:p>
    <w:p w14:paraId="2F55C970" w14:textId="77777777" w:rsidR="00B95ADF" w:rsidRPr="00704917" w:rsidRDefault="00B95ADF" w:rsidP="00B95ADF">
      <w:pPr>
        <w:spacing w:line="2" w:lineRule="exact"/>
        <w:rPr>
          <w:rFonts w:ascii="Times New Roman" w:eastAsia="Times New Roman" w:hAnsi="Times New Roman" w:cs="Times New Roman"/>
          <w:sz w:val="24"/>
          <w:szCs w:val="24"/>
        </w:rPr>
      </w:pPr>
    </w:p>
    <w:p w14:paraId="091D88E2" w14:textId="77777777" w:rsidR="00B95ADF" w:rsidRPr="00704917" w:rsidRDefault="00B95ADF" w:rsidP="00B95ADF">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Goods</w:t>
      </w:r>
    </w:p>
    <w:p w14:paraId="4D190C9C" w14:textId="77777777" w:rsidR="00B95ADF" w:rsidRPr="00704917" w:rsidRDefault="00B95ADF" w:rsidP="00B95ADF">
      <w:pPr>
        <w:spacing w:line="28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55059396" w14:textId="77777777" w:rsidR="00B95ADF" w:rsidRPr="00704917" w:rsidRDefault="00B95ADF" w:rsidP="00B95ADF">
      <w:pPr>
        <w:spacing w:line="237" w:lineRule="auto"/>
        <w:ind w:right="61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6.       Delivery of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shall be made by the Supplier in accordance with the terms specified by the Purchaser in its schedule of requirements.</w:t>
      </w:r>
    </w:p>
    <w:p w14:paraId="51FBD64E" w14:textId="77777777" w:rsidR="00B95ADF" w:rsidRPr="00704917" w:rsidRDefault="00B95ADF" w:rsidP="00B95ADF">
      <w:pPr>
        <w:spacing w:line="237" w:lineRule="auto"/>
        <w:ind w:right="619" w:hanging="558"/>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20" w:space="720"/>
            <w:col w:w="6079"/>
          </w:cols>
          <w:docGrid w:linePitch="360"/>
        </w:sectPr>
      </w:pPr>
    </w:p>
    <w:p w14:paraId="45594EFE" w14:textId="77777777" w:rsidR="00B95ADF" w:rsidRPr="00704917" w:rsidRDefault="00B95ADF" w:rsidP="00B95ADF">
      <w:pPr>
        <w:spacing w:line="287" w:lineRule="exact"/>
        <w:rPr>
          <w:rFonts w:ascii="Times New Roman" w:eastAsia="Times New Roman" w:hAnsi="Times New Roman" w:cs="Times New Roman"/>
          <w:sz w:val="24"/>
          <w:szCs w:val="24"/>
        </w:rPr>
      </w:pPr>
    </w:p>
    <w:p w14:paraId="0E384C41" w14:textId="77777777" w:rsidR="00B95ADF" w:rsidRPr="00704917" w:rsidRDefault="00B95ADF" w:rsidP="00B95ADF">
      <w:pPr>
        <w:tabs>
          <w:tab w:val="left" w:pos="2920"/>
        </w:tabs>
        <w:spacing w:line="242" w:lineRule="auto"/>
        <w:ind w:left="2940" w:right="4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6.2</w:t>
      </w:r>
      <w:r w:rsidRPr="0070491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0D21542" w14:textId="77777777" w:rsidR="00B95ADF" w:rsidRPr="00704917" w:rsidRDefault="00B95ADF" w:rsidP="00B95ADF">
      <w:pPr>
        <w:tabs>
          <w:tab w:val="left" w:pos="2920"/>
        </w:tabs>
        <w:spacing w:line="242" w:lineRule="auto"/>
        <w:ind w:left="2940" w:right="459" w:hanging="558"/>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space="0" w:equalWidth="0">
            <w:col w:w="9019"/>
          </w:cols>
          <w:docGrid w:linePitch="360"/>
        </w:sectPr>
      </w:pPr>
    </w:p>
    <w:p w14:paraId="36864EEF" w14:textId="77777777" w:rsidR="00B95ADF" w:rsidRPr="00704917" w:rsidRDefault="00B95ADF" w:rsidP="00B95ADF">
      <w:pPr>
        <w:spacing w:line="292" w:lineRule="exact"/>
        <w:rPr>
          <w:rFonts w:ascii="Times New Roman" w:eastAsia="Times New Roman" w:hAnsi="Times New Roman" w:cs="Times New Roman"/>
          <w:sz w:val="24"/>
          <w:szCs w:val="24"/>
        </w:rPr>
      </w:pPr>
    </w:p>
    <w:p w14:paraId="598EE503" w14:textId="77777777" w:rsidR="00B95ADF" w:rsidRPr="00704917" w:rsidRDefault="00B95ADF" w:rsidP="00B95AD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7. Insurance</w:t>
      </w:r>
    </w:p>
    <w:p w14:paraId="59F49B26" w14:textId="77777777" w:rsidR="00B95ADF" w:rsidRPr="00704917" w:rsidRDefault="00B95ADF" w:rsidP="00B95ADF">
      <w:pPr>
        <w:spacing w:line="29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17F0F2B3" w14:textId="77777777" w:rsidR="00B95ADF" w:rsidRPr="00704917" w:rsidRDefault="00B95ADF" w:rsidP="00B95ADF">
      <w:pPr>
        <w:spacing w:line="238" w:lineRule="auto"/>
        <w:ind w:right="519" w:hanging="577"/>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7.1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supplied under the contract shall be fully insured in the currency of the tender price against loss or damage incidental to manufacture or acquisition, transportation, storage and delivery in the manner specified.</w:t>
      </w:r>
    </w:p>
    <w:p w14:paraId="119B741A" w14:textId="77777777" w:rsidR="00B95ADF" w:rsidRPr="00704917" w:rsidRDefault="00B95ADF" w:rsidP="00B95ADF">
      <w:pPr>
        <w:spacing w:line="238" w:lineRule="auto"/>
        <w:ind w:right="519" w:hanging="577"/>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num="2" w:space="0" w:equalWidth="0">
            <w:col w:w="2200" w:space="720"/>
            <w:col w:w="6099"/>
          </w:cols>
          <w:docGrid w:linePitch="360"/>
        </w:sectPr>
      </w:pPr>
    </w:p>
    <w:p w14:paraId="13C1D055" w14:textId="77777777" w:rsidR="00B95ADF" w:rsidRPr="00704917" w:rsidRDefault="00B95ADF" w:rsidP="00B95ADF">
      <w:pPr>
        <w:spacing w:line="288" w:lineRule="exact"/>
        <w:rPr>
          <w:rFonts w:ascii="Times New Roman" w:eastAsia="Times New Roman" w:hAnsi="Times New Roman" w:cs="Times New Roman"/>
          <w:sz w:val="24"/>
          <w:szCs w:val="24"/>
        </w:rPr>
      </w:pPr>
    </w:p>
    <w:p w14:paraId="0D61F9EA" w14:textId="77777777" w:rsidR="00B95ADF" w:rsidRPr="00704917" w:rsidRDefault="00B95ADF" w:rsidP="00B95ADF">
      <w:pPr>
        <w:tabs>
          <w:tab w:val="left" w:pos="2900"/>
        </w:tabs>
        <w:spacing w:line="0" w:lineRule="atLeast"/>
        <w:ind w:left="2920" w:right="3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7.2</w:t>
      </w:r>
      <w:r w:rsidRPr="00704917">
        <w:rPr>
          <w:rFonts w:ascii="Times New Roman" w:eastAsia="Times New Roman" w:hAnsi="Times New Roman" w:cs="Times New Roman"/>
          <w:sz w:val="24"/>
          <w:szCs w:val="24"/>
        </w:rPr>
        <w:tab/>
        <w:t xml:space="preserve">Where delivery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i</w:t>
      </w:r>
      <w:r w:rsidRPr="00704917">
        <w:rPr>
          <w:rFonts w:ascii="Times New Roman" w:eastAsia="Times New Roman" w:hAnsi="Times New Roman" w:cs="Times New Roman"/>
          <w:sz w:val="24"/>
          <w:szCs w:val="24"/>
        </w:rPr>
        <w:t>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2BD3FDB" w14:textId="77777777" w:rsidR="00B95ADF" w:rsidRPr="00704917" w:rsidRDefault="00B95ADF" w:rsidP="00B95ADF">
      <w:pPr>
        <w:tabs>
          <w:tab w:val="left" w:pos="2900"/>
        </w:tabs>
        <w:spacing w:line="0" w:lineRule="atLeast"/>
        <w:ind w:left="2920" w:right="339" w:hanging="561"/>
        <w:rPr>
          <w:rFonts w:ascii="Times New Roman" w:eastAsia="Times New Roman" w:hAnsi="Times New Roman" w:cs="Times New Roman"/>
          <w:sz w:val="24"/>
          <w:szCs w:val="24"/>
        </w:rPr>
        <w:sectPr w:rsidR="00B95ADF" w:rsidRPr="00704917" w:rsidSect="00B95ADF">
          <w:type w:val="continuous"/>
          <w:pgSz w:w="11900" w:h="16841"/>
          <w:pgMar w:top="1415" w:right="1440" w:bottom="1440" w:left="1440" w:header="0" w:footer="0" w:gutter="0"/>
          <w:cols w:space="0" w:equalWidth="0">
            <w:col w:w="9019"/>
          </w:cols>
          <w:docGrid w:linePitch="360"/>
        </w:sectPr>
      </w:pPr>
    </w:p>
    <w:p w14:paraId="314770BA" w14:textId="77777777" w:rsidR="00B95ADF" w:rsidRPr="00704917" w:rsidRDefault="00B95ADF" w:rsidP="00B95ADF">
      <w:pPr>
        <w:spacing w:line="275" w:lineRule="exact"/>
        <w:rPr>
          <w:rFonts w:ascii="Times New Roman" w:eastAsia="Times New Roman" w:hAnsi="Times New Roman" w:cs="Times New Roman"/>
          <w:sz w:val="24"/>
          <w:szCs w:val="24"/>
        </w:rPr>
      </w:pPr>
    </w:p>
    <w:p w14:paraId="1CBC63F2" w14:textId="77777777" w:rsidR="00B95ADF" w:rsidRDefault="00B95ADF" w:rsidP="00B95ADF">
      <w:pPr>
        <w:spacing w:line="0" w:lineRule="atLeast"/>
        <w:ind w:left="320"/>
        <w:rPr>
          <w:rFonts w:ascii="Times New Roman" w:eastAsia="Times New Roman" w:hAnsi="Times New Roman" w:cs="Times New Roman"/>
          <w:b/>
          <w:sz w:val="24"/>
          <w:szCs w:val="24"/>
        </w:rPr>
      </w:pPr>
    </w:p>
    <w:p w14:paraId="0252F344" w14:textId="77777777" w:rsidR="00B95ADF" w:rsidRPr="004F5465" w:rsidRDefault="00B95ADF" w:rsidP="00B95ADF">
      <w:pPr>
        <w:rPr>
          <w:rFonts w:ascii="Times New Roman" w:hAnsi="Times New Roman" w:cs="Times New Roman"/>
          <w:sz w:val="24"/>
          <w:szCs w:val="24"/>
        </w:rPr>
      </w:pPr>
      <w:r w:rsidRPr="004F5465">
        <w:rPr>
          <w:rFonts w:ascii="Times New Roman" w:hAnsi="Times New Roman" w:cs="Times New Roman"/>
          <w:sz w:val="24"/>
          <w:szCs w:val="24"/>
        </w:rPr>
        <w:t xml:space="preserve">8. </w:t>
      </w:r>
      <w:r w:rsidRPr="004F5465">
        <w:rPr>
          <w:rFonts w:ascii="Times New Roman" w:hAnsi="Times New Roman" w:cs="Times New Roman"/>
          <w:b/>
          <w:bCs/>
          <w:sz w:val="24"/>
          <w:szCs w:val="24"/>
        </w:rPr>
        <w:t>Warranty</w:t>
      </w:r>
    </w:p>
    <w:p w14:paraId="434B1B98" w14:textId="77777777" w:rsidR="00B95ADF" w:rsidRPr="004F5465" w:rsidRDefault="00B95ADF" w:rsidP="00B95ADF">
      <w:pPr>
        <w:rPr>
          <w:rFonts w:ascii="Times New Roman" w:hAnsi="Times New Roman" w:cs="Times New Roman"/>
          <w:sz w:val="24"/>
          <w:szCs w:val="24"/>
        </w:rPr>
      </w:pPr>
      <w:r w:rsidRPr="004F5465">
        <w:rPr>
          <w:rFonts w:ascii="Times New Roman" w:hAnsi="Times New Roman" w:cs="Times New Roman"/>
          <w:sz w:val="24"/>
          <w:szCs w:val="24"/>
        </w:rPr>
        <w:t xml:space="preserve"> </w:t>
      </w:r>
    </w:p>
    <w:p w14:paraId="336E7049" w14:textId="77777777" w:rsidR="00B95ADF" w:rsidRPr="004F5465" w:rsidRDefault="00B95ADF" w:rsidP="00B95ADF">
      <w:pPr>
        <w:rPr>
          <w:rFonts w:ascii="Times New Roman" w:hAnsi="Times New Roman" w:cs="Times New Roman"/>
          <w:sz w:val="24"/>
          <w:szCs w:val="24"/>
        </w:rPr>
      </w:pPr>
    </w:p>
    <w:p w14:paraId="2ED677BD" w14:textId="77777777" w:rsidR="00B95ADF" w:rsidRPr="004F5465" w:rsidRDefault="00B95ADF" w:rsidP="00B95ADF">
      <w:pPr>
        <w:ind w:left="1440"/>
        <w:rPr>
          <w:rFonts w:ascii="Times New Roman" w:hAnsi="Times New Roman" w:cs="Times New Roman"/>
          <w:sz w:val="24"/>
          <w:szCs w:val="24"/>
        </w:rPr>
      </w:pPr>
      <w:r w:rsidRPr="004F5465">
        <w:rPr>
          <w:rFonts w:ascii="Times New Roman" w:hAnsi="Times New Roman" w:cs="Times New Roman"/>
          <w:sz w:val="24"/>
          <w:szCs w:val="24"/>
        </w:rPr>
        <w:t xml:space="preserve">8.1 The Supplier warrants that </w:t>
      </w:r>
      <w:r>
        <w:rPr>
          <w:rFonts w:ascii="Times New Roman" w:eastAsia="Times New Roman" w:hAnsi="Times New Roman" w:cs="Times New Roman"/>
          <w:b/>
          <w:bCs/>
          <w:sz w:val="24"/>
          <w:szCs w:val="24"/>
        </w:rPr>
        <w:t>ICT Equipment</w:t>
      </w:r>
      <w:r w:rsidRPr="004F5465">
        <w:rPr>
          <w:rFonts w:ascii="Times New Roman" w:hAnsi="Times New Roman" w:cs="Times New Roman"/>
          <w:sz w:val="24"/>
          <w:szCs w:val="24"/>
        </w:rPr>
        <w:t xml:space="preserve"> supplied under the contract shall fully comply with the specification laid down in the contract.</w:t>
      </w:r>
    </w:p>
    <w:p w14:paraId="74BC519E" w14:textId="77777777" w:rsidR="00B95ADF" w:rsidRPr="004F5465" w:rsidRDefault="00B95ADF" w:rsidP="00B95ADF">
      <w:pPr>
        <w:ind w:left="1440"/>
        <w:rPr>
          <w:rFonts w:ascii="Times New Roman" w:hAnsi="Times New Roman" w:cs="Times New Roman"/>
          <w:sz w:val="24"/>
          <w:szCs w:val="24"/>
        </w:rPr>
      </w:pPr>
      <w:r w:rsidRPr="004F5465">
        <w:rPr>
          <w:rFonts w:ascii="Times New Roman" w:hAnsi="Times New Roman" w:cs="Times New Roman"/>
          <w:sz w:val="24"/>
          <w:szCs w:val="24"/>
        </w:rPr>
        <w:t xml:space="preserve"> </w:t>
      </w:r>
    </w:p>
    <w:p w14:paraId="779410EF" w14:textId="77777777" w:rsidR="00B95ADF" w:rsidRPr="004F5465" w:rsidRDefault="00B95ADF" w:rsidP="00B95ADF">
      <w:pPr>
        <w:ind w:left="1440"/>
        <w:rPr>
          <w:rFonts w:ascii="Times New Roman" w:hAnsi="Times New Roman" w:cs="Times New Roman"/>
          <w:sz w:val="24"/>
          <w:szCs w:val="24"/>
        </w:rPr>
      </w:pPr>
    </w:p>
    <w:p w14:paraId="065A8874" w14:textId="77777777" w:rsidR="00B95ADF" w:rsidRPr="00F0097B" w:rsidRDefault="00B95ADF" w:rsidP="00B95ADF">
      <w:pPr>
        <w:ind w:left="1440"/>
        <w:rPr>
          <w:rFonts w:ascii="Times New Roman" w:hAnsi="Times New Roman" w:cs="Times New Roman"/>
          <w:sz w:val="24"/>
          <w:szCs w:val="24"/>
        </w:rPr>
      </w:pPr>
      <w:r w:rsidRPr="004F5465">
        <w:rPr>
          <w:rFonts w:ascii="Times New Roman" w:hAnsi="Times New Roman" w:cs="Times New Roman"/>
          <w:sz w:val="24"/>
          <w:szCs w:val="24"/>
        </w:rPr>
        <w:t>8.2</w:t>
      </w:r>
      <w:r w:rsidRPr="004F5465">
        <w:rPr>
          <w:rFonts w:ascii="Times New Roman" w:hAnsi="Times New Roman" w:cs="Times New Roman"/>
          <w:sz w:val="24"/>
          <w:szCs w:val="24"/>
        </w:rPr>
        <w:tab/>
        <w:t xml:space="preserve">The warranty shall remain valid for one year after the </w:t>
      </w:r>
      <w:r>
        <w:rPr>
          <w:rFonts w:ascii="Times New Roman" w:eastAsia="Times New Roman" w:hAnsi="Times New Roman" w:cs="Times New Roman"/>
          <w:b/>
          <w:bCs/>
          <w:sz w:val="24"/>
          <w:szCs w:val="24"/>
        </w:rPr>
        <w:t>ICT Equipment</w:t>
      </w:r>
      <w:r w:rsidRPr="004F5465">
        <w:rPr>
          <w:rFonts w:ascii="Times New Roman" w:hAnsi="Times New Roman" w:cs="Times New Roman"/>
          <w:sz w:val="24"/>
          <w:szCs w:val="24"/>
        </w:rPr>
        <w:t xml:space="preserve"> has been delivered to the </w:t>
      </w:r>
      <w:proofErr w:type="gramStart"/>
      <w:r w:rsidRPr="004F5465">
        <w:rPr>
          <w:rFonts w:ascii="Times New Roman" w:hAnsi="Times New Roman" w:cs="Times New Roman"/>
          <w:sz w:val="24"/>
          <w:szCs w:val="24"/>
        </w:rPr>
        <w:t>final destination</w:t>
      </w:r>
      <w:proofErr w:type="gramEnd"/>
      <w:r w:rsidRPr="004F5465">
        <w:rPr>
          <w:rFonts w:ascii="Times New Roman" w:hAnsi="Times New Roman" w:cs="Times New Roman"/>
          <w:sz w:val="24"/>
          <w:szCs w:val="24"/>
        </w:rPr>
        <w:t xml:space="preserve"> indicated in the </w:t>
      </w:r>
      <w:r w:rsidRPr="00F0097B">
        <w:rPr>
          <w:rFonts w:ascii="Times New Roman" w:hAnsi="Times New Roman" w:cs="Times New Roman"/>
          <w:sz w:val="24"/>
          <w:szCs w:val="24"/>
        </w:rPr>
        <w:t>contract and accepted by the Purchaser after installation and commissioning of equipment by the Supplier.</w:t>
      </w:r>
    </w:p>
    <w:p w14:paraId="5A3185B5" w14:textId="77777777" w:rsidR="00B95ADF" w:rsidRPr="00F0097B" w:rsidRDefault="00B95ADF" w:rsidP="00B95ADF">
      <w:pPr>
        <w:ind w:left="2880"/>
        <w:rPr>
          <w:rFonts w:ascii="Times New Roman" w:hAnsi="Times New Roman" w:cs="Times New Roman"/>
          <w:sz w:val="24"/>
          <w:szCs w:val="24"/>
        </w:rPr>
      </w:pPr>
    </w:p>
    <w:p w14:paraId="38E35A1B" w14:textId="77777777" w:rsidR="00B95ADF" w:rsidRPr="00F0097B" w:rsidRDefault="00B95ADF" w:rsidP="00B95ADF">
      <w:pPr>
        <w:ind w:left="1440"/>
        <w:rPr>
          <w:rFonts w:ascii="Times New Roman" w:hAnsi="Times New Roman" w:cs="Times New Roman"/>
          <w:sz w:val="24"/>
          <w:szCs w:val="24"/>
        </w:rPr>
      </w:pPr>
      <w:r w:rsidRPr="00F0097B">
        <w:rPr>
          <w:rFonts w:ascii="Times New Roman" w:hAnsi="Times New Roman" w:cs="Times New Roman"/>
          <w:sz w:val="24"/>
          <w:szCs w:val="24"/>
        </w:rPr>
        <w:t>8.3</w:t>
      </w:r>
      <w:r w:rsidRPr="00F0097B">
        <w:rPr>
          <w:rFonts w:ascii="Times New Roman" w:hAnsi="Times New Roman" w:cs="Times New Roman"/>
          <w:sz w:val="24"/>
          <w:szCs w:val="24"/>
        </w:rPr>
        <w:tab/>
        <w:t>The Purchaser shall promptly notify the Supplier in writing</w:t>
      </w:r>
    </w:p>
    <w:p w14:paraId="05048020" w14:textId="77777777" w:rsidR="00B95ADF" w:rsidRPr="00F0097B" w:rsidRDefault="00B95ADF" w:rsidP="00B95ADF">
      <w:pPr>
        <w:ind w:left="1440"/>
        <w:rPr>
          <w:rFonts w:ascii="Times New Roman" w:hAnsi="Times New Roman" w:cs="Times New Roman"/>
          <w:sz w:val="24"/>
          <w:szCs w:val="24"/>
        </w:rPr>
      </w:pPr>
      <w:r w:rsidRPr="00F0097B">
        <w:rPr>
          <w:rFonts w:ascii="Times New Roman" w:hAnsi="Times New Roman" w:cs="Times New Roman"/>
          <w:sz w:val="24"/>
          <w:szCs w:val="24"/>
        </w:rPr>
        <w:t>of any claims arising under this warranty.</w:t>
      </w:r>
    </w:p>
    <w:p w14:paraId="18B3F596" w14:textId="77777777" w:rsidR="00B95ADF" w:rsidRPr="00704917" w:rsidRDefault="00B95ADF" w:rsidP="00B95ADF">
      <w:pPr>
        <w:tabs>
          <w:tab w:val="left" w:pos="1840"/>
          <w:tab w:val="left" w:pos="2800"/>
          <w:tab w:val="left" w:pos="2840"/>
        </w:tabs>
        <w:spacing w:line="0" w:lineRule="atLeast"/>
        <w:ind w:left="1760"/>
        <w:rPr>
          <w:rFonts w:ascii="Times New Roman" w:eastAsia="Times New Roman" w:hAnsi="Times New Roman" w:cs="Times New Roman"/>
          <w:sz w:val="24"/>
          <w:szCs w:val="24"/>
        </w:rPr>
      </w:pPr>
    </w:p>
    <w:p w14:paraId="4AE14A8B" w14:textId="77777777" w:rsidR="00B95ADF" w:rsidRPr="00704917" w:rsidRDefault="00B95ADF" w:rsidP="00B95ADF">
      <w:pPr>
        <w:tabs>
          <w:tab w:val="left" w:pos="1840"/>
          <w:tab w:val="left" w:pos="2800"/>
        </w:tabs>
        <w:spacing w:line="0" w:lineRule="atLeast"/>
        <w:ind w:left="17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8.4</w:t>
      </w:r>
      <w:r w:rsidRPr="00704917">
        <w:rPr>
          <w:rFonts w:ascii="Times New Roman" w:eastAsia="Times New Roman" w:hAnsi="Times New Roman" w:cs="Times New Roman"/>
          <w:sz w:val="24"/>
          <w:szCs w:val="24"/>
        </w:rPr>
        <w:tab/>
        <w:t>Upon receipt of such notice, the Supplier shall, within 30</w:t>
      </w:r>
    </w:p>
    <w:p w14:paraId="3FF5822D" w14:textId="77777777" w:rsidR="00B95ADF" w:rsidRPr="00704917" w:rsidRDefault="00B95ADF" w:rsidP="00B95ADF">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days replace the defective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without cost to the Purchaser. The Supplier will be required to remove, at its own risk and cost, the defective to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w:t>
      </w:r>
    </w:p>
    <w:p w14:paraId="488FBD5B" w14:textId="77777777" w:rsidR="00B95ADF" w:rsidRPr="00704917" w:rsidRDefault="00B95ADF" w:rsidP="00B95ADF">
      <w:pPr>
        <w:tabs>
          <w:tab w:val="left" w:pos="1840"/>
          <w:tab w:val="left" w:pos="2800"/>
          <w:tab w:val="left" w:pos="2840"/>
        </w:tabs>
        <w:spacing w:line="0" w:lineRule="atLeast"/>
        <w:rPr>
          <w:rFonts w:ascii="Times New Roman" w:eastAsia="Times New Roman" w:hAnsi="Times New Roman" w:cs="Times New Roman"/>
          <w:sz w:val="24"/>
          <w:szCs w:val="24"/>
        </w:rPr>
      </w:pPr>
    </w:p>
    <w:p w14:paraId="4D603110" w14:textId="77777777" w:rsidR="00B95ADF" w:rsidRPr="00704917" w:rsidRDefault="00B95ADF" w:rsidP="00B95ADF">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16" w:name="_Hlk190262799"/>
      <w:r w:rsidRPr="00704917">
        <w:rPr>
          <w:rFonts w:ascii="Times New Roman" w:eastAsia="Times New Roman" w:hAnsi="Times New Roman" w:cs="Times New Roman"/>
          <w:b/>
          <w:sz w:val="24"/>
          <w:szCs w:val="24"/>
        </w:rPr>
        <w:t>9. Payment</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9.1</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Payment shall be made in the currency in which the contract</w:t>
      </w:r>
    </w:p>
    <w:p w14:paraId="7E4706F4" w14:textId="77777777" w:rsidR="00B95ADF" w:rsidRPr="00704917" w:rsidRDefault="00B95ADF" w:rsidP="00B95ADF">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price has been stated in the Supplier's tender.</w:t>
      </w:r>
    </w:p>
    <w:p w14:paraId="05E2BE2C" w14:textId="77777777" w:rsidR="00B95ADF" w:rsidRPr="00704917" w:rsidRDefault="00B95ADF" w:rsidP="00B95ADF">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66A65774" w14:textId="77777777" w:rsidR="00B95ADF" w:rsidRPr="00704917" w:rsidRDefault="00B95ADF" w:rsidP="00B95ADF">
      <w:pPr>
        <w:tabs>
          <w:tab w:val="left" w:pos="1890"/>
        </w:tabs>
        <w:spacing w:line="0" w:lineRule="atLeast"/>
        <w:ind w:left="2790" w:hanging="99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9.2       </w:t>
      </w:r>
      <w:r w:rsidRPr="00704917">
        <w:rPr>
          <w:rFonts w:ascii="Times New Roman" w:eastAsia="Times New Roman" w:hAnsi="Times New Roman" w:cs="Times New Roman"/>
          <w:sz w:val="24"/>
          <w:szCs w:val="24"/>
        </w:rPr>
        <w:tab/>
        <w:t xml:space="preserve">Payment of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supplied from within Ghana shall be made in Ghanaian Cedis after the delivery and installation and of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to the satisfaction of the Purchaser.</w:t>
      </w:r>
    </w:p>
    <w:p w14:paraId="1675E332" w14:textId="77777777" w:rsidR="00B95ADF" w:rsidRPr="00704917" w:rsidRDefault="00B95ADF" w:rsidP="00B95ADF">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4399B7C7" w14:textId="77777777" w:rsidR="00B95ADF" w:rsidRPr="00704917" w:rsidRDefault="00B95ADF" w:rsidP="00B95ADF">
      <w:pPr>
        <w:tabs>
          <w:tab w:val="left" w:pos="1840"/>
        </w:tabs>
        <w:spacing w:line="0" w:lineRule="atLeast"/>
        <w:ind w:left="180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9.3            Payment of</w:t>
      </w:r>
      <w:r>
        <w:rPr>
          <w:rFonts w:ascii="Times New Roman" w:eastAsia="Times New Roman" w:hAnsi="Times New Roman" w:cs="Times New Roman"/>
          <w:sz w:val="24"/>
          <w:szCs w:val="24"/>
        </w:rPr>
        <w:t xml:space="preserve"> the</w:t>
      </w:r>
      <w:r w:rsidRPr="00704917">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to be supplied   from abroad shall be made in the following manner: Full payment on satisfactory   delivery and acceptance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w:t>
      </w:r>
    </w:p>
    <w:p w14:paraId="7B2C131F" w14:textId="77777777" w:rsidR="00B95ADF" w:rsidRPr="00704917" w:rsidRDefault="00B95ADF" w:rsidP="00B95ADF">
      <w:pPr>
        <w:spacing w:line="0" w:lineRule="atLeast"/>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ab/>
        <w:t xml:space="preserve">                    9.4           </w:t>
      </w:r>
      <w:r w:rsidRPr="00704917">
        <w:rPr>
          <w:rFonts w:ascii="Times New Roman" w:eastAsia="Times New Roman" w:hAnsi="Times New Roman" w:cs="Times New Roman"/>
          <w:w w:val="99"/>
          <w:sz w:val="24"/>
          <w:szCs w:val="24"/>
        </w:rPr>
        <w:t>Delay in payment of any amount due under sub-clause 9.3 shall</w:t>
      </w:r>
    </w:p>
    <w:p w14:paraId="64E6978D" w14:textId="77777777" w:rsidR="00B95ADF" w:rsidRPr="00704917" w:rsidRDefault="00B95ADF" w:rsidP="00B95ADF">
      <w:pPr>
        <w:spacing w:line="0" w:lineRule="atLeast"/>
        <w:ind w:left="60"/>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 xml:space="preserve">                                                attract interest at 0.01% calculated from the last date due for</w:t>
      </w:r>
    </w:p>
    <w:p w14:paraId="7D50EFD5" w14:textId="77777777" w:rsidR="00B95ADF" w:rsidRPr="00704917" w:rsidRDefault="00B95ADF" w:rsidP="00B95ADF">
      <w:pPr>
        <w:spacing w:line="0" w:lineRule="atLeast"/>
        <w:ind w:left="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Payment</w:t>
      </w:r>
    </w:p>
    <w:bookmarkEnd w:id="16"/>
    <w:p w14:paraId="250DC900" w14:textId="77777777" w:rsidR="00B95ADF" w:rsidRPr="00704917" w:rsidRDefault="00B95ADF" w:rsidP="00B95ADF">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1CE4B9FA" w14:textId="77777777" w:rsidR="00B95ADF" w:rsidRPr="00704917" w:rsidRDefault="00B95ADF" w:rsidP="00B95ADF">
      <w:pPr>
        <w:tabs>
          <w:tab w:val="left" w:pos="2250"/>
          <w:tab w:val="left" w:pos="2840"/>
        </w:tabs>
        <w:spacing w:line="0" w:lineRule="atLeast"/>
        <w:ind w:left="2880" w:hanging="121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 xml:space="preserve">10. Prices    </w:t>
      </w:r>
      <w:bookmarkStart w:id="17" w:name="_Hlk190262860"/>
      <w:proofErr w:type="spellStart"/>
      <w:r w:rsidRPr="00704917">
        <w:rPr>
          <w:rFonts w:ascii="Times New Roman" w:eastAsia="Times New Roman" w:hAnsi="Times New Roman" w:cs="Times New Roman"/>
          <w:sz w:val="24"/>
          <w:szCs w:val="24"/>
        </w:rPr>
        <w:t>Prices</w:t>
      </w:r>
      <w:proofErr w:type="spellEnd"/>
      <w:r w:rsidRPr="00704917">
        <w:rPr>
          <w:rFonts w:ascii="Times New Roman" w:eastAsia="Times New Roman" w:hAnsi="Times New Roman" w:cs="Times New Roman"/>
          <w:sz w:val="24"/>
          <w:szCs w:val="24"/>
        </w:rPr>
        <w:t xml:space="preserve"> charged by the Supplier for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delivered under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the contract shall not vary from the prices quoted by the Supplier in its sealed quotation and not be subjected to Exchange Rate Fluctuations.</w:t>
      </w:r>
    </w:p>
    <w:p w14:paraId="0DBF6F69" w14:textId="77777777" w:rsidR="00B95ADF" w:rsidRPr="00704917" w:rsidRDefault="00B95ADF" w:rsidP="00B95ADF">
      <w:pPr>
        <w:spacing w:line="0" w:lineRule="atLeast"/>
        <w:ind w:left="8480"/>
        <w:rPr>
          <w:rFonts w:ascii="Times New Roman" w:eastAsia="Times New Roman" w:hAnsi="Times New Roman" w:cs="Times New Roman"/>
          <w:sz w:val="24"/>
          <w:szCs w:val="24"/>
        </w:rPr>
      </w:pPr>
      <w:bookmarkStart w:id="18" w:name="page9"/>
      <w:bookmarkEnd w:id="17"/>
      <w:bookmarkEnd w:id="18"/>
      <w:r w:rsidRPr="00704917">
        <w:rPr>
          <w:rFonts w:ascii="Times New Roman" w:eastAsia="Times New Roman" w:hAnsi="Times New Roman" w:cs="Times New Roman"/>
          <w:sz w:val="24"/>
          <w:szCs w:val="24"/>
        </w:rPr>
        <w:t>7</w:t>
      </w:r>
    </w:p>
    <w:p w14:paraId="0421BC7B" w14:textId="77777777" w:rsidR="00B95ADF" w:rsidRPr="00704917" w:rsidRDefault="00B95ADF" w:rsidP="00B95ADF">
      <w:pPr>
        <w:spacing w:line="20" w:lineRule="exact"/>
        <w:rPr>
          <w:rFonts w:ascii="Times New Roman" w:eastAsia="Times New Roman" w:hAnsi="Times New Roman" w:cs="Times New Roman"/>
          <w:sz w:val="24"/>
          <w:szCs w:val="24"/>
        </w:rPr>
      </w:pPr>
    </w:p>
    <w:p w14:paraId="1D486A0A" w14:textId="77777777" w:rsidR="00B95ADF" w:rsidRPr="00704917" w:rsidRDefault="00B95ADF" w:rsidP="00B95ADF">
      <w:pPr>
        <w:numPr>
          <w:ilvl w:val="0"/>
          <w:numId w:val="2"/>
        </w:numPr>
        <w:tabs>
          <w:tab w:val="left" w:pos="640"/>
        </w:tabs>
        <w:spacing w:line="236" w:lineRule="auto"/>
        <w:ind w:left="2880" w:right="139" w:hanging="2608"/>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 xml:space="preserve">Liquidated Damages    </w:t>
      </w:r>
      <w:r w:rsidRPr="00704917">
        <w:rPr>
          <w:rFonts w:ascii="Times New Roman" w:eastAsia="Times New Roman" w:hAnsi="Times New Roman" w:cs="Times New Roman"/>
          <w:sz w:val="24"/>
          <w:szCs w:val="24"/>
        </w:rPr>
        <w:t xml:space="preserve">If the Supplier fails to deliver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within</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the period specified in the contract, the Purchaser shall, without prejudice to its other remedies under the contract,</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 xml:space="preserve">deduct from the contract price, as liquidated damages, a sum equivalent to 1.0 percent of the contract price of the delayed </w:t>
      </w:r>
      <w:bookmarkStart w:id="19" w:name="_Hlk190264451"/>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for each week of delay until actual delivery, up to a maximum deduction of 10 percent of the delayed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contract price. Once the maximum is reached, the Purchaser may consider termination of the contract</w:t>
      </w:r>
      <w:bookmarkEnd w:id="19"/>
      <w:r w:rsidRPr="00704917">
        <w:rPr>
          <w:rFonts w:ascii="Times New Roman" w:eastAsia="Times New Roman" w:hAnsi="Times New Roman" w:cs="Times New Roman"/>
          <w:sz w:val="24"/>
          <w:szCs w:val="24"/>
        </w:rPr>
        <w:t>.</w:t>
      </w:r>
    </w:p>
    <w:p w14:paraId="7E18D3AD" w14:textId="77777777" w:rsidR="00B95ADF" w:rsidRPr="00704917" w:rsidRDefault="00B95ADF" w:rsidP="00B95ADF">
      <w:pPr>
        <w:spacing w:line="275" w:lineRule="exact"/>
        <w:rPr>
          <w:rFonts w:ascii="Times New Roman" w:eastAsia="Times New Roman" w:hAnsi="Times New Roman" w:cs="Times New Roman"/>
          <w:sz w:val="24"/>
          <w:szCs w:val="24"/>
        </w:rPr>
      </w:pPr>
    </w:p>
    <w:p w14:paraId="197D9015" w14:textId="77777777" w:rsidR="00B95ADF" w:rsidRPr="00704917" w:rsidRDefault="00B95ADF" w:rsidP="00B95AD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12. Resolution of</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12.1</w:t>
      </w:r>
      <w:r w:rsidRPr="00704917">
        <w:rPr>
          <w:rFonts w:ascii="Times New Roman" w:eastAsia="Times New Roman" w:hAnsi="Times New Roman" w:cs="Times New Roman"/>
          <w:sz w:val="24"/>
          <w:szCs w:val="24"/>
        </w:rPr>
        <w:tab/>
        <w:t>The Purchaser and Supplier shall make every effort to resolve</w:t>
      </w:r>
    </w:p>
    <w:p w14:paraId="010D2F67"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Disputes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amicably by direct informal negotiation any disagreement or</w:t>
      </w:r>
    </w:p>
    <w:p w14:paraId="71E0379D" w14:textId="77777777" w:rsidR="00B95ADF" w:rsidRPr="00704917" w:rsidRDefault="00B95ADF" w:rsidP="00B95ADF">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dispute arising between them under or in connection with the</w:t>
      </w:r>
    </w:p>
    <w:p w14:paraId="41C280E4"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contract.</w:t>
      </w:r>
    </w:p>
    <w:p w14:paraId="5DD77DC6"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2F00F1B1" w14:textId="77777777" w:rsidR="00B95ADF" w:rsidRPr="00704917" w:rsidRDefault="00B95ADF" w:rsidP="00B95AD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12.2</w:t>
      </w:r>
      <w:r w:rsidRPr="00704917">
        <w:rPr>
          <w:rFonts w:ascii="Times New Roman" w:eastAsia="Times New Roman" w:hAnsi="Times New Roman" w:cs="Times New Roman"/>
          <w:sz w:val="24"/>
          <w:szCs w:val="24"/>
        </w:rPr>
        <w:tab/>
        <w:t>If, after thirty (30) days from the commencement of such</w:t>
      </w:r>
    </w:p>
    <w:p w14:paraId="5244E832"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informal negotiation, the Purchaser and Supplier have been</w:t>
      </w:r>
    </w:p>
    <w:p w14:paraId="388C9849"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unable to resolve amicably a contract dispute, it shall be</w:t>
      </w:r>
    </w:p>
    <w:p w14:paraId="04BB055C"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 xml:space="preserve">referred by </w:t>
      </w:r>
      <w:proofErr w:type="gramStart"/>
      <w:r w:rsidRPr="00704917">
        <w:rPr>
          <w:rFonts w:ascii="Times New Roman" w:eastAsia="Times New Roman" w:hAnsi="Times New Roman" w:cs="Times New Roman"/>
          <w:sz w:val="24"/>
          <w:szCs w:val="24"/>
        </w:rPr>
        <w:t>either party</w:t>
      </w:r>
      <w:proofErr w:type="gramEnd"/>
      <w:r w:rsidRPr="00704917">
        <w:rPr>
          <w:rFonts w:ascii="Times New Roman" w:eastAsia="Times New Roman" w:hAnsi="Times New Roman" w:cs="Times New Roman"/>
          <w:sz w:val="24"/>
          <w:szCs w:val="24"/>
        </w:rPr>
        <w:t xml:space="preserve"> to an adjudicator agreed by the parties.</w:t>
      </w:r>
    </w:p>
    <w:p w14:paraId="15C94FEC"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 the event of disagreement, the dispute shall be resolved</w:t>
      </w:r>
    </w:p>
    <w:p w14:paraId="670BDEBC" w14:textId="77777777" w:rsidR="00B95ADF" w:rsidRPr="00704917" w:rsidRDefault="00B95ADF" w:rsidP="00B95AD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under the Alternative Dispute Resolution Act 2010 (Act</w:t>
      </w:r>
    </w:p>
    <w:p w14:paraId="4D6CAF82" w14:textId="77777777" w:rsidR="00B95ADF" w:rsidRPr="00704917" w:rsidRDefault="00B95ADF" w:rsidP="00B95ADF">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798)</w:t>
      </w:r>
    </w:p>
    <w:p w14:paraId="5D95E691" w14:textId="77777777" w:rsidR="00B95ADF" w:rsidRPr="00704917" w:rsidRDefault="00B95ADF" w:rsidP="00B95ADF">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p>
    <w:p w14:paraId="5ABB286F" w14:textId="77777777" w:rsidR="00B95ADF" w:rsidRPr="00704917" w:rsidRDefault="00B95ADF" w:rsidP="00B95AD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13. Governing</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13.1</w:t>
      </w:r>
      <w:r w:rsidRPr="00704917">
        <w:rPr>
          <w:rFonts w:ascii="Times New Roman" w:eastAsia="Times New Roman" w:hAnsi="Times New Roman" w:cs="Times New Roman"/>
          <w:sz w:val="24"/>
          <w:szCs w:val="24"/>
        </w:rPr>
        <w:tab/>
        <w:t>The Governing Language shall be English</w:t>
      </w:r>
    </w:p>
    <w:p w14:paraId="590B0968" w14:textId="77777777" w:rsidR="00B95ADF" w:rsidRPr="00704917" w:rsidRDefault="00B95ADF" w:rsidP="00B95ADF">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Language</w:t>
      </w:r>
    </w:p>
    <w:p w14:paraId="1774C7E1" w14:textId="77777777" w:rsidR="00B95ADF" w:rsidRPr="00704917" w:rsidRDefault="00B95ADF" w:rsidP="00B95AD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7624C832" w14:textId="77777777" w:rsidR="00B95ADF" w:rsidRPr="00704917" w:rsidRDefault="00B95ADF" w:rsidP="00B95AD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14. Applicable</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14.1</w:t>
      </w:r>
      <w:r w:rsidRPr="00704917">
        <w:rPr>
          <w:rFonts w:ascii="Times New Roman" w:eastAsia="Times New Roman" w:hAnsi="Times New Roman" w:cs="Times New Roman"/>
          <w:sz w:val="24"/>
          <w:szCs w:val="24"/>
        </w:rPr>
        <w:tab/>
        <w:t>The applicable law shall be the Laws of Ghana.</w:t>
      </w:r>
    </w:p>
    <w:p w14:paraId="7C210E9C" w14:textId="77777777" w:rsidR="00B95ADF" w:rsidRPr="00704917" w:rsidRDefault="00B95ADF" w:rsidP="00B95ADF">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Law</w:t>
      </w:r>
    </w:p>
    <w:p w14:paraId="1B3A7EF8" w14:textId="77777777" w:rsidR="00B95ADF" w:rsidRPr="00704917" w:rsidRDefault="00B95ADF" w:rsidP="00B95AD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2E25B328" w14:textId="77777777" w:rsidR="00B95ADF" w:rsidRPr="00704917" w:rsidRDefault="00B95ADF" w:rsidP="00B95AD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15. Notices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15.1</w:t>
      </w:r>
      <w:r w:rsidRPr="00704917">
        <w:rPr>
          <w:rFonts w:ascii="Times New Roman" w:eastAsia="Times New Roman" w:hAnsi="Times New Roman" w:cs="Times New Roman"/>
          <w:sz w:val="24"/>
          <w:szCs w:val="24"/>
        </w:rPr>
        <w:tab/>
        <w:t>Purchaser's address for notice purposes:</w:t>
      </w:r>
      <w:r w:rsidRPr="00704917">
        <w:rPr>
          <w:rFonts w:ascii="Times New Roman" w:eastAsia="Times New Roman" w:hAnsi="Times New Roman" w:cs="Times New Roman"/>
          <w:sz w:val="24"/>
          <w:szCs w:val="24"/>
        </w:rPr>
        <w:tab/>
      </w:r>
    </w:p>
    <w:p w14:paraId="7756CECF" w14:textId="77777777" w:rsidR="00B95ADF" w:rsidRPr="00704917" w:rsidRDefault="00B95ADF" w:rsidP="00B95ADF">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p>
    <w:p w14:paraId="5848CDC3" w14:textId="77777777" w:rsidR="00B95ADF" w:rsidRPr="00704917" w:rsidRDefault="00B95ADF" w:rsidP="00B95ADF">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t xml:space="preserve">Minerals Commission </w:t>
      </w:r>
    </w:p>
    <w:p w14:paraId="7C0AA7B3" w14:textId="77777777" w:rsidR="00B95ADF" w:rsidRPr="00704917" w:rsidRDefault="00B95ADF" w:rsidP="00B95ADF">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No. 12 Switchback, road </w:t>
      </w:r>
    </w:p>
    <w:p w14:paraId="3FD07384" w14:textId="77777777" w:rsidR="00B95ADF" w:rsidRPr="00704917" w:rsidRDefault="00B95ADF" w:rsidP="00B95ADF">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P.O Box M248</w:t>
      </w:r>
    </w:p>
    <w:p w14:paraId="3AEC619A" w14:textId="77777777" w:rsidR="00B95ADF" w:rsidRPr="00704917" w:rsidRDefault="00B95ADF" w:rsidP="00B95ADF">
      <w:pPr>
        <w:tabs>
          <w:tab w:val="left" w:pos="920"/>
        </w:tabs>
        <w:spacing w:line="267" w:lineRule="auto"/>
        <w:ind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Cantonments, Accra</w:t>
      </w:r>
    </w:p>
    <w:p w14:paraId="196911D6" w14:textId="77777777" w:rsidR="00B95ADF" w:rsidRPr="00704917" w:rsidRDefault="00B95ADF" w:rsidP="00B95ADF">
      <w:pPr>
        <w:spacing w:line="275" w:lineRule="exact"/>
        <w:rPr>
          <w:rFonts w:ascii="Times New Roman" w:eastAsia="Times New Roman" w:hAnsi="Times New Roman" w:cs="Times New Roman"/>
          <w:sz w:val="24"/>
          <w:szCs w:val="24"/>
        </w:rPr>
      </w:pPr>
    </w:p>
    <w:p w14:paraId="6EDDFDC1" w14:textId="77777777" w:rsidR="00B95ADF" w:rsidRPr="00704917" w:rsidRDefault="00B95ADF" w:rsidP="00B95ADF">
      <w:pPr>
        <w:tabs>
          <w:tab w:val="left" w:pos="180"/>
        </w:tabs>
        <w:spacing w:line="0" w:lineRule="atLeast"/>
        <w:ind w:right="159"/>
        <w:jc w:val="center"/>
        <w:rPr>
          <w:rFonts w:ascii="Times New Roman" w:eastAsia="Times New Roman" w:hAnsi="Times New Roman" w:cs="Times New Roman"/>
          <w:sz w:val="24"/>
          <w:szCs w:val="24"/>
        </w:rPr>
      </w:pPr>
      <w:bookmarkStart w:id="20" w:name="_Hlk190262992"/>
      <w:r w:rsidRPr="00704917">
        <w:rPr>
          <w:rFonts w:ascii="Times New Roman" w:eastAsia="Times New Roman" w:hAnsi="Times New Roman" w:cs="Times New Roman"/>
          <w:sz w:val="24"/>
          <w:szCs w:val="24"/>
        </w:rPr>
        <w:t>15.2</w:t>
      </w:r>
      <w:r w:rsidRPr="00704917">
        <w:rPr>
          <w:rFonts w:ascii="Times New Roman" w:eastAsia="Times New Roman" w:hAnsi="Times New Roman" w:cs="Times New Roman"/>
          <w:sz w:val="24"/>
          <w:szCs w:val="24"/>
        </w:rPr>
        <w:tab/>
        <w:t>Supplier’s address for notice purposes:</w:t>
      </w:r>
    </w:p>
    <w:p w14:paraId="555CCC19"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3CDE613" wp14:editId="6D00608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92C7B"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640EC601" w14:textId="77777777" w:rsidR="00B95ADF" w:rsidRPr="00704917" w:rsidRDefault="00B95ADF" w:rsidP="00B95ADF">
      <w:pPr>
        <w:spacing w:line="200" w:lineRule="exact"/>
        <w:rPr>
          <w:rFonts w:ascii="Times New Roman" w:eastAsia="Times New Roman" w:hAnsi="Times New Roman" w:cs="Times New Roman"/>
          <w:sz w:val="24"/>
          <w:szCs w:val="24"/>
        </w:rPr>
      </w:pPr>
    </w:p>
    <w:p w14:paraId="25CEF5EC" w14:textId="77777777" w:rsidR="00B95ADF" w:rsidRPr="00704917" w:rsidRDefault="00B95ADF" w:rsidP="00B95ADF">
      <w:pPr>
        <w:spacing w:line="200" w:lineRule="exact"/>
        <w:rPr>
          <w:rFonts w:ascii="Times New Roman" w:eastAsia="Times New Roman" w:hAnsi="Times New Roman" w:cs="Times New Roman"/>
          <w:sz w:val="24"/>
          <w:szCs w:val="24"/>
        </w:rPr>
      </w:pPr>
    </w:p>
    <w:p w14:paraId="0FBD253F" w14:textId="77777777" w:rsidR="00B95ADF" w:rsidRPr="00704917" w:rsidRDefault="00B95ADF" w:rsidP="00B95ADF">
      <w:pPr>
        <w:spacing w:line="200" w:lineRule="exact"/>
        <w:rPr>
          <w:rFonts w:ascii="Times New Roman" w:eastAsia="Times New Roman" w:hAnsi="Times New Roman" w:cs="Times New Roman"/>
          <w:sz w:val="24"/>
          <w:szCs w:val="24"/>
        </w:rPr>
      </w:pPr>
      <w:bookmarkStart w:id="21" w:name="_Hlk190264491"/>
    </w:p>
    <w:p w14:paraId="664A9270" w14:textId="77777777" w:rsidR="00B95ADF" w:rsidRPr="00704917" w:rsidRDefault="00B95ADF" w:rsidP="00B95ADF">
      <w:pPr>
        <w:spacing w:line="200" w:lineRule="exact"/>
        <w:rPr>
          <w:rFonts w:ascii="Times New Roman" w:eastAsia="Times New Roman" w:hAnsi="Times New Roman" w:cs="Times New Roman"/>
          <w:sz w:val="24"/>
          <w:szCs w:val="24"/>
        </w:rPr>
      </w:pPr>
    </w:p>
    <w:p w14:paraId="55E0C780"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428353DC" wp14:editId="433509D8">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101A7"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2B525A29" w14:textId="77777777" w:rsidR="00B95ADF" w:rsidRPr="00704917" w:rsidRDefault="00B95ADF" w:rsidP="00B95ADF">
      <w:pPr>
        <w:spacing w:line="200" w:lineRule="exact"/>
        <w:rPr>
          <w:rFonts w:ascii="Times New Roman" w:eastAsia="Times New Roman" w:hAnsi="Times New Roman" w:cs="Times New Roman"/>
          <w:sz w:val="24"/>
          <w:szCs w:val="24"/>
        </w:rPr>
      </w:pPr>
    </w:p>
    <w:p w14:paraId="11599683" w14:textId="77777777" w:rsidR="00B95ADF" w:rsidRPr="00704917" w:rsidRDefault="00B95ADF" w:rsidP="00B95ADF">
      <w:pPr>
        <w:spacing w:line="200" w:lineRule="exact"/>
        <w:rPr>
          <w:rFonts w:ascii="Times New Roman" w:eastAsia="Times New Roman" w:hAnsi="Times New Roman" w:cs="Times New Roman"/>
          <w:sz w:val="24"/>
          <w:szCs w:val="24"/>
        </w:rPr>
      </w:pPr>
    </w:p>
    <w:p w14:paraId="34EFDB3C"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4C78506" wp14:editId="5547240D">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D77BD" id="Straight Connector 28458496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70BA56C0" w14:textId="77777777" w:rsidR="00B95ADF" w:rsidRPr="00704917" w:rsidRDefault="00B95ADF" w:rsidP="00B95ADF">
      <w:pPr>
        <w:spacing w:line="200" w:lineRule="exact"/>
        <w:rPr>
          <w:rFonts w:ascii="Times New Roman" w:eastAsia="Times New Roman" w:hAnsi="Times New Roman" w:cs="Times New Roman"/>
          <w:sz w:val="24"/>
          <w:szCs w:val="24"/>
        </w:rPr>
      </w:pPr>
    </w:p>
    <w:p w14:paraId="379EE84E"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253EDDA4" wp14:editId="77C9AB06">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DED0D" id="Straight Connector 54846039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0"/>
    <w:bookmarkEnd w:id="21"/>
    <w:p w14:paraId="6642C92E" w14:textId="77777777" w:rsidR="00B95ADF" w:rsidRPr="00704917" w:rsidRDefault="00B95ADF" w:rsidP="00B95ADF">
      <w:pPr>
        <w:spacing w:line="316" w:lineRule="exact"/>
        <w:rPr>
          <w:rFonts w:ascii="Times New Roman" w:eastAsia="Times New Roman" w:hAnsi="Times New Roman" w:cs="Times New Roman"/>
          <w:sz w:val="24"/>
          <w:szCs w:val="24"/>
        </w:rPr>
      </w:pPr>
    </w:p>
    <w:p w14:paraId="2B2CE98A" w14:textId="77777777" w:rsidR="00B95ADF" w:rsidRDefault="00B95ADF" w:rsidP="00B95ADF">
      <w:pPr>
        <w:rPr>
          <w:rFonts w:ascii="Times New Roman" w:eastAsia="Times New Roman" w:hAnsi="Times New Roman" w:cs="Times New Roman"/>
          <w:sz w:val="24"/>
          <w:szCs w:val="24"/>
        </w:rPr>
      </w:pPr>
    </w:p>
    <w:p w14:paraId="75082853" w14:textId="77777777" w:rsidR="00B95ADF" w:rsidRDefault="00B95ADF" w:rsidP="00B95ADF">
      <w:pPr>
        <w:rPr>
          <w:rFonts w:ascii="Times New Roman" w:eastAsia="Times New Roman" w:hAnsi="Times New Roman" w:cs="Times New Roman"/>
          <w:sz w:val="24"/>
          <w:szCs w:val="24"/>
        </w:rPr>
      </w:pPr>
    </w:p>
    <w:p w14:paraId="54FFE625" w14:textId="77777777" w:rsidR="00B95ADF" w:rsidRPr="004F5465"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16. Taxes and</w:t>
      </w:r>
      <w:r w:rsidRPr="004F5465">
        <w:rPr>
          <w:rFonts w:ascii="Times New Roman" w:eastAsia="Times New Roman" w:hAnsi="Times New Roman" w:cs="Times New Roman"/>
          <w:sz w:val="24"/>
          <w:szCs w:val="24"/>
        </w:rPr>
        <w:tab/>
        <w:t>16.1</w:t>
      </w:r>
      <w:r w:rsidRPr="004F5465">
        <w:rPr>
          <w:rFonts w:ascii="Times New Roman" w:eastAsia="Times New Roman" w:hAnsi="Times New Roman" w:cs="Times New Roman"/>
          <w:sz w:val="24"/>
          <w:szCs w:val="24"/>
        </w:rPr>
        <w:tab/>
        <w:t>The Supplier shall be entirely responsible for all taxes, duties,</w:t>
      </w:r>
    </w:p>
    <w:p w14:paraId="782D0C27" w14:textId="77777777" w:rsidR="00B95ADF" w:rsidRPr="004F5465"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Duties</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licence fees and other such levies imposed by the</w:t>
      </w:r>
    </w:p>
    <w:p w14:paraId="733837E4" w14:textId="77777777" w:rsidR="00B95ADF"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Government of Ghana.</w:t>
      </w:r>
    </w:p>
    <w:p w14:paraId="4EC50C41" w14:textId="77777777" w:rsidR="00B95ADF" w:rsidRDefault="00B95ADF" w:rsidP="00B95ADF">
      <w:pPr>
        <w:rPr>
          <w:rFonts w:ascii="Times New Roman" w:eastAsia="Times New Roman" w:hAnsi="Times New Roman" w:cs="Times New Roman"/>
          <w:sz w:val="24"/>
          <w:szCs w:val="24"/>
        </w:rPr>
      </w:pPr>
    </w:p>
    <w:p w14:paraId="7873FF23" w14:textId="77777777" w:rsidR="00B95ADF" w:rsidRPr="004F5465" w:rsidRDefault="00B95ADF" w:rsidP="00B95ADF">
      <w:pPr>
        <w:rPr>
          <w:rFonts w:ascii="Times New Roman" w:eastAsia="Times New Roman" w:hAnsi="Times New Roman" w:cs="Times New Roman"/>
          <w:sz w:val="24"/>
          <w:szCs w:val="24"/>
        </w:rPr>
      </w:pPr>
    </w:p>
    <w:p w14:paraId="150FE6A4" w14:textId="77777777" w:rsidR="00B95ADF"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 Operation,</w:t>
      </w:r>
      <w:r w:rsidRPr="004F5465">
        <w:rPr>
          <w:rFonts w:ascii="Times New Roman" w:eastAsia="Times New Roman" w:hAnsi="Times New Roman" w:cs="Times New Roman"/>
          <w:sz w:val="24"/>
          <w:szCs w:val="24"/>
        </w:rPr>
        <w:tab/>
        <w:t>Maintenance and</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Spare-parts</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Manuals</w:t>
      </w:r>
    </w:p>
    <w:p w14:paraId="1E0FDE0C" w14:textId="77777777" w:rsidR="00B95ADF" w:rsidRDefault="00B95ADF" w:rsidP="00B95ADF">
      <w:pPr>
        <w:rPr>
          <w:rFonts w:ascii="Times New Roman" w:eastAsia="Times New Roman" w:hAnsi="Times New Roman" w:cs="Times New Roman"/>
          <w:sz w:val="24"/>
          <w:szCs w:val="24"/>
        </w:rPr>
      </w:pPr>
    </w:p>
    <w:p w14:paraId="61C63C3D" w14:textId="77777777" w:rsidR="00B95ADF" w:rsidRPr="004F5465"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17.1</w:t>
      </w:r>
      <w:r w:rsidRPr="004F5465">
        <w:rPr>
          <w:rFonts w:ascii="Times New Roman" w:eastAsia="Times New Roman" w:hAnsi="Times New Roman" w:cs="Times New Roman"/>
          <w:sz w:val="24"/>
          <w:szCs w:val="24"/>
        </w:rPr>
        <w:tab/>
        <w:t>The successful Supplier shall supply every copy of</w:t>
      </w:r>
    </w:p>
    <w:p w14:paraId="0D01CDC0" w14:textId="77777777" w:rsidR="00B95ADF" w:rsidRPr="004F5465" w:rsidRDefault="00B95ADF" w:rsidP="00B95AD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manufacturer's operation, maintenance and </w:t>
      </w:r>
      <w:proofErr w:type="gramStart"/>
      <w:r w:rsidRPr="004F5465">
        <w:rPr>
          <w:rFonts w:ascii="Times New Roman" w:eastAsia="Times New Roman" w:hAnsi="Times New Roman" w:cs="Times New Roman"/>
          <w:sz w:val="24"/>
          <w:szCs w:val="24"/>
        </w:rPr>
        <w:t>spare-part</w:t>
      </w:r>
      <w:proofErr w:type="gramEnd"/>
    </w:p>
    <w:p w14:paraId="193EED35" w14:textId="77777777" w:rsidR="00B95ADF" w:rsidRPr="00704917" w:rsidRDefault="00B95ADF" w:rsidP="00B95ADF">
      <w:pPr>
        <w:rPr>
          <w:rFonts w:ascii="Times New Roman" w:eastAsia="Times New Roman" w:hAnsi="Times New Roman" w:cs="Times New Roman"/>
          <w:sz w:val="24"/>
          <w:szCs w:val="24"/>
        </w:rPr>
        <w:sectPr w:rsidR="00B95ADF" w:rsidRPr="00704917" w:rsidSect="00B95ADF">
          <w:pgSz w:w="11900" w:h="16841"/>
          <w:pgMar w:top="1415" w:right="1440" w:bottom="1149" w:left="1440" w:header="0" w:footer="0" w:gutter="0"/>
          <w:cols w:space="0" w:equalWidth="0">
            <w:col w:w="9019"/>
          </w:cols>
          <w:docGrid w:linePitch="360"/>
        </w:sect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manuals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r>
    </w:p>
    <w:p w14:paraId="1E1ED569" w14:textId="77777777" w:rsidR="00B95ADF" w:rsidRPr="00704917" w:rsidRDefault="00B95ADF" w:rsidP="00B95ADF">
      <w:pPr>
        <w:spacing w:line="0" w:lineRule="atLeast"/>
        <w:ind w:left="2853"/>
        <w:rPr>
          <w:rFonts w:ascii="Times New Roman" w:eastAsia="Times New Roman" w:hAnsi="Times New Roman" w:cs="Times New Roman"/>
          <w:b/>
          <w:sz w:val="31"/>
        </w:rPr>
      </w:pPr>
      <w:bookmarkStart w:id="22" w:name="page10"/>
      <w:bookmarkEnd w:id="22"/>
      <w:r w:rsidRPr="00704917">
        <w:rPr>
          <w:rFonts w:ascii="Times New Roman" w:eastAsia="Times New Roman" w:hAnsi="Times New Roman" w:cs="Times New Roman"/>
          <w:b/>
          <w:sz w:val="31"/>
        </w:rPr>
        <w:lastRenderedPageBreak/>
        <w:t>Section III. Form of Contract</w:t>
      </w:r>
    </w:p>
    <w:p w14:paraId="1FEDD7BE" w14:textId="77777777" w:rsidR="00B95ADF" w:rsidRPr="00704917" w:rsidRDefault="00B95ADF" w:rsidP="00B95ADF">
      <w:pPr>
        <w:spacing w:line="217" w:lineRule="exact"/>
        <w:rPr>
          <w:rFonts w:ascii="Times New Roman" w:eastAsia="Times New Roman" w:hAnsi="Times New Roman" w:cs="Times New Roman"/>
        </w:rPr>
      </w:pPr>
    </w:p>
    <w:p w14:paraId="027A4927" w14:textId="77777777" w:rsidR="00B95ADF" w:rsidRPr="00704917" w:rsidRDefault="00B95ADF" w:rsidP="00B95ADF">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sz w:val="24"/>
          <w:szCs w:val="24"/>
        </w:rPr>
        <w:t>THIS AGREEMENT made the</w:t>
      </w:r>
      <w:r w:rsidRPr="00704917">
        <w:rPr>
          <w:rFonts w:ascii="Times New Roman" w:eastAsia="Times New Roman" w:hAnsi="Times New Roman" w:cs="Times New Roman"/>
          <w:sz w:val="24"/>
          <w:szCs w:val="24"/>
        </w:rPr>
        <w:tab/>
        <w:t>day of</w:t>
      </w:r>
      <w:r w:rsidRPr="00704917">
        <w:rPr>
          <w:rFonts w:ascii="Times New Roman" w:eastAsia="Times New Roman" w:hAnsi="Times New Roman" w:cs="Times New Roman"/>
          <w:sz w:val="24"/>
          <w:szCs w:val="24"/>
        </w:rPr>
        <w:tab/>
        <w:t>20</w:t>
      </w:r>
      <w:r w:rsidRPr="00704917">
        <w:rPr>
          <w:rFonts w:ascii="Times New Roman" w:eastAsia="Times New Roman" w:hAnsi="Times New Roman" w:cs="Times New Roman"/>
          <w:sz w:val="24"/>
          <w:szCs w:val="24"/>
        </w:rPr>
        <w:tab/>
        <w:t xml:space="preserve">between </w:t>
      </w:r>
      <w:r w:rsidRPr="00704917">
        <w:rPr>
          <w:rFonts w:ascii="Times New Roman" w:eastAsia="Times New Roman" w:hAnsi="Times New Roman" w:cs="Times New Roman"/>
          <w:i/>
          <w:sz w:val="24"/>
          <w:szCs w:val="24"/>
        </w:rPr>
        <w:t>[name of</w:t>
      </w:r>
    </w:p>
    <w:p w14:paraId="28550854"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1312" behindDoc="1" locked="0" layoutInCell="1" allowOverlap="1" wp14:anchorId="0EB30C34" wp14:editId="05E7E6A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2C44"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2C88849D" wp14:editId="0C543CC0">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C9D88"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3360" behindDoc="1" locked="0" layoutInCell="1" allowOverlap="1" wp14:anchorId="16AB50B1" wp14:editId="45435FF5">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A4687" id="Straight Connector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612D49F8" w14:textId="77777777" w:rsidR="00B95ADF" w:rsidRPr="00704917" w:rsidRDefault="00B95ADF" w:rsidP="00B95ADF">
      <w:pPr>
        <w:spacing w:line="244" w:lineRule="exact"/>
        <w:rPr>
          <w:rFonts w:ascii="Times New Roman" w:eastAsia="Times New Roman" w:hAnsi="Times New Roman" w:cs="Times New Roman"/>
          <w:sz w:val="24"/>
          <w:szCs w:val="24"/>
        </w:rPr>
      </w:pPr>
    </w:p>
    <w:p w14:paraId="217B9C91" w14:textId="77777777" w:rsidR="00B95ADF" w:rsidRPr="00704917" w:rsidRDefault="00B95ADF" w:rsidP="00B95ADF">
      <w:pPr>
        <w:spacing w:line="235" w:lineRule="auto"/>
        <w:ind w:left="613" w:right="419"/>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Purchaser]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Purchaser”)</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of the one part and</w:t>
      </w:r>
      <w:r w:rsidRPr="00704917">
        <w:rPr>
          <w:rFonts w:ascii="Times New Roman" w:eastAsia="Times New Roman" w:hAnsi="Times New Roman" w:cs="Times New Roman"/>
          <w:i/>
          <w:sz w:val="24"/>
          <w:szCs w:val="24"/>
        </w:rPr>
        <w:t xml:space="preserve"> [name of Supplier] </w:t>
      </w:r>
      <w:r w:rsidRPr="00704917">
        <w:rPr>
          <w:rFonts w:ascii="Times New Roman" w:eastAsia="Times New Roman" w:hAnsi="Times New Roman" w:cs="Times New Roman"/>
          <w:sz w:val="24"/>
          <w:szCs w:val="24"/>
        </w:rPr>
        <w:t>of</w:t>
      </w:r>
      <w:r w:rsidRPr="00704917">
        <w:rPr>
          <w:rFonts w:ascii="Times New Roman" w:eastAsia="Times New Roman" w:hAnsi="Times New Roman" w:cs="Times New Roman"/>
          <w:i/>
          <w:sz w:val="24"/>
          <w:szCs w:val="24"/>
        </w:rPr>
        <w:t xml:space="preserve"> [city and country of Supplier]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Supplier”) of the other part:</w:t>
      </w:r>
    </w:p>
    <w:p w14:paraId="1E32289D" w14:textId="77777777" w:rsidR="00B95ADF" w:rsidRPr="00704917" w:rsidRDefault="00B95ADF" w:rsidP="00B95ADF">
      <w:pPr>
        <w:spacing w:line="283" w:lineRule="exact"/>
        <w:rPr>
          <w:rFonts w:ascii="Times New Roman" w:eastAsia="Times New Roman" w:hAnsi="Times New Roman" w:cs="Times New Roman"/>
          <w:sz w:val="24"/>
          <w:szCs w:val="24"/>
        </w:rPr>
      </w:pPr>
    </w:p>
    <w:p w14:paraId="054CE2E2" w14:textId="77777777" w:rsidR="00B95ADF" w:rsidRPr="00704917" w:rsidRDefault="00B95ADF" w:rsidP="00B95AD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WHEREAS the Purchaser invited tenders for certain goods and ancillary services, viz.,</w:t>
      </w:r>
    </w:p>
    <w:p w14:paraId="71A8B564"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44C502AF" wp14:editId="5504D4C1">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D72DE"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3562E082" wp14:editId="2D4BA063">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CC94E" id="Straight Connector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043AD7E" w14:textId="77777777" w:rsidR="00B95ADF" w:rsidRPr="00704917" w:rsidRDefault="00B95ADF" w:rsidP="00B95ADF">
      <w:pPr>
        <w:spacing w:line="200" w:lineRule="exact"/>
        <w:rPr>
          <w:rFonts w:ascii="Times New Roman" w:eastAsia="Times New Roman" w:hAnsi="Times New Roman" w:cs="Times New Roman"/>
          <w:sz w:val="24"/>
          <w:szCs w:val="24"/>
        </w:rPr>
      </w:pPr>
    </w:p>
    <w:p w14:paraId="6F63B7D4" w14:textId="77777777" w:rsidR="00B95ADF" w:rsidRPr="00704917" w:rsidRDefault="00B95ADF" w:rsidP="00B95ADF">
      <w:pPr>
        <w:spacing w:line="312" w:lineRule="exact"/>
        <w:rPr>
          <w:rFonts w:ascii="Times New Roman" w:eastAsia="Times New Roman" w:hAnsi="Times New Roman" w:cs="Times New Roman"/>
          <w:sz w:val="24"/>
          <w:szCs w:val="24"/>
        </w:rPr>
      </w:pPr>
    </w:p>
    <w:p w14:paraId="5F901FFF" w14:textId="77777777" w:rsidR="00B95ADF" w:rsidRPr="00704917" w:rsidRDefault="00B95ADF" w:rsidP="00B95ADF">
      <w:pPr>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[brief description of goods and services]</w:t>
      </w:r>
    </w:p>
    <w:p w14:paraId="37286DB4" w14:textId="77777777" w:rsidR="00B95ADF" w:rsidRPr="00704917" w:rsidRDefault="00B95ADF" w:rsidP="00B95ADF">
      <w:pPr>
        <w:spacing w:line="18" w:lineRule="exact"/>
        <w:rPr>
          <w:rFonts w:ascii="Times New Roman" w:eastAsia="Times New Roman" w:hAnsi="Times New Roman" w:cs="Times New Roman"/>
          <w:sz w:val="24"/>
          <w:szCs w:val="24"/>
        </w:rPr>
      </w:pPr>
    </w:p>
    <w:p w14:paraId="250553BB" w14:textId="77777777" w:rsidR="00B95ADF" w:rsidRPr="00704917" w:rsidRDefault="00B95ADF" w:rsidP="00B95ADF">
      <w:pPr>
        <w:spacing w:line="235" w:lineRule="auto"/>
        <w:ind w:left="613" w:right="359" w:firstLine="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and has accepted a tender by the Supplier for the supply of those goods and services in the sum of </w:t>
      </w:r>
      <w:r w:rsidRPr="00704917">
        <w:rPr>
          <w:rFonts w:ascii="Times New Roman" w:eastAsia="Times New Roman" w:hAnsi="Times New Roman" w:cs="Times New Roman"/>
          <w:i/>
          <w:sz w:val="24"/>
          <w:szCs w:val="24"/>
        </w:rPr>
        <w:t>[contract price in words and figures]</w:t>
      </w:r>
      <w:r w:rsidRPr="00704917">
        <w:rPr>
          <w:rFonts w:ascii="Times New Roman" w:eastAsia="Times New Roman" w:hAnsi="Times New Roman" w:cs="Times New Roman"/>
          <w:sz w:val="24"/>
          <w:szCs w:val="24"/>
        </w:rPr>
        <w:t xml:space="preserve"> (hereinafter called “the Contract Price”).</w:t>
      </w:r>
    </w:p>
    <w:p w14:paraId="5869EF65" w14:textId="77777777" w:rsidR="00B95ADF" w:rsidRPr="00704917" w:rsidRDefault="00B95ADF" w:rsidP="00B95ADF">
      <w:pPr>
        <w:spacing w:line="273" w:lineRule="exact"/>
        <w:rPr>
          <w:rFonts w:ascii="Times New Roman" w:eastAsia="Times New Roman" w:hAnsi="Times New Roman" w:cs="Times New Roman"/>
          <w:sz w:val="24"/>
          <w:szCs w:val="24"/>
        </w:rPr>
      </w:pPr>
    </w:p>
    <w:p w14:paraId="7311D3F3" w14:textId="77777777" w:rsidR="00B95ADF" w:rsidRPr="00704917" w:rsidRDefault="00B95ADF" w:rsidP="00B95AD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NOW THIS AGREEMENT WITNESSETH AS FOLLOWS:</w:t>
      </w:r>
    </w:p>
    <w:p w14:paraId="0DFCFE74" w14:textId="77777777" w:rsidR="00B95ADF" w:rsidRPr="00704917" w:rsidRDefault="00B95ADF" w:rsidP="00B95ADF">
      <w:pPr>
        <w:spacing w:line="284" w:lineRule="exact"/>
        <w:rPr>
          <w:rFonts w:ascii="Times New Roman" w:eastAsia="Times New Roman" w:hAnsi="Times New Roman" w:cs="Times New Roman"/>
          <w:sz w:val="24"/>
          <w:szCs w:val="24"/>
        </w:rPr>
      </w:pPr>
    </w:p>
    <w:p w14:paraId="3DBA4E48" w14:textId="77777777" w:rsidR="00B95ADF" w:rsidRPr="00704917" w:rsidRDefault="00B95ADF" w:rsidP="00B95ADF">
      <w:pPr>
        <w:numPr>
          <w:ilvl w:val="1"/>
          <w:numId w:val="3"/>
        </w:numPr>
        <w:tabs>
          <w:tab w:val="left" w:pos="846"/>
        </w:tabs>
        <w:spacing w:line="236" w:lineRule="auto"/>
        <w:ind w:left="613" w:right="119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2F59E517" w14:textId="77777777" w:rsidR="00B95ADF" w:rsidRPr="00704917" w:rsidRDefault="00B95ADF" w:rsidP="00B95ADF">
      <w:pPr>
        <w:spacing w:line="283" w:lineRule="exact"/>
        <w:rPr>
          <w:rFonts w:ascii="Times New Roman" w:eastAsia="Times New Roman" w:hAnsi="Times New Roman" w:cs="Times New Roman"/>
          <w:sz w:val="24"/>
          <w:szCs w:val="24"/>
        </w:rPr>
      </w:pPr>
    </w:p>
    <w:p w14:paraId="26B68164" w14:textId="77777777" w:rsidR="00B95ADF" w:rsidRPr="00704917" w:rsidRDefault="00B95ADF" w:rsidP="00B95ADF">
      <w:pPr>
        <w:numPr>
          <w:ilvl w:val="1"/>
          <w:numId w:val="3"/>
        </w:numPr>
        <w:tabs>
          <w:tab w:val="left" w:pos="846"/>
        </w:tabs>
        <w:spacing w:line="236" w:lineRule="auto"/>
        <w:ind w:left="613" w:right="35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following documents shall be deemed to form and be read and construed as part of this Agreement, viz.:</w:t>
      </w:r>
    </w:p>
    <w:p w14:paraId="428EB198" w14:textId="77777777" w:rsidR="00B95ADF" w:rsidRPr="00704917" w:rsidRDefault="00B95ADF" w:rsidP="00B95ADF">
      <w:pPr>
        <w:spacing w:line="271" w:lineRule="exact"/>
        <w:rPr>
          <w:rFonts w:ascii="Times New Roman" w:eastAsia="Times New Roman" w:hAnsi="Times New Roman" w:cs="Times New Roman"/>
          <w:sz w:val="24"/>
          <w:szCs w:val="24"/>
        </w:rPr>
      </w:pPr>
    </w:p>
    <w:p w14:paraId="773FED01" w14:textId="77777777" w:rsidR="00B95ADF" w:rsidRPr="00704917" w:rsidRDefault="00B95ADF" w:rsidP="00B95ADF">
      <w:pPr>
        <w:spacing w:line="270" w:lineRule="exact"/>
        <w:rPr>
          <w:rFonts w:ascii="Times New Roman" w:eastAsia="Times New Roman" w:hAnsi="Times New Roman" w:cs="Times New Roman"/>
          <w:sz w:val="24"/>
          <w:szCs w:val="24"/>
        </w:rPr>
      </w:pPr>
    </w:p>
    <w:p w14:paraId="6A7448EE" w14:textId="77777777" w:rsidR="00B95ADF" w:rsidRPr="00704917" w:rsidRDefault="00B95ADF" w:rsidP="00B95AD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Technical </w:t>
      </w:r>
      <w:proofErr w:type="gramStart"/>
      <w:r w:rsidRPr="00704917">
        <w:rPr>
          <w:rFonts w:ascii="Times New Roman" w:eastAsia="Times New Roman" w:hAnsi="Times New Roman" w:cs="Times New Roman"/>
          <w:sz w:val="24"/>
          <w:szCs w:val="24"/>
        </w:rPr>
        <w:t>Specifications;</w:t>
      </w:r>
      <w:proofErr w:type="gramEnd"/>
    </w:p>
    <w:p w14:paraId="0A1EBF2F" w14:textId="77777777" w:rsidR="00B95ADF" w:rsidRPr="00704917" w:rsidRDefault="00B95ADF" w:rsidP="00B95ADF">
      <w:pPr>
        <w:spacing w:line="273" w:lineRule="exact"/>
        <w:rPr>
          <w:rFonts w:ascii="Times New Roman" w:eastAsia="Times New Roman" w:hAnsi="Times New Roman" w:cs="Times New Roman"/>
          <w:sz w:val="24"/>
          <w:szCs w:val="24"/>
        </w:rPr>
      </w:pPr>
    </w:p>
    <w:p w14:paraId="5899370E" w14:textId="77777777" w:rsidR="00B95ADF" w:rsidRPr="00704917" w:rsidRDefault="00B95ADF" w:rsidP="00B95AD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Conditions of Contract; and</w:t>
      </w:r>
    </w:p>
    <w:p w14:paraId="08E1EAC8" w14:textId="77777777" w:rsidR="00B95ADF" w:rsidRPr="00704917" w:rsidRDefault="00B95ADF" w:rsidP="00B95ADF">
      <w:pPr>
        <w:spacing w:line="273" w:lineRule="exact"/>
        <w:rPr>
          <w:rFonts w:ascii="Times New Roman" w:eastAsia="Times New Roman" w:hAnsi="Times New Roman" w:cs="Times New Roman"/>
          <w:sz w:val="24"/>
          <w:szCs w:val="24"/>
        </w:rPr>
      </w:pPr>
    </w:p>
    <w:p w14:paraId="5DF8B433" w14:textId="77777777" w:rsidR="00B95ADF" w:rsidRPr="00704917" w:rsidRDefault="00B95ADF" w:rsidP="00B95AD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Purchaser’s Notification of Award.</w:t>
      </w:r>
    </w:p>
    <w:p w14:paraId="2925F58D" w14:textId="77777777" w:rsidR="00B95ADF" w:rsidRPr="00704917" w:rsidRDefault="00B95ADF" w:rsidP="00B95ADF">
      <w:pPr>
        <w:spacing w:line="283" w:lineRule="exact"/>
        <w:rPr>
          <w:rFonts w:ascii="Times New Roman" w:eastAsia="Times New Roman" w:hAnsi="Times New Roman" w:cs="Times New Roman"/>
          <w:sz w:val="24"/>
          <w:szCs w:val="24"/>
        </w:rPr>
      </w:pPr>
    </w:p>
    <w:p w14:paraId="3049E0B7" w14:textId="77777777" w:rsidR="00B95ADF" w:rsidRPr="00704917" w:rsidRDefault="00B95ADF" w:rsidP="00B95ADF">
      <w:pPr>
        <w:numPr>
          <w:ilvl w:val="1"/>
          <w:numId w:val="3"/>
        </w:numPr>
        <w:tabs>
          <w:tab w:val="left" w:pos="879"/>
        </w:tabs>
        <w:spacing w:line="239" w:lineRule="auto"/>
        <w:ind w:left="613" w:right="499" w:hanging="1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D3E92B1" w14:textId="77777777" w:rsidR="00B95ADF" w:rsidRPr="00704917" w:rsidRDefault="00B95ADF" w:rsidP="00B95ADF">
      <w:pPr>
        <w:spacing w:line="288" w:lineRule="exact"/>
        <w:rPr>
          <w:rFonts w:ascii="Times New Roman" w:eastAsia="Times New Roman" w:hAnsi="Times New Roman" w:cs="Times New Roman"/>
          <w:sz w:val="24"/>
          <w:szCs w:val="24"/>
        </w:rPr>
      </w:pPr>
    </w:p>
    <w:p w14:paraId="048E4B59" w14:textId="77777777" w:rsidR="00B95ADF" w:rsidRPr="00704917" w:rsidRDefault="00B95ADF" w:rsidP="00B95ADF">
      <w:pPr>
        <w:numPr>
          <w:ilvl w:val="1"/>
          <w:numId w:val="3"/>
        </w:numPr>
        <w:tabs>
          <w:tab w:val="left" w:pos="846"/>
        </w:tabs>
        <w:spacing w:line="237" w:lineRule="auto"/>
        <w:ind w:left="613" w:right="27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w:t>
      </w:r>
      <w:proofErr w:type="gramStart"/>
      <w:r w:rsidRPr="00704917">
        <w:rPr>
          <w:rFonts w:ascii="Times New Roman" w:eastAsia="Times New Roman" w:hAnsi="Times New Roman" w:cs="Times New Roman"/>
          <w:sz w:val="24"/>
          <w:szCs w:val="24"/>
        </w:rPr>
        <w:t>therein,</w:t>
      </w:r>
      <w:proofErr w:type="gramEnd"/>
      <w:r w:rsidRPr="00704917">
        <w:rPr>
          <w:rFonts w:ascii="Times New Roman" w:eastAsia="Times New Roman" w:hAnsi="Times New Roman" w:cs="Times New Roman"/>
          <w:sz w:val="24"/>
          <w:szCs w:val="24"/>
        </w:rPr>
        <w:t xml:space="preserve"> the Contract Price or such other sum as may become payable under the provisions of the contract at the times and</w:t>
      </w:r>
    </w:p>
    <w:p w14:paraId="61ED4DE7" w14:textId="77777777" w:rsidR="00B95ADF" w:rsidRPr="00704917" w:rsidRDefault="00B95ADF" w:rsidP="00B95ADF">
      <w:pPr>
        <w:spacing w:line="5" w:lineRule="exact"/>
        <w:rPr>
          <w:rFonts w:ascii="Times New Roman" w:eastAsia="Times New Roman" w:hAnsi="Times New Roman" w:cs="Times New Roman"/>
          <w:sz w:val="24"/>
          <w:szCs w:val="24"/>
        </w:rPr>
      </w:pPr>
    </w:p>
    <w:p w14:paraId="67D27613" w14:textId="77777777" w:rsidR="00B95ADF" w:rsidRPr="00704917" w:rsidRDefault="00B95ADF" w:rsidP="00B95AD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the manner prescribed by the Contract.</w:t>
      </w:r>
    </w:p>
    <w:p w14:paraId="1008AAF8" w14:textId="77777777" w:rsidR="00B95ADF" w:rsidRPr="00704917" w:rsidRDefault="00B95ADF" w:rsidP="00B95ADF">
      <w:pPr>
        <w:spacing w:line="200" w:lineRule="exact"/>
        <w:rPr>
          <w:rFonts w:ascii="Times New Roman" w:eastAsia="Times New Roman" w:hAnsi="Times New Roman" w:cs="Times New Roman"/>
          <w:sz w:val="24"/>
          <w:szCs w:val="24"/>
        </w:rPr>
      </w:pPr>
    </w:p>
    <w:p w14:paraId="3793AD6F" w14:textId="77777777" w:rsidR="00B95ADF" w:rsidRPr="00704917" w:rsidRDefault="00B95ADF" w:rsidP="00B95ADF">
      <w:pPr>
        <w:spacing w:line="329" w:lineRule="exact"/>
        <w:rPr>
          <w:rFonts w:ascii="Times New Roman" w:eastAsia="Times New Roman" w:hAnsi="Times New Roman" w:cs="Times New Roman"/>
          <w:sz w:val="24"/>
          <w:szCs w:val="24"/>
        </w:rPr>
      </w:pPr>
    </w:p>
    <w:p w14:paraId="37713DC9" w14:textId="77777777" w:rsidR="00B95ADF" w:rsidRPr="00704917" w:rsidRDefault="00B95ADF" w:rsidP="00B95ADF">
      <w:pPr>
        <w:numPr>
          <w:ilvl w:val="0"/>
          <w:numId w:val="4"/>
        </w:numPr>
        <w:tabs>
          <w:tab w:val="left" w:pos="720"/>
        </w:tabs>
        <w:spacing w:line="0" w:lineRule="atLeast"/>
        <w:ind w:left="900" w:hanging="29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This Agreement shall not be valid </w:t>
      </w:r>
      <w:proofErr w:type="gramStart"/>
      <w:r w:rsidRPr="00704917">
        <w:rPr>
          <w:rFonts w:ascii="Times New Roman" w:eastAsia="Times New Roman" w:hAnsi="Times New Roman" w:cs="Times New Roman"/>
          <w:sz w:val="24"/>
          <w:szCs w:val="24"/>
        </w:rPr>
        <w:t>unless;</w:t>
      </w:r>
      <w:proofErr w:type="gramEnd"/>
    </w:p>
    <w:p w14:paraId="0E5C2648" w14:textId="77777777" w:rsidR="00B95ADF" w:rsidRPr="00704917" w:rsidRDefault="00B95ADF" w:rsidP="00B95ADF">
      <w:pPr>
        <w:spacing w:line="203" w:lineRule="exact"/>
        <w:rPr>
          <w:rFonts w:ascii="Times New Roman" w:eastAsia="Times New Roman" w:hAnsi="Times New Roman" w:cs="Times New Roman"/>
          <w:sz w:val="24"/>
          <w:szCs w:val="24"/>
        </w:rPr>
      </w:pPr>
      <w:bookmarkStart w:id="23" w:name="_Hlk190265172"/>
    </w:p>
    <w:p w14:paraId="00355EF8" w14:textId="77777777" w:rsidR="00B95ADF" w:rsidRPr="00704917" w:rsidRDefault="00B95ADF" w:rsidP="00B95ADF">
      <w:pPr>
        <w:numPr>
          <w:ilvl w:val="3"/>
          <w:numId w:val="4"/>
        </w:numPr>
        <w:tabs>
          <w:tab w:val="left" w:pos="1073"/>
        </w:tabs>
        <w:spacing w:line="0" w:lineRule="atLeast"/>
        <w:ind w:left="1073" w:hanging="35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signing by both </w:t>
      </w:r>
      <w:proofErr w:type="gramStart"/>
      <w:r w:rsidRPr="00704917">
        <w:rPr>
          <w:rFonts w:ascii="Times New Roman" w:eastAsia="Times New Roman" w:hAnsi="Times New Roman" w:cs="Times New Roman"/>
          <w:sz w:val="24"/>
          <w:szCs w:val="24"/>
        </w:rPr>
        <w:t>parties;</w:t>
      </w:r>
      <w:proofErr w:type="gramEnd"/>
    </w:p>
    <w:p w14:paraId="1A88F629" w14:textId="77777777" w:rsidR="00B95ADF" w:rsidRPr="00704917" w:rsidRDefault="00B95ADF" w:rsidP="00B95ADF">
      <w:pPr>
        <w:spacing w:line="213" w:lineRule="exact"/>
        <w:rPr>
          <w:rFonts w:ascii="Times New Roman" w:eastAsia="Times New Roman" w:hAnsi="Times New Roman" w:cs="Times New Roman"/>
          <w:sz w:val="24"/>
          <w:szCs w:val="24"/>
        </w:rPr>
      </w:pPr>
    </w:p>
    <w:p w14:paraId="135840DD" w14:textId="77777777" w:rsidR="00B95ADF" w:rsidRPr="00704917" w:rsidRDefault="00B95ADF" w:rsidP="00B95ADF">
      <w:pPr>
        <w:numPr>
          <w:ilvl w:val="2"/>
          <w:numId w:val="4"/>
        </w:numPr>
        <w:tabs>
          <w:tab w:val="left" w:pos="1080"/>
        </w:tabs>
        <w:spacing w:line="0" w:lineRule="atLeast"/>
        <w:ind w:left="900" w:right="279" w:hanging="165"/>
        <w:jc w:val="both"/>
        <w:rPr>
          <w:rFonts w:ascii="Times New Roman" w:eastAsia="Times New Roman" w:hAnsi="Times New Roman" w:cs="Times New Roman"/>
          <w:sz w:val="24"/>
          <w:szCs w:val="24"/>
        </w:rPr>
      </w:pPr>
      <w:bookmarkStart w:id="24" w:name="_Hlk190263044"/>
      <w:r w:rsidRPr="00704917">
        <w:rPr>
          <w:rFonts w:ascii="Times New Roman" w:eastAsia="Times New Roman" w:hAnsi="Times New Roman" w:cs="Times New Roman"/>
          <w:sz w:val="24"/>
          <w:szCs w:val="24"/>
        </w:rPr>
        <w:t>authorization in the form of a Purchase Order (PO) generated by the Minerals Commission or in a form specified by the Ministry of Finance (MoF) pursuant to the Applicable Law.</w:t>
      </w:r>
    </w:p>
    <w:bookmarkEnd w:id="24"/>
    <w:p w14:paraId="3BBD2872" w14:textId="77777777" w:rsidR="00B95ADF" w:rsidRPr="00704917" w:rsidRDefault="00B95ADF" w:rsidP="00B95ADF">
      <w:pPr>
        <w:spacing w:line="291" w:lineRule="exact"/>
        <w:rPr>
          <w:rFonts w:ascii="Times New Roman" w:eastAsia="Times New Roman" w:hAnsi="Times New Roman" w:cs="Times New Roman"/>
          <w:sz w:val="24"/>
          <w:szCs w:val="24"/>
        </w:rPr>
      </w:pPr>
    </w:p>
    <w:p w14:paraId="62C5785B" w14:textId="77777777" w:rsidR="00B95ADF" w:rsidRPr="00704917" w:rsidRDefault="00B95ADF" w:rsidP="00B95ADF">
      <w:pPr>
        <w:numPr>
          <w:ilvl w:val="0"/>
          <w:numId w:val="5"/>
        </w:numPr>
        <w:tabs>
          <w:tab w:val="left" w:pos="926"/>
          <w:tab w:val="left" w:pos="1080"/>
        </w:tabs>
        <w:spacing w:line="236" w:lineRule="auto"/>
        <w:ind w:left="900" w:right="199" w:hanging="177"/>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 under the Applicable law.</w:t>
      </w:r>
    </w:p>
    <w:bookmarkEnd w:id="23"/>
    <w:p w14:paraId="4CA73065" w14:textId="77777777" w:rsidR="00B95ADF" w:rsidRPr="00704917" w:rsidRDefault="00B95ADF" w:rsidP="00B95ADF">
      <w:pPr>
        <w:tabs>
          <w:tab w:val="left" w:pos="926"/>
        </w:tabs>
        <w:spacing w:line="236" w:lineRule="auto"/>
        <w:ind w:left="773" w:right="199" w:hanging="177"/>
        <w:jc w:val="both"/>
        <w:rPr>
          <w:rFonts w:ascii="Times New Roman" w:eastAsia="Times New Roman" w:hAnsi="Times New Roman" w:cs="Times New Roman"/>
          <w:sz w:val="24"/>
          <w:szCs w:val="24"/>
        </w:rPr>
        <w:sectPr w:rsidR="00B95ADF" w:rsidRPr="00704917" w:rsidSect="00B95ADF">
          <w:pgSz w:w="11900" w:h="16841"/>
          <w:pgMar w:top="1415" w:right="1440" w:bottom="246" w:left="1147" w:header="0" w:footer="0" w:gutter="0"/>
          <w:cols w:space="0" w:equalWidth="0">
            <w:col w:w="9312"/>
          </w:cols>
          <w:docGrid w:linePitch="360"/>
        </w:sectPr>
      </w:pPr>
    </w:p>
    <w:p w14:paraId="44F87DC4" w14:textId="77777777" w:rsidR="00B95ADF" w:rsidRPr="00704917" w:rsidRDefault="00B95ADF" w:rsidP="00B95ADF">
      <w:pPr>
        <w:spacing w:line="235" w:lineRule="auto"/>
        <w:ind w:left="320" w:right="599"/>
        <w:rPr>
          <w:rFonts w:ascii="Times New Roman" w:eastAsia="Times New Roman" w:hAnsi="Times New Roman" w:cs="Times New Roman"/>
          <w:sz w:val="24"/>
          <w:szCs w:val="24"/>
        </w:rPr>
      </w:pPr>
      <w:bookmarkStart w:id="25" w:name="page11"/>
      <w:bookmarkEnd w:id="25"/>
      <w:r w:rsidRPr="00704917">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0BFD9156" w14:textId="77777777" w:rsidR="00B95ADF" w:rsidRPr="00704917" w:rsidRDefault="00B95ADF" w:rsidP="00B95ADF">
      <w:pPr>
        <w:spacing w:line="273" w:lineRule="exact"/>
        <w:rPr>
          <w:rFonts w:ascii="Times New Roman" w:eastAsia="Times New Roman" w:hAnsi="Times New Roman" w:cs="Times New Roman"/>
          <w:sz w:val="24"/>
          <w:szCs w:val="24"/>
        </w:rPr>
      </w:pPr>
    </w:p>
    <w:p w14:paraId="19BD4E83"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On behalf of the Purchaser</w:t>
      </w:r>
      <w:r w:rsidRPr="00704917">
        <w:rPr>
          <w:rFonts w:ascii="Times New Roman" w:eastAsia="Times New Roman" w:hAnsi="Times New Roman" w:cs="Times New Roman"/>
          <w:sz w:val="24"/>
          <w:szCs w:val="24"/>
        </w:rPr>
        <w:tab/>
        <w:t>On behalf of the Supplier</w:t>
      </w:r>
    </w:p>
    <w:p w14:paraId="0E79A8E5" w14:textId="77777777" w:rsidR="00B95ADF" w:rsidRPr="00704917" w:rsidRDefault="00B95ADF" w:rsidP="00B95ADF">
      <w:pPr>
        <w:spacing w:line="271" w:lineRule="exact"/>
        <w:rPr>
          <w:rFonts w:ascii="Times New Roman" w:eastAsia="Times New Roman" w:hAnsi="Times New Roman" w:cs="Times New Roman"/>
          <w:sz w:val="24"/>
          <w:szCs w:val="24"/>
        </w:rPr>
      </w:pPr>
    </w:p>
    <w:p w14:paraId="6C512098"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w:t>
      </w:r>
      <w:r w:rsidRPr="00704917">
        <w:rPr>
          <w:rFonts w:ascii="Times New Roman" w:eastAsia="Times New Roman" w:hAnsi="Times New Roman" w:cs="Times New Roman"/>
          <w:sz w:val="24"/>
          <w:szCs w:val="24"/>
        </w:rPr>
        <w:tab/>
        <w:t>Name:</w:t>
      </w:r>
    </w:p>
    <w:p w14:paraId="7F5C6B64" w14:textId="77777777" w:rsidR="00B95ADF" w:rsidRPr="00704917" w:rsidRDefault="00B95ADF" w:rsidP="00B95ADF">
      <w:pPr>
        <w:spacing w:line="273" w:lineRule="exact"/>
        <w:rPr>
          <w:rFonts w:ascii="Times New Roman" w:eastAsia="Times New Roman" w:hAnsi="Times New Roman" w:cs="Times New Roman"/>
          <w:sz w:val="24"/>
          <w:szCs w:val="24"/>
        </w:rPr>
      </w:pPr>
    </w:p>
    <w:p w14:paraId="1790C50E"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Designation:</w:t>
      </w:r>
      <w:r w:rsidRPr="00704917">
        <w:rPr>
          <w:rFonts w:ascii="Times New Roman" w:eastAsia="Times New Roman" w:hAnsi="Times New Roman" w:cs="Times New Roman"/>
          <w:sz w:val="24"/>
          <w:szCs w:val="24"/>
        </w:rPr>
        <w:tab/>
        <w:t>Designation:</w:t>
      </w:r>
    </w:p>
    <w:p w14:paraId="27E468F4" w14:textId="77777777" w:rsidR="00B95ADF" w:rsidRPr="00704917" w:rsidRDefault="00B95ADF" w:rsidP="00B95ADF">
      <w:pPr>
        <w:spacing w:line="271" w:lineRule="exact"/>
        <w:rPr>
          <w:rFonts w:ascii="Times New Roman" w:eastAsia="Times New Roman" w:hAnsi="Times New Roman" w:cs="Times New Roman"/>
          <w:sz w:val="24"/>
          <w:szCs w:val="24"/>
        </w:rPr>
      </w:pPr>
    </w:p>
    <w:p w14:paraId="009B1B55"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w:t>
      </w:r>
      <w:r w:rsidRPr="00704917">
        <w:rPr>
          <w:rFonts w:ascii="Times New Roman" w:eastAsia="Times New Roman" w:hAnsi="Times New Roman" w:cs="Times New Roman"/>
          <w:sz w:val="24"/>
          <w:szCs w:val="24"/>
        </w:rPr>
        <w:tab/>
        <w:t>Sign:</w:t>
      </w:r>
    </w:p>
    <w:p w14:paraId="59743251" w14:textId="77777777" w:rsidR="00B95ADF" w:rsidRPr="00704917" w:rsidRDefault="00B95ADF" w:rsidP="00B95ADF">
      <w:pPr>
        <w:spacing w:line="281" w:lineRule="exact"/>
        <w:rPr>
          <w:rFonts w:ascii="Times New Roman" w:eastAsia="Times New Roman" w:hAnsi="Times New Roman" w:cs="Times New Roman"/>
          <w:sz w:val="24"/>
          <w:szCs w:val="24"/>
        </w:rPr>
      </w:pPr>
    </w:p>
    <w:p w14:paraId="59BB2E3C"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Seal:</w:t>
      </w:r>
      <w:r w:rsidRPr="00704917">
        <w:rPr>
          <w:rFonts w:ascii="Times New Roman" w:eastAsia="Times New Roman" w:hAnsi="Times New Roman" w:cs="Times New Roman"/>
          <w:sz w:val="24"/>
          <w:szCs w:val="24"/>
        </w:rPr>
        <w:tab/>
        <w:t>Seal:</w:t>
      </w:r>
    </w:p>
    <w:p w14:paraId="7CE98CCF" w14:textId="77777777" w:rsidR="00B95ADF" w:rsidRPr="00704917" w:rsidRDefault="00B95ADF" w:rsidP="00B95ADF">
      <w:pPr>
        <w:tabs>
          <w:tab w:val="left" w:pos="4580"/>
        </w:tabs>
        <w:spacing w:line="0" w:lineRule="atLeast"/>
        <w:ind w:left="320"/>
        <w:rPr>
          <w:rFonts w:ascii="Times New Roman" w:eastAsia="Times New Roman" w:hAnsi="Times New Roman" w:cs="Times New Roman"/>
          <w:sz w:val="23"/>
        </w:rPr>
        <w:sectPr w:rsidR="00B95ADF" w:rsidRPr="00704917" w:rsidSect="00B95ADF">
          <w:pgSz w:w="11900" w:h="16841"/>
          <w:pgMar w:top="1415" w:right="1440" w:bottom="1440" w:left="1440" w:header="0" w:footer="0" w:gutter="0"/>
          <w:cols w:space="0" w:equalWidth="0">
            <w:col w:w="9019"/>
          </w:cols>
          <w:docGrid w:linePitch="360"/>
        </w:sectPr>
      </w:pPr>
    </w:p>
    <w:p w14:paraId="26CBD950" w14:textId="77777777" w:rsidR="00B95ADF" w:rsidRPr="00704917" w:rsidRDefault="00B95ADF" w:rsidP="00B95ADF">
      <w:pPr>
        <w:spacing w:line="0" w:lineRule="atLeast"/>
        <w:jc w:val="center"/>
        <w:rPr>
          <w:rFonts w:ascii="Times New Roman" w:eastAsia="Times New Roman" w:hAnsi="Times New Roman" w:cs="Times New Roman"/>
          <w:b/>
          <w:sz w:val="31"/>
        </w:rPr>
      </w:pPr>
      <w:bookmarkStart w:id="26" w:name="page12"/>
      <w:bookmarkEnd w:id="26"/>
      <w:r w:rsidRPr="00704917">
        <w:rPr>
          <w:rFonts w:ascii="Times New Roman" w:eastAsia="Times New Roman" w:hAnsi="Times New Roman" w:cs="Times New Roman"/>
          <w:b/>
          <w:sz w:val="31"/>
        </w:rPr>
        <w:lastRenderedPageBreak/>
        <w:t>Section IV. Sample Forms</w:t>
      </w:r>
    </w:p>
    <w:p w14:paraId="755C8C21" w14:textId="77777777" w:rsidR="00B95ADF" w:rsidRPr="00704917" w:rsidRDefault="00B95ADF" w:rsidP="00B95ADF">
      <w:pPr>
        <w:spacing w:line="298" w:lineRule="exact"/>
        <w:rPr>
          <w:rFonts w:ascii="Times New Roman" w:eastAsia="Times New Roman" w:hAnsi="Times New Roman" w:cs="Times New Roman"/>
        </w:rPr>
      </w:pPr>
    </w:p>
    <w:p w14:paraId="7A78C56C" w14:textId="77777777" w:rsidR="00B95ADF" w:rsidRPr="00704917" w:rsidRDefault="00B95ADF" w:rsidP="00B95ADF">
      <w:pPr>
        <w:spacing w:line="0" w:lineRule="atLeast"/>
        <w:ind w:right="19"/>
        <w:jc w:val="center"/>
        <w:rPr>
          <w:rFonts w:ascii="Times New Roman" w:eastAsia="Times New Roman" w:hAnsi="Times New Roman" w:cs="Times New Roman"/>
          <w:b/>
          <w:sz w:val="27"/>
        </w:rPr>
      </w:pPr>
      <w:r w:rsidRPr="00704917">
        <w:rPr>
          <w:rFonts w:ascii="Times New Roman" w:eastAsia="Times New Roman" w:hAnsi="Times New Roman" w:cs="Times New Roman"/>
          <w:b/>
          <w:sz w:val="27"/>
        </w:rPr>
        <w:t>1. Tender and Price Schedules</w:t>
      </w:r>
    </w:p>
    <w:p w14:paraId="063AAEC2" w14:textId="77777777" w:rsidR="00B95ADF" w:rsidRPr="00704917" w:rsidRDefault="00B95ADF" w:rsidP="00B95ADF">
      <w:pPr>
        <w:spacing w:line="198" w:lineRule="exact"/>
        <w:rPr>
          <w:rFonts w:ascii="Times New Roman" w:eastAsia="Times New Roman" w:hAnsi="Times New Roman" w:cs="Times New Roman"/>
        </w:rPr>
      </w:pPr>
    </w:p>
    <w:p w14:paraId="144EF8F5"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w:t>
      </w:r>
    </w:p>
    <w:p w14:paraId="34B1967D" w14:textId="77777777" w:rsidR="00B95ADF" w:rsidRPr="00704917" w:rsidRDefault="00B95ADF" w:rsidP="00B95ADF">
      <w:pPr>
        <w:spacing w:line="276" w:lineRule="exact"/>
        <w:rPr>
          <w:rFonts w:ascii="Times New Roman" w:eastAsia="Times New Roman" w:hAnsi="Times New Roman" w:cs="Times New Roman"/>
          <w:sz w:val="24"/>
          <w:szCs w:val="24"/>
        </w:rPr>
      </w:pPr>
    </w:p>
    <w:p w14:paraId="1BE6F7D4" w14:textId="77777777" w:rsidR="00B95ADF" w:rsidRPr="00704917" w:rsidRDefault="00B95ADF" w:rsidP="00B95ADF">
      <w:pPr>
        <w:spacing w:line="0" w:lineRule="atLeast"/>
        <w:ind w:left="320"/>
        <w:rPr>
          <w:rFonts w:ascii="Times New Roman" w:eastAsia="Times New Roman" w:hAnsi="Times New Roman" w:cs="Times New Roman"/>
          <w:iCs/>
          <w:sz w:val="24"/>
          <w:szCs w:val="24"/>
        </w:rPr>
      </w:pPr>
      <w:r w:rsidRPr="00704917">
        <w:rPr>
          <w:rFonts w:ascii="Times New Roman" w:eastAsia="Times New Roman" w:hAnsi="Times New Roman" w:cs="Times New Roman"/>
          <w:sz w:val="24"/>
          <w:szCs w:val="24"/>
        </w:rPr>
        <w:t xml:space="preserve">To: </w:t>
      </w:r>
      <w:r w:rsidRPr="00704917">
        <w:rPr>
          <w:rFonts w:ascii="Times New Roman" w:eastAsia="Times New Roman" w:hAnsi="Times New Roman" w:cs="Times New Roman"/>
          <w:iCs/>
          <w:sz w:val="24"/>
          <w:szCs w:val="24"/>
        </w:rPr>
        <w:t>The Minerals Commission</w:t>
      </w:r>
    </w:p>
    <w:p w14:paraId="06BE3F42" w14:textId="77777777" w:rsidR="00B95ADF" w:rsidRPr="00704917" w:rsidRDefault="00B95ADF" w:rsidP="00B95ADF">
      <w:pPr>
        <w:spacing w:line="273" w:lineRule="exact"/>
        <w:rPr>
          <w:rFonts w:ascii="Times New Roman" w:eastAsia="Times New Roman" w:hAnsi="Times New Roman" w:cs="Times New Roman"/>
          <w:sz w:val="24"/>
          <w:szCs w:val="24"/>
        </w:rPr>
      </w:pPr>
    </w:p>
    <w:p w14:paraId="4B8D8624"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Dear Madam:</w:t>
      </w:r>
    </w:p>
    <w:p w14:paraId="0F5FF1A4" w14:textId="77777777" w:rsidR="00B95ADF" w:rsidRPr="00704917" w:rsidRDefault="00B95ADF" w:rsidP="00B95ADF">
      <w:pPr>
        <w:spacing w:line="281" w:lineRule="exact"/>
        <w:rPr>
          <w:rFonts w:ascii="Times New Roman" w:eastAsia="Times New Roman" w:hAnsi="Times New Roman" w:cs="Times New Roman"/>
          <w:sz w:val="24"/>
          <w:szCs w:val="24"/>
        </w:rPr>
      </w:pPr>
    </w:p>
    <w:p w14:paraId="6EC5DCE5"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Having examined the RFQ documents, we the undersigned, offer to supply and deliver</w:t>
      </w:r>
    </w:p>
    <w:p w14:paraId="37B81F80"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4954C28B" wp14:editId="53B81A66">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7EF96" id="Straight Connector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58D994F8" wp14:editId="2E34C6BC">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7DDC" id="Straight Connector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2D9D30F7" w14:textId="77777777" w:rsidR="00B95ADF" w:rsidRPr="00704917" w:rsidRDefault="00B95ADF" w:rsidP="00B95ADF">
      <w:pPr>
        <w:spacing w:line="200" w:lineRule="exact"/>
        <w:rPr>
          <w:rFonts w:ascii="Times New Roman" w:eastAsia="Times New Roman" w:hAnsi="Times New Roman" w:cs="Times New Roman"/>
          <w:sz w:val="24"/>
          <w:szCs w:val="24"/>
        </w:rPr>
      </w:pPr>
    </w:p>
    <w:p w14:paraId="026C47CE" w14:textId="77777777" w:rsidR="00B95ADF" w:rsidRPr="00704917" w:rsidRDefault="00B95ADF" w:rsidP="00B95ADF">
      <w:pPr>
        <w:spacing w:line="312" w:lineRule="exact"/>
        <w:rPr>
          <w:rFonts w:ascii="Times New Roman" w:eastAsia="Times New Roman" w:hAnsi="Times New Roman" w:cs="Times New Roman"/>
          <w:sz w:val="24"/>
          <w:szCs w:val="24"/>
        </w:rPr>
      </w:pPr>
    </w:p>
    <w:p w14:paraId="0F0B55AC" w14:textId="77777777" w:rsidR="00B95ADF" w:rsidRPr="00704917" w:rsidRDefault="00B95ADF" w:rsidP="00B95ADF">
      <w:pPr>
        <w:spacing w:line="0" w:lineRule="atLeast"/>
        <w:ind w:left="32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[description of goods and services]</w:t>
      </w:r>
    </w:p>
    <w:p w14:paraId="40E264EE" w14:textId="77777777" w:rsidR="00B95ADF" w:rsidRPr="00704917" w:rsidRDefault="00B95ADF" w:rsidP="00B95ADF">
      <w:pPr>
        <w:spacing w:line="0" w:lineRule="atLeast"/>
        <w:ind w:left="320"/>
        <w:rPr>
          <w:rFonts w:ascii="Times New Roman" w:eastAsia="Times New Roman" w:hAnsi="Times New Roman" w:cs="Times New Roman"/>
          <w:i/>
          <w:sz w:val="24"/>
          <w:szCs w:val="24"/>
        </w:rPr>
      </w:pPr>
    </w:p>
    <w:p w14:paraId="4846C6D7" w14:textId="77777777" w:rsidR="00B95ADF" w:rsidRPr="00704917" w:rsidRDefault="00B95ADF" w:rsidP="00B95ADF">
      <w:pPr>
        <w:spacing w:line="14" w:lineRule="exact"/>
        <w:rPr>
          <w:rFonts w:ascii="Times New Roman" w:eastAsia="Times New Roman" w:hAnsi="Times New Roman" w:cs="Times New Roman"/>
          <w:sz w:val="24"/>
          <w:szCs w:val="24"/>
        </w:rPr>
      </w:pPr>
    </w:p>
    <w:p w14:paraId="5E4711C7" w14:textId="77777777" w:rsidR="00B95ADF" w:rsidRPr="00704917" w:rsidRDefault="00B95ADF" w:rsidP="00B95ADF">
      <w:pPr>
        <w:tabs>
          <w:tab w:val="left" w:pos="8000"/>
        </w:tabs>
        <w:spacing w:line="0" w:lineRule="atLeast"/>
        <w:ind w:left="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conformity with the said RFQ documents for the sum of</w:t>
      </w:r>
      <w:r w:rsidRPr="00704917">
        <w:rPr>
          <w:rFonts w:ascii="Times New Roman" w:eastAsia="Times New Roman" w:hAnsi="Times New Roman" w:cs="Times New Roman"/>
          <w:sz w:val="24"/>
          <w:szCs w:val="24"/>
        </w:rPr>
        <w:tab/>
        <w:t>,</w:t>
      </w:r>
    </w:p>
    <w:p w14:paraId="6781D9CE"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9B8EF91" wp14:editId="06CB5C4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1D21" id="Straight Connector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7B8D9DDB" w14:textId="77777777" w:rsidR="00B95ADF" w:rsidRPr="00704917" w:rsidRDefault="00B95ADF" w:rsidP="00B95ADF">
      <w:pPr>
        <w:spacing w:line="237" w:lineRule="auto"/>
        <w:ind w:left="320" w:right="259" w:firstLine="1752"/>
        <w:jc w:val="both"/>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[total tender amount in words and figures] </w:t>
      </w:r>
      <w:r w:rsidRPr="00704917">
        <w:rPr>
          <w:rFonts w:ascii="Times New Roman" w:eastAsia="Times New Roman" w:hAnsi="Times New Roman" w:cs="Times New Roman"/>
          <w:sz w:val="24"/>
          <w:szCs w:val="24"/>
        </w:rPr>
        <w:t>or such other sums as may be</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ascertained in accordance with the Schedule of Prices attached herewith and made part of this Tender.</w:t>
      </w:r>
    </w:p>
    <w:p w14:paraId="02EDDB97"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429FD806" wp14:editId="092F3BEB">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57BBB"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7A0DDB3C" w14:textId="77777777" w:rsidR="00B95ADF" w:rsidRPr="00704917" w:rsidRDefault="00B95ADF" w:rsidP="00B95ADF">
      <w:pPr>
        <w:spacing w:line="269" w:lineRule="exact"/>
        <w:rPr>
          <w:rFonts w:ascii="Times New Roman" w:eastAsia="Times New Roman" w:hAnsi="Times New Roman" w:cs="Times New Roman"/>
          <w:sz w:val="24"/>
          <w:szCs w:val="24"/>
        </w:rPr>
      </w:pPr>
    </w:p>
    <w:p w14:paraId="00A09386" w14:textId="77777777" w:rsidR="00B95ADF" w:rsidRPr="00704917" w:rsidRDefault="00B95ADF" w:rsidP="00B95ADF">
      <w:pPr>
        <w:spacing w:line="235" w:lineRule="auto"/>
        <w:ind w:left="320" w:right="77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2B483680" w14:textId="77777777" w:rsidR="00B95ADF" w:rsidRPr="00704917" w:rsidRDefault="00B95ADF" w:rsidP="00B95ADF">
      <w:pPr>
        <w:spacing w:line="284" w:lineRule="exact"/>
        <w:rPr>
          <w:rFonts w:ascii="Times New Roman" w:eastAsia="Times New Roman" w:hAnsi="Times New Roman" w:cs="Times New Roman"/>
          <w:sz w:val="24"/>
          <w:szCs w:val="24"/>
        </w:rPr>
      </w:pPr>
    </w:p>
    <w:p w14:paraId="0C5F9689" w14:textId="77777777" w:rsidR="00B95ADF" w:rsidRPr="00704917" w:rsidRDefault="00B95ADF" w:rsidP="00B95ADF">
      <w:pPr>
        <w:spacing w:line="236" w:lineRule="auto"/>
        <w:ind w:left="960" w:right="399" w:hanging="642"/>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4A1EB011"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741A62C3" wp14:editId="334BBC1D">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DBDC6"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6555767" w14:textId="77777777" w:rsidR="00B95ADF" w:rsidRPr="00704917" w:rsidRDefault="00B95ADF" w:rsidP="00B95AD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prescribed by the Purchaser.</w:t>
      </w:r>
    </w:p>
    <w:p w14:paraId="6306D6B1" w14:textId="77777777" w:rsidR="00B95ADF" w:rsidRPr="00704917" w:rsidRDefault="00B95ADF" w:rsidP="00B95ADF">
      <w:pPr>
        <w:spacing w:line="271" w:lineRule="exact"/>
        <w:rPr>
          <w:rFonts w:ascii="Times New Roman" w:eastAsia="Times New Roman" w:hAnsi="Times New Roman" w:cs="Times New Roman"/>
          <w:sz w:val="24"/>
          <w:szCs w:val="24"/>
        </w:rPr>
      </w:pPr>
    </w:p>
    <w:p w14:paraId="1867410F" w14:textId="77777777" w:rsidR="00B95ADF" w:rsidRPr="00704917" w:rsidRDefault="00B95ADF" w:rsidP="00B95ADF">
      <w:pPr>
        <w:tabs>
          <w:tab w:val="left" w:pos="550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agree to abide by this Tender for a Period of</w:t>
      </w:r>
      <w:r w:rsidRPr="00704917">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i/>
          <w:sz w:val="24"/>
          <w:szCs w:val="24"/>
        </w:rPr>
        <w:t>[</w:t>
      </w:r>
      <w:proofErr w:type="gramEnd"/>
      <w:r w:rsidRPr="00704917">
        <w:rPr>
          <w:rFonts w:ascii="Times New Roman" w:eastAsia="Times New Roman" w:hAnsi="Times New Roman" w:cs="Times New Roman"/>
          <w:i/>
          <w:sz w:val="24"/>
          <w:szCs w:val="24"/>
        </w:rPr>
        <w:t xml:space="preserve">number] </w:t>
      </w:r>
      <w:r w:rsidRPr="00704917">
        <w:rPr>
          <w:rFonts w:ascii="Times New Roman" w:eastAsia="Times New Roman" w:hAnsi="Times New Roman" w:cs="Times New Roman"/>
          <w:sz w:val="24"/>
          <w:szCs w:val="24"/>
        </w:rPr>
        <w:t>days from the date</w:t>
      </w:r>
    </w:p>
    <w:p w14:paraId="4C37A07C" w14:textId="77777777" w:rsidR="00B95ADF" w:rsidRPr="00704917" w:rsidRDefault="00B95ADF" w:rsidP="00B95ADF">
      <w:pPr>
        <w:spacing w:line="20" w:lineRule="exact"/>
        <w:rPr>
          <w:rFonts w:ascii="Times New Roman" w:eastAsia="Times New Roman" w:hAnsi="Times New Roman" w:cs="Times New Roman"/>
          <w:sz w:val="24"/>
          <w:szCs w:val="24"/>
        </w:rPr>
      </w:pPr>
    </w:p>
    <w:p w14:paraId="0D148C31" w14:textId="77777777" w:rsidR="00B95ADF" w:rsidRPr="00704917" w:rsidRDefault="00B95ADF" w:rsidP="00B95ADF">
      <w:pPr>
        <w:spacing w:line="247"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7B7C8650" wp14:editId="7339ACD6">
                <wp:simplePos x="0" y="0"/>
                <wp:positionH relativeFrom="column">
                  <wp:posOffset>3193415</wp:posOffset>
                </wp:positionH>
                <wp:positionV relativeFrom="paragraph">
                  <wp:posOffset>23495</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C50A" id="Straight Connector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45pt,1.85pt" to="28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iW0zu3QAAAAcBAAAPAAAAZHJzL2Rvd25yZXYueG1sTI7BTsJA&#10;FEX3Jv7D5Jm4kyk1QCl9JUajCQtDBOJ66Dza2s6bpjPQ8veObnR5c2/OPdl6NK24UO9qywjTSQSC&#10;uLC65hLhsH99SEA4r1ir1jIhXMnBOr+9yVSq7cAfdNn5UgQIu1QhVN53qZSuqMgoN7EdcehOtjfK&#10;h9iXUvdqCHDTyjiK5tKomsNDpTp6rqhodmeD8J7IF7ttPovr17B/S5JNs1xsDoj3d+PTCoSn0f+N&#10;4Uc/qEMenI72zNqJFmEWxcswRXhcgAj9bD6NQRx/s8wz+d8//wYAAP//AwBQSwECLQAUAAYACAAA&#10;ACEAtoM4kv4AAADhAQAAEwAAAAAAAAAAAAAAAAAAAAAAW0NvbnRlbnRfVHlwZXNdLnhtbFBLAQIt&#10;ABQABgAIAAAAIQA4/SH/1gAAAJQBAAALAAAAAAAAAAAAAAAAAC8BAABfcmVscy8ucmVsc1BLAQIt&#10;ABQABgAIAAAAIQBQuhgprgEAAEcDAAAOAAAAAAAAAAAAAAAAAC4CAABkcnMvZTJvRG9jLnhtbFBL&#10;AQItABQABgAIAAAAIQBiW0zu3QAAAAcBAAAPAAAAAAAAAAAAAAAAAAgEAABkcnMvZG93bnJldi54&#10;bWxQSwUGAAAAAAQABADzAAAAEgUAAAAA&#10;" strokeweight=".48pt"/>
            </w:pict>
          </mc:Fallback>
        </mc:AlternateContent>
      </w:r>
    </w:p>
    <w:p w14:paraId="6852F0CA" w14:textId="77777777" w:rsidR="00B95ADF" w:rsidRPr="00704917" w:rsidRDefault="00B95ADF" w:rsidP="00B95ADF">
      <w:pPr>
        <w:spacing w:line="235" w:lineRule="auto"/>
        <w:ind w:left="320" w:right="23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50EC700A" w14:textId="77777777" w:rsidR="00B95ADF" w:rsidRPr="00704917" w:rsidRDefault="00B95ADF" w:rsidP="00B95ADF">
      <w:pPr>
        <w:spacing w:line="286" w:lineRule="exact"/>
        <w:rPr>
          <w:rFonts w:ascii="Times New Roman" w:eastAsia="Times New Roman" w:hAnsi="Times New Roman" w:cs="Times New Roman"/>
          <w:sz w:val="24"/>
          <w:szCs w:val="24"/>
        </w:rPr>
      </w:pPr>
    </w:p>
    <w:p w14:paraId="199316BD" w14:textId="77777777" w:rsidR="00B95ADF" w:rsidRPr="00704917" w:rsidRDefault="00B95ADF" w:rsidP="00B95ADF">
      <w:pPr>
        <w:spacing w:line="238" w:lineRule="auto"/>
        <w:ind w:left="320" w:right="359"/>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3ADC01BD" w14:textId="77777777" w:rsidR="00B95ADF" w:rsidRPr="00704917" w:rsidRDefault="00B95ADF" w:rsidP="00B95ADF">
      <w:pPr>
        <w:spacing w:line="287" w:lineRule="exact"/>
        <w:rPr>
          <w:rFonts w:ascii="Times New Roman" w:eastAsia="Times New Roman" w:hAnsi="Times New Roman" w:cs="Times New Roman"/>
          <w:sz w:val="24"/>
          <w:szCs w:val="24"/>
        </w:rPr>
      </w:pPr>
    </w:p>
    <w:p w14:paraId="253B8887" w14:textId="77777777" w:rsidR="00B95ADF" w:rsidRPr="00704917" w:rsidRDefault="00B95ADF" w:rsidP="00B95ADF">
      <w:pPr>
        <w:spacing w:line="235" w:lineRule="auto"/>
        <w:ind w:left="320" w:right="101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understand that you are not bound to accept the lowest or any tender you may receive.</w:t>
      </w:r>
    </w:p>
    <w:p w14:paraId="77F166DA" w14:textId="77777777" w:rsidR="00B95ADF" w:rsidRPr="00704917" w:rsidRDefault="00B95ADF" w:rsidP="00B95ADF">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B95ADF" w:rsidRPr="00704917" w14:paraId="5F0D5C5A" w14:textId="77777777" w:rsidTr="00E72323">
        <w:trPr>
          <w:trHeight w:val="264"/>
        </w:trPr>
        <w:tc>
          <w:tcPr>
            <w:tcW w:w="2680" w:type="dxa"/>
            <w:gridSpan w:val="2"/>
            <w:vAlign w:val="bottom"/>
          </w:tcPr>
          <w:p w14:paraId="0303A1CD" w14:textId="77777777" w:rsidR="00B95ADF" w:rsidRPr="00704917" w:rsidRDefault="00B95ADF" w:rsidP="00E72323">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Dated this</w:t>
            </w:r>
          </w:p>
        </w:tc>
        <w:tc>
          <w:tcPr>
            <w:tcW w:w="880" w:type="dxa"/>
            <w:vAlign w:val="bottom"/>
          </w:tcPr>
          <w:p w14:paraId="3D62D877"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1300" w:type="dxa"/>
            <w:gridSpan w:val="2"/>
            <w:vAlign w:val="bottom"/>
          </w:tcPr>
          <w:p w14:paraId="14172068" w14:textId="77777777" w:rsidR="00B95ADF" w:rsidRPr="00704917" w:rsidRDefault="00B95ADF" w:rsidP="00E72323">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day of</w:t>
            </w:r>
          </w:p>
        </w:tc>
        <w:tc>
          <w:tcPr>
            <w:tcW w:w="1560" w:type="dxa"/>
            <w:gridSpan w:val="2"/>
            <w:vAlign w:val="bottom"/>
          </w:tcPr>
          <w:p w14:paraId="5642F1B9" w14:textId="77777777" w:rsidR="00B95ADF" w:rsidRPr="00704917" w:rsidRDefault="00B95ADF" w:rsidP="00E72323">
            <w:pPr>
              <w:spacing w:line="0" w:lineRule="atLeast"/>
              <w:jc w:val="righ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20</w:t>
            </w:r>
          </w:p>
        </w:tc>
        <w:tc>
          <w:tcPr>
            <w:tcW w:w="700" w:type="dxa"/>
            <w:vAlign w:val="bottom"/>
          </w:tcPr>
          <w:p w14:paraId="61402C08"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580" w:type="dxa"/>
            <w:vAlign w:val="bottom"/>
          </w:tcPr>
          <w:p w14:paraId="75E62956" w14:textId="77777777" w:rsidR="00B95ADF" w:rsidRPr="00704917" w:rsidRDefault="00B95ADF" w:rsidP="00E72323">
            <w:pPr>
              <w:spacing w:line="0" w:lineRule="atLeast"/>
              <w:ind w:right="410"/>
              <w:jc w:val="right"/>
              <w:rPr>
                <w:rFonts w:ascii="Times New Roman" w:eastAsia="Times New Roman" w:hAnsi="Times New Roman" w:cs="Times New Roman"/>
                <w:w w:val="71"/>
                <w:sz w:val="24"/>
                <w:szCs w:val="24"/>
              </w:rPr>
            </w:pPr>
            <w:r w:rsidRPr="00704917">
              <w:rPr>
                <w:rFonts w:ascii="Times New Roman" w:eastAsia="Times New Roman" w:hAnsi="Times New Roman" w:cs="Times New Roman"/>
                <w:w w:val="71"/>
                <w:sz w:val="24"/>
                <w:szCs w:val="24"/>
              </w:rPr>
              <w:t>.</w:t>
            </w:r>
          </w:p>
        </w:tc>
        <w:tc>
          <w:tcPr>
            <w:tcW w:w="320" w:type="dxa"/>
            <w:vAlign w:val="bottom"/>
          </w:tcPr>
          <w:p w14:paraId="19CCC0CE" w14:textId="77777777" w:rsidR="00B95ADF" w:rsidRPr="00704917" w:rsidRDefault="00B95ADF" w:rsidP="00E72323">
            <w:pPr>
              <w:spacing w:line="0" w:lineRule="atLeast"/>
              <w:rPr>
                <w:rFonts w:ascii="Times New Roman" w:eastAsia="Times New Roman" w:hAnsi="Times New Roman" w:cs="Times New Roman"/>
                <w:sz w:val="24"/>
                <w:szCs w:val="24"/>
              </w:rPr>
            </w:pPr>
          </w:p>
        </w:tc>
      </w:tr>
      <w:tr w:rsidR="00B95ADF" w:rsidRPr="00704917" w14:paraId="1193F4C7" w14:textId="77777777" w:rsidTr="00E72323">
        <w:trPr>
          <w:trHeight w:val="528"/>
        </w:trPr>
        <w:tc>
          <w:tcPr>
            <w:tcW w:w="1000" w:type="dxa"/>
            <w:tcBorders>
              <w:bottom w:val="single" w:sz="8" w:space="0" w:color="auto"/>
            </w:tcBorders>
            <w:vAlign w:val="bottom"/>
          </w:tcPr>
          <w:p w14:paraId="1E9CC768"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7F9AAB08"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6BA05255"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640" w:type="dxa"/>
            <w:vAlign w:val="bottom"/>
          </w:tcPr>
          <w:p w14:paraId="00836D9C"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4D10AE59"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13FD5A69"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7982376C"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13951CCE"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5A7EB3F8"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320" w:type="dxa"/>
            <w:vAlign w:val="bottom"/>
          </w:tcPr>
          <w:p w14:paraId="49CB2695" w14:textId="77777777" w:rsidR="00B95ADF" w:rsidRPr="00704917" w:rsidRDefault="00B95ADF" w:rsidP="00E72323">
            <w:pPr>
              <w:spacing w:line="0" w:lineRule="atLeast"/>
              <w:rPr>
                <w:rFonts w:ascii="Times New Roman" w:eastAsia="Times New Roman" w:hAnsi="Times New Roman" w:cs="Times New Roman"/>
                <w:sz w:val="24"/>
                <w:szCs w:val="24"/>
              </w:rPr>
            </w:pPr>
          </w:p>
        </w:tc>
      </w:tr>
      <w:tr w:rsidR="00B95ADF" w:rsidRPr="00704917" w14:paraId="1F7D91B6" w14:textId="77777777" w:rsidTr="00E72323">
        <w:trPr>
          <w:trHeight w:val="251"/>
        </w:trPr>
        <w:tc>
          <w:tcPr>
            <w:tcW w:w="2680" w:type="dxa"/>
            <w:gridSpan w:val="2"/>
            <w:vAlign w:val="bottom"/>
          </w:tcPr>
          <w:p w14:paraId="7422372E" w14:textId="77777777" w:rsidR="00B95ADF" w:rsidRPr="00704917" w:rsidRDefault="00B95ADF" w:rsidP="00E72323">
            <w:pPr>
              <w:spacing w:line="251" w:lineRule="exact"/>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[signature]</w:t>
            </w:r>
          </w:p>
        </w:tc>
        <w:tc>
          <w:tcPr>
            <w:tcW w:w="880" w:type="dxa"/>
            <w:vAlign w:val="bottom"/>
          </w:tcPr>
          <w:p w14:paraId="5FABC516"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640" w:type="dxa"/>
            <w:vAlign w:val="bottom"/>
          </w:tcPr>
          <w:p w14:paraId="5BB4D40D"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660" w:type="dxa"/>
            <w:vAlign w:val="bottom"/>
          </w:tcPr>
          <w:p w14:paraId="4337E89D"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2260" w:type="dxa"/>
            <w:gridSpan w:val="3"/>
            <w:vAlign w:val="bottom"/>
          </w:tcPr>
          <w:p w14:paraId="52E3AC78" w14:textId="77777777" w:rsidR="00B95ADF" w:rsidRPr="00704917" w:rsidRDefault="00B95ADF" w:rsidP="00E72323">
            <w:pPr>
              <w:spacing w:line="251" w:lineRule="exact"/>
              <w:ind w:left="8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[in the capacity of]</w:t>
            </w:r>
          </w:p>
        </w:tc>
        <w:tc>
          <w:tcPr>
            <w:tcW w:w="580" w:type="dxa"/>
            <w:vAlign w:val="bottom"/>
          </w:tcPr>
          <w:p w14:paraId="035C64D8"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320" w:type="dxa"/>
            <w:vAlign w:val="bottom"/>
          </w:tcPr>
          <w:p w14:paraId="0A955F81" w14:textId="77777777" w:rsidR="00B95ADF" w:rsidRPr="00704917" w:rsidRDefault="00B95ADF" w:rsidP="00E72323">
            <w:pPr>
              <w:spacing w:line="0" w:lineRule="atLeast"/>
              <w:rPr>
                <w:rFonts w:ascii="Times New Roman" w:eastAsia="Times New Roman" w:hAnsi="Times New Roman" w:cs="Times New Roman"/>
                <w:sz w:val="24"/>
                <w:szCs w:val="24"/>
              </w:rPr>
            </w:pPr>
          </w:p>
        </w:tc>
      </w:tr>
      <w:tr w:rsidR="00B95ADF" w:rsidRPr="00704917" w14:paraId="33F0DF02" w14:textId="77777777" w:rsidTr="00E72323">
        <w:trPr>
          <w:trHeight w:val="511"/>
        </w:trPr>
        <w:tc>
          <w:tcPr>
            <w:tcW w:w="4860" w:type="dxa"/>
            <w:gridSpan w:val="5"/>
            <w:vAlign w:val="bottom"/>
          </w:tcPr>
          <w:p w14:paraId="2F4BAF49" w14:textId="77777777" w:rsidR="00B95ADF" w:rsidRPr="00704917" w:rsidRDefault="00B95ADF" w:rsidP="00E72323">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059057E5"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0D888D8A"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4AAA9417"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0D000F99" w14:textId="77777777" w:rsidR="00B95ADF" w:rsidRPr="00704917" w:rsidRDefault="00B95ADF" w:rsidP="00E72323">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566320DF" w14:textId="77777777" w:rsidR="00B95ADF" w:rsidRPr="00704917" w:rsidRDefault="00B95ADF" w:rsidP="00E72323">
            <w:pPr>
              <w:spacing w:line="0" w:lineRule="atLeast"/>
              <w:rPr>
                <w:rFonts w:ascii="Times New Roman" w:eastAsia="Times New Roman" w:hAnsi="Times New Roman" w:cs="Times New Roman"/>
                <w:sz w:val="24"/>
                <w:szCs w:val="24"/>
              </w:rPr>
            </w:pPr>
          </w:p>
        </w:tc>
      </w:tr>
    </w:tbl>
    <w:p w14:paraId="3AA81AF5" w14:textId="77777777" w:rsidR="00B95ADF" w:rsidRPr="00704917" w:rsidRDefault="00B95ADF" w:rsidP="00B95ADF">
      <w:pPr>
        <w:rPr>
          <w:rFonts w:ascii="Times New Roman" w:eastAsia="Times New Roman" w:hAnsi="Times New Roman" w:cs="Times New Roman"/>
          <w:sz w:val="24"/>
          <w:szCs w:val="24"/>
        </w:rPr>
      </w:pPr>
    </w:p>
    <w:bookmarkStart w:id="27" w:name="page13"/>
    <w:bookmarkEnd w:id="27"/>
    <w:p w14:paraId="5E1EEA91" w14:textId="77777777" w:rsidR="00B95ADF" w:rsidRPr="00704917" w:rsidRDefault="00B95ADF" w:rsidP="00B95AD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06A87EAA" wp14:editId="090FE90C">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2E529" id="Straight Connector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426C280F" wp14:editId="4A4991DA">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4FD" id="Straight Connector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036D4033" wp14:editId="11449C81">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D6" id="Straight Connector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319940A" w14:textId="77777777" w:rsidR="00B95ADF" w:rsidRPr="00704917" w:rsidRDefault="00B95ADF" w:rsidP="00B95ADF">
      <w:pPr>
        <w:spacing w:line="200" w:lineRule="exact"/>
        <w:rPr>
          <w:rFonts w:ascii="Times New Roman" w:eastAsia="Times New Roman" w:hAnsi="Times New Roman" w:cs="Times New Roman"/>
          <w:sz w:val="24"/>
          <w:szCs w:val="24"/>
        </w:rPr>
      </w:pPr>
    </w:p>
    <w:p w14:paraId="67513BE4"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Price ………………………………</w:t>
      </w:r>
      <w:proofErr w:type="gramStart"/>
      <w:r w:rsidRPr="00704917">
        <w:rPr>
          <w:rFonts w:ascii="Times New Roman" w:eastAsia="Times New Roman" w:hAnsi="Times New Roman" w:cs="Times New Roman"/>
          <w:sz w:val="24"/>
          <w:szCs w:val="24"/>
        </w:rPr>
        <w:t>…(</w:t>
      </w:r>
      <w:proofErr w:type="gramEnd"/>
      <w:r w:rsidRPr="00704917">
        <w:rPr>
          <w:rFonts w:ascii="Times New Roman" w:eastAsia="Times New Roman" w:hAnsi="Times New Roman" w:cs="Times New Roman"/>
          <w:sz w:val="24"/>
          <w:szCs w:val="24"/>
        </w:rPr>
        <w:t>in words)</w:t>
      </w:r>
    </w:p>
    <w:p w14:paraId="32738820" w14:textId="77777777" w:rsidR="00B95ADF" w:rsidRPr="00704917" w:rsidRDefault="00B95ADF" w:rsidP="00B95ADF">
      <w:pPr>
        <w:spacing w:line="289" w:lineRule="exact"/>
        <w:rPr>
          <w:rFonts w:ascii="Times New Roman" w:eastAsia="Times New Roman" w:hAnsi="Times New Roman" w:cs="Times New Roman"/>
          <w:sz w:val="24"/>
          <w:szCs w:val="24"/>
        </w:rPr>
      </w:pPr>
    </w:p>
    <w:p w14:paraId="1539F57D"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6B8B8949"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1034A847" wp14:editId="4F287419">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F5E1" id="Straight Connector 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631E9D4B" w14:textId="77777777" w:rsidR="00B95ADF" w:rsidRPr="00704917" w:rsidRDefault="00B95ADF" w:rsidP="00B95ADF">
      <w:pPr>
        <w:spacing w:line="312" w:lineRule="exact"/>
        <w:rPr>
          <w:rFonts w:ascii="Times New Roman" w:eastAsia="Times New Roman" w:hAnsi="Times New Roman" w:cs="Times New Roman"/>
          <w:sz w:val="24"/>
          <w:szCs w:val="24"/>
        </w:rPr>
      </w:pPr>
    </w:p>
    <w:p w14:paraId="2885361E"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1979D7A5" w14:textId="77777777" w:rsidR="00B95ADF" w:rsidRPr="00704917" w:rsidRDefault="00B95ADF" w:rsidP="00B95ADF">
      <w:pPr>
        <w:spacing w:line="0" w:lineRule="atLeast"/>
        <w:ind w:left="920"/>
        <w:rPr>
          <w:rFonts w:ascii="Times New Roman" w:eastAsia="Times New Roman" w:hAnsi="Times New Roman" w:cs="Times New Roman"/>
          <w:sz w:val="21"/>
        </w:rPr>
        <w:sectPr w:rsidR="00B95ADF" w:rsidRPr="00704917" w:rsidSect="00B95ADF">
          <w:pgSz w:w="11900" w:h="16841"/>
          <w:pgMar w:top="1415" w:right="839" w:bottom="1440" w:left="840" w:header="0" w:footer="0" w:gutter="0"/>
          <w:cols w:space="0" w:equalWidth="0">
            <w:col w:w="10220"/>
          </w:cols>
          <w:docGrid w:linePitch="360"/>
        </w:sectPr>
      </w:pPr>
    </w:p>
    <w:p w14:paraId="72529800" w14:textId="77777777" w:rsidR="00B95ADF" w:rsidRPr="00704917" w:rsidRDefault="00B95ADF" w:rsidP="00B95ADF">
      <w:pPr>
        <w:pStyle w:val="Heading1"/>
        <w:jc w:val="center"/>
        <w:rPr>
          <w:rFonts w:ascii="Times New Roman" w:eastAsia="Times New Roman" w:hAnsi="Times New Roman" w:cs="Times New Roman"/>
          <w:b/>
          <w:bCs/>
        </w:rPr>
      </w:pPr>
      <w:bookmarkStart w:id="28" w:name="page14"/>
      <w:bookmarkStart w:id="29" w:name="_Toc190260247"/>
      <w:bookmarkEnd w:id="28"/>
      <w:r w:rsidRPr="00704917">
        <w:rPr>
          <w:rFonts w:ascii="Times New Roman" w:eastAsia="Times New Roman" w:hAnsi="Times New Roman" w:cs="Times New Roman"/>
          <w:b/>
          <w:bCs/>
        </w:rPr>
        <w:lastRenderedPageBreak/>
        <w:t>Price Schedule for Goods Offered from within</w:t>
      </w:r>
      <w:r w:rsidRPr="00704917">
        <w:rPr>
          <w:rFonts w:ascii="Times New Roman" w:hAnsi="Times New Roman" w:cs="Times New Roman"/>
          <w:b/>
          <w:bCs/>
        </w:rPr>
        <w:t xml:space="preserve"> </w:t>
      </w:r>
      <w:r w:rsidRPr="00704917">
        <w:rPr>
          <w:rFonts w:ascii="Times New Roman" w:eastAsia="Times New Roman" w:hAnsi="Times New Roman" w:cs="Times New Roman"/>
          <w:b/>
          <w:bCs/>
        </w:rPr>
        <w:t>Ghana</w:t>
      </w:r>
      <w:bookmarkEnd w:id="29"/>
    </w:p>
    <w:p w14:paraId="659E27A4" w14:textId="77777777" w:rsidR="00B95ADF" w:rsidRPr="00704917" w:rsidRDefault="00B95ADF" w:rsidP="00B95ADF">
      <w:pPr>
        <w:spacing w:line="169" w:lineRule="exact"/>
        <w:rPr>
          <w:rFonts w:ascii="Times New Roman" w:eastAsia="Times New Roman" w:hAnsi="Times New Roman" w:cs="Times New Roman"/>
        </w:rPr>
      </w:pPr>
    </w:p>
    <w:p w14:paraId="7F63B14A" w14:textId="77777777" w:rsidR="00B95ADF" w:rsidRPr="00704917" w:rsidRDefault="00B95ADF" w:rsidP="00B95ADF">
      <w:pPr>
        <w:tabs>
          <w:tab w:val="left" w:pos="5860"/>
          <w:tab w:val="left" w:pos="7480"/>
        </w:tabs>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Supplier</w:t>
      </w:r>
      <w:r w:rsidRPr="00704917">
        <w:rPr>
          <w:rFonts w:ascii="Times New Roman" w:eastAsia="Times New Roman" w:hAnsi="Times New Roman" w:cs="Times New Roman"/>
          <w:sz w:val="24"/>
          <w:szCs w:val="24"/>
        </w:rPr>
        <w:tab/>
      </w:r>
    </w:p>
    <w:p w14:paraId="2E95679C" w14:textId="77777777" w:rsidR="00B95ADF" w:rsidRPr="00704917" w:rsidRDefault="00B95ADF" w:rsidP="00B95ADF">
      <w:pPr>
        <w:spacing w:line="218" w:lineRule="exact"/>
        <w:rPr>
          <w:rFonts w:ascii="Times New Roman" w:eastAsia="Times New Roman" w:hAnsi="Times New Roman" w:cs="Times New Roman"/>
          <w:sz w:val="24"/>
          <w:szCs w:val="24"/>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36"/>
        <w:gridCol w:w="1170"/>
        <w:gridCol w:w="990"/>
        <w:gridCol w:w="635"/>
        <w:gridCol w:w="953"/>
        <w:gridCol w:w="937"/>
        <w:gridCol w:w="1260"/>
        <w:gridCol w:w="1320"/>
        <w:gridCol w:w="1110"/>
        <w:gridCol w:w="1080"/>
      </w:tblGrid>
      <w:tr w:rsidR="00B95ADF" w:rsidRPr="00704917" w14:paraId="3BAEAF56" w14:textId="77777777" w:rsidTr="00E72323">
        <w:trPr>
          <w:cantSplit/>
        </w:trPr>
        <w:tc>
          <w:tcPr>
            <w:tcW w:w="936" w:type="dxa"/>
          </w:tcPr>
          <w:p w14:paraId="34B48BBD" w14:textId="77777777" w:rsidR="00B95ADF" w:rsidRPr="00704917" w:rsidRDefault="00B95ADF" w:rsidP="00E72323">
            <w:pPr>
              <w:ind w:left="-242" w:firstLine="242"/>
              <w:jc w:val="center"/>
              <w:rPr>
                <w:rFonts w:ascii="Times New Roman" w:hAnsi="Times New Roman" w:cs="Times New Roman"/>
                <w:b/>
                <w:bCs/>
                <w:sz w:val="24"/>
                <w:szCs w:val="24"/>
              </w:rPr>
            </w:pPr>
            <w:r w:rsidRPr="00704917">
              <w:rPr>
                <w:rFonts w:ascii="Times New Roman" w:hAnsi="Times New Roman" w:cs="Times New Roman"/>
                <w:b/>
                <w:bCs/>
                <w:sz w:val="24"/>
                <w:szCs w:val="24"/>
              </w:rPr>
              <w:t>No</w:t>
            </w:r>
          </w:p>
        </w:tc>
        <w:tc>
          <w:tcPr>
            <w:tcW w:w="1170" w:type="dxa"/>
          </w:tcPr>
          <w:p w14:paraId="0D6190C1"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p>
        </w:tc>
        <w:tc>
          <w:tcPr>
            <w:tcW w:w="990" w:type="dxa"/>
          </w:tcPr>
          <w:p w14:paraId="72FAED57"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Country of</w:t>
            </w:r>
          </w:p>
          <w:p w14:paraId="1F700969"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Origin</w:t>
            </w:r>
          </w:p>
        </w:tc>
        <w:tc>
          <w:tcPr>
            <w:tcW w:w="635" w:type="dxa"/>
          </w:tcPr>
          <w:p w14:paraId="2825BCB7"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Qty</w:t>
            </w:r>
          </w:p>
        </w:tc>
        <w:tc>
          <w:tcPr>
            <w:tcW w:w="953" w:type="dxa"/>
          </w:tcPr>
          <w:p w14:paraId="4AC57B77"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Unit Price EXW</w:t>
            </w:r>
          </w:p>
          <w:p w14:paraId="151E6CE9"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(specify place)</w:t>
            </w:r>
          </w:p>
        </w:tc>
        <w:tc>
          <w:tcPr>
            <w:tcW w:w="937" w:type="dxa"/>
          </w:tcPr>
          <w:p w14:paraId="4B44D09B"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2A03995C"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EXW</w:t>
            </w:r>
          </w:p>
          <w:p w14:paraId="671F2A19" w14:textId="77777777" w:rsidR="00B95ADF" w:rsidRPr="00704917" w:rsidRDefault="00B95ADF" w:rsidP="00E72323">
            <w:pPr>
              <w:jc w:val="center"/>
              <w:rPr>
                <w:rFonts w:ascii="Times New Roman" w:hAnsi="Times New Roman" w:cs="Times New Roman"/>
                <w:b/>
                <w:bCs/>
                <w:sz w:val="24"/>
                <w:szCs w:val="24"/>
              </w:rPr>
            </w:pPr>
          </w:p>
        </w:tc>
        <w:tc>
          <w:tcPr>
            <w:tcW w:w="1260" w:type="dxa"/>
          </w:tcPr>
          <w:p w14:paraId="319EEC75"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38E20325"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of Inland</w:t>
            </w:r>
          </w:p>
          <w:p w14:paraId="519F7696"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delivery to</w:t>
            </w:r>
          </w:p>
          <w:p w14:paraId="6D9531A8"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final</w:t>
            </w:r>
          </w:p>
          <w:p w14:paraId="0F9ED9B8"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destination</w:t>
            </w:r>
          </w:p>
        </w:tc>
        <w:tc>
          <w:tcPr>
            <w:tcW w:w="1320" w:type="dxa"/>
          </w:tcPr>
          <w:p w14:paraId="5C1319AB" w14:textId="77777777" w:rsidR="00B95ADF" w:rsidRPr="00704917" w:rsidRDefault="00B95ADF" w:rsidP="00E72323">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Total</w:t>
            </w:r>
          </w:p>
          <w:p w14:paraId="63CCAD4E" w14:textId="77777777" w:rsidR="00B95ADF" w:rsidRPr="00704917" w:rsidRDefault="00B95ADF" w:rsidP="00E72323">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CIP site</w:t>
            </w:r>
          </w:p>
          <w:p w14:paraId="3E2170AA" w14:textId="77777777" w:rsidR="00B95ADF" w:rsidRPr="00704917" w:rsidRDefault="00B95ADF" w:rsidP="00E72323">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Plus VAT/NHIL</w:t>
            </w:r>
          </w:p>
        </w:tc>
        <w:tc>
          <w:tcPr>
            <w:tcW w:w="1110" w:type="dxa"/>
          </w:tcPr>
          <w:p w14:paraId="23EBEFBE"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Incidental</w:t>
            </w:r>
          </w:p>
          <w:p w14:paraId="2D591887"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Services</w:t>
            </w:r>
          </w:p>
          <w:p w14:paraId="4E0EB7FA"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and others</w:t>
            </w:r>
          </w:p>
        </w:tc>
        <w:tc>
          <w:tcPr>
            <w:tcW w:w="1080" w:type="dxa"/>
          </w:tcPr>
          <w:p w14:paraId="25B4CFDB"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Total</w:t>
            </w:r>
          </w:p>
          <w:p w14:paraId="2496DCD3"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Tender</w:t>
            </w:r>
          </w:p>
          <w:p w14:paraId="4AA26371"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Price</w:t>
            </w:r>
          </w:p>
          <w:p w14:paraId="52CDC941" w14:textId="77777777" w:rsidR="00B95ADF" w:rsidRPr="00704917" w:rsidRDefault="00B95ADF" w:rsidP="00E72323">
            <w:pPr>
              <w:jc w:val="center"/>
              <w:rPr>
                <w:rFonts w:ascii="Times New Roman" w:hAnsi="Times New Roman" w:cs="Times New Roman"/>
                <w:b/>
                <w:bCs/>
                <w:sz w:val="24"/>
                <w:szCs w:val="24"/>
              </w:rPr>
            </w:pPr>
          </w:p>
        </w:tc>
      </w:tr>
      <w:tr w:rsidR="00B95ADF" w:rsidRPr="00704917" w14:paraId="5A30F742" w14:textId="77777777" w:rsidTr="00E72323">
        <w:trPr>
          <w:cantSplit/>
        </w:trPr>
        <w:tc>
          <w:tcPr>
            <w:tcW w:w="936" w:type="dxa"/>
          </w:tcPr>
          <w:p w14:paraId="37893F39"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1</w:t>
            </w:r>
          </w:p>
        </w:tc>
        <w:tc>
          <w:tcPr>
            <w:tcW w:w="1170" w:type="dxa"/>
          </w:tcPr>
          <w:p w14:paraId="274B4467"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2</w:t>
            </w:r>
          </w:p>
        </w:tc>
        <w:tc>
          <w:tcPr>
            <w:tcW w:w="990" w:type="dxa"/>
          </w:tcPr>
          <w:p w14:paraId="0D8BDCF7"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3</w:t>
            </w:r>
          </w:p>
        </w:tc>
        <w:tc>
          <w:tcPr>
            <w:tcW w:w="635" w:type="dxa"/>
          </w:tcPr>
          <w:p w14:paraId="49A8B663"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4</w:t>
            </w:r>
          </w:p>
        </w:tc>
        <w:tc>
          <w:tcPr>
            <w:tcW w:w="953" w:type="dxa"/>
          </w:tcPr>
          <w:p w14:paraId="6869D8D1"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In figure</w:t>
            </w:r>
          </w:p>
          <w:p w14:paraId="3FAFB67F"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5</w:t>
            </w:r>
          </w:p>
        </w:tc>
        <w:tc>
          <w:tcPr>
            <w:tcW w:w="937" w:type="dxa"/>
          </w:tcPr>
          <w:p w14:paraId="52F9078B" w14:textId="77777777" w:rsidR="00B95ADF" w:rsidRPr="00704917" w:rsidRDefault="00B95ADF" w:rsidP="00E72323">
            <w:pPr>
              <w:jc w:val="center"/>
              <w:rPr>
                <w:rFonts w:ascii="Times New Roman" w:hAnsi="Times New Roman" w:cs="Times New Roman"/>
                <w:sz w:val="24"/>
                <w:szCs w:val="24"/>
              </w:rPr>
            </w:pPr>
          </w:p>
          <w:p w14:paraId="36A33E6E"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6=(4x5)</w:t>
            </w:r>
          </w:p>
        </w:tc>
        <w:tc>
          <w:tcPr>
            <w:tcW w:w="1260" w:type="dxa"/>
          </w:tcPr>
          <w:p w14:paraId="2F9EE11F"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7</w:t>
            </w:r>
          </w:p>
        </w:tc>
        <w:tc>
          <w:tcPr>
            <w:tcW w:w="1320" w:type="dxa"/>
          </w:tcPr>
          <w:p w14:paraId="7D2F2FF5" w14:textId="77777777" w:rsidR="00B95ADF" w:rsidRPr="00704917" w:rsidRDefault="00B95ADF" w:rsidP="00E72323">
            <w:pPr>
              <w:tabs>
                <w:tab w:val="center" w:pos="432"/>
              </w:tabs>
              <w:jc w:val="center"/>
              <w:rPr>
                <w:rFonts w:ascii="Times New Roman" w:hAnsi="Times New Roman" w:cs="Times New Roman"/>
                <w:sz w:val="24"/>
                <w:szCs w:val="24"/>
              </w:rPr>
            </w:pPr>
            <w:r w:rsidRPr="00704917">
              <w:rPr>
                <w:rFonts w:ascii="Times New Roman" w:hAnsi="Times New Roman" w:cs="Times New Roman"/>
                <w:sz w:val="24"/>
                <w:szCs w:val="24"/>
              </w:rPr>
              <w:t>8</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6+7)</w:t>
            </w:r>
          </w:p>
        </w:tc>
        <w:tc>
          <w:tcPr>
            <w:tcW w:w="1110" w:type="dxa"/>
          </w:tcPr>
          <w:p w14:paraId="164FD812"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9</w:t>
            </w:r>
          </w:p>
        </w:tc>
        <w:tc>
          <w:tcPr>
            <w:tcW w:w="1080" w:type="dxa"/>
          </w:tcPr>
          <w:p w14:paraId="1020ED01"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sz w:val="24"/>
                <w:szCs w:val="24"/>
              </w:rPr>
              <w:t>10</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8+9)</w:t>
            </w:r>
          </w:p>
        </w:tc>
      </w:tr>
      <w:tr w:rsidR="00B95ADF" w:rsidRPr="00704917" w14:paraId="09670B82" w14:textId="77777777" w:rsidTr="00E72323">
        <w:trPr>
          <w:cantSplit/>
        </w:trPr>
        <w:tc>
          <w:tcPr>
            <w:tcW w:w="936" w:type="dxa"/>
          </w:tcPr>
          <w:p w14:paraId="238A8C26" w14:textId="77777777" w:rsidR="00B95ADF" w:rsidRPr="00704917" w:rsidRDefault="00B95ADF" w:rsidP="00E72323">
            <w:pPr>
              <w:jc w:val="center"/>
              <w:rPr>
                <w:rFonts w:ascii="Times New Roman" w:hAnsi="Times New Roman" w:cs="Times New Roman"/>
                <w:sz w:val="24"/>
                <w:szCs w:val="24"/>
              </w:rPr>
            </w:pPr>
          </w:p>
        </w:tc>
        <w:tc>
          <w:tcPr>
            <w:tcW w:w="1170" w:type="dxa"/>
          </w:tcPr>
          <w:p w14:paraId="152F5A3C" w14:textId="77777777" w:rsidR="00B95ADF" w:rsidRPr="00704917" w:rsidRDefault="00B95ADF" w:rsidP="00E72323">
            <w:pPr>
              <w:jc w:val="center"/>
              <w:rPr>
                <w:rFonts w:ascii="Times New Roman" w:hAnsi="Times New Roman" w:cs="Times New Roman"/>
                <w:sz w:val="24"/>
                <w:szCs w:val="24"/>
              </w:rPr>
            </w:pPr>
          </w:p>
        </w:tc>
        <w:tc>
          <w:tcPr>
            <w:tcW w:w="990" w:type="dxa"/>
          </w:tcPr>
          <w:p w14:paraId="54A56DC3" w14:textId="77777777" w:rsidR="00B95ADF" w:rsidRPr="00704917" w:rsidRDefault="00B95ADF" w:rsidP="00E72323">
            <w:pPr>
              <w:jc w:val="center"/>
              <w:rPr>
                <w:rFonts w:ascii="Times New Roman" w:hAnsi="Times New Roman" w:cs="Times New Roman"/>
                <w:sz w:val="24"/>
                <w:szCs w:val="24"/>
              </w:rPr>
            </w:pPr>
          </w:p>
        </w:tc>
        <w:tc>
          <w:tcPr>
            <w:tcW w:w="635" w:type="dxa"/>
          </w:tcPr>
          <w:p w14:paraId="6970B3FE" w14:textId="77777777" w:rsidR="00B95ADF" w:rsidRPr="00704917" w:rsidRDefault="00B95ADF" w:rsidP="00E72323">
            <w:pPr>
              <w:jc w:val="center"/>
              <w:rPr>
                <w:rFonts w:ascii="Times New Roman" w:hAnsi="Times New Roman" w:cs="Times New Roman"/>
                <w:sz w:val="24"/>
                <w:szCs w:val="24"/>
              </w:rPr>
            </w:pPr>
          </w:p>
        </w:tc>
        <w:tc>
          <w:tcPr>
            <w:tcW w:w="953" w:type="dxa"/>
          </w:tcPr>
          <w:p w14:paraId="23B61588" w14:textId="77777777" w:rsidR="00B95ADF" w:rsidRPr="00704917" w:rsidRDefault="00B95ADF" w:rsidP="00E72323">
            <w:pPr>
              <w:jc w:val="center"/>
              <w:rPr>
                <w:rFonts w:ascii="Times New Roman" w:hAnsi="Times New Roman" w:cs="Times New Roman"/>
                <w:sz w:val="24"/>
                <w:szCs w:val="24"/>
              </w:rPr>
            </w:pPr>
          </w:p>
        </w:tc>
        <w:tc>
          <w:tcPr>
            <w:tcW w:w="937" w:type="dxa"/>
          </w:tcPr>
          <w:p w14:paraId="1B64B85B" w14:textId="77777777" w:rsidR="00B95ADF" w:rsidRPr="00704917" w:rsidRDefault="00B95ADF" w:rsidP="00E72323">
            <w:pPr>
              <w:jc w:val="center"/>
              <w:rPr>
                <w:rFonts w:ascii="Times New Roman" w:hAnsi="Times New Roman" w:cs="Times New Roman"/>
                <w:sz w:val="24"/>
                <w:szCs w:val="24"/>
              </w:rPr>
            </w:pPr>
          </w:p>
        </w:tc>
        <w:tc>
          <w:tcPr>
            <w:tcW w:w="1260" w:type="dxa"/>
          </w:tcPr>
          <w:p w14:paraId="02014C82" w14:textId="77777777" w:rsidR="00B95ADF" w:rsidRPr="00704917" w:rsidRDefault="00B95ADF" w:rsidP="00E72323">
            <w:pPr>
              <w:jc w:val="center"/>
              <w:rPr>
                <w:rFonts w:ascii="Times New Roman" w:hAnsi="Times New Roman" w:cs="Times New Roman"/>
                <w:sz w:val="24"/>
                <w:szCs w:val="24"/>
              </w:rPr>
            </w:pPr>
          </w:p>
        </w:tc>
        <w:tc>
          <w:tcPr>
            <w:tcW w:w="1320" w:type="dxa"/>
          </w:tcPr>
          <w:p w14:paraId="06E0DBB7" w14:textId="77777777" w:rsidR="00B95ADF" w:rsidRPr="00704917" w:rsidRDefault="00B95ADF" w:rsidP="00E72323">
            <w:pPr>
              <w:jc w:val="center"/>
              <w:rPr>
                <w:rFonts w:ascii="Times New Roman" w:hAnsi="Times New Roman" w:cs="Times New Roman"/>
                <w:sz w:val="24"/>
                <w:szCs w:val="24"/>
              </w:rPr>
            </w:pPr>
          </w:p>
        </w:tc>
        <w:tc>
          <w:tcPr>
            <w:tcW w:w="1110" w:type="dxa"/>
          </w:tcPr>
          <w:p w14:paraId="7B59AFB4" w14:textId="77777777" w:rsidR="00B95ADF" w:rsidRPr="00704917" w:rsidRDefault="00B95ADF" w:rsidP="00E72323">
            <w:pPr>
              <w:jc w:val="center"/>
              <w:rPr>
                <w:rFonts w:ascii="Times New Roman" w:hAnsi="Times New Roman" w:cs="Times New Roman"/>
                <w:sz w:val="24"/>
                <w:szCs w:val="24"/>
              </w:rPr>
            </w:pPr>
          </w:p>
        </w:tc>
        <w:tc>
          <w:tcPr>
            <w:tcW w:w="1080" w:type="dxa"/>
          </w:tcPr>
          <w:p w14:paraId="3AB69460" w14:textId="77777777" w:rsidR="00B95ADF" w:rsidRPr="00704917" w:rsidRDefault="00B95ADF" w:rsidP="00E72323">
            <w:pPr>
              <w:jc w:val="center"/>
              <w:rPr>
                <w:rFonts w:ascii="Times New Roman" w:hAnsi="Times New Roman" w:cs="Times New Roman"/>
                <w:sz w:val="24"/>
                <w:szCs w:val="24"/>
              </w:rPr>
            </w:pPr>
          </w:p>
        </w:tc>
      </w:tr>
      <w:tr w:rsidR="00B95ADF" w:rsidRPr="00704917" w14:paraId="363FD07D" w14:textId="77777777" w:rsidTr="00E72323">
        <w:trPr>
          <w:cantSplit/>
        </w:trPr>
        <w:tc>
          <w:tcPr>
            <w:tcW w:w="936" w:type="dxa"/>
          </w:tcPr>
          <w:p w14:paraId="51312B87" w14:textId="77777777" w:rsidR="00B95ADF" w:rsidRPr="00704917" w:rsidRDefault="00B95ADF" w:rsidP="00E72323">
            <w:pPr>
              <w:jc w:val="center"/>
              <w:rPr>
                <w:rFonts w:ascii="Times New Roman" w:hAnsi="Times New Roman" w:cs="Times New Roman"/>
                <w:sz w:val="24"/>
                <w:szCs w:val="24"/>
              </w:rPr>
            </w:pPr>
          </w:p>
        </w:tc>
        <w:tc>
          <w:tcPr>
            <w:tcW w:w="1170" w:type="dxa"/>
          </w:tcPr>
          <w:p w14:paraId="665FC7D0" w14:textId="77777777" w:rsidR="00B95ADF" w:rsidRPr="00704917" w:rsidRDefault="00B95ADF" w:rsidP="00E72323">
            <w:pPr>
              <w:jc w:val="center"/>
              <w:rPr>
                <w:rFonts w:ascii="Times New Roman" w:hAnsi="Times New Roman" w:cs="Times New Roman"/>
                <w:sz w:val="24"/>
                <w:szCs w:val="24"/>
              </w:rPr>
            </w:pPr>
          </w:p>
        </w:tc>
        <w:tc>
          <w:tcPr>
            <w:tcW w:w="990" w:type="dxa"/>
          </w:tcPr>
          <w:p w14:paraId="03815460" w14:textId="77777777" w:rsidR="00B95ADF" w:rsidRPr="00704917" w:rsidRDefault="00B95ADF" w:rsidP="00E72323">
            <w:pPr>
              <w:jc w:val="center"/>
              <w:rPr>
                <w:rFonts w:ascii="Times New Roman" w:hAnsi="Times New Roman" w:cs="Times New Roman"/>
                <w:sz w:val="24"/>
                <w:szCs w:val="24"/>
              </w:rPr>
            </w:pPr>
          </w:p>
        </w:tc>
        <w:tc>
          <w:tcPr>
            <w:tcW w:w="635" w:type="dxa"/>
          </w:tcPr>
          <w:p w14:paraId="138EAA3D" w14:textId="77777777" w:rsidR="00B95ADF" w:rsidRPr="00704917" w:rsidRDefault="00B95ADF" w:rsidP="00E72323">
            <w:pPr>
              <w:jc w:val="center"/>
              <w:rPr>
                <w:rFonts w:ascii="Times New Roman" w:hAnsi="Times New Roman" w:cs="Times New Roman"/>
                <w:sz w:val="24"/>
                <w:szCs w:val="24"/>
              </w:rPr>
            </w:pPr>
          </w:p>
        </w:tc>
        <w:tc>
          <w:tcPr>
            <w:tcW w:w="953" w:type="dxa"/>
          </w:tcPr>
          <w:p w14:paraId="6325A4F3" w14:textId="77777777" w:rsidR="00B95ADF" w:rsidRPr="00704917" w:rsidRDefault="00B95ADF" w:rsidP="00E72323">
            <w:pPr>
              <w:jc w:val="center"/>
              <w:rPr>
                <w:rFonts w:ascii="Times New Roman" w:hAnsi="Times New Roman" w:cs="Times New Roman"/>
                <w:sz w:val="24"/>
                <w:szCs w:val="24"/>
              </w:rPr>
            </w:pPr>
          </w:p>
        </w:tc>
        <w:tc>
          <w:tcPr>
            <w:tcW w:w="937" w:type="dxa"/>
          </w:tcPr>
          <w:p w14:paraId="3635E05C" w14:textId="77777777" w:rsidR="00B95ADF" w:rsidRPr="00704917" w:rsidRDefault="00B95ADF" w:rsidP="00E72323">
            <w:pPr>
              <w:jc w:val="center"/>
              <w:rPr>
                <w:rFonts w:ascii="Times New Roman" w:hAnsi="Times New Roman" w:cs="Times New Roman"/>
                <w:sz w:val="24"/>
                <w:szCs w:val="24"/>
              </w:rPr>
            </w:pPr>
          </w:p>
        </w:tc>
        <w:tc>
          <w:tcPr>
            <w:tcW w:w="1260" w:type="dxa"/>
          </w:tcPr>
          <w:p w14:paraId="4BECFA58" w14:textId="77777777" w:rsidR="00B95ADF" w:rsidRPr="00704917" w:rsidRDefault="00B95ADF" w:rsidP="00E72323">
            <w:pPr>
              <w:jc w:val="center"/>
              <w:rPr>
                <w:rFonts w:ascii="Times New Roman" w:hAnsi="Times New Roman" w:cs="Times New Roman"/>
                <w:sz w:val="24"/>
                <w:szCs w:val="24"/>
              </w:rPr>
            </w:pPr>
          </w:p>
        </w:tc>
        <w:tc>
          <w:tcPr>
            <w:tcW w:w="1320" w:type="dxa"/>
          </w:tcPr>
          <w:p w14:paraId="5D4CE266" w14:textId="77777777" w:rsidR="00B95ADF" w:rsidRPr="00704917" w:rsidRDefault="00B95ADF" w:rsidP="00E72323">
            <w:pPr>
              <w:jc w:val="center"/>
              <w:rPr>
                <w:rFonts w:ascii="Times New Roman" w:hAnsi="Times New Roman" w:cs="Times New Roman"/>
                <w:sz w:val="24"/>
                <w:szCs w:val="24"/>
              </w:rPr>
            </w:pPr>
          </w:p>
        </w:tc>
        <w:tc>
          <w:tcPr>
            <w:tcW w:w="1110" w:type="dxa"/>
          </w:tcPr>
          <w:p w14:paraId="69965A7D" w14:textId="77777777" w:rsidR="00B95ADF" w:rsidRPr="00704917" w:rsidRDefault="00B95ADF" w:rsidP="00E72323">
            <w:pPr>
              <w:jc w:val="center"/>
              <w:rPr>
                <w:rFonts w:ascii="Times New Roman" w:hAnsi="Times New Roman" w:cs="Times New Roman"/>
                <w:sz w:val="24"/>
                <w:szCs w:val="24"/>
              </w:rPr>
            </w:pPr>
          </w:p>
        </w:tc>
        <w:tc>
          <w:tcPr>
            <w:tcW w:w="1080" w:type="dxa"/>
          </w:tcPr>
          <w:p w14:paraId="481A5BC8" w14:textId="77777777" w:rsidR="00B95ADF" w:rsidRPr="00704917" w:rsidRDefault="00B95ADF" w:rsidP="00E72323">
            <w:pPr>
              <w:jc w:val="center"/>
              <w:rPr>
                <w:rFonts w:ascii="Times New Roman" w:hAnsi="Times New Roman" w:cs="Times New Roman"/>
                <w:sz w:val="24"/>
                <w:szCs w:val="24"/>
              </w:rPr>
            </w:pPr>
          </w:p>
        </w:tc>
      </w:tr>
      <w:tr w:rsidR="00B95ADF" w:rsidRPr="00704917" w14:paraId="22310CB0" w14:textId="77777777" w:rsidTr="00E72323">
        <w:trPr>
          <w:cantSplit/>
        </w:trPr>
        <w:tc>
          <w:tcPr>
            <w:tcW w:w="936" w:type="dxa"/>
          </w:tcPr>
          <w:p w14:paraId="492E142A" w14:textId="77777777" w:rsidR="00B95ADF" w:rsidRPr="00704917" w:rsidRDefault="00B95ADF" w:rsidP="00E72323">
            <w:pPr>
              <w:jc w:val="center"/>
              <w:rPr>
                <w:rFonts w:ascii="Times New Roman" w:hAnsi="Times New Roman" w:cs="Times New Roman"/>
                <w:sz w:val="24"/>
                <w:szCs w:val="24"/>
              </w:rPr>
            </w:pPr>
          </w:p>
        </w:tc>
        <w:tc>
          <w:tcPr>
            <w:tcW w:w="1170" w:type="dxa"/>
          </w:tcPr>
          <w:p w14:paraId="07C87769" w14:textId="77777777" w:rsidR="00B95ADF" w:rsidRPr="00704917" w:rsidRDefault="00B95ADF" w:rsidP="00E72323">
            <w:pPr>
              <w:jc w:val="center"/>
              <w:rPr>
                <w:rFonts w:ascii="Times New Roman" w:hAnsi="Times New Roman" w:cs="Times New Roman"/>
                <w:sz w:val="24"/>
                <w:szCs w:val="24"/>
              </w:rPr>
            </w:pPr>
          </w:p>
        </w:tc>
        <w:tc>
          <w:tcPr>
            <w:tcW w:w="990" w:type="dxa"/>
          </w:tcPr>
          <w:p w14:paraId="3099BD0E" w14:textId="77777777" w:rsidR="00B95ADF" w:rsidRPr="00704917" w:rsidRDefault="00B95ADF" w:rsidP="00E72323">
            <w:pPr>
              <w:jc w:val="center"/>
              <w:rPr>
                <w:rFonts w:ascii="Times New Roman" w:hAnsi="Times New Roman" w:cs="Times New Roman"/>
                <w:sz w:val="24"/>
                <w:szCs w:val="24"/>
              </w:rPr>
            </w:pPr>
          </w:p>
        </w:tc>
        <w:tc>
          <w:tcPr>
            <w:tcW w:w="635" w:type="dxa"/>
          </w:tcPr>
          <w:p w14:paraId="14F6879F" w14:textId="77777777" w:rsidR="00B95ADF" w:rsidRPr="00704917" w:rsidRDefault="00B95ADF" w:rsidP="00E72323">
            <w:pPr>
              <w:jc w:val="center"/>
              <w:rPr>
                <w:rFonts w:ascii="Times New Roman" w:hAnsi="Times New Roman" w:cs="Times New Roman"/>
                <w:sz w:val="24"/>
                <w:szCs w:val="24"/>
              </w:rPr>
            </w:pPr>
          </w:p>
        </w:tc>
        <w:tc>
          <w:tcPr>
            <w:tcW w:w="953" w:type="dxa"/>
          </w:tcPr>
          <w:p w14:paraId="50BDA7D1" w14:textId="77777777" w:rsidR="00B95ADF" w:rsidRPr="00704917" w:rsidRDefault="00B95ADF" w:rsidP="00E72323">
            <w:pPr>
              <w:jc w:val="center"/>
              <w:rPr>
                <w:rFonts w:ascii="Times New Roman" w:hAnsi="Times New Roman" w:cs="Times New Roman"/>
                <w:sz w:val="24"/>
                <w:szCs w:val="24"/>
              </w:rPr>
            </w:pPr>
          </w:p>
        </w:tc>
        <w:tc>
          <w:tcPr>
            <w:tcW w:w="937" w:type="dxa"/>
          </w:tcPr>
          <w:p w14:paraId="16DBDA97" w14:textId="77777777" w:rsidR="00B95ADF" w:rsidRPr="00704917" w:rsidRDefault="00B95ADF" w:rsidP="00E72323">
            <w:pPr>
              <w:jc w:val="center"/>
              <w:rPr>
                <w:rFonts w:ascii="Times New Roman" w:hAnsi="Times New Roman" w:cs="Times New Roman"/>
                <w:sz w:val="24"/>
                <w:szCs w:val="24"/>
              </w:rPr>
            </w:pPr>
          </w:p>
        </w:tc>
        <w:tc>
          <w:tcPr>
            <w:tcW w:w="1260" w:type="dxa"/>
          </w:tcPr>
          <w:p w14:paraId="0B5D8848" w14:textId="77777777" w:rsidR="00B95ADF" w:rsidRPr="00704917" w:rsidRDefault="00B95ADF" w:rsidP="00E72323">
            <w:pPr>
              <w:jc w:val="center"/>
              <w:rPr>
                <w:rFonts w:ascii="Times New Roman" w:hAnsi="Times New Roman" w:cs="Times New Roman"/>
                <w:sz w:val="24"/>
                <w:szCs w:val="24"/>
              </w:rPr>
            </w:pPr>
          </w:p>
        </w:tc>
        <w:tc>
          <w:tcPr>
            <w:tcW w:w="1320" w:type="dxa"/>
          </w:tcPr>
          <w:p w14:paraId="1E41F931" w14:textId="77777777" w:rsidR="00B95ADF" w:rsidRPr="00704917" w:rsidRDefault="00B95ADF" w:rsidP="00E72323">
            <w:pPr>
              <w:jc w:val="center"/>
              <w:rPr>
                <w:rFonts w:ascii="Times New Roman" w:hAnsi="Times New Roman" w:cs="Times New Roman"/>
                <w:sz w:val="24"/>
                <w:szCs w:val="24"/>
              </w:rPr>
            </w:pPr>
          </w:p>
        </w:tc>
        <w:tc>
          <w:tcPr>
            <w:tcW w:w="1110" w:type="dxa"/>
          </w:tcPr>
          <w:p w14:paraId="640187C4" w14:textId="77777777" w:rsidR="00B95ADF" w:rsidRPr="00704917" w:rsidRDefault="00B95ADF" w:rsidP="00E72323">
            <w:pPr>
              <w:jc w:val="center"/>
              <w:rPr>
                <w:rFonts w:ascii="Times New Roman" w:hAnsi="Times New Roman" w:cs="Times New Roman"/>
                <w:sz w:val="24"/>
                <w:szCs w:val="24"/>
              </w:rPr>
            </w:pPr>
          </w:p>
        </w:tc>
        <w:tc>
          <w:tcPr>
            <w:tcW w:w="1080" w:type="dxa"/>
          </w:tcPr>
          <w:p w14:paraId="29C26889" w14:textId="77777777" w:rsidR="00B95ADF" w:rsidRPr="00704917" w:rsidRDefault="00B95ADF" w:rsidP="00E72323">
            <w:pPr>
              <w:jc w:val="center"/>
              <w:rPr>
                <w:rFonts w:ascii="Times New Roman" w:hAnsi="Times New Roman" w:cs="Times New Roman"/>
                <w:sz w:val="24"/>
                <w:szCs w:val="24"/>
              </w:rPr>
            </w:pPr>
          </w:p>
        </w:tc>
      </w:tr>
      <w:tr w:rsidR="00B95ADF" w:rsidRPr="00704917" w14:paraId="02BBF854" w14:textId="77777777" w:rsidTr="00E72323">
        <w:trPr>
          <w:cantSplit/>
        </w:trPr>
        <w:tc>
          <w:tcPr>
            <w:tcW w:w="936" w:type="dxa"/>
          </w:tcPr>
          <w:p w14:paraId="4EC08943" w14:textId="77777777" w:rsidR="00B95ADF" w:rsidRPr="00704917" w:rsidRDefault="00B95ADF" w:rsidP="00E72323">
            <w:pPr>
              <w:jc w:val="center"/>
              <w:rPr>
                <w:rFonts w:ascii="Times New Roman" w:hAnsi="Times New Roman" w:cs="Times New Roman"/>
                <w:sz w:val="24"/>
                <w:szCs w:val="24"/>
              </w:rPr>
            </w:pPr>
          </w:p>
        </w:tc>
        <w:tc>
          <w:tcPr>
            <w:tcW w:w="1170" w:type="dxa"/>
          </w:tcPr>
          <w:p w14:paraId="4B5EBA90" w14:textId="77777777" w:rsidR="00B95ADF" w:rsidRPr="00704917" w:rsidRDefault="00B95ADF" w:rsidP="00E72323">
            <w:pPr>
              <w:jc w:val="center"/>
              <w:rPr>
                <w:rFonts w:ascii="Times New Roman" w:hAnsi="Times New Roman" w:cs="Times New Roman"/>
                <w:sz w:val="24"/>
                <w:szCs w:val="24"/>
              </w:rPr>
            </w:pPr>
          </w:p>
        </w:tc>
        <w:tc>
          <w:tcPr>
            <w:tcW w:w="990" w:type="dxa"/>
          </w:tcPr>
          <w:p w14:paraId="0C27FD62" w14:textId="77777777" w:rsidR="00B95ADF" w:rsidRPr="00704917" w:rsidRDefault="00B95ADF" w:rsidP="00E72323">
            <w:pPr>
              <w:jc w:val="center"/>
              <w:rPr>
                <w:rFonts w:ascii="Times New Roman" w:hAnsi="Times New Roman" w:cs="Times New Roman"/>
                <w:sz w:val="24"/>
                <w:szCs w:val="24"/>
              </w:rPr>
            </w:pPr>
          </w:p>
        </w:tc>
        <w:tc>
          <w:tcPr>
            <w:tcW w:w="635" w:type="dxa"/>
          </w:tcPr>
          <w:p w14:paraId="75304E9F" w14:textId="77777777" w:rsidR="00B95ADF" w:rsidRPr="00704917" w:rsidRDefault="00B95ADF" w:rsidP="00E72323">
            <w:pPr>
              <w:jc w:val="center"/>
              <w:rPr>
                <w:rFonts w:ascii="Times New Roman" w:hAnsi="Times New Roman" w:cs="Times New Roman"/>
                <w:sz w:val="24"/>
                <w:szCs w:val="24"/>
              </w:rPr>
            </w:pPr>
          </w:p>
        </w:tc>
        <w:tc>
          <w:tcPr>
            <w:tcW w:w="953" w:type="dxa"/>
          </w:tcPr>
          <w:p w14:paraId="5945288A" w14:textId="77777777" w:rsidR="00B95ADF" w:rsidRPr="00704917" w:rsidRDefault="00B95ADF" w:rsidP="00E72323">
            <w:pPr>
              <w:jc w:val="center"/>
              <w:rPr>
                <w:rFonts w:ascii="Times New Roman" w:hAnsi="Times New Roman" w:cs="Times New Roman"/>
                <w:sz w:val="24"/>
                <w:szCs w:val="24"/>
              </w:rPr>
            </w:pPr>
          </w:p>
        </w:tc>
        <w:tc>
          <w:tcPr>
            <w:tcW w:w="937" w:type="dxa"/>
          </w:tcPr>
          <w:p w14:paraId="4D311CDC" w14:textId="77777777" w:rsidR="00B95ADF" w:rsidRPr="00704917" w:rsidRDefault="00B95ADF" w:rsidP="00E72323">
            <w:pPr>
              <w:jc w:val="center"/>
              <w:rPr>
                <w:rFonts w:ascii="Times New Roman" w:hAnsi="Times New Roman" w:cs="Times New Roman"/>
                <w:sz w:val="24"/>
                <w:szCs w:val="24"/>
              </w:rPr>
            </w:pPr>
          </w:p>
        </w:tc>
        <w:tc>
          <w:tcPr>
            <w:tcW w:w="1260" w:type="dxa"/>
          </w:tcPr>
          <w:p w14:paraId="702CFEE2" w14:textId="77777777" w:rsidR="00B95ADF" w:rsidRPr="00704917" w:rsidRDefault="00B95ADF" w:rsidP="00E72323">
            <w:pPr>
              <w:jc w:val="center"/>
              <w:rPr>
                <w:rFonts w:ascii="Times New Roman" w:hAnsi="Times New Roman" w:cs="Times New Roman"/>
                <w:sz w:val="24"/>
                <w:szCs w:val="24"/>
              </w:rPr>
            </w:pPr>
          </w:p>
        </w:tc>
        <w:tc>
          <w:tcPr>
            <w:tcW w:w="1320" w:type="dxa"/>
          </w:tcPr>
          <w:p w14:paraId="093B1193" w14:textId="77777777" w:rsidR="00B95ADF" w:rsidRPr="00704917" w:rsidRDefault="00B95ADF" w:rsidP="00E72323">
            <w:pPr>
              <w:jc w:val="center"/>
              <w:rPr>
                <w:rFonts w:ascii="Times New Roman" w:hAnsi="Times New Roman" w:cs="Times New Roman"/>
                <w:sz w:val="24"/>
                <w:szCs w:val="24"/>
              </w:rPr>
            </w:pPr>
          </w:p>
        </w:tc>
        <w:tc>
          <w:tcPr>
            <w:tcW w:w="1110" w:type="dxa"/>
          </w:tcPr>
          <w:p w14:paraId="3A1DF66A" w14:textId="77777777" w:rsidR="00B95ADF" w:rsidRPr="00704917" w:rsidRDefault="00B95ADF" w:rsidP="00E72323">
            <w:pPr>
              <w:jc w:val="center"/>
              <w:rPr>
                <w:rFonts w:ascii="Times New Roman" w:hAnsi="Times New Roman" w:cs="Times New Roman"/>
                <w:sz w:val="24"/>
                <w:szCs w:val="24"/>
              </w:rPr>
            </w:pPr>
          </w:p>
        </w:tc>
        <w:tc>
          <w:tcPr>
            <w:tcW w:w="1080" w:type="dxa"/>
          </w:tcPr>
          <w:p w14:paraId="2A831B53" w14:textId="77777777" w:rsidR="00B95ADF" w:rsidRPr="00704917" w:rsidRDefault="00B95ADF" w:rsidP="00E72323">
            <w:pPr>
              <w:jc w:val="center"/>
              <w:rPr>
                <w:rFonts w:ascii="Times New Roman" w:hAnsi="Times New Roman" w:cs="Times New Roman"/>
                <w:sz w:val="24"/>
                <w:szCs w:val="24"/>
              </w:rPr>
            </w:pPr>
          </w:p>
        </w:tc>
      </w:tr>
      <w:tr w:rsidR="00B95ADF" w:rsidRPr="00704917" w14:paraId="0292B335" w14:textId="77777777" w:rsidTr="00E72323">
        <w:trPr>
          <w:cantSplit/>
        </w:trPr>
        <w:tc>
          <w:tcPr>
            <w:tcW w:w="936" w:type="dxa"/>
            <w:tcBorders>
              <w:bottom w:val="single" w:sz="18" w:space="0" w:color="auto"/>
            </w:tcBorders>
          </w:tcPr>
          <w:p w14:paraId="00325256" w14:textId="77777777" w:rsidR="00B95ADF" w:rsidRPr="00704917" w:rsidRDefault="00B95ADF" w:rsidP="00E72323">
            <w:pPr>
              <w:jc w:val="center"/>
              <w:rPr>
                <w:rFonts w:ascii="Times New Roman" w:hAnsi="Times New Roman" w:cs="Times New Roman"/>
                <w:sz w:val="24"/>
                <w:szCs w:val="24"/>
              </w:rPr>
            </w:pPr>
          </w:p>
        </w:tc>
        <w:tc>
          <w:tcPr>
            <w:tcW w:w="1170" w:type="dxa"/>
            <w:tcBorders>
              <w:bottom w:val="single" w:sz="18" w:space="0" w:color="auto"/>
            </w:tcBorders>
          </w:tcPr>
          <w:p w14:paraId="258D59FB" w14:textId="77777777" w:rsidR="00B95ADF" w:rsidRPr="00704917" w:rsidRDefault="00B95ADF" w:rsidP="00E72323">
            <w:pPr>
              <w:jc w:val="center"/>
              <w:rPr>
                <w:rFonts w:ascii="Times New Roman" w:hAnsi="Times New Roman" w:cs="Times New Roman"/>
                <w:sz w:val="24"/>
                <w:szCs w:val="24"/>
              </w:rPr>
            </w:pPr>
          </w:p>
        </w:tc>
        <w:tc>
          <w:tcPr>
            <w:tcW w:w="990" w:type="dxa"/>
            <w:tcBorders>
              <w:bottom w:val="single" w:sz="18" w:space="0" w:color="auto"/>
            </w:tcBorders>
          </w:tcPr>
          <w:p w14:paraId="3AC1A727" w14:textId="77777777" w:rsidR="00B95ADF" w:rsidRPr="00704917" w:rsidRDefault="00B95ADF" w:rsidP="00E72323">
            <w:pPr>
              <w:jc w:val="center"/>
              <w:rPr>
                <w:rFonts w:ascii="Times New Roman" w:hAnsi="Times New Roman" w:cs="Times New Roman"/>
                <w:sz w:val="24"/>
                <w:szCs w:val="24"/>
              </w:rPr>
            </w:pPr>
          </w:p>
        </w:tc>
        <w:tc>
          <w:tcPr>
            <w:tcW w:w="635" w:type="dxa"/>
            <w:tcBorders>
              <w:bottom w:val="single" w:sz="18" w:space="0" w:color="auto"/>
            </w:tcBorders>
          </w:tcPr>
          <w:p w14:paraId="32365CDC" w14:textId="77777777" w:rsidR="00B95ADF" w:rsidRPr="00704917" w:rsidRDefault="00B95ADF" w:rsidP="00E72323">
            <w:pPr>
              <w:jc w:val="center"/>
              <w:rPr>
                <w:rFonts w:ascii="Times New Roman" w:hAnsi="Times New Roman" w:cs="Times New Roman"/>
                <w:sz w:val="24"/>
                <w:szCs w:val="24"/>
              </w:rPr>
            </w:pPr>
          </w:p>
        </w:tc>
        <w:tc>
          <w:tcPr>
            <w:tcW w:w="953" w:type="dxa"/>
            <w:tcBorders>
              <w:bottom w:val="single" w:sz="18" w:space="0" w:color="auto"/>
            </w:tcBorders>
          </w:tcPr>
          <w:p w14:paraId="6A9527A8" w14:textId="77777777" w:rsidR="00B95ADF" w:rsidRPr="00704917" w:rsidRDefault="00B95ADF" w:rsidP="00E72323">
            <w:pPr>
              <w:jc w:val="center"/>
              <w:rPr>
                <w:rFonts w:ascii="Times New Roman" w:hAnsi="Times New Roman" w:cs="Times New Roman"/>
                <w:sz w:val="24"/>
                <w:szCs w:val="24"/>
              </w:rPr>
            </w:pPr>
          </w:p>
        </w:tc>
        <w:tc>
          <w:tcPr>
            <w:tcW w:w="937" w:type="dxa"/>
            <w:tcBorders>
              <w:bottom w:val="single" w:sz="18" w:space="0" w:color="auto"/>
            </w:tcBorders>
          </w:tcPr>
          <w:p w14:paraId="771F39A9" w14:textId="77777777" w:rsidR="00B95ADF" w:rsidRPr="00704917" w:rsidRDefault="00B95ADF" w:rsidP="00E72323">
            <w:pPr>
              <w:jc w:val="center"/>
              <w:rPr>
                <w:rFonts w:ascii="Times New Roman" w:hAnsi="Times New Roman" w:cs="Times New Roman"/>
                <w:sz w:val="24"/>
                <w:szCs w:val="24"/>
              </w:rPr>
            </w:pPr>
          </w:p>
        </w:tc>
        <w:tc>
          <w:tcPr>
            <w:tcW w:w="1260" w:type="dxa"/>
            <w:tcBorders>
              <w:bottom w:val="single" w:sz="18" w:space="0" w:color="auto"/>
            </w:tcBorders>
          </w:tcPr>
          <w:p w14:paraId="03F3FC3D" w14:textId="77777777" w:rsidR="00B95ADF" w:rsidRPr="00704917" w:rsidRDefault="00B95ADF" w:rsidP="00E72323">
            <w:pPr>
              <w:jc w:val="center"/>
              <w:rPr>
                <w:rFonts w:ascii="Times New Roman" w:hAnsi="Times New Roman" w:cs="Times New Roman"/>
                <w:sz w:val="24"/>
                <w:szCs w:val="24"/>
              </w:rPr>
            </w:pPr>
          </w:p>
        </w:tc>
        <w:tc>
          <w:tcPr>
            <w:tcW w:w="1320" w:type="dxa"/>
            <w:tcBorders>
              <w:bottom w:val="single" w:sz="18" w:space="0" w:color="auto"/>
            </w:tcBorders>
          </w:tcPr>
          <w:p w14:paraId="42205CBE" w14:textId="77777777" w:rsidR="00B95ADF" w:rsidRPr="00704917" w:rsidRDefault="00B95ADF" w:rsidP="00E72323">
            <w:pPr>
              <w:jc w:val="center"/>
              <w:rPr>
                <w:rFonts w:ascii="Times New Roman" w:hAnsi="Times New Roman" w:cs="Times New Roman"/>
                <w:sz w:val="24"/>
                <w:szCs w:val="24"/>
              </w:rPr>
            </w:pPr>
          </w:p>
        </w:tc>
        <w:tc>
          <w:tcPr>
            <w:tcW w:w="1110" w:type="dxa"/>
            <w:tcBorders>
              <w:bottom w:val="single" w:sz="18" w:space="0" w:color="auto"/>
            </w:tcBorders>
          </w:tcPr>
          <w:p w14:paraId="6E92C1C8" w14:textId="77777777" w:rsidR="00B95ADF" w:rsidRPr="00704917" w:rsidRDefault="00B95ADF" w:rsidP="00E72323">
            <w:pPr>
              <w:jc w:val="center"/>
              <w:rPr>
                <w:rFonts w:ascii="Times New Roman" w:hAnsi="Times New Roman" w:cs="Times New Roman"/>
                <w:sz w:val="24"/>
                <w:szCs w:val="24"/>
              </w:rPr>
            </w:pPr>
          </w:p>
        </w:tc>
        <w:tc>
          <w:tcPr>
            <w:tcW w:w="1080" w:type="dxa"/>
            <w:tcBorders>
              <w:bottom w:val="single" w:sz="18" w:space="0" w:color="auto"/>
            </w:tcBorders>
          </w:tcPr>
          <w:p w14:paraId="0F2110EB" w14:textId="77777777" w:rsidR="00B95ADF" w:rsidRPr="00704917" w:rsidRDefault="00B95ADF" w:rsidP="00E72323">
            <w:pPr>
              <w:jc w:val="center"/>
              <w:rPr>
                <w:rFonts w:ascii="Times New Roman" w:hAnsi="Times New Roman" w:cs="Times New Roman"/>
                <w:sz w:val="24"/>
                <w:szCs w:val="24"/>
              </w:rPr>
            </w:pPr>
          </w:p>
        </w:tc>
      </w:tr>
      <w:tr w:rsidR="00B95ADF" w:rsidRPr="00704917" w14:paraId="41F11157" w14:textId="77777777" w:rsidTr="00E72323">
        <w:trPr>
          <w:cantSplit/>
        </w:trPr>
        <w:tc>
          <w:tcPr>
            <w:tcW w:w="936" w:type="dxa"/>
            <w:tcBorders>
              <w:top w:val="single" w:sz="18" w:space="0" w:color="auto"/>
            </w:tcBorders>
          </w:tcPr>
          <w:p w14:paraId="50F1B5B2" w14:textId="77777777" w:rsidR="00B95ADF" w:rsidRPr="00704917" w:rsidRDefault="00B95ADF" w:rsidP="00E72323">
            <w:pPr>
              <w:jc w:val="center"/>
              <w:rPr>
                <w:rFonts w:ascii="Times New Roman" w:hAnsi="Times New Roman" w:cs="Times New Roman"/>
                <w:b/>
                <w:bCs/>
                <w:sz w:val="24"/>
                <w:szCs w:val="24"/>
              </w:rPr>
            </w:pPr>
            <w:r w:rsidRPr="00704917">
              <w:rPr>
                <w:rFonts w:ascii="Times New Roman" w:hAnsi="Times New Roman" w:cs="Times New Roman"/>
                <w:b/>
                <w:bCs/>
                <w:sz w:val="24"/>
                <w:szCs w:val="24"/>
              </w:rPr>
              <w:t>Grand</w:t>
            </w:r>
          </w:p>
          <w:p w14:paraId="63D44568" w14:textId="77777777" w:rsidR="00B95ADF" w:rsidRPr="00704917" w:rsidRDefault="00B95ADF" w:rsidP="00E72323">
            <w:pPr>
              <w:jc w:val="center"/>
              <w:rPr>
                <w:rFonts w:ascii="Times New Roman" w:hAnsi="Times New Roman" w:cs="Times New Roman"/>
                <w:sz w:val="24"/>
                <w:szCs w:val="24"/>
              </w:rPr>
            </w:pPr>
            <w:r w:rsidRPr="00704917">
              <w:rPr>
                <w:rFonts w:ascii="Times New Roman" w:hAnsi="Times New Roman" w:cs="Times New Roman"/>
                <w:b/>
                <w:bCs/>
                <w:sz w:val="24"/>
                <w:szCs w:val="24"/>
              </w:rPr>
              <w:t>Total</w:t>
            </w:r>
          </w:p>
        </w:tc>
        <w:tc>
          <w:tcPr>
            <w:tcW w:w="1170" w:type="dxa"/>
            <w:tcBorders>
              <w:top w:val="single" w:sz="18" w:space="0" w:color="auto"/>
            </w:tcBorders>
          </w:tcPr>
          <w:p w14:paraId="61778C28" w14:textId="77777777" w:rsidR="00B95ADF" w:rsidRPr="00704917" w:rsidRDefault="00B95ADF" w:rsidP="00E72323">
            <w:pPr>
              <w:jc w:val="center"/>
              <w:rPr>
                <w:rFonts w:ascii="Times New Roman" w:hAnsi="Times New Roman" w:cs="Times New Roman"/>
                <w:b/>
                <w:bCs/>
                <w:sz w:val="24"/>
                <w:szCs w:val="24"/>
              </w:rPr>
            </w:pPr>
          </w:p>
        </w:tc>
        <w:tc>
          <w:tcPr>
            <w:tcW w:w="990" w:type="dxa"/>
            <w:tcBorders>
              <w:top w:val="single" w:sz="18" w:space="0" w:color="auto"/>
            </w:tcBorders>
          </w:tcPr>
          <w:p w14:paraId="4248D184" w14:textId="77777777" w:rsidR="00B95ADF" w:rsidRPr="00704917" w:rsidRDefault="00B95ADF" w:rsidP="00E72323">
            <w:pPr>
              <w:jc w:val="right"/>
              <w:rPr>
                <w:rFonts w:ascii="Times New Roman" w:hAnsi="Times New Roman" w:cs="Times New Roman"/>
                <w:sz w:val="24"/>
                <w:szCs w:val="24"/>
              </w:rPr>
            </w:pPr>
          </w:p>
        </w:tc>
        <w:tc>
          <w:tcPr>
            <w:tcW w:w="635" w:type="dxa"/>
            <w:tcBorders>
              <w:top w:val="single" w:sz="18" w:space="0" w:color="auto"/>
            </w:tcBorders>
          </w:tcPr>
          <w:p w14:paraId="7E9A9FDF" w14:textId="77777777" w:rsidR="00B95ADF" w:rsidRPr="00704917" w:rsidRDefault="00B95ADF" w:rsidP="00E72323">
            <w:pPr>
              <w:jc w:val="right"/>
              <w:rPr>
                <w:rFonts w:ascii="Times New Roman" w:hAnsi="Times New Roman" w:cs="Times New Roman"/>
                <w:sz w:val="24"/>
                <w:szCs w:val="24"/>
              </w:rPr>
            </w:pPr>
          </w:p>
        </w:tc>
        <w:tc>
          <w:tcPr>
            <w:tcW w:w="953" w:type="dxa"/>
          </w:tcPr>
          <w:p w14:paraId="0CF435EF" w14:textId="77777777" w:rsidR="00B95ADF" w:rsidRPr="00704917" w:rsidRDefault="00B95ADF" w:rsidP="00E72323">
            <w:pPr>
              <w:jc w:val="right"/>
              <w:rPr>
                <w:rFonts w:ascii="Times New Roman" w:hAnsi="Times New Roman" w:cs="Times New Roman"/>
                <w:sz w:val="24"/>
                <w:szCs w:val="24"/>
              </w:rPr>
            </w:pPr>
          </w:p>
        </w:tc>
        <w:tc>
          <w:tcPr>
            <w:tcW w:w="937" w:type="dxa"/>
            <w:tcBorders>
              <w:top w:val="single" w:sz="18" w:space="0" w:color="auto"/>
            </w:tcBorders>
          </w:tcPr>
          <w:p w14:paraId="0FC5D87C" w14:textId="77777777" w:rsidR="00B95ADF" w:rsidRPr="00704917" w:rsidRDefault="00B95ADF" w:rsidP="00E72323">
            <w:pPr>
              <w:jc w:val="right"/>
              <w:rPr>
                <w:rFonts w:ascii="Times New Roman" w:hAnsi="Times New Roman" w:cs="Times New Roman"/>
                <w:sz w:val="24"/>
                <w:szCs w:val="24"/>
              </w:rPr>
            </w:pPr>
          </w:p>
        </w:tc>
        <w:tc>
          <w:tcPr>
            <w:tcW w:w="1260" w:type="dxa"/>
            <w:tcBorders>
              <w:top w:val="single" w:sz="18" w:space="0" w:color="auto"/>
            </w:tcBorders>
          </w:tcPr>
          <w:p w14:paraId="340ECB8A" w14:textId="77777777" w:rsidR="00B95ADF" w:rsidRPr="00704917" w:rsidRDefault="00B95ADF" w:rsidP="00E72323">
            <w:pPr>
              <w:jc w:val="right"/>
              <w:rPr>
                <w:rFonts w:ascii="Times New Roman" w:hAnsi="Times New Roman" w:cs="Times New Roman"/>
                <w:sz w:val="24"/>
                <w:szCs w:val="24"/>
              </w:rPr>
            </w:pPr>
          </w:p>
        </w:tc>
        <w:tc>
          <w:tcPr>
            <w:tcW w:w="1320" w:type="dxa"/>
            <w:tcBorders>
              <w:top w:val="single" w:sz="18" w:space="0" w:color="auto"/>
            </w:tcBorders>
          </w:tcPr>
          <w:p w14:paraId="36A33357" w14:textId="77777777" w:rsidR="00B95ADF" w:rsidRPr="00704917" w:rsidRDefault="00B95ADF" w:rsidP="00E72323">
            <w:pPr>
              <w:jc w:val="right"/>
              <w:rPr>
                <w:rFonts w:ascii="Times New Roman" w:hAnsi="Times New Roman" w:cs="Times New Roman"/>
                <w:sz w:val="24"/>
                <w:szCs w:val="24"/>
              </w:rPr>
            </w:pPr>
          </w:p>
        </w:tc>
        <w:tc>
          <w:tcPr>
            <w:tcW w:w="1110" w:type="dxa"/>
            <w:tcBorders>
              <w:top w:val="single" w:sz="18" w:space="0" w:color="auto"/>
            </w:tcBorders>
          </w:tcPr>
          <w:p w14:paraId="2DF57204" w14:textId="77777777" w:rsidR="00B95ADF" w:rsidRPr="00704917" w:rsidRDefault="00B95ADF" w:rsidP="00E72323">
            <w:pPr>
              <w:jc w:val="right"/>
              <w:rPr>
                <w:rFonts w:ascii="Times New Roman" w:hAnsi="Times New Roman" w:cs="Times New Roman"/>
                <w:sz w:val="24"/>
                <w:szCs w:val="24"/>
              </w:rPr>
            </w:pPr>
          </w:p>
        </w:tc>
        <w:tc>
          <w:tcPr>
            <w:tcW w:w="1080" w:type="dxa"/>
            <w:tcBorders>
              <w:top w:val="single" w:sz="18" w:space="0" w:color="auto"/>
            </w:tcBorders>
          </w:tcPr>
          <w:p w14:paraId="3C23BC06" w14:textId="77777777" w:rsidR="00B95ADF" w:rsidRPr="00704917" w:rsidRDefault="00B95ADF" w:rsidP="00E72323">
            <w:pPr>
              <w:jc w:val="right"/>
              <w:rPr>
                <w:rFonts w:ascii="Times New Roman" w:hAnsi="Times New Roman" w:cs="Times New Roman"/>
                <w:sz w:val="24"/>
                <w:szCs w:val="24"/>
              </w:rPr>
            </w:pPr>
          </w:p>
        </w:tc>
      </w:tr>
    </w:tbl>
    <w:p w14:paraId="5833044E" w14:textId="77777777" w:rsidR="00B95ADF" w:rsidRPr="00704917" w:rsidRDefault="00B95ADF" w:rsidP="00B95ADF">
      <w:pPr>
        <w:spacing w:line="0" w:lineRule="atLeast"/>
        <w:ind w:right="100"/>
        <w:jc w:val="center"/>
        <w:rPr>
          <w:rFonts w:ascii="Times New Roman" w:eastAsia="Times New Roman" w:hAnsi="Times New Roman" w:cs="Times New Roman"/>
          <w:b/>
          <w:sz w:val="24"/>
          <w:szCs w:val="24"/>
        </w:rPr>
      </w:pPr>
    </w:p>
    <w:p w14:paraId="38390C0A" w14:textId="77777777" w:rsidR="00B95ADF" w:rsidRPr="00704917" w:rsidRDefault="00B95ADF" w:rsidP="00B95ADF">
      <w:pPr>
        <w:spacing w:line="0" w:lineRule="atLeast"/>
        <w:ind w:right="100"/>
        <w:jc w:val="center"/>
        <w:rPr>
          <w:rFonts w:ascii="Times New Roman" w:eastAsia="Times New Roman" w:hAnsi="Times New Roman" w:cs="Times New Roman"/>
          <w:b/>
          <w:sz w:val="24"/>
          <w:szCs w:val="24"/>
        </w:rPr>
      </w:pPr>
    </w:p>
    <w:p w14:paraId="7F8F9E17"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Tender Price ………………………………… (in words)</w:t>
      </w:r>
    </w:p>
    <w:p w14:paraId="43B0DCFB" w14:textId="77777777" w:rsidR="00B95ADF" w:rsidRPr="00704917" w:rsidRDefault="00B95ADF" w:rsidP="00B95ADF">
      <w:pPr>
        <w:spacing w:line="200" w:lineRule="exact"/>
        <w:rPr>
          <w:rFonts w:ascii="Times New Roman" w:eastAsia="Times New Roman" w:hAnsi="Times New Roman" w:cs="Times New Roman"/>
          <w:sz w:val="24"/>
          <w:szCs w:val="24"/>
        </w:rPr>
      </w:pPr>
    </w:p>
    <w:p w14:paraId="731A5023" w14:textId="77777777" w:rsidR="00B95ADF" w:rsidRPr="00704917" w:rsidRDefault="00B95ADF" w:rsidP="00B95ADF">
      <w:pPr>
        <w:spacing w:line="200" w:lineRule="exact"/>
        <w:rPr>
          <w:rFonts w:ascii="Times New Roman" w:eastAsia="Times New Roman" w:hAnsi="Times New Roman" w:cs="Times New Roman"/>
          <w:sz w:val="24"/>
          <w:szCs w:val="24"/>
        </w:rPr>
      </w:pPr>
    </w:p>
    <w:p w14:paraId="53814F71" w14:textId="77777777" w:rsidR="00B95ADF" w:rsidRPr="00704917" w:rsidRDefault="00B95ADF" w:rsidP="00B95ADF">
      <w:pPr>
        <w:spacing w:line="200" w:lineRule="exact"/>
        <w:rPr>
          <w:rFonts w:ascii="Times New Roman" w:eastAsia="Times New Roman" w:hAnsi="Times New Roman" w:cs="Times New Roman"/>
          <w:sz w:val="24"/>
          <w:szCs w:val="24"/>
        </w:rPr>
      </w:pPr>
    </w:p>
    <w:p w14:paraId="22D17E4A"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59E6A75C" w14:textId="77777777" w:rsidR="00B95ADF" w:rsidRPr="00704917" w:rsidRDefault="00B95ADF" w:rsidP="00B95ADF">
      <w:pPr>
        <w:spacing w:line="20" w:lineRule="exact"/>
        <w:rPr>
          <w:rFonts w:ascii="Times New Roman" w:eastAsia="Times New Roman" w:hAnsi="Times New Roman" w:cs="Times New Roman"/>
          <w:sz w:val="24"/>
          <w:szCs w:val="24"/>
        </w:rPr>
      </w:pPr>
      <w:r w:rsidRPr="00704917">
        <w:rPr>
          <w:rFonts w:ascii="Times New Roman" w:hAnsi="Times New Roman" w:cs="Times New Roman"/>
          <w:noProof/>
          <w:sz w:val="24"/>
          <w:szCs w:val="24"/>
        </w:rPr>
        <mc:AlternateContent>
          <mc:Choice Requires="wps">
            <w:drawing>
              <wp:anchor distT="4294967294" distB="4294967294" distL="114300" distR="114300" simplePos="0" relativeHeight="251676672" behindDoc="1" locked="0" layoutInCell="1" allowOverlap="1" wp14:anchorId="5DFAC7C9" wp14:editId="78CF48A7">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85778D" id="Straight Connector 2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0AF6365" w14:textId="77777777" w:rsidR="00B95ADF" w:rsidRPr="00704917" w:rsidRDefault="00B95ADF" w:rsidP="00B95ADF">
      <w:pPr>
        <w:spacing w:line="200" w:lineRule="exact"/>
        <w:rPr>
          <w:rFonts w:ascii="Times New Roman" w:eastAsia="Times New Roman" w:hAnsi="Times New Roman" w:cs="Times New Roman"/>
          <w:sz w:val="24"/>
          <w:szCs w:val="24"/>
        </w:rPr>
      </w:pPr>
    </w:p>
    <w:p w14:paraId="6384CD8A" w14:textId="77777777" w:rsidR="00B95ADF" w:rsidRPr="00704917" w:rsidRDefault="00B95ADF" w:rsidP="00B95ADF">
      <w:pPr>
        <w:spacing w:line="312" w:lineRule="exact"/>
        <w:rPr>
          <w:rFonts w:ascii="Times New Roman" w:eastAsia="Times New Roman" w:hAnsi="Times New Roman" w:cs="Times New Roman"/>
          <w:sz w:val="24"/>
          <w:szCs w:val="24"/>
        </w:rPr>
      </w:pPr>
    </w:p>
    <w:p w14:paraId="78CE1BA5" w14:textId="77777777" w:rsidR="00B95ADF" w:rsidRPr="00704917" w:rsidRDefault="00B95ADF" w:rsidP="00B95AD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16077F8E" w14:textId="77777777" w:rsidR="00B95ADF" w:rsidRPr="00704917" w:rsidRDefault="00B95ADF" w:rsidP="00B95ADF">
      <w:pPr>
        <w:spacing w:line="0" w:lineRule="atLeast"/>
        <w:ind w:left="920"/>
        <w:rPr>
          <w:rFonts w:ascii="Times New Roman" w:eastAsia="Times New Roman" w:hAnsi="Times New Roman" w:cs="Times New Roman"/>
          <w:sz w:val="21"/>
        </w:rPr>
        <w:sectPr w:rsidR="00B95ADF" w:rsidRPr="00704917" w:rsidSect="00B95ADF">
          <w:pgSz w:w="11900" w:h="16841"/>
          <w:pgMar w:top="1415" w:right="839" w:bottom="1440" w:left="840" w:header="0" w:footer="0" w:gutter="0"/>
          <w:cols w:space="0" w:equalWidth="0">
            <w:col w:w="10220"/>
          </w:cols>
          <w:docGrid w:linePitch="360"/>
        </w:sectPr>
      </w:pPr>
    </w:p>
    <w:p w14:paraId="38B532BE" w14:textId="77777777" w:rsidR="00B95ADF" w:rsidRPr="00704917" w:rsidRDefault="00B95ADF" w:rsidP="00B95ADF">
      <w:pPr>
        <w:pStyle w:val="Heading1"/>
        <w:jc w:val="center"/>
        <w:rPr>
          <w:rFonts w:ascii="Times New Roman" w:eastAsia="Times New Roman" w:hAnsi="Times New Roman" w:cs="Times New Roman"/>
          <w:b/>
          <w:bCs/>
        </w:rPr>
      </w:pPr>
      <w:bookmarkStart w:id="30" w:name="page15"/>
      <w:bookmarkStart w:id="31" w:name="_Toc190260248"/>
      <w:bookmarkEnd w:id="30"/>
      <w:r w:rsidRPr="00704917">
        <w:rPr>
          <w:rFonts w:ascii="Times New Roman" w:eastAsia="Times New Roman" w:hAnsi="Times New Roman" w:cs="Times New Roman"/>
          <w:b/>
          <w:bCs/>
        </w:rPr>
        <w:lastRenderedPageBreak/>
        <w:t>Section V. Schedule of Requirements</w:t>
      </w:r>
      <w:bookmarkEnd w:id="31"/>
    </w:p>
    <w:p w14:paraId="1A6879CB" w14:textId="77777777" w:rsidR="00B95ADF" w:rsidRPr="00704917" w:rsidRDefault="00B95ADF" w:rsidP="00B95ADF">
      <w:pPr>
        <w:spacing w:line="222" w:lineRule="exact"/>
        <w:rPr>
          <w:rFonts w:ascii="Times New Roman" w:eastAsia="Times New Roman" w:hAnsi="Times New Roman" w:cs="Times New Roman"/>
        </w:rPr>
      </w:pPr>
    </w:p>
    <w:p w14:paraId="35152143" w14:textId="77777777" w:rsidR="00B95ADF" w:rsidRPr="00704917" w:rsidRDefault="00B95ADF" w:rsidP="00B95ADF">
      <w:pPr>
        <w:tabs>
          <w:tab w:val="left" w:pos="1680"/>
          <w:tab w:val="left" w:pos="3080"/>
          <w:tab w:val="left" w:pos="5180"/>
        </w:tabs>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06A9C9E1" w14:textId="77777777" w:rsidR="00B95ADF" w:rsidRPr="00704917" w:rsidRDefault="00B95ADF" w:rsidP="00B95ADF">
      <w:pPr>
        <w:spacing w:line="20" w:lineRule="exact"/>
        <w:rPr>
          <w:rFonts w:ascii="Times New Roman" w:eastAsia="Times New Roman" w:hAnsi="Times New Roman" w:cs="Times New Roman"/>
          <w:sz w:val="24"/>
          <w:szCs w:val="24"/>
        </w:rPr>
      </w:pPr>
    </w:p>
    <w:p w14:paraId="3AB27B9B" w14:textId="77777777" w:rsidR="00B95ADF" w:rsidRDefault="00B95ADF" w:rsidP="00B95ADF">
      <w:pPr>
        <w:spacing w:line="200" w:lineRule="exact"/>
        <w:rPr>
          <w:rFonts w:ascii="Times New Roman" w:eastAsia="Times New Roman" w:hAnsi="Times New Roman" w:cs="Times New Roman"/>
          <w:sz w:val="24"/>
          <w:szCs w:val="24"/>
        </w:rPr>
      </w:pPr>
    </w:p>
    <w:p w14:paraId="07B4561B" w14:textId="77777777" w:rsidR="007F4B71" w:rsidRPr="00704917" w:rsidRDefault="007F4B71" w:rsidP="00B95ADF">
      <w:pPr>
        <w:spacing w:line="200" w:lineRule="exact"/>
        <w:rPr>
          <w:rFonts w:ascii="Times New Roman" w:eastAsia="Times New Roman" w:hAnsi="Times New Roman" w:cs="Times New Roman"/>
          <w:sz w:val="24"/>
          <w:szCs w:val="24"/>
        </w:rPr>
      </w:pPr>
    </w:p>
    <w:tbl>
      <w:tblPr>
        <w:tblpPr w:leftFromText="180" w:rightFromText="180" w:vertAnchor="text" w:horzAnchor="margin" w:tblpXSpec="right"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46"/>
        <w:gridCol w:w="1232"/>
        <w:gridCol w:w="2435"/>
      </w:tblGrid>
      <w:tr w:rsidR="00B95ADF" w:rsidRPr="00704917" w14:paraId="40F02ECD" w14:textId="77777777" w:rsidTr="00E72323">
        <w:trPr>
          <w:trHeight w:val="1688"/>
          <w:tblHeader/>
        </w:trPr>
        <w:tc>
          <w:tcPr>
            <w:tcW w:w="1096" w:type="dxa"/>
          </w:tcPr>
          <w:p w14:paraId="6C3CABFE" w14:textId="77777777" w:rsidR="00B95ADF" w:rsidRPr="00704917" w:rsidRDefault="00B95ADF" w:rsidP="00E72323">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tc>
        <w:tc>
          <w:tcPr>
            <w:tcW w:w="4446" w:type="dxa"/>
          </w:tcPr>
          <w:p w14:paraId="6E9F2270" w14:textId="77777777" w:rsidR="00B95ADF" w:rsidRPr="00704917" w:rsidRDefault="00B95ADF" w:rsidP="00E72323">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1232" w:type="dxa"/>
          </w:tcPr>
          <w:p w14:paraId="69F90391" w14:textId="77777777" w:rsidR="00B95ADF" w:rsidRPr="00704917" w:rsidRDefault="00B95ADF" w:rsidP="00E72323">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110ACCA3" w14:textId="77777777" w:rsidR="00B95ADF" w:rsidRPr="00704917" w:rsidRDefault="00B95ADF" w:rsidP="00E72323">
            <w:pPr>
              <w:jc w:val="center"/>
              <w:rPr>
                <w:rFonts w:ascii="Times New Roman" w:hAnsi="Times New Roman" w:cs="Times New Roman"/>
                <w:b/>
                <w:sz w:val="24"/>
                <w:szCs w:val="24"/>
              </w:rPr>
            </w:pPr>
          </w:p>
        </w:tc>
        <w:tc>
          <w:tcPr>
            <w:tcW w:w="2435" w:type="dxa"/>
          </w:tcPr>
          <w:p w14:paraId="66593F76" w14:textId="77777777" w:rsidR="00B95ADF" w:rsidRPr="00704917" w:rsidRDefault="00B95ADF" w:rsidP="00E72323">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 xml:space="preserve">Maximum Schedule for Delivery </w:t>
            </w:r>
            <w:proofErr w:type="gramStart"/>
            <w:r w:rsidRPr="00704917">
              <w:rPr>
                <w:rFonts w:ascii="Times New Roman" w:hAnsi="Times New Roman" w:cs="Times New Roman"/>
                <w:b/>
                <w:i/>
                <w:iCs/>
                <w:sz w:val="24"/>
                <w:szCs w:val="24"/>
              </w:rPr>
              <w:t>At</w:t>
            </w:r>
            <w:proofErr w:type="gramEnd"/>
            <w:r w:rsidRPr="00704917">
              <w:rPr>
                <w:rFonts w:ascii="Times New Roman" w:hAnsi="Times New Roman" w:cs="Times New Roman"/>
                <w:b/>
                <w:i/>
                <w:iCs/>
                <w:sz w:val="24"/>
                <w:szCs w:val="24"/>
              </w:rPr>
              <w:t xml:space="preserve"> Site</w:t>
            </w:r>
          </w:p>
          <w:p w14:paraId="08E47F31" w14:textId="77777777" w:rsidR="00B95ADF" w:rsidRPr="00704917" w:rsidRDefault="00B95ADF" w:rsidP="00E72323">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B95ADF" w:rsidRPr="00704917" w14:paraId="30353E6F" w14:textId="77777777" w:rsidTr="00E72323">
        <w:trPr>
          <w:trHeight w:val="1688"/>
          <w:tblHeader/>
        </w:trPr>
        <w:tc>
          <w:tcPr>
            <w:tcW w:w="1096" w:type="dxa"/>
          </w:tcPr>
          <w:p w14:paraId="59404A8F" w14:textId="77777777" w:rsidR="00B95ADF" w:rsidRDefault="00B95ADF" w:rsidP="00E72323">
            <w:pPr>
              <w:jc w:val="center"/>
              <w:rPr>
                <w:rFonts w:ascii="Times New Roman" w:hAnsi="Times New Roman" w:cs="Times New Roman"/>
                <w:b/>
                <w:sz w:val="24"/>
                <w:szCs w:val="24"/>
              </w:rPr>
            </w:pPr>
          </w:p>
          <w:p w14:paraId="127932DC" w14:textId="77777777" w:rsidR="00B95ADF" w:rsidRDefault="00B95ADF" w:rsidP="00E72323">
            <w:pPr>
              <w:jc w:val="center"/>
              <w:rPr>
                <w:rFonts w:ascii="Times New Roman" w:hAnsi="Times New Roman" w:cs="Times New Roman"/>
                <w:b/>
                <w:sz w:val="24"/>
                <w:szCs w:val="24"/>
              </w:rPr>
            </w:pPr>
          </w:p>
          <w:p w14:paraId="4EA0CC68" w14:textId="77777777" w:rsidR="00B95ADF" w:rsidRDefault="00B95ADF" w:rsidP="00E72323">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46" w:type="dxa"/>
          </w:tcPr>
          <w:p w14:paraId="09CE8B40" w14:textId="77777777" w:rsidR="00B95ADF" w:rsidRDefault="00B95ADF" w:rsidP="00E72323">
            <w:pPr>
              <w:jc w:val="center"/>
              <w:rPr>
                <w:rFonts w:ascii="Times New Roman" w:eastAsia="Times New Roman" w:hAnsi="Times New Roman" w:cs="Times New Roman"/>
                <w:b/>
                <w:bCs/>
                <w:sz w:val="24"/>
                <w:szCs w:val="24"/>
              </w:rPr>
            </w:pPr>
          </w:p>
          <w:p w14:paraId="53C0C514" w14:textId="77777777" w:rsidR="00B95ADF" w:rsidRDefault="00B95ADF" w:rsidP="00E72323">
            <w:pPr>
              <w:jc w:val="center"/>
              <w:rPr>
                <w:rFonts w:ascii="Times New Roman" w:eastAsia="Times New Roman" w:hAnsi="Times New Roman" w:cs="Times New Roman"/>
                <w:b/>
                <w:bCs/>
                <w:sz w:val="24"/>
                <w:szCs w:val="24"/>
              </w:rPr>
            </w:pPr>
          </w:p>
          <w:p w14:paraId="25557E43" w14:textId="77777777" w:rsidR="00B95ADF" w:rsidRDefault="00B95ADF" w:rsidP="00E7232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Desktop</w:t>
            </w:r>
          </w:p>
        </w:tc>
        <w:tc>
          <w:tcPr>
            <w:tcW w:w="1232" w:type="dxa"/>
          </w:tcPr>
          <w:p w14:paraId="5BD99CB1" w14:textId="77777777" w:rsidR="00B95ADF" w:rsidRDefault="00B95ADF" w:rsidP="00E72323">
            <w:pPr>
              <w:jc w:val="center"/>
              <w:rPr>
                <w:rFonts w:ascii="Times New Roman" w:hAnsi="Times New Roman" w:cs="Times New Roman"/>
                <w:b/>
                <w:sz w:val="24"/>
                <w:szCs w:val="24"/>
              </w:rPr>
            </w:pPr>
          </w:p>
          <w:p w14:paraId="465D0FA9" w14:textId="77777777" w:rsidR="00B95ADF" w:rsidRDefault="00B95ADF" w:rsidP="00E72323">
            <w:pPr>
              <w:jc w:val="center"/>
              <w:rPr>
                <w:rFonts w:ascii="Times New Roman" w:hAnsi="Times New Roman" w:cs="Times New Roman"/>
                <w:b/>
                <w:sz w:val="24"/>
                <w:szCs w:val="24"/>
              </w:rPr>
            </w:pPr>
          </w:p>
          <w:p w14:paraId="7B2EACAB" w14:textId="350F4418" w:rsidR="00B95ADF" w:rsidRDefault="007F4B71" w:rsidP="00E72323">
            <w:pPr>
              <w:jc w:val="center"/>
              <w:rPr>
                <w:rFonts w:ascii="Times New Roman" w:hAnsi="Times New Roman" w:cs="Times New Roman"/>
                <w:b/>
                <w:sz w:val="24"/>
                <w:szCs w:val="24"/>
              </w:rPr>
            </w:pPr>
            <w:r>
              <w:rPr>
                <w:rFonts w:ascii="Times New Roman" w:hAnsi="Times New Roman" w:cs="Times New Roman"/>
                <w:b/>
                <w:sz w:val="24"/>
                <w:szCs w:val="24"/>
              </w:rPr>
              <w:t>8</w:t>
            </w:r>
          </w:p>
          <w:p w14:paraId="48A31A00" w14:textId="77777777" w:rsidR="00B95ADF" w:rsidRDefault="00B95ADF" w:rsidP="00E72323">
            <w:pPr>
              <w:jc w:val="center"/>
              <w:rPr>
                <w:rFonts w:ascii="Times New Roman" w:hAnsi="Times New Roman" w:cs="Times New Roman"/>
                <w:b/>
                <w:sz w:val="24"/>
                <w:szCs w:val="24"/>
              </w:rPr>
            </w:pPr>
          </w:p>
        </w:tc>
        <w:tc>
          <w:tcPr>
            <w:tcW w:w="2435" w:type="dxa"/>
          </w:tcPr>
          <w:p w14:paraId="342951D6" w14:textId="77777777" w:rsidR="00B95ADF" w:rsidRPr="00704917" w:rsidRDefault="00B95ADF" w:rsidP="00E72323">
            <w:pPr>
              <w:jc w:val="center"/>
              <w:rPr>
                <w:rFonts w:ascii="Times New Roman" w:hAnsi="Times New Roman" w:cs="Times New Roman"/>
                <w:b/>
                <w:i/>
                <w:iCs/>
                <w:sz w:val="24"/>
                <w:szCs w:val="24"/>
              </w:rPr>
            </w:pPr>
          </w:p>
        </w:tc>
      </w:tr>
      <w:tr w:rsidR="007F4B71" w:rsidRPr="00704917" w14:paraId="0446C550" w14:textId="77777777" w:rsidTr="00E72323">
        <w:trPr>
          <w:trHeight w:val="1688"/>
          <w:tblHeader/>
        </w:trPr>
        <w:tc>
          <w:tcPr>
            <w:tcW w:w="1096" w:type="dxa"/>
          </w:tcPr>
          <w:p w14:paraId="39AB0BDE" w14:textId="2A0C3A7F" w:rsidR="007F4B71" w:rsidRDefault="007F4B71" w:rsidP="00E72323">
            <w:pPr>
              <w:jc w:val="center"/>
              <w:rPr>
                <w:rFonts w:ascii="Times New Roman" w:hAnsi="Times New Roman" w:cs="Times New Roman"/>
                <w:b/>
                <w:sz w:val="24"/>
                <w:szCs w:val="24"/>
              </w:rPr>
            </w:pPr>
            <w:r>
              <w:rPr>
                <w:rFonts w:ascii="Times New Roman" w:hAnsi="Times New Roman" w:cs="Times New Roman"/>
                <w:b/>
                <w:sz w:val="24"/>
                <w:szCs w:val="24"/>
              </w:rPr>
              <w:t>2</w:t>
            </w:r>
          </w:p>
        </w:tc>
        <w:tc>
          <w:tcPr>
            <w:tcW w:w="4446" w:type="dxa"/>
          </w:tcPr>
          <w:p w14:paraId="71F30B34" w14:textId="39B5F4CD" w:rsidR="007F4B71" w:rsidRDefault="007F4B71" w:rsidP="00E7232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Motorola </w:t>
            </w:r>
            <w:proofErr w:type="spellStart"/>
            <w:r>
              <w:rPr>
                <w:rFonts w:ascii="Times New Roman" w:eastAsia="Times New Roman" w:hAnsi="Times New Roman" w:cs="Times New Roman"/>
                <w:b/>
                <w:bCs/>
                <w:sz w:val="24"/>
                <w:szCs w:val="24"/>
              </w:rPr>
              <w:t>Tal</w:t>
            </w:r>
            <w:r w:rsidR="00C35C92">
              <w:rPr>
                <w:rFonts w:ascii="Times New Roman" w:eastAsia="Times New Roman" w:hAnsi="Times New Roman" w:cs="Times New Roman"/>
                <w:b/>
                <w:bCs/>
                <w:sz w:val="24"/>
                <w:szCs w:val="24"/>
              </w:rPr>
              <w:t>ka</w:t>
            </w:r>
            <w:r>
              <w:rPr>
                <w:rFonts w:ascii="Times New Roman" w:eastAsia="Times New Roman" w:hAnsi="Times New Roman" w:cs="Times New Roman"/>
                <w:b/>
                <w:bCs/>
                <w:sz w:val="24"/>
                <w:szCs w:val="24"/>
              </w:rPr>
              <w:t>bout</w:t>
            </w:r>
            <w:proofErr w:type="spellEnd"/>
            <w:r w:rsidR="001D0F38">
              <w:rPr>
                <w:rFonts w:ascii="Times New Roman" w:eastAsia="Times New Roman" w:hAnsi="Times New Roman" w:cs="Times New Roman"/>
                <w:b/>
                <w:bCs/>
                <w:sz w:val="24"/>
                <w:szCs w:val="24"/>
              </w:rPr>
              <w:t xml:space="preserve"> T475 Two-Way Radio</w:t>
            </w:r>
          </w:p>
        </w:tc>
        <w:tc>
          <w:tcPr>
            <w:tcW w:w="1232" w:type="dxa"/>
          </w:tcPr>
          <w:p w14:paraId="1401B5A4" w14:textId="3AB921B2" w:rsidR="007F4B71" w:rsidRDefault="00411473" w:rsidP="00E72323">
            <w:pPr>
              <w:jc w:val="center"/>
              <w:rPr>
                <w:rFonts w:ascii="Times New Roman" w:hAnsi="Times New Roman" w:cs="Times New Roman"/>
                <w:b/>
                <w:sz w:val="24"/>
                <w:szCs w:val="24"/>
              </w:rPr>
            </w:pPr>
            <w:r>
              <w:rPr>
                <w:rFonts w:ascii="Times New Roman" w:hAnsi="Times New Roman" w:cs="Times New Roman"/>
                <w:b/>
                <w:sz w:val="24"/>
                <w:szCs w:val="24"/>
              </w:rPr>
              <w:t>6</w:t>
            </w:r>
          </w:p>
        </w:tc>
        <w:tc>
          <w:tcPr>
            <w:tcW w:w="2435" w:type="dxa"/>
          </w:tcPr>
          <w:p w14:paraId="20A20FD9" w14:textId="77777777" w:rsidR="007F4B71" w:rsidRPr="00704917" w:rsidRDefault="007F4B71" w:rsidP="00E72323">
            <w:pPr>
              <w:jc w:val="center"/>
              <w:rPr>
                <w:rFonts w:ascii="Times New Roman" w:hAnsi="Times New Roman" w:cs="Times New Roman"/>
                <w:b/>
                <w:i/>
                <w:iCs/>
                <w:sz w:val="24"/>
                <w:szCs w:val="24"/>
              </w:rPr>
            </w:pPr>
          </w:p>
        </w:tc>
      </w:tr>
    </w:tbl>
    <w:p w14:paraId="05A8EAF0" w14:textId="77777777" w:rsidR="00B95ADF" w:rsidRPr="00704917" w:rsidRDefault="00B95ADF" w:rsidP="00B95ADF">
      <w:pPr>
        <w:spacing w:line="200" w:lineRule="exact"/>
        <w:rPr>
          <w:rFonts w:ascii="Times New Roman" w:eastAsia="Times New Roman" w:hAnsi="Times New Roman" w:cs="Times New Roman"/>
          <w:sz w:val="24"/>
          <w:szCs w:val="24"/>
        </w:rPr>
      </w:pPr>
    </w:p>
    <w:p w14:paraId="3C49BF05" w14:textId="77777777" w:rsidR="00B95ADF" w:rsidRPr="00704917" w:rsidRDefault="00B95ADF" w:rsidP="00B95ADF">
      <w:pPr>
        <w:spacing w:line="200" w:lineRule="exact"/>
        <w:rPr>
          <w:rFonts w:ascii="Times New Roman" w:eastAsia="Times New Roman" w:hAnsi="Times New Roman" w:cs="Times New Roman"/>
          <w:sz w:val="24"/>
          <w:szCs w:val="24"/>
        </w:rPr>
      </w:pPr>
    </w:p>
    <w:p w14:paraId="743207BE" w14:textId="77777777" w:rsidR="00B95ADF" w:rsidRDefault="00B95ADF" w:rsidP="00B95ADF">
      <w:pPr>
        <w:spacing w:line="219" w:lineRule="exact"/>
        <w:rPr>
          <w:rFonts w:ascii="Times New Roman" w:eastAsia="Times New Roman" w:hAnsi="Times New Roman" w:cs="Times New Roman"/>
          <w:sz w:val="24"/>
          <w:szCs w:val="24"/>
        </w:rPr>
      </w:pPr>
    </w:p>
    <w:p w14:paraId="3E5FF790" w14:textId="77777777" w:rsidR="00B95ADF" w:rsidRDefault="00B95ADF" w:rsidP="00B95ADF">
      <w:pPr>
        <w:spacing w:line="219" w:lineRule="exact"/>
        <w:rPr>
          <w:rFonts w:ascii="Times New Roman" w:eastAsia="Times New Roman" w:hAnsi="Times New Roman" w:cs="Times New Roman"/>
          <w:sz w:val="24"/>
          <w:szCs w:val="24"/>
        </w:rPr>
      </w:pPr>
    </w:p>
    <w:p w14:paraId="02A92CC1" w14:textId="77777777" w:rsidR="00B95ADF" w:rsidRDefault="00B95ADF" w:rsidP="00B95ADF">
      <w:pPr>
        <w:spacing w:line="219" w:lineRule="exact"/>
        <w:rPr>
          <w:rFonts w:ascii="Times New Roman" w:eastAsia="Times New Roman" w:hAnsi="Times New Roman" w:cs="Times New Roman"/>
          <w:sz w:val="24"/>
          <w:szCs w:val="24"/>
        </w:rPr>
      </w:pPr>
    </w:p>
    <w:p w14:paraId="2F2688A2" w14:textId="77777777" w:rsidR="00B95ADF" w:rsidRPr="00704917" w:rsidRDefault="00B95ADF" w:rsidP="00B95ADF">
      <w:pPr>
        <w:spacing w:line="219" w:lineRule="exact"/>
        <w:rPr>
          <w:rFonts w:ascii="Times New Roman" w:eastAsia="Times New Roman" w:hAnsi="Times New Roman" w:cs="Times New Roman"/>
          <w:sz w:val="24"/>
          <w:szCs w:val="24"/>
        </w:rPr>
      </w:pPr>
    </w:p>
    <w:p w14:paraId="7454823F" w14:textId="77777777" w:rsidR="00B95ADF" w:rsidRPr="00704917" w:rsidRDefault="00B95ADF" w:rsidP="00B95ADF">
      <w:pPr>
        <w:tabs>
          <w:tab w:val="left" w:pos="459"/>
        </w:tabs>
        <w:spacing w:line="211" w:lineRule="auto"/>
        <w:ind w:left="-215" w:right="339"/>
        <w:jc w:val="both"/>
        <w:rPr>
          <w:rFonts w:ascii="Times New Roman" w:eastAsia="Times New Roman" w:hAnsi="Times New Roman" w:cs="Times New Roman"/>
          <w:sz w:val="24"/>
          <w:szCs w:val="24"/>
          <w:vertAlign w:val="superscript"/>
        </w:rPr>
      </w:pPr>
    </w:p>
    <w:p w14:paraId="6915A218" w14:textId="77777777" w:rsidR="00B95ADF" w:rsidRPr="00704917" w:rsidRDefault="00B95ADF" w:rsidP="00B95ADF">
      <w:pPr>
        <w:spacing w:line="219" w:lineRule="exact"/>
        <w:rPr>
          <w:rFonts w:ascii="Times New Roman" w:eastAsia="Times New Roman" w:hAnsi="Times New Roman" w:cs="Times New Roman"/>
          <w:sz w:val="24"/>
          <w:szCs w:val="24"/>
        </w:rPr>
      </w:pPr>
    </w:p>
    <w:p w14:paraId="7DF8729E" w14:textId="77777777" w:rsidR="00B95ADF" w:rsidRPr="00704917" w:rsidRDefault="00B95ADF" w:rsidP="00B95ADF">
      <w:pPr>
        <w:numPr>
          <w:ilvl w:val="0"/>
          <w:numId w:val="6"/>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3F5219ED" w14:textId="77777777" w:rsidR="00B95ADF" w:rsidRPr="00704917" w:rsidRDefault="00B95ADF" w:rsidP="00B95ADF">
      <w:pPr>
        <w:spacing w:line="372" w:lineRule="exact"/>
        <w:rPr>
          <w:rFonts w:ascii="Times New Roman" w:eastAsia="Times New Roman" w:hAnsi="Times New Roman" w:cs="Times New Roman"/>
          <w:sz w:val="24"/>
          <w:szCs w:val="24"/>
          <w:vertAlign w:val="superscript"/>
        </w:rPr>
      </w:pPr>
    </w:p>
    <w:p w14:paraId="4BB95CC2" w14:textId="77777777" w:rsidR="00B95ADF" w:rsidRPr="00704917" w:rsidRDefault="00B95ADF" w:rsidP="00B95ADF">
      <w:pPr>
        <w:numPr>
          <w:ilvl w:val="0"/>
          <w:numId w:val="6"/>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21285924" w14:textId="77777777" w:rsidR="00B95ADF" w:rsidRPr="00704917" w:rsidRDefault="00B95ADF" w:rsidP="00B95ADF">
      <w:pPr>
        <w:tabs>
          <w:tab w:val="left" w:pos="459"/>
        </w:tabs>
        <w:spacing w:line="211" w:lineRule="auto"/>
        <w:ind w:left="320" w:right="339" w:hanging="10"/>
        <w:jc w:val="both"/>
        <w:rPr>
          <w:rFonts w:ascii="Times New Roman" w:eastAsia="Times New Roman" w:hAnsi="Times New Roman" w:cs="Times New Roman"/>
          <w:sz w:val="30"/>
          <w:vertAlign w:val="superscript"/>
        </w:rPr>
        <w:sectPr w:rsidR="00B95ADF" w:rsidRPr="00704917" w:rsidSect="00B95ADF">
          <w:pgSz w:w="11900" w:h="16841"/>
          <w:pgMar w:top="1415" w:right="1440" w:bottom="1440" w:left="1440" w:header="0" w:footer="0" w:gutter="0"/>
          <w:cols w:space="0" w:equalWidth="0">
            <w:col w:w="9019"/>
          </w:cols>
          <w:docGrid w:linePitch="360"/>
        </w:sectPr>
      </w:pPr>
    </w:p>
    <w:p w14:paraId="23F08BAD" w14:textId="77777777" w:rsidR="00B95ADF" w:rsidRPr="00704917" w:rsidRDefault="00B95ADF" w:rsidP="00B95ADF">
      <w:pPr>
        <w:pStyle w:val="Heading1"/>
        <w:jc w:val="center"/>
        <w:rPr>
          <w:rFonts w:ascii="Times New Roman" w:eastAsia="Times New Roman" w:hAnsi="Times New Roman" w:cs="Times New Roman"/>
          <w:b/>
          <w:bCs/>
        </w:rPr>
      </w:pPr>
      <w:bookmarkStart w:id="32" w:name="page16"/>
      <w:bookmarkStart w:id="33" w:name="_Toc190260249"/>
      <w:bookmarkEnd w:id="32"/>
      <w:r w:rsidRPr="00704917">
        <w:rPr>
          <w:rFonts w:ascii="Times New Roman" w:eastAsia="Times New Roman" w:hAnsi="Times New Roman" w:cs="Times New Roman"/>
          <w:b/>
          <w:bCs/>
        </w:rPr>
        <w:lastRenderedPageBreak/>
        <w:t>Section VI. Technical Specifications</w:t>
      </w:r>
      <w:bookmarkEnd w:id="33"/>
    </w:p>
    <w:p w14:paraId="5E2B3E44" w14:textId="77777777" w:rsidR="00B95ADF" w:rsidRPr="00704917" w:rsidRDefault="00B95ADF" w:rsidP="00B95ADF">
      <w:pPr>
        <w:spacing w:line="223" w:lineRule="exact"/>
        <w:rPr>
          <w:rFonts w:ascii="Times New Roman" w:eastAsia="Times New Roman" w:hAnsi="Times New Roman" w:cs="Times New Roman"/>
          <w:sz w:val="24"/>
          <w:szCs w:val="24"/>
        </w:rPr>
      </w:pPr>
    </w:p>
    <w:p w14:paraId="3C00AF6A" w14:textId="41A3937C" w:rsidR="00B95ADF" w:rsidRPr="00E1543F" w:rsidRDefault="00E1543F" w:rsidP="00E1543F">
      <w:pPr>
        <w:spacing w:line="234" w:lineRule="auto"/>
        <w:ind w:left="320" w:right="1419"/>
        <w:jc w:val="center"/>
        <w:rPr>
          <w:rFonts w:ascii="Times New Roman" w:eastAsia="Times New Roman" w:hAnsi="Times New Roman" w:cs="Times New Roman"/>
          <w:b/>
          <w:bCs/>
          <w:iCs/>
          <w:sz w:val="24"/>
          <w:szCs w:val="24"/>
        </w:rPr>
      </w:pPr>
      <w:r w:rsidRPr="00E1543F">
        <w:rPr>
          <w:rFonts w:ascii="Times New Roman" w:eastAsia="Times New Roman" w:hAnsi="Times New Roman" w:cs="Times New Roman"/>
          <w:b/>
          <w:bCs/>
          <w:iCs/>
          <w:sz w:val="24"/>
          <w:szCs w:val="24"/>
        </w:rPr>
        <w:t>DESKTOP COMPUTER</w:t>
      </w:r>
    </w:p>
    <w:tbl>
      <w:tblPr>
        <w:tblStyle w:val="TableGrid"/>
        <w:tblpPr w:leftFromText="180" w:rightFromText="180" w:vertAnchor="text" w:horzAnchor="margin" w:tblpXSpec="center" w:tblpY="354"/>
        <w:tblW w:w="10678" w:type="dxa"/>
        <w:tblLook w:val="04A0" w:firstRow="1" w:lastRow="0" w:firstColumn="1" w:lastColumn="0" w:noHBand="0" w:noVBand="1"/>
      </w:tblPr>
      <w:tblGrid>
        <w:gridCol w:w="580"/>
        <w:gridCol w:w="1388"/>
        <w:gridCol w:w="565"/>
        <w:gridCol w:w="1677"/>
        <w:gridCol w:w="6468"/>
      </w:tblGrid>
      <w:tr w:rsidR="00B95ADF" w:rsidRPr="00745495" w14:paraId="63CD535A" w14:textId="77777777" w:rsidTr="00411473">
        <w:trPr>
          <w:trHeight w:val="416"/>
        </w:trPr>
        <w:tc>
          <w:tcPr>
            <w:tcW w:w="580" w:type="dxa"/>
          </w:tcPr>
          <w:p w14:paraId="015640E4" w14:textId="77777777" w:rsidR="00B95ADF" w:rsidRPr="00745495" w:rsidRDefault="00B95ADF" w:rsidP="00411473">
            <w:pPr>
              <w:jc w:val="center"/>
              <w:rPr>
                <w:b/>
                <w:bCs/>
                <w:sz w:val="22"/>
                <w:szCs w:val="22"/>
              </w:rPr>
            </w:pPr>
            <w:r>
              <w:rPr>
                <w:b/>
                <w:bCs/>
                <w:sz w:val="22"/>
                <w:szCs w:val="22"/>
              </w:rPr>
              <w:t>No</w:t>
            </w:r>
          </w:p>
        </w:tc>
        <w:tc>
          <w:tcPr>
            <w:tcW w:w="1388" w:type="dxa"/>
          </w:tcPr>
          <w:p w14:paraId="650413F6" w14:textId="77777777" w:rsidR="00B95ADF" w:rsidRPr="00745495" w:rsidRDefault="00B95ADF" w:rsidP="00411473">
            <w:pPr>
              <w:jc w:val="center"/>
              <w:rPr>
                <w:b/>
                <w:bCs/>
                <w:sz w:val="22"/>
                <w:szCs w:val="22"/>
              </w:rPr>
            </w:pPr>
            <w:r w:rsidRPr="00745495">
              <w:rPr>
                <w:b/>
                <w:bCs/>
                <w:sz w:val="22"/>
                <w:szCs w:val="22"/>
              </w:rPr>
              <w:t>Description</w:t>
            </w:r>
          </w:p>
        </w:tc>
        <w:tc>
          <w:tcPr>
            <w:tcW w:w="565" w:type="dxa"/>
          </w:tcPr>
          <w:p w14:paraId="687EB9DB" w14:textId="77777777" w:rsidR="00B95ADF" w:rsidRPr="00745495" w:rsidRDefault="00B95ADF" w:rsidP="00411473">
            <w:pPr>
              <w:jc w:val="center"/>
              <w:rPr>
                <w:b/>
                <w:bCs/>
                <w:sz w:val="22"/>
                <w:szCs w:val="22"/>
              </w:rPr>
            </w:pPr>
            <w:r w:rsidRPr="00745495">
              <w:rPr>
                <w:b/>
                <w:bCs/>
                <w:sz w:val="22"/>
                <w:szCs w:val="22"/>
              </w:rPr>
              <w:t>Qty</w:t>
            </w:r>
          </w:p>
        </w:tc>
        <w:tc>
          <w:tcPr>
            <w:tcW w:w="8145" w:type="dxa"/>
            <w:gridSpan w:val="2"/>
          </w:tcPr>
          <w:p w14:paraId="60ACE4AB" w14:textId="77777777" w:rsidR="00B95ADF" w:rsidRPr="00745495" w:rsidRDefault="00B95ADF" w:rsidP="00411473">
            <w:pPr>
              <w:jc w:val="center"/>
              <w:rPr>
                <w:b/>
                <w:bCs/>
                <w:sz w:val="22"/>
                <w:szCs w:val="22"/>
              </w:rPr>
            </w:pPr>
            <w:r w:rsidRPr="00745495">
              <w:rPr>
                <w:b/>
                <w:bCs/>
                <w:sz w:val="22"/>
                <w:szCs w:val="22"/>
              </w:rPr>
              <w:t>Specification</w:t>
            </w:r>
          </w:p>
        </w:tc>
      </w:tr>
      <w:tr w:rsidR="00B95ADF" w:rsidRPr="00745495" w14:paraId="3C1169DD" w14:textId="77777777" w:rsidTr="00411473">
        <w:trPr>
          <w:trHeight w:val="378"/>
        </w:trPr>
        <w:tc>
          <w:tcPr>
            <w:tcW w:w="580" w:type="dxa"/>
            <w:vMerge w:val="restart"/>
          </w:tcPr>
          <w:p w14:paraId="57039EBA" w14:textId="77777777" w:rsidR="00B95ADF" w:rsidRDefault="00B95ADF" w:rsidP="00411473">
            <w:pPr>
              <w:rPr>
                <w:sz w:val="21"/>
                <w:szCs w:val="21"/>
              </w:rPr>
            </w:pPr>
          </w:p>
          <w:p w14:paraId="40ED2926" w14:textId="77777777" w:rsidR="00B95ADF" w:rsidRDefault="00B95ADF" w:rsidP="00411473">
            <w:pPr>
              <w:rPr>
                <w:sz w:val="21"/>
                <w:szCs w:val="21"/>
              </w:rPr>
            </w:pPr>
          </w:p>
          <w:p w14:paraId="65508001" w14:textId="77777777" w:rsidR="00B95ADF" w:rsidRDefault="00B95ADF" w:rsidP="00411473">
            <w:pPr>
              <w:rPr>
                <w:sz w:val="21"/>
                <w:szCs w:val="21"/>
              </w:rPr>
            </w:pPr>
          </w:p>
          <w:p w14:paraId="5C4B811A" w14:textId="77777777" w:rsidR="00B95ADF" w:rsidRDefault="00B95ADF" w:rsidP="00411473">
            <w:pPr>
              <w:rPr>
                <w:sz w:val="21"/>
                <w:szCs w:val="21"/>
              </w:rPr>
            </w:pPr>
          </w:p>
          <w:p w14:paraId="57A49B02" w14:textId="77777777" w:rsidR="00B95ADF" w:rsidRDefault="00B95ADF" w:rsidP="00411473">
            <w:pPr>
              <w:rPr>
                <w:sz w:val="21"/>
                <w:szCs w:val="21"/>
              </w:rPr>
            </w:pPr>
          </w:p>
          <w:p w14:paraId="60DB9063" w14:textId="77777777" w:rsidR="00B95ADF" w:rsidRDefault="00B95ADF" w:rsidP="00411473">
            <w:pPr>
              <w:rPr>
                <w:sz w:val="21"/>
                <w:szCs w:val="21"/>
              </w:rPr>
            </w:pPr>
          </w:p>
          <w:p w14:paraId="623F1F0C" w14:textId="77777777" w:rsidR="00B95ADF" w:rsidRDefault="00B95ADF" w:rsidP="00411473">
            <w:pPr>
              <w:rPr>
                <w:sz w:val="21"/>
                <w:szCs w:val="21"/>
              </w:rPr>
            </w:pPr>
          </w:p>
          <w:p w14:paraId="2A96FD95" w14:textId="77777777" w:rsidR="00B95ADF" w:rsidRDefault="00B95ADF" w:rsidP="00411473">
            <w:pPr>
              <w:rPr>
                <w:sz w:val="21"/>
                <w:szCs w:val="21"/>
              </w:rPr>
            </w:pPr>
          </w:p>
          <w:p w14:paraId="7D8AF805" w14:textId="77777777" w:rsidR="00B95ADF" w:rsidRDefault="00B95ADF" w:rsidP="00411473">
            <w:pPr>
              <w:rPr>
                <w:sz w:val="21"/>
                <w:szCs w:val="21"/>
              </w:rPr>
            </w:pPr>
          </w:p>
          <w:p w14:paraId="5759CF2D" w14:textId="77777777" w:rsidR="00B95ADF" w:rsidRDefault="00B95ADF" w:rsidP="00411473">
            <w:pPr>
              <w:rPr>
                <w:sz w:val="21"/>
                <w:szCs w:val="21"/>
              </w:rPr>
            </w:pPr>
          </w:p>
          <w:p w14:paraId="2B6DD8D3" w14:textId="77777777" w:rsidR="00B95ADF" w:rsidRPr="00745495" w:rsidRDefault="00B95ADF" w:rsidP="00411473">
            <w:pPr>
              <w:rPr>
                <w:sz w:val="21"/>
                <w:szCs w:val="21"/>
              </w:rPr>
            </w:pPr>
            <w:r>
              <w:rPr>
                <w:sz w:val="21"/>
                <w:szCs w:val="21"/>
              </w:rPr>
              <w:t>1</w:t>
            </w:r>
          </w:p>
        </w:tc>
        <w:tc>
          <w:tcPr>
            <w:tcW w:w="1388" w:type="dxa"/>
            <w:vMerge w:val="restart"/>
          </w:tcPr>
          <w:p w14:paraId="3023EA93" w14:textId="77777777" w:rsidR="00B95ADF" w:rsidRPr="00745495" w:rsidRDefault="00B95ADF" w:rsidP="00411473">
            <w:pPr>
              <w:rPr>
                <w:sz w:val="21"/>
                <w:szCs w:val="21"/>
              </w:rPr>
            </w:pPr>
          </w:p>
          <w:p w14:paraId="6CEACDA9" w14:textId="77777777" w:rsidR="00B95ADF" w:rsidRPr="00745495" w:rsidRDefault="00B95ADF" w:rsidP="00411473">
            <w:pPr>
              <w:rPr>
                <w:sz w:val="21"/>
                <w:szCs w:val="21"/>
              </w:rPr>
            </w:pPr>
          </w:p>
          <w:p w14:paraId="06E0B872" w14:textId="77777777" w:rsidR="00B95ADF" w:rsidRPr="00745495" w:rsidRDefault="00B95ADF" w:rsidP="00411473">
            <w:pPr>
              <w:rPr>
                <w:sz w:val="21"/>
                <w:szCs w:val="21"/>
              </w:rPr>
            </w:pPr>
          </w:p>
          <w:p w14:paraId="76109E30" w14:textId="77777777" w:rsidR="00B95ADF" w:rsidRPr="00745495" w:rsidRDefault="00B95ADF" w:rsidP="00411473">
            <w:pPr>
              <w:rPr>
                <w:sz w:val="21"/>
                <w:szCs w:val="21"/>
              </w:rPr>
            </w:pPr>
          </w:p>
          <w:p w14:paraId="7691A127" w14:textId="77777777" w:rsidR="00B95ADF" w:rsidRPr="00745495" w:rsidRDefault="00B95ADF" w:rsidP="00411473">
            <w:pPr>
              <w:rPr>
                <w:sz w:val="21"/>
                <w:szCs w:val="21"/>
              </w:rPr>
            </w:pPr>
          </w:p>
          <w:p w14:paraId="4BE04FFA" w14:textId="77777777" w:rsidR="00B95ADF" w:rsidRPr="00745495" w:rsidRDefault="00B95ADF" w:rsidP="00411473">
            <w:pPr>
              <w:rPr>
                <w:sz w:val="21"/>
                <w:szCs w:val="21"/>
              </w:rPr>
            </w:pPr>
          </w:p>
          <w:p w14:paraId="7768F891" w14:textId="77777777" w:rsidR="00B95ADF" w:rsidRPr="00745495" w:rsidRDefault="00B95ADF" w:rsidP="00411473">
            <w:pPr>
              <w:jc w:val="center"/>
              <w:rPr>
                <w:sz w:val="21"/>
                <w:szCs w:val="21"/>
              </w:rPr>
            </w:pPr>
          </w:p>
          <w:p w14:paraId="1114CF36" w14:textId="77777777" w:rsidR="00B95ADF" w:rsidRPr="00745495" w:rsidRDefault="00B95ADF" w:rsidP="00411473">
            <w:pPr>
              <w:jc w:val="center"/>
              <w:rPr>
                <w:sz w:val="21"/>
                <w:szCs w:val="21"/>
              </w:rPr>
            </w:pPr>
          </w:p>
          <w:p w14:paraId="665DF9E5" w14:textId="77777777" w:rsidR="00B95ADF" w:rsidRPr="00745495" w:rsidRDefault="00B95ADF" w:rsidP="00411473">
            <w:pPr>
              <w:jc w:val="center"/>
              <w:rPr>
                <w:sz w:val="21"/>
                <w:szCs w:val="21"/>
              </w:rPr>
            </w:pPr>
          </w:p>
          <w:p w14:paraId="3E48B7A2" w14:textId="77777777" w:rsidR="00B95ADF" w:rsidRPr="00745495" w:rsidRDefault="00B95ADF" w:rsidP="00411473">
            <w:pPr>
              <w:rPr>
                <w:b/>
                <w:bCs/>
                <w:sz w:val="21"/>
                <w:szCs w:val="21"/>
              </w:rPr>
            </w:pPr>
          </w:p>
          <w:p w14:paraId="06B99BD8" w14:textId="77777777" w:rsidR="00B95ADF" w:rsidRPr="00745495" w:rsidRDefault="00B95ADF" w:rsidP="00411473">
            <w:pPr>
              <w:rPr>
                <w:b/>
                <w:bCs/>
                <w:sz w:val="21"/>
                <w:szCs w:val="21"/>
              </w:rPr>
            </w:pPr>
          </w:p>
          <w:p w14:paraId="199C66B7" w14:textId="77777777" w:rsidR="00B95ADF" w:rsidRPr="00745495" w:rsidRDefault="00B95ADF" w:rsidP="00411473">
            <w:pPr>
              <w:jc w:val="center"/>
              <w:rPr>
                <w:b/>
                <w:bCs/>
                <w:sz w:val="22"/>
                <w:szCs w:val="22"/>
              </w:rPr>
            </w:pPr>
          </w:p>
          <w:p w14:paraId="201D4BA1" w14:textId="77777777" w:rsidR="00B95ADF" w:rsidRPr="00745495" w:rsidRDefault="00B95ADF" w:rsidP="00411473">
            <w:pPr>
              <w:jc w:val="center"/>
              <w:rPr>
                <w:sz w:val="22"/>
                <w:szCs w:val="22"/>
              </w:rPr>
            </w:pPr>
          </w:p>
          <w:p w14:paraId="1EEB2E77" w14:textId="77777777" w:rsidR="00B95ADF" w:rsidRPr="00745495" w:rsidRDefault="00B95ADF" w:rsidP="00411473">
            <w:pPr>
              <w:rPr>
                <w:sz w:val="21"/>
                <w:szCs w:val="21"/>
              </w:rPr>
            </w:pPr>
          </w:p>
        </w:tc>
        <w:tc>
          <w:tcPr>
            <w:tcW w:w="565" w:type="dxa"/>
            <w:vMerge w:val="restart"/>
          </w:tcPr>
          <w:p w14:paraId="3F624FF1" w14:textId="77777777" w:rsidR="00B95ADF" w:rsidRPr="00745495" w:rsidRDefault="00B95ADF" w:rsidP="00411473">
            <w:pPr>
              <w:jc w:val="center"/>
              <w:rPr>
                <w:sz w:val="21"/>
                <w:szCs w:val="21"/>
              </w:rPr>
            </w:pPr>
          </w:p>
          <w:p w14:paraId="39A199AE" w14:textId="77777777" w:rsidR="00B95ADF" w:rsidRPr="00745495" w:rsidRDefault="00B95ADF" w:rsidP="00411473">
            <w:pPr>
              <w:jc w:val="center"/>
              <w:rPr>
                <w:sz w:val="21"/>
                <w:szCs w:val="21"/>
              </w:rPr>
            </w:pPr>
          </w:p>
          <w:p w14:paraId="07918CD8" w14:textId="77777777" w:rsidR="00B95ADF" w:rsidRPr="00745495" w:rsidRDefault="00B95ADF" w:rsidP="00411473">
            <w:pPr>
              <w:jc w:val="center"/>
              <w:rPr>
                <w:sz w:val="21"/>
                <w:szCs w:val="21"/>
              </w:rPr>
            </w:pPr>
          </w:p>
          <w:p w14:paraId="75D4EBC5" w14:textId="77777777" w:rsidR="00B95ADF" w:rsidRPr="00745495" w:rsidRDefault="00B95ADF" w:rsidP="00411473">
            <w:pPr>
              <w:jc w:val="center"/>
              <w:rPr>
                <w:sz w:val="21"/>
                <w:szCs w:val="21"/>
              </w:rPr>
            </w:pPr>
          </w:p>
          <w:p w14:paraId="0465D257" w14:textId="77777777" w:rsidR="00B95ADF" w:rsidRPr="00745495" w:rsidRDefault="00B95ADF" w:rsidP="00411473">
            <w:pPr>
              <w:jc w:val="center"/>
              <w:rPr>
                <w:sz w:val="21"/>
                <w:szCs w:val="21"/>
              </w:rPr>
            </w:pPr>
          </w:p>
          <w:p w14:paraId="51430B20" w14:textId="77777777" w:rsidR="00B95ADF" w:rsidRPr="00745495" w:rsidRDefault="00B95ADF" w:rsidP="00411473">
            <w:pPr>
              <w:jc w:val="center"/>
              <w:rPr>
                <w:sz w:val="21"/>
                <w:szCs w:val="21"/>
              </w:rPr>
            </w:pPr>
          </w:p>
          <w:p w14:paraId="140EBB52" w14:textId="77777777" w:rsidR="00B95ADF" w:rsidRPr="00745495" w:rsidRDefault="00B95ADF" w:rsidP="00411473">
            <w:pPr>
              <w:jc w:val="center"/>
              <w:rPr>
                <w:sz w:val="21"/>
                <w:szCs w:val="21"/>
              </w:rPr>
            </w:pPr>
          </w:p>
          <w:p w14:paraId="1434F376" w14:textId="77777777" w:rsidR="00B95ADF" w:rsidRPr="00745495" w:rsidRDefault="00B95ADF" w:rsidP="00411473">
            <w:pPr>
              <w:jc w:val="center"/>
              <w:rPr>
                <w:sz w:val="21"/>
                <w:szCs w:val="21"/>
              </w:rPr>
            </w:pPr>
          </w:p>
          <w:p w14:paraId="4E6CB1F6" w14:textId="77777777" w:rsidR="00B95ADF" w:rsidRPr="00745495" w:rsidRDefault="00B95ADF" w:rsidP="00411473">
            <w:pPr>
              <w:jc w:val="center"/>
              <w:rPr>
                <w:sz w:val="21"/>
                <w:szCs w:val="21"/>
              </w:rPr>
            </w:pPr>
          </w:p>
          <w:p w14:paraId="3AF3F7C5" w14:textId="77777777" w:rsidR="00B95ADF" w:rsidRPr="00745495" w:rsidRDefault="00B95ADF" w:rsidP="00411473">
            <w:pPr>
              <w:jc w:val="center"/>
              <w:rPr>
                <w:sz w:val="21"/>
                <w:szCs w:val="21"/>
              </w:rPr>
            </w:pPr>
          </w:p>
          <w:p w14:paraId="3C750C65" w14:textId="77777777" w:rsidR="00B95ADF" w:rsidRPr="00745495" w:rsidRDefault="00B95ADF" w:rsidP="00411473">
            <w:pPr>
              <w:rPr>
                <w:b/>
                <w:bCs/>
                <w:sz w:val="21"/>
                <w:szCs w:val="21"/>
              </w:rPr>
            </w:pPr>
          </w:p>
        </w:tc>
        <w:tc>
          <w:tcPr>
            <w:tcW w:w="1677" w:type="dxa"/>
          </w:tcPr>
          <w:p w14:paraId="716951A2" w14:textId="77777777" w:rsidR="00B95ADF" w:rsidRPr="00745495" w:rsidRDefault="00B95ADF" w:rsidP="00411473">
            <w:pPr>
              <w:pStyle w:val="ListParagraph"/>
              <w:ind w:left="0"/>
            </w:pPr>
            <w:r w:rsidRPr="00745495">
              <w:t>Processor</w:t>
            </w:r>
          </w:p>
        </w:tc>
        <w:tc>
          <w:tcPr>
            <w:tcW w:w="6468" w:type="dxa"/>
          </w:tcPr>
          <w:p w14:paraId="706DB6F9" w14:textId="77777777" w:rsidR="00B95ADF" w:rsidRPr="00DA03F1" w:rsidRDefault="00B95ADF" w:rsidP="00411473">
            <w:pPr>
              <w:rPr>
                <w:sz w:val="22"/>
                <w:szCs w:val="22"/>
              </w:rPr>
            </w:pPr>
            <w:r w:rsidRPr="005A1D1B">
              <w:t>Intel® Core™ Ultra 5 135U vPro® Processor (E-cores up to 3.60 GHz P-cores up to 4.40 GHz)</w:t>
            </w:r>
          </w:p>
        </w:tc>
      </w:tr>
      <w:tr w:rsidR="00B95ADF" w:rsidRPr="00745495" w14:paraId="1EE45C35" w14:textId="77777777" w:rsidTr="00411473">
        <w:trPr>
          <w:trHeight w:val="162"/>
        </w:trPr>
        <w:tc>
          <w:tcPr>
            <w:tcW w:w="580" w:type="dxa"/>
            <w:vMerge/>
          </w:tcPr>
          <w:p w14:paraId="0317236C" w14:textId="77777777" w:rsidR="00B95ADF" w:rsidRPr="00745495" w:rsidRDefault="00B95ADF" w:rsidP="00411473">
            <w:pPr>
              <w:rPr>
                <w:sz w:val="21"/>
                <w:szCs w:val="21"/>
              </w:rPr>
            </w:pPr>
          </w:p>
        </w:tc>
        <w:tc>
          <w:tcPr>
            <w:tcW w:w="1388" w:type="dxa"/>
            <w:vMerge/>
          </w:tcPr>
          <w:p w14:paraId="29B69B6F" w14:textId="77777777" w:rsidR="00B95ADF" w:rsidRPr="00745495" w:rsidRDefault="00B95ADF" w:rsidP="00411473">
            <w:pPr>
              <w:rPr>
                <w:sz w:val="21"/>
                <w:szCs w:val="21"/>
              </w:rPr>
            </w:pPr>
          </w:p>
        </w:tc>
        <w:tc>
          <w:tcPr>
            <w:tcW w:w="565" w:type="dxa"/>
            <w:vMerge/>
          </w:tcPr>
          <w:p w14:paraId="5D75C9D1" w14:textId="77777777" w:rsidR="00B95ADF" w:rsidRPr="00745495" w:rsidRDefault="00B95ADF" w:rsidP="00411473">
            <w:pPr>
              <w:rPr>
                <w:sz w:val="21"/>
                <w:szCs w:val="21"/>
              </w:rPr>
            </w:pPr>
          </w:p>
        </w:tc>
        <w:tc>
          <w:tcPr>
            <w:tcW w:w="1677" w:type="dxa"/>
          </w:tcPr>
          <w:p w14:paraId="0ACC3544" w14:textId="77777777" w:rsidR="00B95ADF" w:rsidRPr="00745495" w:rsidRDefault="00B95ADF" w:rsidP="00411473">
            <w:pPr>
              <w:rPr>
                <w:sz w:val="22"/>
                <w:szCs w:val="22"/>
              </w:rPr>
            </w:pPr>
            <w:r w:rsidRPr="00745495">
              <w:rPr>
                <w:sz w:val="22"/>
                <w:szCs w:val="22"/>
              </w:rPr>
              <w:t>Processor Family</w:t>
            </w:r>
          </w:p>
        </w:tc>
        <w:tc>
          <w:tcPr>
            <w:tcW w:w="6468" w:type="dxa"/>
          </w:tcPr>
          <w:p w14:paraId="5724191D" w14:textId="77777777" w:rsidR="00B95ADF" w:rsidRPr="00DA03F1" w:rsidRDefault="00B95ADF" w:rsidP="00411473">
            <w:pPr>
              <w:rPr>
                <w:sz w:val="22"/>
                <w:szCs w:val="22"/>
              </w:rPr>
            </w:pPr>
            <w:r w:rsidRPr="00DA03F1">
              <w:rPr>
                <w:sz w:val="22"/>
                <w:szCs w:val="22"/>
              </w:rPr>
              <w:t>1</w:t>
            </w:r>
            <w:r>
              <w:rPr>
                <w:sz w:val="22"/>
                <w:szCs w:val="22"/>
              </w:rPr>
              <w:t>3</w:t>
            </w:r>
            <w:r w:rsidRPr="00DA03F1">
              <w:rPr>
                <w:sz w:val="22"/>
                <w:szCs w:val="22"/>
              </w:rPr>
              <w:t>th Generation Intel® Core™ i7</w:t>
            </w:r>
          </w:p>
        </w:tc>
      </w:tr>
      <w:tr w:rsidR="00B95ADF" w:rsidRPr="00745495" w14:paraId="693DE7B5" w14:textId="77777777" w:rsidTr="00411473">
        <w:trPr>
          <w:trHeight w:val="632"/>
        </w:trPr>
        <w:tc>
          <w:tcPr>
            <w:tcW w:w="580" w:type="dxa"/>
            <w:vMerge/>
          </w:tcPr>
          <w:p w14:paraId="39B21B98" w14:textId="77777777" w:rsidR="00B95ADF" w:rsidRPr="00745495" w:rsidRDefault="00B95ADF" w:rsidP="00411473">
            <w:pPr>
              <w:rPr>
                <w:sz w:val="21"/>
                <w:szCs w:val="21"/>
              </w:rPr>
            </w:pPr>
          </w:p>
        </w:tc>
        <w:tc>
          <w:tcPr>
            <w:tcW w:w="1388" w:type="dxa"/>
            <w:vMerge/>
          </w:tcPr>
          <w:p w14:paraId="00D974DB" w14:textId="77777777" w:rsidR="00B95ADF" w:rsidRPr="00745495" w:rsidRDefault="00B95ADF" w:rsidP="00411473">
            <w:pPr>
              <w:rPr>
                <w:sz w:val="21"/>
                <w:szCs w:val="21"/>
              </w:rPr>
            </w:pPr>
          </w:p>
        </w:tc>
        <w:tc>
          <w:tcPr>
            <w:tcW w:w="565" w:type="dxa"/>
            <w:vMerge/>
          </w:tcPr>
          <w:p w14:paraId="3164B8D8" w14:textId="77777777" w:rsidR="00B95ADF" w:rsidRPr="00745495" w:rsidRDefault="00B95ADF" w:rsidP="00411473">
            <w:pPr>
              <w:rPr>
                <w:sz w:val="21"/>
                <w:szCs w:val="21"/>
              </w:rPr>
            </w:pPr>
          </w:p>
        </w:tc>
        <w:tc>
          <w:tcPr>
            <w:tcW w:w="1677" w:type="dxa"/>
          </w:tcPr>
          <w:p w14:paraId="001414A9" w14:textId="77777777" w:rsidR="00B95ADF" w:rsidRPr="00745495" w:rsidRDefault="00B95ADF" w:rsidP="00411473">
            <w:pPr>
              <w:rPr>
                <w:sz w:val="22"/>
                <w:szCs w:val="22"/>
              </w:rPr>
            </w:pPr>
            <w:r w:rsidRPr="00745495">
              <w:rPr>
                <w:sz w:val="22"/>
                <w:szCs w:val="22"/>
              </w:rPr>
              <w:t>Display</w:t>
            </w:r>
          </w:p>
        </w:tc>
        <w:tc>
          <w:tcPr>
            <w:tcW w:w="6468" w:type="dxa"/>
          </w:tcPr>
          <w:p w14:paraId="1D693C60" w14:textId="77777777" w:rsidR="00B95ADF" w:rsidRPr="00C0185C" w:rsidRDefault="00B95ADF" w:rsidP="00411473">
            <w:pPr>
              <w:spacing w:after="160" w:line="259" w:lineRule="auto"/>
            </w:pPr>
            <w:r w:rsidRPr="005A1D1B">
              <w:t>14" WUXGA (1920 x 1200), IPS, Anti-</w:t>
            </w:r>
            <w:proofErr w:type="gramStart"/>
            <w:r w:rsidRPr="005A1D1B">
              <w:t>Glare,  45</w:t>
            </w:r>
            <w:proofErr w:type="gramEnd"/>
            <w:r w:rsidRPr="005A1D1B">
              <w:t>%NTSC, 400 nits, 60Hz</w:t>
            </w:r>
          </w:p>
        </w:tc>
      </w:tr>
      <w:tr w:rsidR="00B95ADF" w:rsidRPr="00745495" w14:paraId="6138135D" w14:textId="77777777" w:rsidTr="00411473">
        <w:trPr>
          <w:trHeight w:val="443"/>
        </w:trPr>
        <w:tc>
          <w:tcPr>
            <w:tcW w:w="580" w:type="dxa"/>
            <w:vMerge/>
          </w:tcPr>
          <w:p w14:paraId="06EEFCC3" w14:textId="77777777" w:rsidR="00B95ADF" w:rsidRPr="00745495" w:rsidRDefault="00B95ADF" w:rsidP="00411473">
            <w:pPr>
              <w:rPr>
                <w:sz w:val="21"/>
                <w:szCs w:val="21"/>
              </w:rPr>
            </w:pPr>
          </w:p>
        </w:tc>
        <w:tc>
          <w:tcPr>
            <w:tcW w:w="1388" w:type="dxa"/>
            <w:vMerge/>
          </w:tcPr>
          <w:p w14:paraId="19637326" w14:textId="77777777" w:rsidR="00B95ADF" w:rsidRPr="00745495" w:rsidRDefault="00B95ADF" w:rsidP="00411473">
            <w:pPr>
              <w:rPr>
                <w:sz w:val="21"/>
                <w:szCs w:val="21"/>
              </w:rPr>
            </w:pPr>
          </w:p>
        </w:tc>
        <w:tc>
          <w:tcPr>
            <w:tcW w:w="565" w:type="dxa"/>
            <w:vMerge/>
          </w:tcPr>
          <w:p w14:paraId="17453606" w14:textId="77777777" w:rsidR="00B95ADF" w:rsidRPr="00745495" w:rsidRDefault="00B95ADF" w:rsidP="00411473">
            <w:pPr>
              <w:rPr>
                <w:sz w:val="21"/>
                <w:szCs w:val="21"/>
              </w:rPr>
            </w:pPr>
          </w:p>
        </w:tc>
        <w:tc>
          <w:tcPr>
            <w:tcW w:w="1677" w:type="dxa"/>
          </w:tcPr>
          <w:p w14:paraId="55364704" w14:textId="77777777" w:rsidR="00B95ADF" w:rsidRPr="00745495" w:rsidRDefault="00B95ADF" w:rsidP="00411473">
            <w:pPr>
              <w:rPr>
                <w:sz w:val="22"/>
                <w:szCs w:val="22"/>
              </w:rPr>
            </w:pPr>
            <w:r w:rsidRPr="00745495">
              <w:rPr>
                <w:sz w:val="22"/>
                <w:szCs w:val="22"/>
              </w:rPr>
              <w:t>Storage</w:t>
            </w:r>
          </w:p>
        </w:tc>
        <w:tc>
          <w:tcPr>
            <w:tcW w:w="6468" w:type="dxa"/>
          </w:tcPr>
          <w:p w14:paraId="1E4F3F32" w14:textId="77777777" w:rsidR="00B95ADF" w:rsidRPr="00DA03F1" w:rsidRDefault="00B95ADF" w:rsidP="00411473">
            <w:pPr>
              <w:rPr>
                <w:sz w:val="22"/>
                <w:szCs w:val="22"/>
              </w:rPr>
            </w:pPr>
            <w:r w:rsidRPr="00DA03F1">
              <w:rPr>
                <w:sz w:val="22"/>
                <w:szCs w:val="22"/>
              </w:rPr>
              <w:t>1TB</w:t>
            </w:r>
            <w:r w:rsidRPr="005A1D1B">
              <w:t xml:space="preserve"> SSD M.2 2280 PCIe Gen4 Performance TLC Opal</w:t>
            </w:r>
          </w:p>
        </w:tc>
      </w:tr>
      <w:tr w:rsidR="00B95ADF" w:rsidRPr="00745495" w14:paraId="77E589A2" w14:textId="77777777" w:rsidTr="00411473">
        <w:trPr>
          <w:trHeight w:val="389"/>
        </w:trPr>
        <w:tc>
          <w:tcPr>
            <w:tcW w:w="580" w:type="dxa"/>
            <w:vMerge/>
          </w:tcPr>
          <w:p w14:paraId="3F4BCB73" w14:textId="77777777" w:rsidR="00B95ADF" w:rsidRPr="00745495" w:rsidRDefault="00B95ADF" w:rsidP="00411473">
            <w:pPr>
              <w:rPr>
                <w:sz w:val="21"/>
                <w:szCs w:val="21"/>
              </w:rPr>
            </w:pPr>
          </w:p>
        </w:tc>
        <w:tc>
          <w:tcPr>
            <w:tcW w:w="1388" w:type="dxa"/>
            <w:vMerge/>
          </w:tcPr>
          <w:p w14:paraId="59C8CD7F" w14:textId="77777777" w:rsidR="00B95ADF" w:rsidRPr="00745495" w:rsidRDefault="00B95ADF" w:rsidP="00411473">
            <w:pPr>
              <w:rPr>
                <w:sz w:val="21"/>
                <w:szCs w:val="21"/>
              </w:rPr>
            </w:pPr>
          </w:p>
        </w:tc>
        <w:tc>
          <w:tcPr>
            <w:tcW w:w="565" w:type="dxa"/>
            <w:vMerge/>
          </w:tcPr>
          <w:p w14:paraId="07806F5C" w14:textId="77777777" w:rsidR="00B95ADF" w:rsidRPr="00745495" w:rsidRDefault="00B95ADF" w:rsidP="00411473">
            <w:pPr>
              <w:rPr>
                <w:sz w:val="21"/>
                <w:szCs w:val="21"/>
              </w:rPr>
            </w:pPr>
          </w:p>
        </w:tc>
        <w:tc>
          <w:tcPr>
            <w:tcW w:w="1677" w:type="dxa"/>
          </w:tcPr>
          <w:p w14:paraId="653CD750" w14:textId="77777777" w:rsidR="00B95ADF" w:rsidRPr="00745495" w:rsidRDefault="00B95ADF" w:rsidP="00411473">
            <w:pPr>
              <w:rPr>
                <w:sz w:val="22"/>
                <w:szCs w:val="22"/>
              </w:rPr>
            </w:pPr>
            <w:r w:rsidRPr="00745495">
              <w:rPr>
                <w:sz w:val="22"/>
                <w:szCs w:val="22"/>
              </w:rPr>
              <w:t>Memory</w:t>
            </w:r>
          </w:p>
        </w:tc>
        <w:tc>
          <w:tcPr>
            <w:tcW w:w="6468" w:type="dxa"/>
          </w:tcPr>
          <w:p w14:paraId="6A1D0F6C" w14:textId="77777777" w:rsidR="00B95ADF" w:rsidRPr="00745495" w:rsidRDefault="00B95ADF" w:rsidP="00411473">
            <w:pPr>
              <w:rPr>
                <w:sz w:val="22"/>
                <w:szCs w:val="22"/>
              </w:rPr>
            </w:pPr>
            <w:r>
              <w:rPr>
                <w:sz w:val="22"/>
                <w:szCs w:val="22"/>
              </w:rPr>
              <w:t>16</w:t>
            </w:r>
            <w:r w:rsidRPr="00745495">
              <w:rPr>
                <w:sz w:val="22"/>
                <w:szCs w:val="22"/>
              </w:rPr>
              <w:t>GB DDR4</w:t>
            </w:r>
          </w:p>
        </w:tc>
      </w:tr>
      <w:tr w:rsidR="00B95ADF" w:rsidRPr="00745495" w14:paraId="7C3A294B" w14:textId="77777777" w:rsidTr="00411473">
        <w:trPr>
          <w:trHeight w:val="495"/>
        </w:trPr>
        <w:tc>
          <w:tcPr>
            <w:tcW w:w="580" w:type="dxa"/>
            <w:vMerge/>
          </w:tcPr>
          <w:p w14:paraId="3BDDFF2B" w14:textId="77777777" w:rsidR="00B95ADF" w:rsidRPr="00745495" w:rsidRDefault="00B95ADF" w:rsidP="00411473">
            <w:pPr>
              <w:rPr>
                <w:sz w:val="21"/>
                <w:szCs w:val="21"/>
              </w:rPr>
            </w:pPr>
          </w:p>
        </w:tc>
        <w:tc>
          <w:tcPr>
            <w:tcW w:w="1388" w:type="dxa"/>
            <w:vMerge/>
          </w:tcPr>
          <w:p w14:paraId="4E92DD14" w14:textId="77777777" w:rsidR="00B95ADF" w:rsidRPr="00745495" w:rsidRDefault="00B95ADF" w:rsidP="00411473">
            <w:pPr>
              <w:rPr>
                <w:sz w:val="21"/>
                <w:szCs w:val="21"/>
              </w:rPr>
            </w:pPr>
          </w:p>
        </w:tc>
        <w:tc>
          <w:tcPr>
            <w:tcW w:w="565" w:type="dxa"/>
            <w:vMerge/>
          </w:tcPr>
          <w:p w14:paraId="7338148A" w14:textId="77777777" w:rsidR="00B95ADF" w:rsidRPr="00745495" w:rsidRDefault="00B95ADF" w:rsidP="00411473">
            <w:pPr>
              <w:rPr>
                <w:sz w:val="21"/>
                <w:szCs w:val="21"/>
              </w:rPr>
            </w:pPr>
          </w:p>
        </w:tc>
        <w:tc>
          <w:tcPr>
            <w:tcW w:w="1677" w:type="dxa"/>
          </w:tcPr>
          <w:p w14:paraId="4978EEE3" w14:textId="77777777" w:rsidR="00B95ADF" w:rsidRPr="00A52AFC" w:rsidRDefault="00B95ADF" w:rsidP="00411473">
            <w:pPr>
              <w:rPr>
                <w:sz w:val="22"/>
                <w:szCs w:val="22"/>
              </w:rPr>
            </w:pPr>
            <w:r w:rsidRPr="00745495">
              <w:rPr>
                <w:sz w:val="22"/>
                <w:szCs w:val="22"/>
              </w:rPr>
              <w:t>Graphics</w:t>
            </w:r>
          </w:p>
        </w:tc>
        <w:tc>
          <w:tcPr>
            <w:tcW w:w="6468" w:type="dxa"/>
          </w:tcPr>
          <w:p w14:paraId="3F7164F0" w14:textId="77777777" w:rsidR="00B95ADF" w:rsidRPr="00DA03F1" w:rsidRDefault="00B95ADF" w:rsidP="00411473">
            <w:pPr>
              <w:rPr>
                <w:sz w:val="22"/>
                <w:szCs w:val="22"/>
              </w:rPr>
            </w:pPr>
            <w:r w:rsidRPr="005A1D1B">
              <w:t>Integrated Intel® Graphics</w:t>
            </w:r>
          </w:p>
        </w:tc>
      </w:tr>
      <w:tr w:rsidR="00B95ADF" w:rsidRPr="00745495" w14:paraId="4A78F61A" w14:textId="77777777" w:rsidTr="00411473">
        <w:trPr>
          <w:trHeight w:val="410"/>
        </w:trPr>
        <w:tc>
          <w:tcPr>
            <w:tcW w:w="580" w:type="dxa"/>
            <w:vMerge/>
          </w:tcPr>
          <w:p w14:paraId="5E4F27D7" w14:textId="77777777" w:rsidR="00B95ADF" w:rsidRPr="00745495" w:rsidRDefault="00B95ADF" w:rsidP="00411473">
            <w:pPr>
              <w:rPr>
                <w:sz w:val="21"/>
                <w:szCs w:val="21"/>
              </w:rPr>
            </w:pPr>
          </w:p>
        </w:tc>
        <w:tc>
          <w:tcPr>
            <w:tcW w:w="1388" w:type="dxa"/>
            <w:vMerge/>
          </w:tcPr>
          <w:p w14:paraId="1DB85E37" w14:textId="77777777" w:rsidR="00B95ADF" w:rsidRPr="00745495" w:rsidRDefault="00B95ADF" w:rsidP="00411473">
            <w:pPr>
              <w:rPr>
                <w:sz w:val="21"/>
                <w:szCs w:val="21"/>
              </w:rPr>
            </w:pPr>
          </w:p>
        </w:tc>
        <w:tc>
          <w:tcPr>
            <w:tcW w:w="565" w:type="dxa"/>
            <w:vMerge/>
          </w:tcPr>
          <w:p w14:paraId="4503282A" w14:textId="77777777" w:rsidR="00B95ADF" w:rsidRPr="00745495" w:rsidRDefault="00B95ADF" w:rsidP="00411473">
            <w:pPr>
              <w:rPr>
                <w:sz w:val="21"/>
                <w:szCs w:val="21"/>
              </w:rPr>
            </w:pPr>
          </w:p>
        </w:tc>
        <w:tc>
          <w:tcPr>
            <w:tcW w:w="1677" w:type="dxa"/>
          </w:tcPr>
          <w:p w14:paraId="2528B857" w14:textId="77777777" w:rsidR="00B95ADF" w:rsidRPr="00745495" w:rsidRDefault="00B95ADF" w:rsidP="00411473">
            <w:pPr>
              <w:rPr>
                <w:sz w:val="22"/>
                <w:szCs w:val="22"/>
              </w:rPr>
            </w:pPr>
            <w:r>
              <w:rPr>
                <w:sz w:val="22"/>
                <w:szCs w:val="22"/>
              </w:rPr>
              <w:t>Speaker</w:t>
            </w:r>
          </w:p>
        </w:tc>
        <w:tc>
          <w:tcPr>
            <w:tcW w:w="6468" w:type="dxa"/>
          </w:tcPr>
          <w:p w14:paraId="2634965B" w14:textId="77777777" w:rsidR="00B95ADF" w:rsidRPr="00A700BE" w:rsidRDefault="00B95ADF" w:rsidP="00411473">
            <w:pPr>
              <w:rPr>
                <w:color w:val="555555"/>
                <w:sz w:val="22"/>
                <w:szCs w:val="22"/>
              </w:rPr>
            </w:pPr>
            <w:r w:rsidRPr="00A700BE">
              <w:rPr>
                <w:sz w:val="22"/>
                <w:szCs w:val="22"/>
              </w:rPr>
              <w:t>Stereo, Dolby® Audio™ Harman brand</w:t>
            </w:r>
          </w:p>
        </w:tc>
      </w:tr>
      <w:tr w:rsidR="00B95ADF" w:rsidRPr="00745495" w14:paraId="505E8145" w14:textId="77777777" w:rsidTr="00411473">
        <w:trPr>
          <w:trHeight w:val="622"/>
        </w:trPr>
        <w:tc>
          <w:tcPr>
            <w:tcW w:w="580" w:type="dxa"/>
            <w:vMerge/>
          </w:tcPr>
          <w:p w14:paraId="1D862381" w14:textId="77777777" w:rsidR="00B95ADF" w:rsidRPr="00745495" w:rsidRDefault="00B95ADF" w:rsidP="00411473">
            <w:pPr>
              <w:rPr>
                <w:sz w:val="21"/>
                <w:szCs w:val="21"/>
              </w:rPr>
            </w:pPr>
          </w:p>
        </w:tc>
        <w:tc>
          <w:tcPr>
            <w:tcW w:w="1388" w:type="dxa"/>
            <w:vMerge/>
          </w:tcPr>
          <w:p w14:paraId="3E0CE075" w14:textId="77777777" w:rsidR="00B95ADF" w:rsidRPr="00745495" w:rsidRDefault="00B95ADF" w:rsidP="00411473">
            <w:pPr>
              <w:rPr>
                <w:sz w:val="21"/>
                <w:szCs w:val="21"/>
              </w:rPr>
            </w:pPr>
          </w:p>
        </w:tc>
        <w:tc>
          <w:tcPr>
            <w:tcW w:w="565" w:type="dxa"/>
            <w:vMerge/>
          </w:tcPr>
          <w:p w14:paraId="0F0BC51E" w14:textId="77777777" w:rsidR="00B95ADF" w:rsidRPr="00745495" w:rsidRDefault="00B95ADF" w:rsidP="00411473">
            <w:pPr>
              <w:rPr>
                <w:sz w:val="21"/>
                <w:szCs w:val="21"/>
              </w:rPr>
            </w:pPr>
          </w:p>
        </w:tc>
        <w:tc>
          <w:tcPr>
            <w:tcW w:w="1677" w:type="dxa"/>
          </w:tcPr>
          <w:p w14:paraId="5195D6DB" w14:textId="77777777" w:rsidR="00B95ADF" w:rsidRDefault="00B95ADF" w:rsidP="00411473">
            <w:pPr>
              <w:rPr>
                <w:sz w:val="22"/>
                <w:szCs w:val="22"/>
              </w:rPr>
            </w:pPr>
            <w:r w:rsidRPr="00745495">
              <w:rPr>
                <w:sz w:val="22"/>
                <w:szCs w:val="22"/>
              </w:rPr>
              <w:t>External I/O Ports</w:t>
            </w:r>
          </w:p>
          <w:p w14:paraId="7C6069EB" w14:textId="77777777" w:rsidR="00B95ADF" w:rsidRPr="00DA03F1" w:rsidRDefault="00B95ADF" w:rsidP="00411473">
            <w:pPr>
              <w:rPr>
                <w:sz w:val="22"/>
                <w:szCs w:val="22"/>
              </w:rPr>
            </w:pPr>
          </w:p>
        </w:tc>
        <w:tc>
          <w:tcPr>
            <w:tcW w:w="6468" w:type="dxa"/>
          </w:tcPr>
          <w:p w14:paraId="19CC5ED3" w14:textId="77777777" w:rsidR="00B95ADF" w:rsidRPr="00DA03F1" w:rsidRDefault="00B95ADF" w:rsidP="00411473">
            <w:pPr>
              <w:rPr>
                <w:sz w:val="22"/>
                <w:szCs w:val="22"/>
              </w:rPr>
            </w:pPr>
            <w:r w:rsidRPr="00DA03F1">
              <w:rPr>
                <w:sz w:val="22"/>
                <w:szCs w:val="22"/>
              </w:rPr>
              <w:t>1xUSB 2.0, 1xUSB 3.2 Gen 1 (Always On), 1xThunderbolt 4 / USB 4 40Gbps, HDMI, Headphone / microphone combo jack (3.5mm)</w:t>
            </w:r>
          </w:p>
        </w:tc>
      </w:tr>
      <w:tr w:rsidR="00B95ADF" w:rsidRPr="00745495" w14:paraId="27229E9C" w14:textId="77777777" w:rsidTr="00411473">
        <w:trPr>
          <w:trHeight w:val="410"/>
        </w:trPr>
        <w:tc>
          <w:tcPr>
            <w:tcW w:w="580" w:type="dxa"/>
            <w:vMerge/>
          </w:tcPr>
          <w:p w14:paraId="54920BE2" w14:textId="77777777" w:rsidR="00B95ADF" w:rsidRPr="00745495" w:rsidRDefault="00B95ADF" w:rsidP="00411473">
            <w:pPr>
              <w:rPr>
                <w:sz w:val="21"/>
                <w:szCs w:val="21"/>
              </w:rPr>
            </w:pPr>
          </w:p>
        </w:tc>
        <w:tc>
          <w:tcPr>
            <w:tcW w:w="1388" w:type="dxa"/>
            <w:vMerge/>
          </w:tcPr>
          <w:p w14:paraId="01DEB273" w14:textId="77777777" w:rsidR="00B95ADF" w:rsidRPr="00745495" w:rsidRDefault="00B95ADF" w:rsidP="00411473">
            <w:pPr>
              <w:rPr>
                <w:sz w:val="21"/>
                <w:szCs w:val="21"/>
              </w:rPr>
            </w:pPr>
          </w:p>
        </w:tc>
        <w:tc>
          <w:tcPr>
            <w:tcW w:w="565" w:type="dxa"/>
            <w:vMerge/>
          </w:tcPr>
          <w:p w14:paraId="577094FB" w14:textId="77777777" w:rsidR="00B95ADF" w:rsidRPr="00745495" w:rsidRDefault="00B95ADF" w:rsidP="00411473">
            <w:pPr>
              <w:rPr>
                <w:sz w:val="21"/>
                <w:szCs w:val="21"/>
              </w:rPr>
            </w:pPr>
          </w:p>
        </w:tc>
        <w:tc>
          <w:tcPr>
            <w:tcW w:w="1677" w:type="dxa"/>
          </w:tcPr>
          <w:p w14:paraId="15104BA9" w14:textId="77777777" w:rsidR="00B95ADF" w:rsidRPr="00745495" w:rsidRDefault="00B95ADF" w:rsidP="00411473">
            <w:pPr>
              <w:rPr>
                <w:sz w:val="22"/>
                <w:szCs w:val="22"/>
              </w:rPr>
            </w:pPr>
            <w:r>
              <w:rPr>
                <w:sz w:val="22"/>
                <w:szCs w:val="22"/>
              </w:rPr>
              <w:t>Camera</w:t>
            </w:r>
          </w:p>
        </w:tc>
        <w:tc>
          <w:tcPr>
            <w:tcW w:w="6468" w:type="dxa"/>
          </w:tcPr>
          <w:p w14:paraId="2D336125" w14:textId="77777777" w:rsidR="00B95ADF" w:rsidRPr="00DA03F1" w:rsidRDefault="00B95ADF" w:rsidP="00411473">
            <w:pPr>
              <w:rPr>
                <w:sz w:val="22"/>
                <w:szCs w:val="22"/>
              </w:rPr>
            </w:pPr>
            <w:r w:rsidRPr="005A1D1B">
              <w:t>5MP RGB+IR with Privacy Shutter and Dual Microphone</w:t>
            </w:r>
          </w:p>
        </w:tc>
      </w:tr>
      <w:tr w:rsidR="00B95ADF" w:rsidRPr="00745495" w14:paraId="45F11201" w14:textId="77777777" w:rsidTr="00411473">
        <w:trPr>
          <w:trHeight w:val="400"/>
        </w:trPr>
        <w:tc>
          <w:tcPr>
            <w:tcW w:w="580" w:type="dxa"/>
            <w:vMerge/>
          </w:tcPr>
          <w:p w14:paraId="762B9C29" w14:textId="77777777" w:rsidR="00B95ADF" w:rsidRPr="00745495" w:rsidRDefault="00B95ADF" w:rsidP="00411473">
            <w:pPr>
              <w:rPr>
                <w:sz w:val="21"/>
                <w:szCs w:val="21"/>
              </w:rPr>
            </w:pPr>
          </w:p>
        </w:tc>
        <w:tc>
          <w:tcPr>
            <w:tcW w:w="1388" w:type="dxa"/>
            <w:vMerge/>
          </w:tcPr>
          <w:p w14:paraId="0212DAC4" w14:textId="77777777" w:rsidR="00B95ADF" w:rsidRPr="00745495" w:rsidRDefault="00B95ADF" w:rsidP="00411473">
            <w:pPr>
              <w:rPr>
                <w:sz w:val="21"/>
                <w:szCs w:val="21"/>
              </w:rPr>
            </w:pPr>
          </w:p>
        </w:tc>
        <w:tc>
          <w:tcPr>
            <w:tcW w:w="565" w:type="dxa"/>
            <w:vMerge/>
          </w:tcPr>
          <w:p w14:paraId="285F4D13" w14:textId="77777777" w:rsidR="00B95ADF" w:rsidRPr="00745495" w:rsidRDefault="00B95ADF" w:rsidP="00411473">
            <w:pPr>
              <w:rPr>
                <w:sz w:val="21"/>
                <w:szCs w:val="21"/>
              </w:rPr>
            </w:pPr>
          </w:p>
        </w:tc>
        <w:tc>
          <w:tcPr>
            <w:tcW w:w="1677" w:type="dxa"/>
          </w:tcPr>
          <w:p w14:paraId="6B1C8A66" w14:textId="77777777" w:rsidR="00B95ADF" w:rsidRPr="00745495" w:rsidRDefault="00B95ADF" w:rsidP="00411473">
            <w:pPr>
              <w:rPr>
                <w:sz w:val="22"/>
                <w:szCs w:val="22"/>
              </w:rPr>
            </w:pPr>
            <w:r w:rsidRPr="00745495">
              <w:rPr>
                <w:sz w:val="22"/>
                <w:szCs w:val="22"/>
              </w:rPr>
              <w:t xml:space="preserve">Audio </w:t>
            </w:r>
          </w:p>
        </w:tc>
        <w:tc>
          <w:tcPr>
            <w:tcW w:w="6468" w:type="dxa"/>
          </w:tcPr>
          <w:p w14:paraId="40F65A40" w14:textId="77777777" w:rsidR="00B95ADF" w:rsidRPr="00745495" w:rsidRDefault="00B95ADF" w:rsidP="00411473">
            <w:pPr>
              <w:rPr>
                <w:color w:val="000000"/>
                <w:sz w:val="22"/>
                <w:szCs w:val="22"/>
                <w:shd w:val="clear" w:color="auto" w:fill="FFFFFF"/>
              </w:rPr>
            </w:pPr>
            <w:r w:rsidRPr="00745495">
              <w:rPr>
                <w:color w:val="000000"/>
                <w:sz w:val="22"/>
                <w:szCs w:val="22"/>
                <w:shd w:val="clear" w:color="auto" w:fill="FFFFFF"/>
              </w:rPr>
              <w:t>Dual stereo speakers, dual array microphone</w:t>
            </w:r>
          </w:p>
        </w:tc>
      </w:tr>
      <w:tr w:rsidR="00B95ADF" w:rsidRPr="00745495" w14:paraId="5D5A026D" w14:textId="77777777" w:rsidTr="00411473">
        <w:trPr>
          <w:trHeight w:val="410"/>
        </w:trPr>
        <w:tc>
          <w:tcPr>
            <w:tcW w:w="580" w:type="dxa"/>
            <w:vMerge/>
          </w:tcPr>
          <w:p w14:paraId="4C4C9883" w14:textId="77777777" w:rsidR="00B95ADF" w:rsidRPr="00745495" w:rsidRDefault="00B95ADF" w:rsidP="00411473">
            <w:pPr>
              <w:rPr>
                <w:sz w:val="21"/>
                <w:szCs w:val="21"/>
              </w:rPr>
            </w:pPr>
          </w:p>
        </w:tc>
        <w:tc>
          <w:tcPr>
            <w:tcW w:w="1388" w:type="dxa"/>
            <w:vMerge/>
          </w:tcPr>
          <w:p w14:paraId="3183C5DD" w14:textId="77777777" w:rsidR="00B95ADF" w:rsidRPr="00745495" w:rsidRDefault="00B95ADF" w:rsidP="00411473">
            <w:pPr>
              <w:rPr>
                <w:sz w:val="21"/>
                <w:szCs w:val="21"/>
              </w:rPr>
            </w:pPr>
          </w:p>
        </w:tc>
        <w:tc>
          <w:tcPr>
            <w:tcW w:w="565" w:type="dxa"/>
            <w:vMerge/>
          </w:tcPr>
          <w:p w14:paraId="274A74D2" w14:textId="77777777" w:rsidR="00B95ADF" w:rsidRPr="00745495" w:rsidRDefault="00B95ADF" w:rsidP="00411473">
            <w:pPr>
              <w:rPr>
                <w:sz w:val="21"/>
                <w:szCs w:val="21"/>
              </w:rPr>
            </w:pPr>
          </w:p>
        </w:tc>
        <w:tc>
          <w:tcPr>
            <w:tcW w:w="1677" w:type="dxa"/>
          </w:tcPr>
          <w:p w14:paraId="6E706557" w14:textId="77777777" w:rsidR="00B95ADF" w:rsidRPr="00865815" w:rsidRDefault="00B95ADF" w:rsidP="00411473">
            <w:pPr>
              <w:rPr>
                <w:b/>
                <w:bCs/>
                <w:sz w:val="22"/>
                <w:szCs w:val="22"/>
              </w:rPr>
            </w:pPr>
            <w:r w:rsidRPr="00865815">
              <w:rPr>
                <w:rStyle w:val="Strong"/>
                <w:rFonts w:eastAsiaTheme="majorEastAsia"/>
                <w:color w:val="000000"/>
                <w:spacing w:val="4"/>
                <w:sz w:val="22"/>
                <w:szCs w:val="22"/>
                <w:shd w:val="clear" w:color="auto" w:fill="FFFFFF"/>
              </w:rPr>
              <w:t>Keyboard</w:t>
            </w:r>
          </w:p>
        </w:tc>
        <w:tc>
          <w:tcPr>
            <w:tcW w:w="6468" w:type="dxa"/>
          </w:tcPr>
          <w:p w14:paraId="68ECBEA1" w14:textId="77777777" w:rsidR="00B95ADF" w:rsidRPr="00745495" w:rsidRDefault="00B95ADF" w:rsidP="00411473">
            <w:pPr>
              <w:rPr>
                <w:sz w:val="22"/>
                <w:szCs w:val="22"/>
              </w:rPr>
            </w:pPr>
            <w:r w:rsidRPr="00745495">
              <w:rPr>
                <w:color w:val="000000"/>
                <w:sz w:val="22"/>
                <w:szCs w:val="22"/>
                <w:shd w:val="clear" w:color="auto" w:fill="FFFFFF"/>
              </w:rPr>
              <w:t>Spill-resistant, backlit keyboard with drain</w:t>
            </w:r>
          </w:p>
        </w:tc>
      </w:tr>
      <w:tr w:rsidR="00B95ADF" w:rsidRPr="00745495" w14:paraId="7BCA54C5" w14:textId="77777777" w:rsidTr="00411473">
        <w:trPr>
          <w:trHeight w:val="421"/>
        </w:trPr>
        <w:tc>
          <w:tcPr>
            <w:tcW w:w="580" w:type="dxa"/>
            <w:vMerge/>
          </w:tcPr>
          <w:p w14:paraId="611BE491" w14:textId="77777777" w:rsidR="00B95ADF" w:rsidRPr="00745495" w:rsidRDefault="00B95ADF" w:rsidP="00411473">
            <w:pPr>
              <w:rPr>
                <w:sz w:val="21"/>
                <w:szCs w:val="21"/>
              </w:rPr>
            </w:pPr>
          </w:p>
        </w:tc>
        <w:tc>
          <w:tcPr>
            <w:tcW w:w="1388" w:type="dxa"/>
            <w:vMerge/>
          </w:tcPr>
          <w:p w14:paraId="061C67C5" w14:textId="77777777" w:rsidR="00B95ADF" w:rsidRPr="00745495" w:rsidRDefault="00B95ADF" w:rsidP="00411473">
            <w:pPr>
              <w:rPr>
                <w:sz w:val="21"/>
                <w:szCs w:val="21"/>
              </w:rPr>
            </w:pPr>
          </w:p>
        </w:tc>
        <w:tc>
          <w:tcPr>
            <w:tcW w:w="565" w:type="dxa"/>
            <w:vMerge/>
          </w:tcPr>
          <w:p w14:paraId="0AC5A2EC" w14:textId="77777777" w:rsidR="00B95ADF" w:rsidRPr="00745495" w:rsidRDefault="00B95ADF" w:rsidP="00411473">
            <w:pPr>
              <w:rPr>
                <w:sz w:val="21"/>
                <w:szCs w:val="21"/>
              </w:rPr>
            </w:pPr>
          </w:p>
        </w:tc>
        <w:tc>
          <w:tcPr>
            <w:tcW w:w="1677" w:type="dxa"/>
          </w:tcPr>
          <w:p w14:paraId="5B07ED9B" w14:textId="77777777" w:rsidR="00B95ADF" w:rsidRPr="00745495" w:rsidRDefault="00B95ADF" w:rsidP="00411473">
            <w:pPr>
              <w:rPr>
                <w:sz w:val="22"/>
                <w:szCs w:val="22"/>
              </w:rPr>
            </w:pPr>
            <w:r w:rsidRPr="00745495">
              <w:rPr>
                <w:sz w:val="22"/>
                <w:szCs w:val="22"/>
              </w:rPr>
              <w:t>Pointing Device</w:t>
            </w:r>
          </w:p>
        </w:tc>
        <w:tc>
          <w:tcPr>
            <w:tcW w:w="6468" w:type="dxa"/>
          </w:tcPr>
          <w:p w14:paraId="5A334426" w14:textId="77777777" w:rsidR="00B95ADF" w:rsidRPr="00745495" w:rsidRDefault="00B95ADF" w:rsidP="00411473">
            <w:pPr>
              <w:rPr>
                <w:color w:val="000000"/>
                <w:sz w:val="22"/>
                <w:szCs w:val="22"/>
                <w:shd w:val="clear" w:color="auto" w:fill="FFFFFF"/>
              </w:rPr>
            </w:pPr>
            <w:proofErr w:type="spellStart"/>
            <w:r w:rsidRPr="00745495">
              <w:rPr>
                <w:color w:val="000000"/>
                <w:sz w:val="22"/>
                <w:szCs w:val="22"/>
                <w:shd w:val="clear" w:color="auto" w:fill="FFFFFF"/>
              </w:rPr>
              <w:t>Clickpad</w:t>
            </w:r>
            <w:proofErr w:type="spellEnd"/>
            <w:r w:rsidRPr="00745495">
              <w:rPr>
                <w:color w:val="000000"/>
                <w:sz w:val="22"/>
                <w:szCs w:val="22"/>
                <w:shd w:val="clear" w:color="auto" w:fill="FFFFFF"/>
              </w:rPr>
              <w:t xml:space="preserve"> with multi-touch gesture support</w:t>
            </w:r>
          </w:p>
        </w:tc>
      </w:tr>
      <w:tr w:rsidR="00B95ADF" w:rsidRPr="00745495" w14:paraId="37DDFAEB" w14:textId="77777777" w:rsidTr="00411473">
        <w:trPr>
          <w:trHeight w:val="410"/>
        </w:trPr>
        <w:tc>
          <w:tcPr>
            <w:tcW w:w="580" w:type="dxa"/>
            <w:vMerge/>
          </w:tcPr>
          <w:p w14:paraId="1C230A25" w14:textId="77777777" w:rsidR="00B95ADF" w:rsidRPr="00745495" w:rsidRDefault="00B95ADF" w:rsidP="00411473">
            <w:pPr>
              <w:rPr>
                <w:sz w:val="21"/>
                <w:szCs w:val="21"/>
              </w:rPr>
            </w:pPr>
          </w:p>
        </w:tc>
        <w:tc>
          <w:tcPr>
            <w:tcW w:w="1388" w:type="dxa"/>
            <w:vMerge/>
          </w:tcPr>
          <w:p w14:paraId="0748FB98" w14:textId="77777777" w:rsidR="00B95ADF" w:rsidRPr="00745495" w:rsidRDefault="00B95ADF" w:rsidP="00411473">
            <w:pPr>
              <w:rPr>
                <w:sz w:val="21"/>
                <w:szCs w:val="21"/>
              </w:rPr>
            </w:pPr>
          </w:p>
        </w:tc>
        <w:tc>
          <w:tcPr>
            <w:tcW w:w="565" w:type="dxa"/>
            <w:vMerge/>
          </w:tcPr>
          <w:p w14:paraId="15E8BB01" w14:textId="77777777" w:rsidR="00B95ADF" w:rsidRPr="00745495" w:rsidRDefault="00B95ADF" w:rsidP="00411473">
            <w:pPr>
              <w:rPr>
                <w:sz w:val="21"/>
                <w:szCs w:val="21"/>
              </w:rPr>
            </w:pPr>
          </w:p>
        </w:tc>
        <w:tc>
          <w:tcPr>
            <w:tcW w:w="1677" w:type="dxa"/>
          </w:tcPr>
          <w:p w14:paraId="1C5AE577" w14:textId="77777777" w:rsidR="00B95ADF" w:rsidRPr="00745495" w:rsidRDefault="00B95ADF" w:rsidP="00411473">
            <w:pPr>
              <w:spacing w:after="72"/>
              <w:contextualSpacing/>
              <w:outlineLvl w:val="2"/>
              <w:rPr>
                <w:spacing w:val="1"/>
                <w:sz w:val="22"/>
                <w:szCs w:val="22"/>
              </w:rPr>
            </w:pPr>
            <w:r w:rsidRPr="00745495">
              <w:rPr>
                <w:spacing w:val="1"/>
                <w:sz w:val="22"/>
                <w:szCs w:val="22"/>
              </w:rPr>
              <w:t xml:space="preserve">Wireless </w:t>
            </w:r>
          </w:p>
        </w:tc>
        <w:tc>
          <w:tcPr>
            <w:tcW w:w="6468" w:type="dxa"/>
          </w:tcPr>
          <w:p w14:paraId="6621C05F" w14:textId="77777777" w:rsidR="00B95ADF" w:rsidRPr="00745495" w:rsidRDefault="00B95ADF" w:rsidP="00411473">
            <w:pPr>
              <w:rPr>
                <w:sz w:val="22"/>
                <w:szCs w:val="22"/>
              </w:rPr>
            </w:pPr>
            <w:r w:rsidRPr="005A1D1B">
              <w:t xml:space="preserve">Intel® Wi-Fi 6E AX211 2x2 AX vPro® </w:t>
            </w:r>
          </w:p>
        </w:tc>
      </w:tr>
      <w:tr w:rsidR="00B95ADF" w:rsidRPr="00745495" w14:paraId="12F6626A" w14:textId="77777777" w:rsidTr="00411473">
        <w:trPr>
          <w:trHeight w:val="410"/>
        </w:trPr>
        <w:tc>
          <w:tcPr>
            <w:tcW w:w="580" w:type="dxa"/>
            <w:vMerge/>
          </w:tcPr>
          <w:p w14:paraId="59EFCD41" w14:textId="77777777" w:rsidR="00B95ADF" w:rsidRPr="00745495" w:rsidRDefault="00B95ADF" w:rsidP="00411473">
            <w:pPr>
              <w:rPr>
                <w:sz w:val="21"/>
                <w:szCs w:val="21"/>
              </w:rPr>
            </w:pPr>
          </w:p>
        </w:tc>
        <w:tc>
          <w:tcPr>
            <w:tcW w:w="1388" w:type="dxa"/>
            <w:vMerge/>
          </w:tcPr>
          <w:p w14:paraId="5FA2262E" w14:textId="77777777" w:rsidR="00B95ADF" w:rsidRPr="00745495" w:rsidRDefault="00B95ADF" w:rsidP="00411473">
            <w:pPr>
              <w:rPr>
                <w:sz w:val="21"/>
                <w:szCs w:val="21"/>
              </w:rPr>
            </w:pPr>
          </w:p>
        </w:tc>
        <w:tc>
          <w:tcPr>
            <w:tcW w:w="565" w:type="dxa"/>
            <w:vMerge/>
          </w:tcPr>
          <w:p w14:paraId="6A9F9E4E" w14:textId="77777777" w:rsidR="00B95ADF" w:rsidRPr="00745495" w:rsidRDefault="00B95ADF" w:rsidP="00411473">
            <w:pPr>
              <w:rPr>
                <w:sz w:val="21"/>
                <w:szCs w:val="21"/>
              </w:rPr>
            </w:pPr>
          </w:p>
        </w:tc>
        <w:tc>
          <w:tcPr>
            <w:tcW w:w="1677" w:type="dxa"/>
          </w:tcPr>
          <w:p w14:paraId="0889103F" w14:textId="77777777" w:rsidR="00B95ADF" w:rsidRPr="00745495" w:rsidRDefault="00B95ADF" w:rsidP="00411473">
            <w:pPr>
              <w:spacing w:after="72"/>
              <w:contextualSpacing/>
              <w:outlineLvl w:val="2"/>
              <w:rPr>
                <w:spacing w:val="1"/>
                <w:sz w:val="22"/>
                <w:szCs w:val="22"/>
              </w:rPr>
            </w:pPr>
            <w:r w:rsidRPr="00745495">
              <w:rPr>
                <w:color w:val="000000"/>
                <w:sz w:val="22"/>
                <w:szCs w:val="22"/>
                <w:shd w:val="clear" w:color="auto" w:fill="FFFFFF"/>
              </w:rPr>
              <w:t>Bluetooth</w:t>
            </w:r>
          </w:p>
        </w:tc>
        <w:tc>
          <w:tcPr>
            <w:tcW w:w="6468" w:type="dxa"/>
          </w:tcPr>
          <w:p w14:paraId="0D4108AC" w14:textId="77777777" w:rsidR="00B95ADF" w:rsidRPr="00745495" w:rsidRDefault="00B95ADF" w:rsidP="00411473">
            <w:pPr>
              <w:rPr>
                <w:color w:val="000000"/>
                <w:sz w:val="22"/>
                <w:szCs w:val="22"/>
                <w:shd w:val="clear" w:color="auto" w:fill="FFFFFF"/>
              </w:rPr>
            </w:pPr>
            <w:r w:rsidRPr="005A1D1B">
              <w:t xml:space="preserve"> Bluetooth® 5.1 (Windows 10) or Bluetooth® 5.3 (Windows 11)</w:t>
            </w:r>
          </w:p>
        </w:tc>
      </w:tr>
      <w:tr w:rsidR="00B95ADF" w:rsidRPr="00745495" w14:paraId="04C4FA33" w14:textId="77777777" w:rsidTr="00411473">
        <w:trPr>
          <w:trHeight w:val="400"/>
        </w:trPr>
        <w:tc>
          <w:tcPr>
            <w:tcW w:w="580" w:type="dxa"/>
            <w:vMerge/>
          </w:tcPr>
          <w:p w14:paraId="112A2B44" w14:textId="77777777" w:rsidR="00B95ADF" w:rsidRPr="00745495" w:rsidRDefault="00B95ADF" w:rsidP="00411473">
            <w:pPr>
              <w:rPr>
                <w:sz w:val="21"/>
                <w:szCs w:val="21"/>
              </w:rPr>
            </w:pPr>
          </w:p>
        </w:tc>
        <w:tc>
          <w:tcPr>
            <w:tcW w:w="1388" w:type="dxa"/>
            <w:vMerge/>
          </w:tcPr>
          <w:p w14:paraId="19CA905E" w14:textId="77777777" w:rsidR="00B95ADF" w:rsidRPr="00745495" w:rsidRDefault="00B95ADF" w:rsidP="00411473">
            <w:pPr>
              <w:rPr>
                <w:sz w:val="21"/>
                <w:szCs w:val="21"/>
              </w:rPr>
            </w:pPr>
          </w:p>
        </w:tc>
        <w:tc>
          <w:tcPr>
            <w:tcW w:w="565" w:type="dxa"/>
            <w:vMerge/>
          </w:tcPr>
          <w:p w14:paraId="0B1136A0" w14:textId="77777777" w:rsidR="00B95ADF" w:rsidRPr="00745495" w:rsidRDefault="00B95ADF" w:rsidP="00411473">
            <w:pPr>
              <w:rPr>
                <w:sz w:val="21"/>
                <w:szCs w:val="21"/>
              </w:rPr>
            </w:pPr>
          </w:p>
        </w:tc>
        <w:tc>
          <w:tcPr>
            <w:tcW w:w="1677" w:type="dxa"/>
          </w:tcPr>
          <w:p w14:paraId="2E694EC0" w14:textId="77777777" w:rsidR="00B95ADF" w:rsidRPr="00745495" w:rsidRDefault="00B95ADF" w:rsidP="00411473">
            <w:pPr>
              <w:rPr>
                <w:spacing w:val="1"/>
                <w:sz w:val="22"/>
                <w:szCs w:val="22"/>
              </w:rPr>
            </w:pPr>
            <w:r w:rsidRPr="00745495">
              <w:rPr>
                <w:spacing w:val="1"/>
                <w:sz w:val="22"/>
                <w:szCs w:val="22"/>
              </w:rPr>
              <w:t>Network Interface</w:t>
            </w:r>
          </w:p>
        </w:tc>
        <w:tc>
          <w:tcPr>
            <w:tcW w:w="6468" w:type="dxa"/>
          </w:tcPr>
          <w:p w14:paraId="18FEDF30" w14:textId="77777777" w:rsidR="00B95ADF" w:rsidRPr="00745495" w:rsidRDefault="00B95ADF" w:rsidP="00411473">
            <w:pPr>
              <w:rPr>
                <w:color w:val="000000"/>
                <w:spacing w:val="4"/>
                <w:sz w:val="22"/>
                <w:szCs w:val="22"/>
                <w:shd w:val="clear" w:color="auto" w:fill="FFFFFF"/>
              </w:rPr>
            </w:pPr>
            <w:r w:rsidRPr="00745495">
              <w:rPr>
                <w:color w:val="000000"/>
                <w:spacing w:val="4"/>
                <w:sz w:val="22"/>
                <w:szCs w:val="22"/>
                <w:shd w:val="clear" w:color="auto" w:fill="FFFFFF"/>
              </w:rPr>
              <w:t>Integrated 10/100/1000 GbE LAN</w:t>
            </w:r>
          </w:p>
        </w:tc>
      </w:tr>
      <w:tr w:rsidR="00B95ADF" w:rsidRPr="00745495" w14:paraId="63D4F3EF" w14:textId="77777777" w:rsidTr="00411473">
        <w:trPr>
          <w:trHeight w:val="410"/>
        </w:trPr>
        <w:tc>
          <w:tcPr>
            <w:tcW w:w="580" w:type="dxa"/>
            <w:vMerge/>
          </w:tcPr>
          <w:p w14:paraId="13BF2E21" w14:textId="77777777" w:rsidR="00B95ADF" w:rsidRPr="00745495" w:rsidRDefault="00B95ADF" w:rsidP="00411473">
            <w:pPr>
              <w:rPr>
                <w:sz w:val="21"/>
                <w:szCs w:val="21"/>
              </w:rPr>
            </w:pPr>
          </w:p>
        </w:tc>
        <w:tc>
          <w:tcPr>
            <w:tcW w:w="1388" w:type="dxa"/>
            <w:vMerge/>
          </w:tcPr>
          <w:p w14:paraId="285952ED" w14:textId="77777777" w:rsidR="00B95ADF" w:rsidRPr="00745495" w:rsidRDefault="00B95ADF" w:rsidP="00411473">
            <w:pPr>
              <w:rPr>
                <w:sz w:val="21"/>
                <w:szCs w:val="21"/>
              </w:rPr>
            </w:pPr>
          </w:p>
        </w:tc>
        <w:tc>
          <w:tcPr>
            <w:tcW w:w="565" w:type="dxa"/>
            <w:vMerge/>
          </w:tcPr>
          <w:p w14:paraId="05CF04A6" w14:textId="77777777" w:rsidR="00B95ADF" w:rsidRPr="00745495" w:rsidRDefault="00B95ADF" w:rsidP="00411473">
            <w:pPr>
              <w:rPr>
                <w:sz w:val="21"/>
                <w:szCs w:val="21"/>
              </w:rPr>
            </w:pPr>
          </w:p>
        </w:tc>
        <w:tc>
          <w:tcPr>
            <w:tcW w:w="1677" w:type="dxa"/>
          </w:tcPr>
          <w:p w14:paraId="71F210C5" w14:textId="77777777" w:rsidR="00B95ADF" w:rsidRPr="00745495" w:rsidRDefault="00B95ADF" w:rsidP="00411473">
            <w:pPr>
              <w:rPr>
                <w:color w:val="000000"/>
                <w:spacing w:val="4"/>
                <w:sz w:val="22"/>
                <w:szCs w:val="22"/>
                <w:shd w:val="clear" w:color="auto" w:fill="FFFFFF"/>
              </w:rPr>
            </w:pPr>
            <w:r w:rsidRPr="00745495">
              <w:rPr>
                <w:color w:val="000000"/>
                <w:spacing w:val="4"/>
                <w:sz w:val="22"/>
                <w:szCs w:val="22"/>
                <w:shd w:val="clear" w:color="auto" w:fill="FFFFFF"/>
              </w:rPr>
              <w:t>Battery</w:t>
            </w:r>
          </w:p>
        </w:tc>
        <w:tc>
          <w:tcPr>
            <w:tcW w:w="6468" w:type="dxa"/>
          </w:tcPr>
          <w:p w14:paraId="6E7A45CE" w14:textId="77777777" w:rsidR="00B95ADF" w:rsidRPr="00DA03F1" w:rsidRDefault="00B95ADF" w:rsidP="00411473">
            <w:pPr>
              <w:rPr>
                <w:color w:val="000000"/>
                <w:sz w:val="22"/>
                <w:szCs w:val="22"/>
                <w:shd w:val="clear" w:color="auto" w:fill="FFFFFF"/>
              </w:rPr>
            </w:pPr>
            <w:r w:rsidRPr="00DA03F1">
              <w:rPr>
                <w:sz w:val="22"/>
                <w:szCs w:val="22"/>
                <w:shd w:val="clear" w:color="auto" w:fill="FFFFFF"/>
              </w:rPr>
              <w:t xml:space="preserve">Long Life 3-cell, 45 </w:t>
            </w:r>
            <w:proofErr w:type="spellStart"/>
            <w:r w:rsidRPr="00DA03F1">
              <w:rPr>
                <w:sz w:val="22"/>
                <w:szCs w:val="22"/>
                <w:shd w:val="clear" w:color="auto" w:fill="FFFFFF"/>
              </w:rPr>
              <w:t>Wh</w:t>
            </w:r>
            <w:proofErr w:type="spellEnd"/>
            <w:r w:rsidRPr="00DA03F1">
              <w:rPr>
                <w:sz w:val="22"/>
                <w:szCs w:val="22"/>
                <w:shd w:val="clear" w:color="auto" w:fill="FFFFFF"/>
              </w:rPr>
              <w:t xml:space="preserve"> Li-ion, </w:t>
            </w:r>
            <w:proofErr w:type="spellStart"/>
            <w:r w:rsidRPr="00DA03F1">
              <w:rPr>
                <w:sz w:val="22"/>
                <w:szCs w:val="22"/>
              </w:rPr>
              <w:t>Upto</w:t>
            </w:r>
            <w:proofErr w:type="spellEnd"/>
            <w:r w:rsidRPr="00DA03F1">
              <w:rPr>
                <w:sz w:val="22"/>
                <w:szCs w:val="22"/>
              </w:rPr>
              <w:t xml:space="preserve"> 9 hours</w:t>
            </w:r>
          </w:p>
        </w:tc>
      </w:tr>
      <w:tr w:rsidR="00B95ADF" w:rsidRPr="00745495" w14:paraId="6B0E8490" w14:textId="77777777" w:rsidTr="00411473">
        <w:trPr>
          <w:trHeight w:val="421"/>
        </w:trPr>
        <w:tc>
          <w:tcPr>
            <w:tcW w:w="580" w:type="dxa"/>
            <w:vMerge/>
          </w:tcPr>
          <w:p w14:paraId="7B9EFAA7" w14:textId="77777777" w:rsidR="00B95ADF" w:rsidRPr="00745495" w:rsidRDefault="00B95ADF" w:rsidP="00411473">
            <w:pPr>
              <w:rPr>
                <w:sz w:val="21"/>
                <w:szCs w:val="21"/>
              </w:rPr>
            </w:pPr>
          </w:p>
        </w:tc>
        <w:tc>
          <w:tcPr>
            <w:tcW w:w="1388" w:type="dxa"/>
            <w:vMerge/>
          </w:tcPr>
          <w:p w14:paraId="1D02C8EA" w14:textId="77777777" w:rsidR="00B95ADF" w:rsidRPr="00745495" w:rsidRDefault="00B95ADF" w:rsidP="00411473">
            <w:pPr>
              <w:rPr>
                <w:sz w:val="21"/>
                <w:szCs w:val="21"/>
              </w:rPr>
            </w:pPr>
          </w:p>
        </w:tc>
        <w:tc>
          <w:tcPr>
            <w:tcW w:w="565" w:type="dxa"/>
            <w:vMerge/>
          </w:tcPr>
          <w:p w14:paraId="0EE27062" w14:textId="77777777" w:rsidR="00B95ADF" w:rsidRPr="00745495" w:rsidRDefault="00B95ADF" w:rsidP="00411473">
            <w:pPr>
              <w:rPr>
                <w:sz w:val="21"/>
                <w:szCs w:val="21"/>
              </w:rPr>
            </w:pPr>
          </w:p>
        </w:tc>
        <w:tc>
          <w:tcPr>
            <w:tcW w:w="1677" w:type="dxa"/>
          </w:tcPr>
          <w:p w14:paraId="1FFE1BFF" w14:textId="77777777" w:rsidR="00B95ADF" w:rsidRPr="00745495" w:rsidRDefault="00B95ADF" w:rsidP="00411473">
            <w:pPr>
              <w:rPr>
                <w:sz w:val="22"/>
                <w:szCs w:val="22"/>
              </w:rPr>
            </w:pPr>
            <w:r w:rsidRPr="00745495">
              <w:rPr>
                <w:sz w:val="22"/>
                <w:szCs w:val="22"/>
              </w:rPr>
              <w:t>Power Supply</w:t>
            </w:r>
          </w:p>
        </w:tc>
        <w:tc>
          <w:tcPr>
            <w:tcW w:w="6468" w:type="dxa"/>
          </w:tcPr>
          <w:p w14:paraId="7284C88C" w14:textId="77777777" w:rsidR="00B95ADF" w:rsidRPr="00745495" w:rsidRDefault="00B95ADF" w:rsidP="00411473">
            <w:pPr>
              <w:rPr>
                <w:sz w:val="22"/>
                <w:szCs w:val="22"/>
              </w:rPr>
            </w:pPr>
            <w:r w:rsidRPr="00745495">
              <w:rPr>
                <w:color w:val="000000"/>
                <w:sz w:val="22"/>
                <w:szCs w:val="22"/>
                <w:shd w:val="clear" w:color="auto" w:fill="FFFFFF"/>
              </w:rPr>
              <w:t>Smart 65 W External AC power adapter</w:t>
            </w:r>
          </w:p>
        </w:tc>
      </w:tr>
      <w:tr w:rsidR="00B95ADF" w:rsidRPr="00745495" w14:paraId="54B14D50" w14:textId="77777777" w:rsidTr="00411473">
        <w:trPr>
          <w:trHeight w:val="410"/>
        </w:trPr>
        <w:tc>
          <w:tcPr>
            <w:tcW w:w="580" w:type="dxa"/>
            <w:vMerge/>
          </w:tcPr>
          <w:p w14:paraId="2700831F" w14:textId="77777777" w:rsidR="00B95ADF" w:rsidRPr="00745495" w:rsidRDefault="00B95ADF" w:rsidP="00411473">
            <w:pPr>
              <w:rPr>
                <w:sz w:val="21"/>
                <w:szCs w:val="21"/>
              </w:rPr>
            </w:pPr>
          </w:p>
        </w:tc>
        <w:tc>
          <w:tcPr>
            <w:tcW w:w="1388" w:type="dxa"/>
            <w:vMerge/>
          </w:tcPr>
          <w:p w14:paraId="59B30B03" w14:textId="77777777" w:rsidR="00B95ADF" w:rsidRPr="00745495" w:rsidRDefault="00B95ADF" w:rsidP="00411473">
            <w:pPr>
              <w:rPr>
                <w:sz w:val="21"/>
                <w:szCs w:val="21"/>
              </w:rPr>
            </w:pPr>
          </w:p>
        </w:tc>
        <w:tc>
          <w:tcPr>
            <w:tcW w:w="565" w:type="dxa"/>
            <w:vMerge/>
          </w:tcPr>
          <w:p w14:paraId="44BA4842" w14:textId="77777777" w:rsidR="00B95ADF" w:rsidRPr="00745495" w:rsidRDefault="00B95ADF" w:rsidP="00411473">
            <w:pPr>
              <w:rPr>
                <w:sz w:val="21"/>
                <w:szCs w:val="21"/>
              </w:rPr>
            </w:pPr>
          </w:p>
        </w:tc>
        <w:tc>
          <w:tcPr>
            <w:tcW w:w="1677" w:type="dxa"/>
          </w:tcPr>
          <w:p w14:paraId="3972E178" w14:textId="77777777" w:rsidR="00B95ADF" w:rsidRPr="00745495" w:rsidRDefault="00B95ADF" w:rsidP="00411473">
            <w:pPr>
              <w:rPr>
                <w:sz w:val="22"/>
                <w:szCs w:val="22"/>
              </w:rPr>
            </w:pPr>
            <w:proofErr w:type="spellStart"/>
            <w:r w:rsidRPr="00745495">
              <w:rPr>
                <w:sz w:val="22"/>
                <w:szCs w:val="22"/>
              </w:rPr>
              <w:t>Color</w:t>
            </w:r>
            <w:proofErr w:type="spellEnd"/>
          </w:p>
        </w:tc>
        <w:tc>
          <w:tcPr>
            <w:tcW w:w="6468" w:type="dxa"/>
          </w:tcPr>
          <w:p w14:paraId="07409C1A" w14:textId="77777777" w:rsidR="00B95ADF" w:rsidRPr="00745495" w:rsidRDefault="00B95ADF" w:rsidP="00411473">
            <w:pPr>
              <w:rPr>
                <w:color w:val="000000"/>
                <w:sz w:val="22"/>
                <w:szCs w:val="22"/>
                <w:shd w:val="clear" w:color="auto" w:fill="FFFFFF"/>
              </w:rPr>
            </w:pPr>
            <w:r>
              <w:rPr>
                <w:color w:val="000000"/>
                <w:sz w:val="22"/>
                <w:szCs w:val="22"/>
                <w:shd w:val="clear" w:color="auto" w:fill="FFFFFF"/>
              </w:rPr>
              <w:t>Black</w:t>
            </w:r>
          </w:p>
        </w:tc>
      </w:tr>
      <w:tr w:rsidR="00B95ADF" w:rsidRPr="00745495" w14:paraId="30D29498" w14:textId="77777777" w:rsidTr="00411473">
        <w:trPr>
          <w:trHeight w:val="400"/>
        </w:trPr>
        <w:tc>
          <w:tcPr>
            <w:tcW w:w="580" w:type="dxa"/>
            <w:vMerge/>
          </w:tcPr>
          <w:p w14:paraId="30EFD4EC" w14:textId="77777777" w:rsidR="00B95ADF" w:rsidRPr="00745495" w:rsidRDefault="00B95ADF" w:rsidP="00411473">
            <w:pPr>
              <w:rPr>
                <w:sz w:val="21"/>
                <w:szCs w:val="21"/>
              </w:rPr>
            </w:pPr>
          </w:p>
        </w:tc>
        <w:tc>
          <w:tcPr>
            <w:tcW w:w="1388" w:type="dxa"/>
            <w:vMerge/>
          </w:tcPr>
          <w:p w14:paraId="7BC839EC" w14:textId="77777777" w:rsidR="00B95ADF" w:rsidRPr="00745495" w:rsidRDefault="00B95ADF" w:rsidP="00411473">
            <w:pPr>
              <w:rPr>
                <w:sz w:val="21"/>
                <w:szCs w:val="21"/>
              </w:rPr>
            </w:pPr>
          </w:p>
        </w:tc>
        <w:tc>
          <w:tcPr>
            <w:tcW w:w="565" w:type="dxa"/>
            <w:vMerge/>
          </w:tcPr>
          <w:p w14:paraId="4B630AEB" w14:textId="77777777" w:rsidR="00B95ADF" w:rsidRPr="00745495" w:rsidRDefault="00B95ADF" w:rsidP="00411473">
            <w:pPr>
              <w:rPr>
                <w:sz w:val="21"/>
                <w:szCs w:val="21"/>
              </w:rPr>
            </w:pPr>
          </w:p>
        </w:tc>
        <w:tc>
          <w:tcPr>
            <w:tcW w:w="1677" w:type="dxa"/>
          </w:tcPr>
          <w:p w14:paraId="31A6C0B3" w14:textId="77777777" w:rsidR="00B95ADF" w:rsidRPr="00745495" w:rsidRDefault="00B95ADF" w:rsidP="00411473">
            <w:pPr>
              <w:rPr>
                <w:sz w:val="22"/>
                <w:szCs w:val="22"/>
              </w:rPr>
            </w:pPr>
            <w:r>
              <w:rPr>
                <w:sz w:val="22"/>
                <w:szCs w:val="22"/>
              </w:rPr>
              <w:t>Windows 10/11 OS</w:t>
            </w:r>
          </w:p>
        </w:tc>
        <w:tc>
          <w:tcPr>
            <w:tcW w:w="6468" w:type="dxa"/>
          </w:tcPr>
          <w:p w14:paraId="653B5902" w14:textId="77777777" w:rsidR="00B95ADF" w:rsidRPr="00DA03F1" w:rsidRDefault="00B95ADF" w:rsidP="00411473">
            <w:pPr>
              <w:rPr>
                <w:b/>
                <w:bCs/>
                <w:color w:val="000000"/>
                <w:sz w:val="22"/>
                <w:szCs w:val="22"/>
                <w:shd w:val="clear" w:color="auto" w:fill="FFFFFF"/>
              </w:rPr>
            </w:pPr>
            <w:r w:rsidRPr="00DA03F1">
              <w:rPr>
                <w:b/>
                <w:bCs/>
                <w:color w:val="000000"/>
                <w:sz w:val="22"/>
                <w:szCs w:val="22"/>
                <w:shd w:val="clear" w:color="auto" w:fill="FFFFFF"/>
              </w:rPr>
              <w:t xml:space="preserve">Genuine Windows </w:t>
            </w:r>
            <w:r>
              <w:rPr>
                <w:b/>
                <w:bCs/>
                <w:color w:val="000000"/>
                <w:sz w:val="22"/>
                <w:szCs w:val="22"/>
                <w:shd w:val="clear" w:color="auto" w:fill="FFFFFF"/>
              </w:rPr>
              <w:t xml:space="preserve">11 </w:t>
            </w:r>
            <w:r w:rsidRPr="00DA03F1">
              <w:rPr>
                <w:b/>
                <w:bCs/>
                <w:color w:val="000000"/>
                <w:sz w:val="22"/>
                <w:szCs w:val="22"/>
                <w:shd w:val="clear" w:color="auto" w:fill="FFFFFF"/>
              </w:rPr>
              <w:t xml:space="preserve">Pro. Operating System </w:t>
            </w:r>
            <w:r>
              <w:rPr>
                <w:b/>
                <w:bCs/>
                <w:color w:val="000000"/>
                <w:sz w:val="22"/>
                <w:szCs w:val="22"/>
                <w:shd w:val="clear" w:color="auto" w:fill="FFFFFF"/>
              </w:rPr>
              <w:t xml:space="preserve">/ With the </w:t>
            </w:r>
            <w:r w:rsidRPr="00DA03F1">
              <w:rPr>
                <w:b/>
                <w:bCs/>
                <w:color w:val="000000"/>
                <w:sz w:val="22"/>
                <w:szCs w:val="22"/>
                <w:shd w:val="clear" w:color="auto" w:fill="FFFFFF"/>
              </w:rPr>
              <w:t>product keys</w:t>
            </w:r>
          </w:p>
        </w:tc>
      </w:tr>
    </w:tbl>
    <w:p w14:paraId="199B5028" w14:textId="77777777" w:rsidR="00B95ADF" w:rsidRDefault="00B95ADF" w:rsidP="00B95ADF">
      <w:pPr>
        <w:rPr>
          <w:rFonts w:ascii="Times New Roman" w:eastAsia="Times New Roman" w:hAnsi="Times New Roman" w:cs="Times New Roman"/>
          <w:i/>
          <w:sz w:val="24"/>
          <w:szCs w:val="24"/>
        </w:rPr>
      </w:pPr>
    </w:p>
    <w:p w14:paraId="765EC633" w14:textId="77777777" w:rsidR="00B95ADF" w:rsidRDefault="00B95ADF" w:rsidP="00B95ADF">
      <w:pPr>
        <w:rPr>
          <w:rFonts w:ascii="Times New Roman" w:hAnsi="Times New Roman" w:cs="Times New Roman"/>
          <w:sz w:val="24"/>
          <w:szCs w:val="24"/>
        </w:rPr>
      </w:pPr>
    </w:p>
    <w:p w14:paraId="2CE69128" w14:textId="77777777" w:rsidR="00B95ADF" w:rsidRDefault="00B95ADF" w:rsidP="00B95ADF">
      <w:pPr>
        <w:rPr>
          <w:rFonts w:ascii="Times New Roman" w:hAnsi="Times New Roman" w:cs="Times New Roman"/>
          <w:sz w:val="24"/>
          <w:szCs w:val="24"/>
        </w:rPr>
      </w:pPr>
    </w:p>
    <w:p w14:paraId="245B8479" w14:textId="77777777" w:rsidR="00B95ADF" w:rsidRDefault="00B95ADF" w:rsidP="00B95ADF">
      <w:pPr>
        <w:rPr>
          <w:rFonts w:ascii="Times New Roman" w:hAnsi="Times New Roman" w:cs="Times New Roman"/>
          <w:sz w:val="24"/>
          <w:szCs w:val="24"/>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B37C88" w:rsidRPr="009E03D5" w14:paraId="51B7F417" w14:textId="77777777" w:rsidTr="00E72323">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63C60E9A" w14:textId="77777777" w:rsidR="00B37C88" w:rsidRPr="009E03D5" w:rsidRDefault="00B37C88" w:rsidP="00E72323">
            <w:pPr>
              <w:spacing w:line="120" w:lineRule="exact"/>
              <w:rPr>
                <w:rFonts w:ascii="Times New Roman" w:hAnsi="Times New Roman" w:cs="Times New Roman"/>
              </w:rPr>
            </w:pPr>
          </w:p>
          <w:p w14:paraId="402B21AE" w14:textId="77777777" w:rsidR="00B37C88" w:rsidRPr="009E03D5" w:rsidRDefault="00B37C88" w:rsidP="00E72323">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B37C88" w:rsidRPr="009E03D5" w14:paraId="0A451C79" w14:textId="77777777" w:rsidTr="00E72323">
        <w:trPr>
          <w:trHeight w:val="1270"/>
          <w:tblHeader/>
        </w:trPr>
        <w:tc>
          <w:tcPr>
            <w:tcW w:w="5665" w:type="dxa"/>
            <w:tcBorders>
              <w:top w:val="single" w:sz="7" w:space="0" w:color="000000"/>
              <w:left w:val="single" w:sz="4" w:space="0" w:color="auto"/>
              <w:bottom w:val="single" w:sz="4" w:space="0" w:color="auto"/>
              <w:right w:val="single" w:sz="7" w:space="0" w:color="000000"/>
            </w:tcBorders>
          </w:tcPr>
          <w:p w14:paraId="191BF511" w14:textId="77777777" w:rsidR="00B37C88" w:rsidRPr="009E03D5" w:rsidRDefault="00B37C88" w:rsidP="00E72323">
            <w:pPr>
              <w:spacing w:line="120" w:lineRule="exact"/>
              <w:jc w:val="center"/>
              <w:rPr>
                <w:rFonts w:ascii="Times New Roman" w:hAnsi="Times New Roman" w:cs="Times New Roman"/>
              </w:rPr>
            </w:pPr>
          </w:p>
          <w:p w14:paraId="6095576E" w14:textId="77777777" w:rsidR="00B37C88" w:rsidRPr="009E03D5" w:rsidRDefault="00B37C88" w:rsidP="00E72323">
            <w:pPr>
              <w:jc w:val="center"/>
              <w:rPr>
                <w:rFonts w:ascii="Times New Roman" w:hAnsi="Times New Roman" w:cs="Times New Roman"/>
                <w:b/>
                <w:bCs/>
                <w:u w:val="single"/>
              </w:rPr>
            </w:pPr>
          </w:p>
          <w:p w14:paraId="5C47F106" w14:textId="77777777" w:rsidR="00B37C88" w:rsidRPr="0040512C" w:rsidRDefault="00B37C88" w:rsidP="00E72323">
            <w:pPr>
              <w:spacing w:after="58"/>
              <w:jc w:val="center"/>
              <w:rPr>
                <w:rFonts w:ascii="Cambria" w:hAnsi="Cambria"/>
                <w:b/>
                <w:bCs/>
                <w:sz w:val="24"/>
                <w:szCs w:val="24"/>
                <w:u w:val="single"/>
              </w:rPr>
            </w:pPr>
            <w:r w:rsidRPr="0040512C">
              <w:rPr>
                <w:rFonts w:ascii="Cambria" w:hAnsi="Cambria"/>
                <w:b/>
                <w:bCs/>
                <w:sz w:val="24"/>
                <w:szCs w:val="24"/>
                <w:u w:val="single"/>
              </w:rPr>
              <w:t>MINIMUM SPECIFICATIONS</w:t>
            </w:r>
          </w:p>
          <w:p w14:paraId="4EF659C2" w14:textId="77777777" w:rsidR="00B37C88" w:rsidRPr="009E03D5" w:rsidRDefault="00B37C88" w:rsidP="00E72323">
            <w:pPr>
              <w:spacing w:after="58"/>
              <w:jc w:val="center"/>
              <w:rPr>
                <w:rFonts w:ascii="Times New Roman" w:hAnsi="Times New Roman" w:cs="Times New Roman"/>
              </w:rPr>
            </w:pPr>
            <w:r w:rsidRPr="0040512C">
              <w:rPr>
                <w:rFonts w:ascii="Cambria" w:hAnsi="Cambria"/>
                <w:b/>
                <w:bCs/>
                <w:sz w:val="24"/>
                <w:szCs w:val="24"/>
                <w:u w:val="single"/>
              </w:rPr>
              <w:t>REQUIRED</w:t>
            </w:r>
            <w:r w:rsidRPr="0040512C">
              <w:rPr>
                <w:rFonts w:ascii="Times New Roman" w:hAnsi="Times New Roman" w:cs="Times New Roman"/>
                <w:sz w:val="24"/>
                <w:szCs w:val="24"/>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5BDE3480" w14:textId="77777777" w:rsidR="00B37C88" w:rsidRPr="009E03D5" w:rsidRDefault="00B37C88" w:rsidP="00E72323">
            <w:pPr>
              <w:spacing w:line="120" w:lineRule="exact"/>
              <w:rPr>
                <w:rFonts w:ascii="Times New Roman" w:hAnsi="Times New Roman" w:cs="Times New Roman"/>
              </w:rPr>
            </w:pPr>
          </w:p>
          <w:p w14:paraId="76910836" w14:textId="77777777" w:rsidR="00B37C88" w:rsidRPr="0040512C" w:rsidRDefault="00B37C88" w:rsidP="00E72323">
            <w:pPr>
              <w:rPr>
                <w:rFonts w:ascii="Times New Roman" w:hAnsi="Times New Roman" w:cs="Times New Roman"/>
                <w:b/>
                <w:bCs/>
                <w:sz w:val="24"/>
                <w:szCs w:val="24"/>
              </w:rPr>
            </w:pPr>
            <w:r w:rsidRPr="0040512C">
              <w:rPr>
                <w:rFonts w:ascii="Times New Roman" w:hAnsi="Times New Roman" w:cs="Times New Roman"/>
                <w:b/>
                <w:bCs/>
                <w:sz w:val="24"/>
                <w:szCs w:val="24"/>
              </w:rPr>
              <w:t>OFFERED SPECIFICATION</w:t>
            </w:r>
          </w:p>
          <w:p w14:paraId="34F4E72B" w14:textId="77777777" w:rsidR="00B37C88" w:rsidRPr="0040512C" w:rsidRDefault="00B37C88" w:rsidP="00E72323">
            <w:pPr>
              <w:rPr>
                <w:rFonts w:ascii="Times New Roman" w:hAnsi="Times New Roman" w:cs="Times New Roman"/>
                <w:bCs/>
                <w:sz w:val="22"/>
                <w:szCs w:val="22"/>
              </w:rPr>
            </w:pPr>
            <w:r w:rsidRPr="0040512C">
              <w:rPr>
                <w:rFonts w:ascii="Times New Roman" w:hAnsi="Times New Roman" w:cs="Times New Roman"/>
                <w:bCs/>
                <w:sz w:val="22"/>
                <w:szCs w:val="22"/>
              </w:rPr>
              <w:t>Describe all features of model offered including any not specified.</w:t>
            </w:r>
          </w:p>
          <w:p w14:paraId="325537A9" w14:textId="77777777" w:rsidR="00B37C88" w:rsidRPr="009E03D5" w:rsidRDefault="00B37C88" w:rsidP="00E72323">
            <w:pPr>
              <w:spacing w:after="58"/>
              <w:rPr>
                <w:rFonts w:ascii="Times New Roman" w:hAnsi="Times New Roman" w:cs="Times New Roman"/>
              </w:rPr>
            </w:pPr>
            <w:r w:rsidRPr="0040512C">
              <w:rPr>
                <w:rFonts w:ascii="Times New Roman" w:hAnsi="Times New Roman" w:cs="Times New Roman"/>
                <w:bCs/>
                <w:sz w:val="22"/>
                <w:szCs w:val="22"/>
              </w:rPr>
              <w:t>Indicate if a special feature or preference is not available.</w:t>
            </w:r>
          </w:p>
        </w:tc>
      </w:tr>
      <w:tr w:rsidR="00B37C88" w:rsidRPr="00720A77" w14:paraId="3A69F167" w14:textId="77777777" w:rsidTr="00E72323">
        <w:trPr>
          <w:trHeight w:val="332"/>
        </w:trPr>
        <w:tc>
          <w:tcPr>
            <w:tcW w:w="5665" w:type="dxa"/>
            <w:tcBorders>
              <w:top w:val="single" w:sz="4" w:space="0" w:color="auto"/>
              <w:left w:val="single" w:sz="4" w:space="0" w:color="auto"/>
              <w:bottom w:val="single" w:sz="4" w:space="0" w:color="auto"/>
              <w:right w:val="single" w:sz="4" w:space="0" w:color="auto"/>
            </w:tcBorders>
          </w:tcPr>
          <w:p w14:paraId="56FF3C3D" w14:textId="73B67511" w:rsidR="00B37C88" w:rsidRPr="00A40592" w:rsidRDefault="00B37C88" w:rsidP="00E72323">
            <w:pPr>
              <w:rPr>
                <w:rFonts w:ascii="Times New Roman" w:hAnsi="Times New Roman" w:cs="Times New Roman"/>
                <w:sz w:val="22"/>
                <w:szCs w:val="22"/>
                <w:lang w:val="it-IT"/>
              </w:rPr>
            </w:pPr>
            <w:r>
              <w:rPr>
                <w:rFonts w:ascii="Times New Roman" w:eastAsia="Times New Roman" w:hAnsi="Times New Roman" w:cs="Times New Roman"/>
                <w:b/>
                <w:bCs/>
                <w:sz w:val="24"/>
                <w:szCs w:val="24"/>
              </w:rPr>
              <w:t xml:space="preserve">Motorola </w:t>
            </w:r>
            <w:proofErr w:type="spellStart"/>
            <w:r>
              <w:rPr>
                <w:rFonts w:ascii="Times New Roman" w:eastAsia="Times New Roman" w:hAnsi="Times New Roman" w:cs="Times New Roman"/>
                <w:b/>
                <w:bCs/>
                <w:sz w:val="24"/>
                <w:szCs w:val="24"/>
              </w:rPr>
              <w:t>Tal</w:t>
            </w:r>
            <w:r w:rsidR="00C35C92">
              <w:rPr>
                <w:rFonts w:ascii="Times New Roman" w:eastAsia="Times New Roman" w:hAnsi="Times New Roman" w:cs="Times New Roman"/>
                <w:b/>
                <w:bCs/>
                <w:sz w:val="24"/>
                <w:szCs w:val="24"/>
              </w:rPr>
              <w:t>ka</w:t>
            </w:r>
            <w:r>
              <w:rPr>
                <w:rFonts w:ascii="Times New Roman" w:eastAsia="Times New Roman" w:hAnsi="Times New Roman" w:cs="Times New Roman"/>
                <w:b/>
                <w:bCs/>
                <w:sz w:val="24"/>
                <w:szCs w:val="24"/>
              </w:rPr>
              <w:t>bout</w:t>
            </w:r>
            <w:proofErr w:type="spellEnd"/>
            <w:r>
              <w:rPr>
                <w:rFonts w:ascii="Times New Roman" w:eastAsia="Times New Roman" w:hAnsi="Times New Roman" w:cs="Times New Roman"/>
                <w:b/>
                <w:bCs/>
                <w:sz w:val="24"/>
                <w:szCs w:val="24"/>
              </w:rPr>
              <w:t xml:space="preserve"> T475 Two-Way Radio</w:t>
            </w:r>
          </w:p>
        </w:tc>
        <w:tc>
          <w:tcPr>
            <w:tcW w:w="4230" w:type="dxa"/>
            <w:tcBorders>
              <w:top w:val="single" w:sz="4" w:space="0" w:color="auto"/>
              <w:left w:val="single" w:sz="4" w:space="0" w:color="auto"/>
              <w:bottom w:val="single" w:sz="4" w:space="0" w:color="auto"/>
              <w:right w:val="single" w:sz="4" w:space="0" w:color="auto"/>
            </w:tcBorders>
          </w:tcPr>
          <w:p w14:paraId="18B6DDDC" w14:textId="77777777" w:rsidR="00B37C88" w:rsidRPr="00720A77" w:rsidRDefault="00B37C88" w:rsidP="00E72323">
            <w:pPr>
              <w:spacing w:after="58"/>
              <w:rPr>
                <w:rFonts w:ascii="Times New Roman" w:hAnsi="Times New Roman" w:cs="Times New Roman"/>
                <w:b/>
                <w:bCs/>
                <w:sz w:val="22"/>
                <w:szCs w:val="22"/>
                <w:lang w:val="it-IT"/>
              </w:rPr>
            </w:pPr>
          </w:p>
        </w:tc>
      </w:tr>
    </w:tbl>
    <w:p w14:paraId="393D670C" w14:textId="77777777" w:rsidR="00B95ADF" w:rsidRPr="00494A83" w:rsidRDefault="00B95ADF" w:rsidP="00B95ADF">
      <w:pPr>
        <w:tabs>
          <w:tab w:val="left" w:pos="3080"/>
        </w:tabs>
        <w:rPr>
          <w:rFonts w:ascii="Times New Roman" w:hAnsi="Times New Roman" w:cs="Times New Roman"/>
        </w:rPr>
      </w:pPr>
    </w:p>
    <w:tbl>
      <w:tblPr>
        <w:tblpPr w:leftFromText="180" w:rightFromText="180" w:vertAnchor="text" w:horzAnchor="margin" w:tblpXSpec="right" w:tblpY="15"/>
        <w:tblW w:w="8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6690"/>
      </w:tblGrid>
      <w:tr w:rsidR="00B95ADF" w:rsidRPr="00704917" w14:paraId="5530DD59" w14:textId="77777777" w:rsidTr="00E72323">
        <w:trPr>
          <w:trHeight w:val="1394"/>
          <w:tblHeader/>
        </w:trPr>
        <w:tc>
          <w:tcPr>
            <w:tcW w:w="1898" w:type="dxa"/>
          </w:tcPr>
          <w:p w14:paraId="03A6FE52" w14:textId="77777777" w:rsidR="00B95ADF" w:rsidRDefault="00B95ADF" w:rsidP="00E72323">
            <w:pPr>
              <w:jc w:val="center"/>
              <w:rPr>
                <w:rFonts w:ascii="Times New Roman" w:hAnsi="Times New Roman" w:cs="Times New Roman"/>
                <w:b/>
                <w:sz w:val="24"/>
                <w:szCs w:val="24"/>
              </w:rPr>
            </w:pPr>
          </w:p>
          <w:p w14:paraId="387743CA" w14:textId="77777777" w:rsidR="00B95ADF" w:rsidRPr="00704917" w:rsidRDefault="00B95ADF" w:rsidP="00E72323">
            <w:pPr>
              <w:jc w:val="center"/>
              <w:rPr>
                <w:rFonts w:ascii="Times New Roman" w:hAnsi="Times New Roman" w:cs="Times New Roman"/>
                <w:b/>
                <w:sz w:val="24"/>
                <w:szCs w:val="24"/>
              </w:rPr>
            </w:pPr>
            <w:r w:rsidRPr="00704917">
              <w:rPr>
                <w:rFonts w:ascii="Times New Roman" w:hAnsi="Times New Roman" w:cs="Times New Roman"/>
                <w:b/>
                <w:sz w:val="24"/>
                <w:szCs w:val="24"/>
              </w:rPr>
              <w:t xml:space="preserve">Item </w:t>
            </w:r>
          </w:p>
        </w:tc>
        <w:tc>
          <w:tcPr>
            <w:tcW w:w="6690" w:type="dxa"/>
          </w:tcPr>
          <w:p w14:paraId="52707878" w14:textId="77777777" w:rsidR="00B95ADF" w:rsidRDefault="00B95ADF" w:rsidP="00E72323">
            <w:pPr>
              <w:jc w:val="center"/>
              <w:rPr>
                <w:rFonts w:ascii="Times New Roman" w:hAnsi="Times New Roman" w:cs="Times New Roman"/>
                <w:b/>
                <w:sz w:val="24"/>
                <w:szCs w:val="24"/>
              </w:rPr>
            </w:pPr>
          </w:p>
          <w:p w14:paraId="3FCA7680" w14:textId="77777777" w:rsidR="00B95ADF" w:rsidRPr="00704917" w:rsidRDefault="00B95ADF" w:rsidP="00E72323">
            <w:pPr>
              <w:jc w:val="center"/>
              <w:rPr>
                <w:rFonts w:ascii="Times New Roman" w:hAnsi="Times New Roman" w:cs="Times New Roman"/>
                <w:b/>
                <w:sz w:val="24"/>
                <w:szCs w:val="24"/>
              </w:rPr>
            </w:pPr>
            <w:r>
              <w:rPr>
                <w:rFonts w:ascii="Times New Roman" w:hAnsi="Times New Roman" w:cs="Times New Roman"/>
                <w:b/>
                <w:sz w:val="24"/>
                <w:szCs w:val="24"/>
              </w:rPr>
              <w:t xml:space="preserve">Supplier’s Offered specification </w:t>
            </w:r>
          </w:p>
        </w:tc>
      </w:tr>
      <w:tr w:rsidR="00B95ADF" w:rsidRPr="00704917" w14:paraId="4CECA0EF" w14:textId="77777777" w:rsidTr="00E72323">
        <w:trPr>
          <w:trHeight w:val="5335"/>
          <w:tblHeader/>
        </w:trPr>
        <w:tc>
          <w:tcPr>
            <w:tcW w:w="1898" w:type="dxa"/>
          </w:tcPr>
          <w:p w14:paraId="4EA878CC" w14:textId="77777777" w:rsidR="00B95ADF" w:rsidRDefault="00B95ADF" w:rsidP="00E72323">
            <w:pPr>
              <w:jc w:val="center"/>
              <w:rPr>
                <w:rFonts w:ascii="Times New Roman" w:hAnsi="Times New Roman" w:cs="Times New Roman"/>
                <w:b/>
                <w:sz w:val="24"/>
                <w:szCs w:val="24"/>
              </w:rPr>
            </w:pPr>
          </w:p>
          <w:p w14:paraId="302EFF4E" w14:textId="77777777" w:rsidR="00B95ADF" w:rsidRDefault="00B95ADF" w:rsidP="00E72323">
            <w:pPr>
              <w:jc w:val="center"/>
              <w:rPr>
                <w:rFonts w:ascii="Times New Roman" w:hAnsi="Times New Roman" w:cs="Times New Roman"/>
                <w:b/>
                <w:sz w:val="24"/>
                <w:szCs w:val="24"/>
              </w:rPr>
            </w:pPr>
          </w:p>
          <w:p w14:paraId="16051AF8" w14:textId="77777777" w:rsidR="00B95ADF" w:rsidRDefault="00B95ADF" w:rsidP="00E72323">
            <w:pPr>
              <w:jc w:val="center"/>
              <w:rPr>
                <w:rFonts w:ascii="Times New Roman" w:hAnsi="Times New Roman" w:cs="Times New Roman"/>
                <w:b/>
                <w:sz w:val="24"/>
                <w:szCs w:val="24"/>
              </w:rPr>
            </w:pPr>
          </w:p>
          <w:p w14:paraId="5CE86872" w14:textId="77777777" w:rsidR="00B95ADF" w:rsidRDefault="00B95ADF" w:rsidP="00E72323">
            <w:pPr>
              <w:jc w:val="center"/>
              <w:rPr>
                <w:rFonts w:ascii="Times New Roman" w:hAnsi="Times New Roman" w:cs="Times New Roman"/>
                <w:b/>
                <w:sz w:val="24"/>
                <w:szCs w:val="24"/>
              </w:rPr>
            </w:pPr>
          </w:p>
          <w:p w14:paraId="5AFBBAC6" w14:textId="77777777" w:rsidR="00B95ADF" w:rsidRDefault="00B95ADF" w:rsidP="00E72323">
            <w:pPr>
              <w:jc w:val="center"/>
              <w:rPr>
                <w:rFonts w:ascii="Times New Roman" w:hAnsi="Times New Roman" w:cs="Times New Roman"/>
                <w:b/>
                <w:sz w:val="24"/>
                <w:szCs w:val="24"/>
              </w:rPr>
            </w:pPr>
          </w:p>
          <w:p w14:paraId="06392436" w14:textId="77777777" w:rsidR="00B95ADF" w:rsidRPr="00704917" w:rsidRDefault="00B95ADF" w:rsidP="00E72323">
            <w:pPr>
              <w:jc w:val="center"/>
              <w:rPr>
                <w:rFonts w:ascii="Times New Roman" w:hAnsi="Times New Roman" w:cs="Times New Roman"/>
                <w:b/>
                <w:sz w:val="24"/>
                <w:szCs w:val="24"/>
              </w:rPr>
            </w:pPr>
          </w:p>
        </w:tc>
        <w:tc>
          <w:tcPr>
            <w:tcW w:w="6690" w:type="dxa"/>
          </w:tcPr>
          <w:p w14:paraId="592EDCC5" w14:textId="77777777" w:rsidR="00B95ADF" w:rsidRDefault="00B95ADF" w:rsidP="00E72323">
            <w:pPr>
              <w:jc w:val="center"/>
              <w:rPr>
                <w:rFonts w:ascii="Times New Roman" w:eastAsia="Times New Roman" w:hAnsi="Times New Roman" w:cs="Times New Roman"/>
                <w:b/>
                <w:bCs/>
                <w:sz w:val="24"/>
                <w:szCs w:val="24"/>
              </w:rPr>
            </w:pPr>
          </w:p>
          <w:p w14:paraId="75D85166" w14:textId="77777777" w:rsidR="00B95ADF" w:rsidRDefault="00B95ADF" w:rsidP="00E72323">
            <w:pPr>
              <w:jc w:val="center"/>
              <w:rPr>
                <w:rFonts w:ascii="Times New Roman" w:eastAsia="Times New Roman" w:hAnsi="Times New Roman" w:cs="Times New Roman"/>
                <w:b/>
                <w:bCs/>
                <w:sz w:val="24"/>
                <w:szCs w:val="24"/>
              </w:rPr>
            </w:pPr>
          </w:p>
          <w:p w14:paraId="06B79C1C" w14:textId="77777777" w:rsidR="00B95ADF" w:rsidRPr="00704917" w:rsidRDefault="00B95ADF" w:rsidP="00E72323">
            <w:pPr>
              <w:jc w:val="center"/>
              <w:rPr>
                <w:rFonts w:ascii="Times New Roman" w:hAnsi="Times New Roman" w:cs="Times New Roman"/>
                <w:b/>
                <w:sz w:val="24"/>
                <w:szCs w:val="24"/>
              </w:rPr>
            </w:pPr>
          </w:p>
        </w:tc>
      </w:tr>
      <w:tr w:rsidR="00B95ADF" w:rsidRPr="00704917" w14:paraId="1D37AD36" w14:textId="77777777" w:rsidTr="00E72323">
        <w:trPr>
          <w:trHeight w:val="5335"/>
          <w:tblHeader/>
        </w:trPr>
        <w:tc>
          <w:tcPr>
            <w:tcW w:w="1898" w:type="dxa"/>
            <w:tcBorders>
              <w:bottom w:val="single" w:sz="4" w:space="0" w:color="auto"/>
            </w:tcBorders>
          </w:tcPr>
          <w:p w14:paraId="2CE6C498" w14:textId="77777777" w:rsidR="00B95ADF" w:rsidRDefault="00B95ADF" w:rsidP="00E72323">
            <w:pPr>
              <w:jc w:val="center"/>
              <w:rPr>
                <w:rFonts w:ascii="Times New Roman" w:hAnsi="Times New Roman" w:cs="Times New Roman"/>
                <w:b/>
                <w:sz w:val="24"/>
                <w:szCs w:val="24"/>
              </w:rPr>
            </w:pPr>
          </w:p>
        </w:tc>
        <w:tc>
          <w:tcPr>
            <w:tcW w:w="6690" w:type="dxa"/>
            <w:tcBorders>
              <w:bottom w:val="single" w:sz="4" w:space="0" w:color="auto"/>
            </w:tcBorders>
          </w:tcPr>
          <w:p w14:paraId="2C10D7E8" w14:textId="77777777" w:rsidR="00B95ADF" w:rsidRDefault="00B95ADF" w:rsidP="00E72323">
            <w:pPr>
              <w:jc w:val="center"/>
              <w:rPr>
                <w:rFonts w:ascii="Times New Roman" w:eastAsia="Times New Roman" w:hAnsi="Times New Roman" w:cs="Times New Roman"/>
                <w:b/>
                <w:bCs/>
                <w:sz w:val="24"/>
                <w:szCs w:val="24"/>
              </w:rPr>
            </w:pPr>
          </w:p>
        </w:tc>
      </w:tr>
    </w:tbl>
    <w:p w14:paraId="7BFCA07E" w14:textId="77777777" w:rsidR="00B95ADF" w:rsidRDefault="00B95ADF" w:rsidP="00B95ADF"/>
    <w:p w14:paraId="5C5C4A46" w14:textId="77777777" w:rsidR="00AE5E72" w:rsidRDefault="00AE5E72"/>
    <w:sectPr w:rsidR="00AE5E72" w:rsidSect="00B95ADF">
      <w:footerReference w:type="default" r:id="rId9"/>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A0DC" w14:textId="77777777" w:rsidR="00255546" w:rsidRDefault="00255546">
      <w:r>
        <w:separator/>
      </w:r>
    </w:p>
  </w:endnote>
  <w:endnote w:type="continuationSeparator" w:id="0">
    <w:p w14:paraId="104CE21F" w14:textId="77777777" w:rsidR="00255546" w:rsidRDefault="0025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930"/>
      <w:docPartObj>
        <w:docPartGallery w:val="Page Numbers (Bottom of Page)"/>
        <w:docPartUnique/>
      </w:docPartObj>
    </w:sdtPr>
    <w:sdtEndPr>
      <w:rPr>
        <w:noProof/>
      </w:rPr>
    </w:sdtEndPr>
    <w:sdtContent>
      <w:p w14:paraId="43231851" w14:textId="77777777" w:rsidR="00B95ADF" w:rsidRDefault="00B95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8B9C3" w14:textId="77777777" w:rsidR="00B95ADF" w:rsidRDefault="00B95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341AE4B5" w14:textId="77777777" w:rsidR="00B95ADF" w:rsidRDefault="00B95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4B219" w14:textId="77777777" w:rsidR="00B95ADF" w:rsidRDefault="00B9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5038" w14:textId="77777777" w:rsidR="00255546" w:rsidRDefault="00255546">
      <w:r>
        <w:separator/>
      </w:r>
    </w:p>
  </w:footnote>
  <w:footnote w:type="continuationSeparator" w:id="0">
    <w:p w14:paraId="0F2318D4" w14:textId="77777777" w:rsidR="00255546" w:rsidRDefault="0025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BDC2758"/>
    <w:multiLevelType w:val="hybridMultilevel"/>
    <w:tmpl w:val="29C6E7EA"/>
    <w:lvl w:ilvl="0" w:tplc="20000001">
      <w:start w:val="1"/>
      <w:numFmt w:val="bullet"/>
      <w:lvlText w:val=""/>
      <w:lvlJc w:val="left"/>
      <w:pPr>
        <w:ind w:left="1640" w:hanging="360"/>
      </w:pPr>
      <w:rPr>
        <w:rFonts w:ascii="Symbol" w:hAnsi="Symbol" w:hint="default"/>
      </w:rPr>
    </w:lvl>
    <w:lvl w:ilvl="1" w:tplc="20000003">
      <w:start w:val="1"/>
      <w:numFmt w:val="bullet"/>
      <w:lvlText w:val="o"/>
      <w:lvlJc w:val="left"/>
      <w:pPr>
        <w:ind w:left="2360" w:hanging="360"/>
      </w:pPr>
      <w:rPr>
        <w:rFonts w:ascii="Courier New" w:hAnsi="Courier New" w:cs="Courier New" w:hint="default"/>
      </w:rPr>
    </w:lvl>
    <w:lvl w:ilvl="2" w:tplc="20000005">
      <w:start w:val="1"/>
      <w:numFmt w:val="bullet"/>
      <w:lvlText w:val=""/>
      <w:lvlJc w:val="left"/>
      <w:pPr>
        <w:ind w:left="3080" w:hanging="360"/>
      </w:pPr>
      <w:rPr>
        <w:rFonts w:ascii="Wingdings" w:hAnsi="Wingdings" w:hint="default"/>
      </w:rPr>
    </w:lvl>
    <w:lvl w:ilvl="3" w:tplc="20000001" w:tentative="1">
      <w:start w:val="1"/>
      <w:numFmt w:val="bullet"/>
      <w:lvlText w:val=""/>
      <w:lvlJc w:val="left"/>
      <w:pPr>
        <w:ind w:left="3800" w:hanging="360"/>
      </w:pPr>
      <w:rPr>
        <w:rFonts w:ascii="Symbol" w:hAnsi="Symbol" w:hint="default"/>
      </w:rPr>
    </w:lvl>
    <w:lvl w:ilvl="4" w:tplc="20000003" w:tentative="1">
      <w:start w:val="1"/>
      <w:numFmt w:val="bullet"/>
      <w:lvlText w:val="o"/>
      <w:lvlJc w:val="left"/>
      <w:pPr>
        <w:ind w:left="4520" w:hanging="360"/>
      </w:pPr>
      <w:rPr>
        <w:rFonts w:ascii="Courier New" w:hAnsi="Courier New" w:cs="Courier New" w:hint="default"/>
      </w:rPr>
    </w:lvl>
    <w:lvl w:ilvl="5" w:tplc="20000005" w:tentative="1">
      <w:start w:val="1"/>
      <w:numFmt w:val="bullet"/>
      <w:lvlText w:val=""/>
      <w:lvlJc w:val="left"/>
      <w:pPr>
        <w:ind w:left="5240" w:hanging="360"/>
      </w:pPr>
      <w:rPr>
        <w:rFonts w:ascii="Wingdings" w:hAnsi="Wingdings" w:hint="default"/>
      </w:rPr>
    </w:lvl>
    <w:lvl w:ilvl="6" w:tplc="20000001" w:tentative="1">
      <w:start w:val="1"/>
      <w:numFmt w:val="bullet"/>
      <w:lvlText w:val=""/>
      <w:lvlJc w:val="left"/>
      <w:pPr>
        <w:ind w:left="5960" w:hanging="360"/>
      </w:pPr>
      <w:rPr>
        <w:rFonts w:ascii="Symbol" w:hAnsi="Symbol" w:hint="default"/>
      </w:rPr>
    </w:lvl>
    <w:lvl w:ilvl="7" w:tplc="20000003" w:tentative="1">
      <w:start w:val="1"/>
      <w:numFmt w:val="bullet"/>
      <w:lvlText w:val="o"/>
      <w:lvlJc w:val="left"/>
      <w:pPr>
        <w:ind w:left="6680" w:hanging="360"/>
      </w:pPr>
      <w:rPr>
        <w:rFonts w:ascii="Courier New" w:hAnsi="Courier New" w:cs="Courier New" w:hint="default"/>
      </w:rPr>
    </w:lvl>
    <w:lvl w:ilvl="8" w:tplc="20000005" w:tentative="1">
      <w:start w:val="1"/>
      <w:numFmt w:val="bullet"/>
      <w:lvlText w:val=""/>
      <w:lvlJc w:val="left"/>
      <w:pPr>
        <w:ind w:left="7400" w:hanging="360"/>
      </w:pPr>
      <w:rPr>
        <w:rFonts w:ascii="Wingdings" w:hAnsi="Wingdings" w:hint="default"/>
      </w:rPr>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7"/>
  </w:num>
  <w:num w:numId="8" w16cid:durableId="1280454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DF"/>
    <w:rsid w:val="001D0F38"/>
    <w:rsid w:val="002473C5"/>
    <w:rsid w:val="00255546"/>
    <w:rsid w:val="002C57DC"/>
    <w:rsid w:val="00411473"/>
    <w:rsid w:val="00636F73"/>
    <w:rsid w:val="007F4B71"/>
    <w:rsid w:val="00964688"/>
    <w:rsid w:val="009B56CF"/>
    <w:rsid w:val="00A3702B"/>
    <w:rsid w:val="00A81CBD"/>
    <w:rsid w:val="00AE5E72"/>
    <w:rsid w:val="00B37C88"/>
    <w:rsid w:val="00B95ADF"/>
    <w:rsid w:val="00C35C92"/>
    <w:rsid w:val="00E1543F"/>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CEF6"/>
  <w15:chartTrackingRefBased/>
  <w15:docId w15:val="{537631DC-8505-4090-BFC0-28776429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DF"/>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B9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ADF"/>
    <w:rPr>
      <w:rFonts w:eastAsiaTheme="majorEastAsia" w:cstheme="majorBidi"/>
      <w:color w:val="272727" w:themeColor="text1" w:themeTint="D8"/>
    </w:rPr>
  </w:style>
  <w:style w:type="paragraph" w:styleId="Title">
    <w:name w:val="Title"/>
    <w:basedOn w:val="Normal"/>
    <w:next w:val="Normal"/>
    <w:link w:val="TitleChar"/>
    <w:uiPriority w:val="10"/>
    <w:qFormat/>
    <w:rsid w:val="00B95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ADF"/>
    <w:pPr>
      <w:spacing w:before="160"/>
      <w:jc w:val="center"/>
    </w:pPr>
    <w:rPr>
      <w:i/>
      <w:iCs/>
      <w:color w:val="404040" w:themeColor="text1" w:themeTint="BF"/>
    </w:rPr>
  </w:style>
  <w:style w:type="character" w:customStyle="1" w:styleId="QuoteChar">
    <w:name w:val="Quote Char"/>
    <w:basedOn w:val="DefaultParagraphFont"/>
    <w:link w:val="Quote"/>
    <w:uiPriority w:val="29"/>
    <w:rsid w:val="00B95ADF"/>
    <w:rPr>
      <w:i/>
      <w:iCs/>
      <w:color w:val="404040" w:themeColor="text1" w:themeTint="BF"/>
    </w:rPr>
  </w:style>
  <w:style w:type="paragraph" w:styleId="ListParagraph">
    <w:name w:val="List Paragraph"/>
    <w:basedOn w:val="Normal"/>
    <w:uiPriority w:val="34"/>
    <w:qFormat/>
    <w:rsid w:val="00B95ADF"/>
    <w:pPr>
      <w:ind w:left="720"/>
      <w:contextualSpacing/>
    </w:pPr>
  </w:style>
  <w:style w:type="character" w:styleId="IntenseEmphasis">
    <w:name w:val="Intense Emphasis"/>
    <w:basedOn w:val="DefaultParagraphFont"/>
    <w:uiPriority w:val="21"/>
    <w:qFormat/>
    <w:rsid w:val="00B95ADF"/>
    <w:rPr>
      <w:i/>
      <w:iCs/>
      <w:color w:val="0F4761" w:themeColor="accent1" w:themeShade="BF"/>
    </w:rPr>
  </w:style>
  <w:style w:type="paragraph" w:styleId="IntenseQuote">
    <w:name w:val="Intense Quote"/>
    <w:basedOn w:val="Normal"/>
    <w:next w:val="Normal"/>
    <w:link w:val="IntenseQuoteChar"/>
    <w:uiPriority w:val="30"/>
    <w:qFormat/>
    <w:rsid w:val="00B9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ADF"/>
    <w:rPr>
      <w:i/>
      <w:iCs/>
      <w:color w:val="0F4761" w:themeColor="accent1" w:themeShade="BF"/>
    </w:rPr>
  </w:style>
  <w:style w:type="character" w:styleId="IntenseReference">
    <w:name w:val="Intense Reference"/>
    <w:basedOn w:val="DefaultParagraphFont"/>
    <w:uiPriority w:val="32"/>
    <w:qFormat/>
    <w:rsid w:val="00B95ADF"/>
    <w:rPr>
      <w:b/>
      <w:bCs/>
      <w:smallCaps/>
      <w:color w:val="0F4761" w:themeColor="accent1" w:themeShade="BF"/>
      <w:spacing w:val="5"/>
    </w:rPr>
  </w:style>
  <w:style w:type="paragraph" w:styleId="TOCHeading">
    <w:name w:val="TOC Heading"/>
    <w:basedOn w:val="Heading1"/>
    <w:next w:val="Normal"/>
    <w:uiPriority w:val="39"/>
    <w:unhideWhenUsed/>
    <w:qFormat/>
    <w:rsid w:val="00B95ADF"/>
    <w:pPr>
      <w:spacing w:before="240" w:after="0" w:line="259" w:lineRule="auto"/>
      <w:outlineLvl w:val="9"/>
    </w:pPr>
    <w:rPr>
      <w:sz w:val="32"/>
      <w:szCs w:val="32"/>
    </w:rPr>
  </w:style>
  <w:style w:type="paragraph" w:styleId="TOC1">
    <w:name w:val="toc 1"/>
    <w:basedOn w:val="Normal"/>
    <w:next w:val="Normal"/>
    <w:autoRedefine/>
    <w:uiPriority w:val="39"/>
    <w:unhideWhenUsed/>
    <w:rsid w:val="00B95ADF"/>
    <w:pPr>
      <w:spacing w:after="100"/>
    </w:pPr>
    <w:rPr>
      <w14:ligatures w14:val="standardContextual"/>
    </w:rPr>
  </w:style>
  <w:style w:type="character" w:styleId="Hyperlink">
    <w:name w:val="Hyperlink"/>
    <w:basedOn w:val="DefaultParagraphFont"/>
    <w:uiPriority w:val="99"/>
    <w:unhideWhenUsed/>
    <w:rsid w:val="00B95ADF"/>
    <w:rPr>
      <w:color w:val="467886" w:themeColor="hyperlink"/>
      <w:u w:val="single"/>
    </w:rPr>
  </w:style>
  <w:style w:type="paragraph" w:styleId="Footer">
    <w:name w:val="footer"/>
    <w:basedOn w:val="Normal"/>
    <w:link w:val="FooterChar"/>
    <w:uiPriority w:val="99"/>
    <w:unhideWhenUsed/>
    <w:rsid w:val="00B95ADF"/>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B95ADF"/>
    <w:rPr>
      <w:rFonts w:ascii="Calibri" w:eastAsia="Calibri" w:hAnsi="Calibri" w:cs="Arial"/>
      <w:kern w:val="0"/>
      <w:sz w:val="20"/>
      <w:szCs w:val="20"/>
      <w:lang w:val="en-GB" w:eastAsia="en-GB"/>
    </w:rPr>
  </w:style>
  <w:style w:type="table" w:styleId="TableGrid">
    <w:name w:val="Table Grid"/>
    <w:basedOn w:val="TableNormal"/>
    <w:uiPriority w:val="39"/>
    <w:rsid w:val="00B95AD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5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2428</Words>
  <Characters>12900</Characters>
  <Application>Microsoft Office Word</Application>
  <DocSecurity>0</DocSecurity>
  <Lines>926</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5</cp:revision>
  <dcterms:created xsi:type="dcterms:W3CDTF">2026-02-27T10:43:00Z</dcterms:created>
  <dcterms:modified xsi:type="dcterms:W3CDTF">2026-02-27T14:49:00Z</dcterms:modified>
</cp:coreProperties>
</file>