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w:drawing>
          <wp:anchor distT="0" distB="0" distL="114300" distR="114300" simplePos="0" relativeHeight="251624937" behindDoc="1" locked="0" layoutInCell="1" allowOverlap="1">
            <wp:simplePos x="0" y="0"/>
            <wp:positionH relativeFrom="page">
              <wp:posOffset>2837819</wp:posOffset>
            </wp:positionH>
            <wp:positionV relativeFrom="page">
              <wp:posOffset>1341125</wp:posOffset>
            </wp:positionV>
            <wp:extent cx="1884045" cy="173291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macbookair/Library/Group Containers/L48J367XN4.com.infraware.PolarisOffice/EngineTemp/513/fImage4596517782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4679" cy="1733550"/>
                    </a:xfrm>
                    <a:prstGeom prst="rect"/>
                    <a:noFill/>
                    <a:ln cap="flat"/>
                  </pic:spPr>
                </pic:pic>
              </a:graphicData>
            </a:graphic>
          </wp:anchor>
        </w:drawing>
      </w:r>
      <w:bookmarkStart w:id="1" w:name="page1"/>
      <w:bookmarkEnd w:id="1"/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-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TENDER DOCUMENT</w:t>
      </w:r>
    </w:p>
    <w:p>
      <w:pPr>
        <w:jc w:val="center"/>
        <w:spacing w:lineRule="atLeast" w:line="0" w:after="0"/>
        <w:ind w:right="-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-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BIBIANI COLLEGE OF HEALTH SCIENCES</w:t>
      </w:r>
    </w:p>
    <w:p>
      <w:pPr>
        <w:jc w:val="center"/>
        <w:spacing w:lineRule="atLeast" w:line="0" w:after="0"/>
        <w:ind w:right="-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right="-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-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0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0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-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PROCUREMENT OF GOODS</w:t>
      </w:r>
    </w:p>
    <w:p>
      <w:pPr>
        <w:jc w:val="center"/>
        <w:spacing w:lineRule="auto" w:line="237" w:after="0"/>
        <w:ind w:right="-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PRICE QUOTATIONS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exact" w:line="200" w:after="0"/>
        <w:ind w:left="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OCTOBER, 2025</w:t>
      </w:r>
    </w:p>
    <w:p>
      <w:pPr>
        <w:jc w:val="center"/>
        <w:spacing w:lineRule="exact" w:line="200" w:after="0"/>
        <w:ind w:left="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                    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        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sectPr>
          <w15:footnoteColumns w:val="1"/>
          <w:footerReference w:type="default" r:id="rId6"/>
          <w:pgSz w:w="11900" w:h="16841"/>
          <w:pgMar w:top="1440" w:left="1440" w:bottom="1440" w:right="1440" w:header="0" w:footer="0" w:gutter="0"/>
          <w:pgNumType w:fmt="decimal"/>
          <w:docGrid w:type="default" w:linePitch="360" w:charSpace="0"/>
        </w:sectPr>
        <w:jc w:val="both"/>
        <w:spacing w:lineRule="atLeast" w:line="0" w:after="0"/>
        <w:ind w:right="-2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                           </w:t>
      </w:r>
    </w:p>
    <w:p>
      <w:pPr>
        <w:jc w:val="right"/>
        <w:spacing w:lineRule="atLeast" w:line="0" w:after="0"/>
        <w:ind w:right="29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2" w:name="page2"/>
      <w:bookmarkEnd w:id="2"/>
    </w:p>
    <w:p>
      <w:pPr>
        <w:jc w:val="both"/>
        <w:spacing w:lineRule="exact" w:line="2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58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Table Contents</w:t>
      </w:r>
    </w:p>
    <w:p>
      <w:pPr>
        <w:jc w:val="both"/>
        <w:spacing w:lineRule="exact" w:line="331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540" w:firstLine="0"/>
        <w:tabs>
          <w:tab w:val="left" w:leader="dot" w:pos="84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Table Contents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i</w:t>
      </w:r>
    </w:p>
    <w:p>
      <w:pPr>
        <w:jc w:val="both"/>
        <w:spacing w:lineRule="exact" w:line="25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540" w:firstLine="0"/>
        <w:tabs>
          <w:tab w:val="left" w:leader="dot" w:pos="836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Introduction and Instructions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</w:t>
      </w:r>
    </w:p>
    <w:p>
      <w:pPr>
        <w:jc w:val="both"/>
        <w:spacing w:lineRule="exact" w:line="25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540" w:firstLine="0"/>
        <w:tabs>
          <w:tab w:val="left" w:leader="dot" w:pos="836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I. Invitation for Sealed Quotation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2</w:t>
      </w:r>
    </w:p>
    <w:p>
      <w:pPr>
        <w:jc w:val="both"/>
        <w:spacing w:lineRule="exact" w:line="25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540" w:firstLine="0"/>
        <w:tabs>
          <w:tab w:val="left" w:leader="dot" w:pos="83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II. Conditions of Contract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3</w:t>
      </w:r>
    </w:p>
    <w:p>
      <w:pPr>
        <w:jc w:val="both"/>
        <w:spacing w:lineRule="exact" w:line="25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520" w:firstLine="0"/>
        <w:tabs>
          <w:tab w:val="left" w:leader="dot" w:pos="83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III. Form of Contract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7</w:t>
      </w:r>
    </w:p>
    <w:p>
      <w:pPr>
        <w:jc w:val="both"/>
        <w:spacing w:lineRule="exact" w:line="25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540" w:firstLine="0"/>
        <w:tabs>
          <w:tab w:val="left" w:leader="dot" w:pos="836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IV. Sample Forms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9</w:t>
      </w:r>
    </w:p>
    <w:p>
      <w:pPr>
        <w:jc w:val="both"/>
        <w:spacing w:lineRule="exact" w:line="25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540" w:firstLine="0"/>
        <w:tabs>
          <w:tab w:val="left" w:leader="dot" w:pos="83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Price Schedule for Goods Offered from Abroad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10</w:t>
      </w:r>
    </w:p>
    <w:p>
      <w:pPr>
        <w:jc w:val="both"/>
        <w:spacing w:lineRule="exact" w:line="25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540" w:firstLine="0"/>
        <w:tabs>
          <w:tab w:val="left" w:leader="dot" w:pos="78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Price Schedule for Domestic Goods Offered from within Ghana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…….11</w:t>
      </w:r>
    </w:p>
    <w:p>
      <w:pPr>
        <w:jc w:val="both"/>
        <w:spacing w:lineRule="exact" w:line="25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500" w:firstLine="0"/>
        <w:tabs>
          <w:tab w:val="left" w:leader="dot" w:pos="83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V. Schedule of Requirements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12</w:t>
      </w:r>
    </w:p>
    <w:p>
      <w:pPr>
        <w:jc w:val="both"/>
        <w:spacing w:lineRule="exact" w:line="25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480" w:firstLine="0"/>
        <w:tabs>
          <w:tab w:val="left" w:leader="dot" w:pos="836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VI. Technical Specifications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13</w:t>
      </w: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both"/>
        <w:spacing w:lineRule="atLeast" w:line="0" w:after="0"/>
        <w:ind w:left="480" w:firstLine="0"/>
        <w:tabs>
          <w:tab w:val="left" w:leader="dot" w:pos="836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848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3" w:name="page3"/>
      <w:bookmarkEnd w:id="3"/>
    </w:p>
    <w:p>
      <w:pPr>
        <w:jc w:val="both"/>
        <w:spacing w:lineRule="exact" w:line="39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-2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Introduction and Instructions</w:t>
      </w:r>
    </w:p>
    <w:p>
      <w:pPr>
        <w:jc w:val="both"/>
        <w:spacing w:lineRule="exact" w:line="275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2" w:after="0"/>
        <w:ind w:left="320" w:right="279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This Tender Document, Procurement of Goods – Price Quotation, has been prepared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by the Public Procurement Authority for use by Procurement Entities in accordance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with the Public Procurement Act, 2003 (Act 663) as amended of the Republic of Ghana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when procuring goods which are estimated to cost not more than one hundred thousand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Ghana cedis 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(GHS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100,000.00)</w:t>
      </w:r>
      <w:r>
        <w:rPr>
          <w:vertAlign w:val="superscript"/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.</w:t>
      </w:r>
    </w:p>
    <w:p>
      <w:pPr>
        <w:jc w:val="both"/>
        <w:spacing w:lineRule="exact" w:line="20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This Standard Form has been developed based on relevant experience in this field.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38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5648330</wp:posOffset>
                </wp:positionV>
                <wp:extent cx="1779905" cy="1270"/>
                <wp:effectExtent l="0" t="5715" r="0" b="5715"/>
                <wp:wrapNone/>
                <wp:docPr id="2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905"/>
                        </a:xfrm>
                        <a:prstGeom prst="line"/>
                        <a:noFill/>
                        <a:ln w="889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;margin-left:16pt;mso-position-horizontal:absolute;mso-position-horizontal-relative:text;margin-top:445pt;mso-position-vertical:absolute;mso-position-vertical-relative:text;width:140.1pt;height:0.1pt;v-text-anchor:middle;z-index:-251624982" coordsize="1779905,1270" path="m,l1779905,1270e" strokecolor="#000000" o:allowoverlap="1" strokeweight="0.70pt" filled="f">
                <v:stroke joinstyle="round"/>
              </v:shape>
            </w:pict>
          </mc:Fallback>
        </mc:AlternateContent>
      </w: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57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1"/>
          <w:ilvl w:val="0"/>
        </w:numPr>
        <w:jc w:val="both"/>
        <w:spacing w:lineRule="auto" w:line="184" w:after="0"/>
        <w:ind w:left="200" w:right="419" w:firstLine="110"/>
        <w:tabs>
          <w:tab w:val="left" w:pos="418"/>
        </w:tabs>
        <w:rPr>
          <w:vertAlign w:val="superscript"/>
          <w:color w:val="auto"/>
          <w:sz w:val="24"/>
          <w:szCs w:val="24"/>
          <w:shd w:val="clear" w:color="auto" w:fill="auto"/>
          <w:rFonts w:ascii="Palatino Linotype" w:eastAsia="Palatino Linotype" w:hAnsi="Palatino Linotype" w:cs="Palatino Linotype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Palatino Linotype" w:eastAsia="Palatino Linotype" w:hAnsi="Palatino Linotype" w:cs="Palatino Linotype"/>
        </w:rPr>
        <w:t xml:space="preserve">Or the equivalent threshold level as revised in accordance with the Public </w:t>
      </w:r>
      <w:r>
        <w:rPr>
          <w:color w:val="auto"/>
          <w:sz w:val="24"/>
          <w:szCs w:val="24"/>
          <w:shd w:val="clear" w:color="auto" w:fill="auto"/>
          <w:rFonts w:ascii="Palatino Linotype" w:eastAsia="Palatino Linotype" w:hAnsi="Palatino Linotype" w:cs="Palatino Linotype"/>
        </w:rPr>
        <w:t xml:space="preserve">Procurement Act, 2003 (Act 663) as amended of the Republic of Ghana  </w:t>
      </w:r>
      <w:r>
        <w:rPr>
          <w:color w:val="auto"/>
          <w:sz w:val="24"/>
          <w:szCs w:val="24"/>
          <w:shd w:val="clear" w:color="auto" w:fill="auto"/>
          <w:rFonts w:ascii="Arial" w:eastAsia="Arial" w:hAnsi="Arial" w:cs="Arial"/>
        </w:rPr>
        <w:t>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numPr>
          <w:numId w:val="1"/>
          <w:ilvl w:val="0"/>
        </w:numPr>
        <w:jc w:val="both"/>
        <w:spacing w:lineRule="auto" w:line="184" w:after="0"/>
        <w:ind w:left="200" w:right="419" w:firstLine="110"/>
        <w:tabs>
          <w:tab w:val="left" w:pos="418"/>
        </w:tabs>
        <w:rPr>
          <w:vertAlign w:val="superscript"/>
          <w:color w:val="auto"/>
          <w:sz w:val="24"/>
          <w:szCs w:val="24"/>
          <w:shd w:val="clear" w:color="auto" w:fill="auto"/>
          <w:rFonts w:ascii="Palatino Linotype" w:eastAsia="Palatino Linotype" w:hAnsi="Palatino Linotype" w:cs="Palatino Linotype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848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4" w:name="page4"/>
      <w:bookmarkEnd w:id="4"/>
    </w:p>
    <w:p>
      <w:pPr>
        <w:jc w:val="center"/>
        <w:spacing w:lineRule="atLeast" w:line="0" w:after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I. Invitation for Sealed Quotation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1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Name of Procurement Entity: BIBIANI COLLEGE OF HEALTH SCIENCES</w:t>
      </w:r>
    </w:p>
    <w:p>
      <w:pPr>
        <w:jc w:val="both"/>
        <w:spacing w:lineRule="exact" w:line="26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Address of Procurement Entity: P.O.BOX BB 44, BIBIANI</w:t>
      </w:r>
    </w:p>
    <w:p>
      <w:pPr>
        <w:jc w:val="both"/>
        <w:spacing w:lineRule="atLeast" w:line="0" w:after="0"/>
        <w:ind w:left="3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Sealed Quotation No: WN/BCHS/GDS/RFQ/007/2025</w:t>
      </w:r>
    </w:p>
    <w:p>
      <w:pPr>
        <w:jc w:val="both"/>
        <w:spacing w:lineRule="exact" w:line="27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center" w:pos="467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Date of Invitation: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20</w:t>
      </w:r>
      <w:r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TH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OCTOBER, 2025</w:t>
      </w:r>
    </w:p>
    <w:p>
      <w:pPr>
        <w:jc w:val="both"/>
        <w:spacing w:lineRule="exact" w:line="29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2"/>
          <w:ilvl w:val="1"/>
        </w:numPr>
        <w:jc w:val="both"/>
        <w:spacing w:lineRule="auto" w:line="360" w:after="0"/>
        <w:ind w:left="920" w:right="759" w:hanging="360"/>
        <w:tabs>
          <w:tab w:val="left" w:pos="9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Bibiani College of Health Sciences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invites sealed quotations from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eligible registered Suppliers for supply of 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STUDENT CHAIRS.</w:t>
      </w:r>
    </w:p>
    <w:p>
      <w:pPr>
        <w:jc w:val="both"/>
        <w:spacing w:lineRule="exact" w:line="200" w:after="0"/>
        <w:ind w:right="759" w:firstLine="0"/>
        <w:tabs>
          <w:tab w:val="left" w:pos="9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100" w:firstLine="0"/>
        <w:rPr>
          <w:b w:val="1"/>
          <w:color w:val="auto"/>
          <w:sz w:val="31"/>
          <w:szCs w:val="31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100" w:firstLine="0"/>
        <w:rPr>
          <w:b w:val="1"/>
          <w:color w:val="auto"/>
          <w:sz w:val="31"/>
          <w:szCs w:val="31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31"/>
          <w:szCs w:val="31"/>
          <w:shd w:val="clear" w:color="auto" w:fill="auto"/>
          <w:rFonts w:ascii="Times New Roman" w:eastAsia="Times New Roman" w:hAnsi="Times New Roman" w:cs="Times New Roman"/>
        </w:rPr>
        <w:t xml:space="preserve">Price Schedule for Goods Offered from within</w:t>
      </w:r>
    </w:p>
    <w:p>
      <w:pPr>
        <w:jc w:val="center"/>
        <w:spacing w:lineRule="atLeast" w:line="0" w:after="0"/>
        <w:ind w:right="100" w:firstLine="0"/>
        <w:rPr>
          <w:b w:val="1"/>
          <w:color w:val="auto"/>
          <w:sz w:val="31"/>
          <w:szCs w:val="31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31"/>
          <w:szCs w:val="31"/>
          <w:shd w:val="clear" w:color="auto" w:fill="auto"/>
          <w:rFonts w:ascii="Times New Roman" w:eastAsia="Times New Roman" w:hAnsi="Times New Roman" w:cs="Times New Roman"/>
        </w:rPr>
        <w:t>Ghana</w:t>
      </w:r>
    </w:p>
    <w:p>
      <w:pPr>
        <w:jc w:val="both"/>
        <w:spacing w:lineRule="exact" w:line="169" w:after="0"/>
        <w:rPr>
          <w:color w:val="auto"/>
          <w:sz w:val="20"/>
          <w:szCs w:val="20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75" w:after="0"/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jc w:val="both"/>
        <w:spacing w:lineRule="auto" w:line="275" w:after="0"/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10160" w:type="dxa"/>
        <w:tblInd w:w="-625" w:type="dxa"/>
        <w:tblLook w:val="0004A0" w:firstRow="1" w:lastRow="0" w:firstColumn="1" w:lastColumn="0" w:noHBand="0" w:noVBand="1"/>
        <w:tblLayout w:type="fixed"/>
      </w:tblPr>
      <w:tblGrid>
        <w:gridCol w:w="1070"/>
        <w:gridCol w:w="3610"/>
        <w:gridCol w:w="2150"/>
        <w:gridCol w:w="3330"/>
      </w:tblGrid>
      <w:tr>
        <w:trPr>
          <w:trHeight w:hRule="atleast" w:val="561"/>
        </w:trPr>
        <w:tc>
          <w:tcPr>
            <w:tcW w:type="dxa" w:w="10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LOT 1</w:t>
            </w:r>
          </w:p>
        </w:tc>
        <w:tc>
          <w:tcPr>
            <w:tcW w:type="dxa" w:w="361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0"/>
                <w:szCs w:val="20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>Description</w:t>
            </w:r>
          </w:p>
        </w:tc>
        <w:tc>
          <w:tcPr>
            <w:tcW w:type="dxa" w:w="215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>Quantity</w:t>
            </w:r>
          </w:p>
        </w:tc>
        <w:tc>
          <w:tcPr>
            <w:tcW w:type="dxa" w:w="333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Delivery Schedule</w:t>
            </w:r>
          </w:p>
        </w:tc>
      </w:tr>
      <w:tr>
        <w:trPr>
          <w:trHeight w:hRule="atleast" w:val="350"/>
        </w:trPr>
        <w:tc>
          <w:tcPr>
            <w:tcW w:type="dxa" w:w="107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361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STUDENT CHAIRS</w:t>
            </w:r>
          </w:p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215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80 PCS</w:t>
            </w:r>
          </w:p>
        </w:tc>
        <w:tc>
          <w:tcPr>
            <w:tcW w:type="dxa" w:w="3330"/>
            <w:vAlign w:val="top"/>
            <w:tcBorders>
              <w:bottom w:val="single" w:color="000000" w:sz="4"/>
              <w:left w:val="single" w:color="000000" w:sz="4"/>
              <w:right w:val="single" w:color="000000" w:sz="4"/>
              <w:top w:val="single" w:color="000000" w:sz="4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>Bulk</w:t>
            </w:r>
          </w:p>
        </w:tc>
      </w:tr>
    </w:tbl>
    <w:p>
      <w:pPr>
        <w:jc w:val="both"/>
        <w:spacing w:lineRule="auto" w:line="275" w:after="0"/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100" w:firstLine="0"/>
        <w:rPr>
          <w:b w:val="1"/>
          <w:color w:val="auto"/>
          <w:sz w:val="31"/>
          <w:szCs w:val="31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ind w:right="759" w:firstLine="0"/>
        <w:tabs>
          <w:tab w:val="left" w:pos="9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</w:t>
      </w:r>
    </w:p>
    <w:p>
      <w:pPr>
        <w:jc w:val="both"/>
        <w:spacing w:lineRule="atLeast" w:line="0" w:after="0"/>
        <w:ind w:left="540" w:firstLine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 This invitation for quotations follows the general procurement notice for this project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(price quotation), which was published on Ghaneps issue on 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Authority of the Republic 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of Ghana,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issued on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>20</w:t>
      </w:r>
      <w:r>
        <w:rPr>
          <w:vertAlign w:val="superscript"/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>th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 October, 2025</w:t>
      </w: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numPr>
          <w:numId w:val="2"/>
          <w:ilvl w:val="1"/>
        </w:numPr>
        <w:jc w:val="both"/>
        <w:spacing w:lineRule="atLeast" w:line="0" w:after="0"/>
        <w:ind w:left="540" w:firstLine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The Purchaser now invites sealed quotations from eligible Tenders for supply of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Student Chairs.</w:t>
      </w: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numPr>
          <w:numId w:val="2"/>
          <w:ilvl w:val="1"/>
        </w:numPr>
        <w:jc w:val="both"/>
        <w:spacing w:lineRule="atLeast" w:line="0" w:after="0"/>
        <w:ind w:left="540" w:firstLine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Tendering will be conducted through the Request for Quotation procedures specified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in the Republic of Ghana’s Procurement Act, 2003, Act 663 as amended is open to all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Tenderers from eligible source countries as defined in the Guidelines of the Public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Procurement Authority of the Republic of Ghana.</w:t>
      </w: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numPr>
          <w:numId w:val="2"/>
          <w:ilvl w:val="1"/>
        </w:numPr>
        <w:jc w:val="both"/>
        <w:spacing w:lineRule="atLeast" w:line="0" w:after="0"/>
        <w:ind w:left="540" w:firstLine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A complete set of tender documents in English can be obtain electronically through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GHANEPS VIA </w:t>
      </w:r>
      <w:r>
        <w:fldChar w:fldCharType="begin"/>
      </w:r>
      <w:r>
        <w:instrText xml:space="preserve">HYPERLINK "http://www.ghaneps.gov.gh"</w:instrText>
      </w:r>
      <w:r>
        <w:fldChar w:fldCharType="separate"/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w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w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w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.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g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h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a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n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e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p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s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.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g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o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v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.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g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h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</w:rPr>
        <w:fldChar w:fldCharType="end"/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 prospective tenderers should contact the help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desk of GHANEPS (VIA 0552866668,0551858855) for direction on the online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submission on GHANEPS.</w:t>
      </w: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numPr>
          <w:numId w:val="2"/>
          <w:ilvl w:val="1"/>
        </w:numPr>
        <w:jc w:val="both"/>
        <w:spacing w:lineRule="atLeast" w:line="0" w:after="0"/>
        <w:ind w:left="540" w:firstLine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Quotations must be delivered on or before Friday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>30</w:t>
      </w:r>
      <w:r>
        <w:rPr>
          <w:vertAlign w:val="superscript"/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>th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 October 2025 at 10:00 am.</w:t>
      </w: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540" w:firstLine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Tenders shall be valid for a period of 90days after the deadline of tender submission. </w:t>
      </w: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numPr>
          <w:numId w:val="2"/>
          <w:ilvl w:val="1"/>
        </w:numPr>
        <w:jc w:val="both"/>
        <w:spacing w:lineRule="atLeast" w:line="0" w:after="0"/>
        <w:ind w:left="540" w:firstLine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 Sealed quotations must be delivered </w:t>
      </w:r>
      <w:bookmarkStart w:id="5" w:name="_Hlk89684606"/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online via </w:t>
      </w:r>
      <w:r>
        <w:fldChar w:fldCharType="begin"/>
      </w:r>
      <w:r>
        <w:instrText xml:space="preserve">HYPERLINK "http://www.ghaneps.gov.gh"</w:instrText>
      </w:r>
      <w:r>
        <w:fldChar w:fldCharType="separate"/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w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w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w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.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g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h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a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n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e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p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s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.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g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o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v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.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g</w:t>
      </w:r>
      <w:r>
        <w:rPr>
          <w:color w:val="0563C1" w:themeColor="hyperlink"/>
          <w:sz w:val="24"/>
          <w:szCs w:val="24"/>
          <w:u w:val="single"/>
          <w:shd w:val="clear" w:color="auto" w:fill="auto"/>
          <w:rFonts w:ascii="Times New Roman" w:eastAsia="맑은 고딕" w:hAnsi="Times New Roman" w:cs="맑은 고딕" w:eastAsiaTheme="minorHAnsi"/>
        </w:rPr>
        <w:t>h</w:t>
      </w:r>
      <w:r>
        <w:rPr>
          <w:sz w:val="24"/>
          <w:szCs w:val="24"/>
          <w:shd w:val="clear" w:color="auto" w:fill="auto"/>
          <w:rFonts w:ascii="Times New Roman" w:eastAsia="Times New Roman" w:hAnsi="Times New Roman" w:cs="Times New Roman"/>
        </w:rPr>
        <w:fldChar w:fldCharType="end"/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 on or Before 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Friday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>30</w:t>
      </w:r>
      <w:r>
        <w:rPr>
          <w:vertAlign w:val="superscript"/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>th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 October, 2025 at 10:00am </w:t>
      </w:r>
      <w:bookmarkEnd w:id="5"/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numPr>
          <w:numId w:val="2"/>
          <w:ilvl w:val="1"/>
        </w:numPr>
        <w:jc w:val="both"/>
        <w:spacing w:lineRule="atLeast" w:line="0" w:after="0"/>
        <w:ind w:left="540" w:firstLine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Tenders will be opened exactly on Friday 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>30</w:t>
      </w:r>
      <w:r>
        <w:rPr>
          <w:vertAlign w:val="superscript"/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>th</w:t>
      </w: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 October, 2025 at 10:030am </w:t>
      </w:r>
    </w:p>
    <w:p>
      <w:pPr>
        <w:jc w:val="both"/>
        <w:spacing w:lineRule="atLeast" w:line="0" w:after="0"/>
        <w:ind w:left="540" w:firstLine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(GMT). No physical meeting will be held during tender opening. </w:t>
      </w: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It is mandatory that Tenderers submit with their tender the following statutory</w:t>
      </w: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  documents: </w:t>
      </w: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</w:p>
    <w:p>
      <w:pPr>
        <w:numPr>
          <w:numId w:val="3"/>
          <w:ilvl w:val="0"/>
        </w:numPr>
        <w:jc w:val="both"/>
        <w:spacing w:lineRule="atLeast" w:line="0" w:after="0"/>
        <w:ind w:left="720" w:hanging="360"/>
        <w:tabs>
          <w:tab w:val="left" w:pos="701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Valid GRA Tax Clearance Certificate. </w:t>
      </w:r>
    </w:p>
    <w:p>
      <w:pPr>
        <w:numPr>
          <w:numId w:val="3"/>
          <w:ilvl w:val="0"/>
        </w:numPr>
        <w:jc w:val="both"/>
        <w:spacing w:lineRule="atLeast" w:line="0" w:after="0"/>
        <w:ind w:left="720" w:hanging="36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Valid SSNIT Clearance Certificate. </w:t>
      </w:r>
    </w:p>
    <w:p>
      <w:pPr>
        <w:numPr>
          <w:numId w:val="3"/>
          <w:ilvl w:val="0"/>
        </w:numPr>
        <w:jc w:val="both"/>
        <w:spacing w:lineRule="atLeast" w:line="0" w:after="0"/>
        <w:ind w:left="720" w:hanging="36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Valid   VAT Registration Certificate.</w:t>
      </w:r>
    </w:p>
    <w:p>
      <w:pPr>
        <w:numPr>
          <w:numId w:val="3"/>
          <w:ilvl w:val="0"/>
        </w:numPr>
        <w:jc w:val="both"/>
        <w:spacing w:lineRule="atLeast" w:line="0" w:after="0"/>
        <w:ind w:left="720" w:hanging="36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Valid Business Registration Certificate </w:t>
      </w:r>
    </w:p>
    <w:p>
      <w:pPr>
        <w:numPr>
          <w:numId w:val="3"/>
          <w:ilvl w:val="0"/>
        </w:numPr>
        <w:jc w:val="both"/>
        <w:spacing w:lineRule="atLeast" w:line="0" w:after="0"/>
        <w:ind w:left="720" w:hanging="36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Valid Certificate of company renewal</w:t>
      </w:r>
    </w:p>
    <w:p>
      <w:pPr>
        <w:numPr>
          <w:numId w:val="3"/>
          <w:ilvl w:val="0"/>
        </w:numPr>
        <w:jc w:val="both"/>
        <w:spacing w:lineRule="atLeast" w:line="0" w:after="0"/>
        <w:ind w:left="720" w:hanging="36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Valid Registration Certificate from PPA </w:t>
      </w:r>
    </w:p>
    <w:p>
      <w:pPr>
        <w:numPr>
          <w:numId w:val="3"/>
          <w:ilvl w:val="0"/>
        </w:numPr>
        <w:jc w:val="both"/>
        <w:spacing w:lineRule="atLeast" w:line="0" w:after="0"/>
        <w:ind w:left="720" w:hanging="36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Calibri" w:hAnsi="Times New Roman" w:cs="Calibri"/>
        </w:rPr>
        <w:t xml:space="preserve">Form A</w:t>
      </w: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tabs>
          <w:tab w:val="left" w:pos="7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39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-5277489</wp:posOffset>
                </wp:positionV>
                <wp:extent cx="5337175" cy="1270"/>
                <wp:effectExtent l="0" t="5715" r="0" b="5715"/>
                <wp:wrapNone/>
                <wp:docPr id="40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81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0" style="position:absolute;left:0;margin-left:16pt;mso-position-horizontal:absolute;mso-position-horizontal-relative:text;margin-top:-416pt;mso-position-vertical:absolute;mso-position-vertical-relative:text;width:420.2pt;height:0.1pt;v-text-anchor:middle;z-index:-251624981" coordsize="5337175,1270" path="m,l5337175,1270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0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-5106674</wp:posOffset>
                </wp:positionV>
                <wp:extent cx="5337175" cy="1270"/>
                <wp:effectExtent l="0" t="5715" r="0" b="0"/>
                <wp:wrapNone/>
                <wp:docPr id="4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81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;margin-left:16pt;mso-position-horizontal:absolute;mso-position-horizontal-relative:text;margin-top:-402pt;mso-position-vertical:absolute;mso-position-vertical-relative:text;width:420.2pt;height:0.1pt;v-text-anchor:middle;z-index:-251624980" coordsize="5337175,1270" path="m,l5337175,1270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SIGNED 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BAYOR B. BLAISE (MR.)</w:t>
      </w:r>
    </w:p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sectPr>
          <w15:footnoteColumns w:val="1"/>
          <w:pgSz w:w="11900" w:h="16841"/>
          <w:pgMar w:top="851" w:left="1440" w:bottom="0" w:right="1440" w:header="0" w:footer="0" w:gutter="0"/>
          <w:pgNumType w:fmt="decimal"/>
          <w:docGrid w:type="default" w:linePitch="360" w:charSpace="0"/>
        </w:sect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PRINCIPAL </w:t>
      </w:r>
    </w:p>
    <w:p>
      <w:pPr>
        <w:jc w:val="both"/>
        <w:spacing w:lineRule="atLeast" w:line="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6" w:name="page5"/>
      <w:bookmarkStart w:id="7" w:name="page6"/>
      <w:bookmarkEnd w:id="6"/>
      <w:bookmarkEnd w:id="7"/>
    </w:p>
    <w:p>
      <w:pPr>
        <w:jc w:val="both"/>
        <w:spacing w:lineRule="exact" w:line="211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19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II. Conditions of Contract</w:t>
      </w: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center"/>
        <w:spacing w:lineRule="atLeast" w:line="0" w:after="0"/>
        <w:ind w:right="19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65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640"/>
        </w:tabs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1.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Definitions</w:t>
      </w:r>
    </w:p>
    <w:p>
      <w:pPr>
        <w:jc w:val="both"/>
        <w:spacing w:lineRule="exact" w:line="27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br w:type="column"/>
      </w:r>
    </w:p>
    <w:p>
      <w:pPr>
        <w:jc w:val="both"/>
        <w:spacing w:lineRule="auto" w:line="232" w:after="0"/>
        <w:ind w:left="575" w:right="679" w:hanging="575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1.1 In this contract, the following terms shall be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interpreted as indicated: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00" w:space="720"/>
            <w:col w:w="6099" w:space="0"/>
          </w:cols>
        </w:sectPr>
        <w:jc w:val="both"/>
        <w:spacing w:lineRule="auto" w:line="232" w:after="0"/>
        <w:ind w:left="575" w:right="679" w:hanging="575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8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7" w:after="0"/>
        <w:ind w:left="3180" w:right="359" w:hanging="244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a. “The Contract” means the agreement entered into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between the Purchaser and the Supplier, as recorded in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Contract Form Signed by the parties, including all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attachments and appendices thereto and all documents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incorporated by reference therein;</w:t>
      </w:r>
    </w:p>
    <w:p>
      <w:pPr>
        <w:jc w:val="both"/>
        <w:spacing w:lineRule="exact" w:line="292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5" w:after="0"/>
        <w:ind w:left="3180" w:right="1019" w:hanging="244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b. “The Contract Price” means the price payable to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Supplier under the contract for the full and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proper performance of its contractual obligation;</w:t>
      </w:r>
    </w:p>
    <w:p>
      <w:pPr>
        <w:jc w:val="both"/>
        <w:spacing w:lineRule="exact" w:line="287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5" w:after="0"/>
        <w:ind w:left="3180" w:right="419" w:hanging="244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c. “The Goods” means Equipment and related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Accessories and spare-parts which the Supplier is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required to supply to the Purchaser under the contract;</w:t>
      </w:r>
    </w:p>
    <w:p>
      <w:pPr>
        <w:jc w:val="both"/>
        <w:spacing w:lineRule="exact" w:line="28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7" w:after="0"/>
        <w:ind w:left="3180" w:right="559" w:hanging="244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d. “Services” means services ancillary to the supply of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goods such as transportation and insurance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including the installation, commissioning and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operational and maintenance training of the supplied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equipment.</w:t>
      </w:r>
    </w:p>
    <w:p>
      <w:pPr>
        <w:jc w:val="both"/>
        <w:spacing w:lineRule="exact" w:line="28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5" w:after="0"/>
        <w:ind w:left="3180" w:right="699" w:hanging="244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e. “The Purchaser” means the organization purchasing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goods;</w:t>
      </w:r>
    </w:p>
    <w:p>
      <w:pPr>
        <w:jc w:val="both"/>
        <w:spacing w:lineRule="exact" w:line="28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5" w:after="0"/>
        <w:ind w:left="3180" w:right="339" w:hanging="244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f. “The Supplier” means the organization supplying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goods and services under this contract.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both"/>
        <w:spacing w:lineRule="auto" w:line="235" w:after="0"/>
        <w:ind w:left="3180" w:right="339" w:hanging="244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7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2. Technical</w:t>
      </w:r>
    </w:p>
    <w:p>
      <w:pPr>
        <w:jc w:val="both"/>
        <w:spacing w:lineRule="exact" w:line="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66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Specification</w:t>
      </w:r>
    </w:p>
    <w:p>
      <w:pPr>
        <w:jc w:val="both"/>
        <w:spacing w:lineRule="exact" w:line="28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br w:type="column"/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20" w:space="720"/>
            <w:col w:w="6079" w:space="0"/>
          </w:cols>
        </w:sectPr>
        <w:jc w:val="both"/>
        <w:spacing w:lineRule="auto" w:line="232" w:after="0"/>
        <w:ind w:left="558" w:right="539" w:hanging="558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2.1 The goods supplied under this contract shall conform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to the standards mentioned in the Technical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Specification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3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3. Patent Right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br w:type="column"/>
      </w:r>
    </w:p>
    <w:p>
      <w:pPr>
        <w:jc w:val="both"/>
        <w:spacing w:lineRule="exact" w:line="33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616" w:right="459" w:hanging="616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3.1 The Supplier shall indemnify the Purchaser against all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third party claims of infringement of patent,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trademark or industrial design rights arising from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use of goods or any part there of in the Purchaser’s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country.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20" w:space="720"/>
            <w:col w:w="6079" w:space="0"/>
          </w:cols>
        </w:sectPr>
        <w:jc w:val="both"/>
        <w:spacing w:lineRule="atLeast" w:line="0" w:after="0"/>
        <w:ind w:left="616" w:right="459" w:hanging="616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62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right"/>
        <w:spacing w:lineRule="auto" w:line="232" w:after="0"/>
        <w:ind w:left="320" w:right="64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4. 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Inspection 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and Tests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br w:type="column"/>
      </w:r>
    </w:p>
    <w:p>
      <w:pPr>
        <w:jc w:val="both"/>
        <w:spacing w:lineRule="exact" w:line="355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7" w:after="0"/>
        <w:ind w:left="558" w:right="359" w:hanging="558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4. The Purchaser or its Representative shall have the right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to inspect and/or test the goods to confirm their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conformity to the Technical Specification and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quality of performance after the supply and delivery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of good to Purchaser’s premises.</w:t>
      </w:r>
    </w:p>
    <w:p>
      <w:pPr>
        <w:jc w:val="both"/>
        <w:spacing w:lineRule="auto" w:line="237" w:after="0"/>
        <w:ind w:left="558" w:right="359" w:hanging="558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inspection shall involve the Purchasers team and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Supplier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Representati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ve.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20" w:space="720"/>
            <w:col w:w="6079" w:space="0"/>
          </w:cols>
        </w:sectPr>
        <w:jc w:val="both"/>
        <w:spacing w:lineRule="auto" w:line="237" w:after="0"/>
        <w:ind w:left="558" w:right="359" w:hanging="558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87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5. Packing</w:t>
      </w:r>
    </w:p>
    <w:p>
      <w:pPr>
        <w:jc w:val="both"/>
        <w:spacing w:lineRule="exact" w:line="288" w:after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8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br w:type="column"/>
      </w:r>
    </w:p>
    <w:p>
      <w:pPr>
        <w:jc w:val="both"/>
        <w:spacing w:lineRule="atLeast" w:line="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5.1 The Supplier shall provide such packing of the goods as is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required to prevent their damage or deterioration during transit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to their final destination as indicated in the contract.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00" w:space="720"/>
            <w:col w:w="6099" w:space="0"/>
          </w:cols>
        </w:sectPr>
        <w:jc w:val="both"/>
        <w:spacing w:lineRule="auto" w:line="232" w:after="0"/>
        <w:ind w:left="635" w:right="659" w:hanging="635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</w:t>
      </w:r>
    </w:p>
    <w:p>
      <w:pPr>
        <w:jc w:val="both"/>
        <w:spacing w:lineRule="exact" w:line="28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8" w:name="page7"/>
      <w:bookmarkEnd w:id="8"/>
    </w:p>
    <w:p>
      <w:pPr>
        <w:jc w:val="both"/>
        <w:spacing w:lineRule="auto" w:line="237" w:after="0"/>
        <w:ind w:left="2920" w:right="699" w:hanging="561"/>
        <w:tabs>
          <w:tab w:val="left" w:pos="29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5.2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packing shall be sufficient to withstand, without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limitation, rough handling during transit and exposure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to extreme temperatures, salt and precipitation during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transit and open storage.</w:t>
      </w:r>
    </w:p>
    <w:p>
      <w:pPr>
        <w:jc w:val="both"/>
        <w:spacing w:lineRule="exact" w:line="28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7" w:after="0"/>
        <w:ind w:left="2920" w:right="419" w:hanging="561"/>
        <w:tabs>
          <w:tab w:val="left" w:pos="29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5.3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Packing case, size and weights shall take into consideration,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where appropriate, the remoteness of the goods’ final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destination and the absence of heavy handling facilities at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all points in transit.</w:t>
      </w:r>
    </w:p>
    <w:p>
      <w:pPr>
        <w:jc w:val="both"/>
        <w:spacing w:lineRule="exact" w:line="28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7" w:after="0"/>
        <w:ind w:left="2920" w:right="439" w:hanging="561"/>
        <w:tabs>
          <w:tab w:val="left" w:pos="29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5.4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packing, marking and documentation within and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outside the packages shall comply strictly with such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special requirements as shall be expressly provided in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accordance with international standard and practice.</w:t>
      </w: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both"/>
        <w:spacing w:lineRule="auto" w:line="237" w:after="0"/>
        <w:ind w:left="2920" w:right="439" w:hanging="561"/>
        <w:tabs>
          <w:tab w:val="left" w:pos="29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8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26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6. Delivery of</w:t>
      </w:r>
    </w:p>
    <w:p>
      <w:pPr>
        <w:jc w:val="both"/>
        <w:spacing w:lineRule="exact" w:line="2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26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Goods</w:t>
      </w:r>
    </w:p>
    <w:p>
      <w:pPr>
        <w:jc w:val="both"/>
        <w:spacing w:lineRule="exact" w:line="28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br w:type="column"/>
      </w:r>
    </w:p>
    <w:p>
      <w:pPr>
        <w:jc w:val="both"/>
        <w:spacing w:lineRule="auto" w:line="235" w:after="0"/>
        <w:ind w:left="558" w:right="619" w:hanging="558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6.       Delivery of the goods shall be made by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Supplier in accordance with the terms specified by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Purchaser in its schedule of requirements.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20" w:space="720"/>
            <w:col w:w="6079" w:space="0"/>
          </w:cols>
        </w:sectPr>
        <w:jc w:val="both"/>
        <w:spacing w:lineRule="auto" w:line="235" w:after="0"/>
        <w:ind w:left="558" w:right="619" w:hanging="558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87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ind w:left="2940" w:right="459" w:hanging="558"/>
        <w:tabs>
          <w:tab w:val="left" w:pos="29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6.2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For purposes of the contract “FOB”, “C&amp;F”, “CIF”,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“CIP” and other trade terms used to describe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obligations of the parties shall have the meanings assigned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to them by the current edition of the International Rules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for the Interpretation of the Trade Terms (INCOTERMS)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published by the International Chamber of Commerce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(ICC), Paris.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both"/>
        <w:spacing w:lineRule="auto" w:line="240" w:after="0"/>
        <w:ind w:left="2940" w:right="459" w:hanging="558"/>
        <w:tabs>
          <w:tab w:val="left" w:pos="29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92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7. Insurance</w:t>
      </w:r>
    </w:p>
    <w:p>
      <w:pPr>
        <w:jc w:val="both"/>
        <w:spacing w:lineRule="exact" w:line="29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br w:type="column"/>
      </w:r>
    </w:p>
    <w:p>
      <w:pPr>
        <w:jc w:val="both"/>
        <w:spacing w:lineRule="auto" w:line="237" w:after="0"/>
        <w:ind w:left="577" w:right="519" w:hanging="577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7.1     The goods supplied under the contract shall be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fully insured in the currency of the tender price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against loss or damage incidental to manufacture or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acquisition, transportation, storage and delivery in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manner specified.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00" w:space="720"/>
            <w:col w:w="6099" w:space="0"/>
          </w:cols>
        </w:sectPr>
        <w:jc w:val="both"/>
        <w:spacing w:lineRule="auto" w:line="237" w:after="0"/>
        <w:ind w:left="577" w:right="519" w:hanging="577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8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2920" w:right="339" w:hanging="561"/>
        <w:tabs>
          <w:tab w:val="left" w:pos="29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7.2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Where delivery of the goods is required by the Purchaser on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 CIF or CIP basis to a specified destination, the Supplier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shall arrange and pay for insurance, naming the Purchaser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as the Beneficiary and the Supplier shall be required to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meet all transport and storage expenses until delivery.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both"/>
        <w:spacing w:lineRule="atLeast" w:line="0" w:after="0"/>
        <w:ind w:left="2920" w:right="339" w:hanging="561"/>
        <w:tabs>
          <w:tab w:val="left" w:pos="29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75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8. Warranty</w:t>
      </w:r>
    </w:p>
    <w:p>
      <w:pPr>
        <w:jc w:val="both"/>
        <w:spacing w:lineRule="exact" w:line="28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br w:type="column"/>
      </w:r>
    </w:p>
    <w:p>
      <w:pPr>
        <w:jc w:val="both"/>
        <w:spacing w:lineRule="auto" w:line="235" w:after="0"/>
        <w:ind w:left="496" w:right="459" w:hanging="496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88.1 The Supplier warrants that all the goods supplied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under the contract shall fully comply with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specification laid down in the contract.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  <w:cols w:equalWidth="0" w:num="2" w:sep="0" w:space="720">
            <w:col w:w="2220" w:space="720"/>
            <w:col w:w="6079" w:space="0"/>
          </w:cols>
        </w:sectPr>
        <w:jc w:val="both"/>
        <w:spacing w:lineRule="auto" w:line="235" w:after="0"/>
        <w:ind w:left="496" w:right="459" w:hanging="496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87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2" w:after="0"/>
        <w:ind w:left="2920" w:right="499" w:hanging="561"/>
        <w:tabs>
          <w:tab w:val="left" w:pos="29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8.2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warranty shall remain valid for one year after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goods have been delivered to the final destination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indicated in the</w:t>
      </w:r>
    </w:p>
    <w:p>
      <w:pPr>
        <w:sectPr>
          <w:type w:val="continuous"/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both"/>
        <w:spacing w:lineRule="auto" w:line="232" w:after="0"/>
        <w:ind w:left="2920" w:right="499" w:hanging="561"/>
        <w:tabs>
          <w:tab w:val="left" w:pos="29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9" w:name="page8"/>
      <w:bookmarkEnd w:id="9"/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contract, and accepted by the Purchaser after installation and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commissioning of equipment by the Supplier.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8.3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Purchaser shall promptly notify the Supplier in writing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of any claims arising under this warranty.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8.4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Upon receipt of such notice, the Supplier shall, within 30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days replace the defective goods without cost to the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Purchaser. The Supplier will be required to remove, at its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own risk and cost, the defective goods.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9. Payment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9.1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Payment shall be made in the currency in which the contract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price has been stated in the Supplier’s tender.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1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9.2             Payment of the goods supplied from within Ghana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shall be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made in Ghanaian Cedis after the delivery and installation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and commissioning of goods to the satisfaction of the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Purchaser.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1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9.3           Payment of the goods to be supplied from abroad shall be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made in the following manner: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Full payment on satisfactory delivery and acceptance of goods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</w:p>
    <w:p>
      <w:pPr>
        <w:jc w:val="both"/>
        <w:spacing w:lineRule="atLeast" w:line="0" w:after="0"/>
        <w:rPr>
          <w:color w:val="auto"/>
          <w:sz w:val="24"/>
          <w:szCs w:val="24"/>
          <w:shd w:val="clear" w:color="auto" w:fill="auto"/>
          <w:w w:val="99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     9.4           </w:t>
      </w:r>
      <w:r>
        <w:rPr>
          <w:color w:val="auto"/>
          <w:sz w:val="24"/>
          <w:szCs w:val="24"/>
          <w:shd w:val="clear" w:color="auto" w:fill="auto"/>
          <w:w w:val="99"/>
          <w:rFonts w:ascii="Times New Roman" w:eastAsia="Times New Roman" w:hAnsi="Times New Roman" w:cs="Times New Roman"/>
        </w:rPr>
        <w:t xml:space="preserve">Delay in payment of any amount due under </w:t>
      </w:r>
      <w:r>
        <w:rPr>
          <w:color w:val="auto"/>
          <w:sz w:val="24"/>
          <w:szCs w:val="24"/>
          <w:shd w:val="clear" w:color="auto" w:fill="auto"/>
          <w:w w:val="99"/>
          <w:rFonts w:ascii="Times New Roman" w:eastAsia="Times New Roman" w:hAnsi="Times New Roman" w:cs="Times New Roman"/>
        </w:rPr>
        <w:t xml:space="preserve">sub-clause 9.3 shall</w:t>
      </w:r>
    </w:p>
    <w:p>
      <w:pPr>
        <w:jc w:val="both"/>
        <w:spacing w:lineRule="atLeast" w:line="0" w:after="0"/>
        <w:ind w:left="60" w:firstLine="0"/>
        <w:rPr>
          <w:color w:val="auto"/>
          <w:sz w:val="24"/>
          <w:szCs w:val="24"/>
          <w:shd w:val="clear" w:color="auto" w:fill="auto"/>
          <w:w w:val="99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                                  attract interest at […]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calculated from the last date due for</w:t>
      </w:r>
    </w:p>
    <w:p>
      <w:pPr>
        <w:jc w:val="both"/>
        <w:spacing w:lineRule="atLeast" w:line="0" w:after="0"/>
        <w:ind w:left="6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                                   Payment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FF0000"/>
          <w:sz w:val="24"/>
          <w:szCs w:val="24"/>
          <w:shd w:val="clear" w:color="auto" w:fill="auto"/>
          <w:w w:val="99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184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10. Prices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10.1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Prices charged by the Supplier for goods delivered under the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contract shall not vary from the prices quoted by the Supplier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 its sealed quotation and not be subjected to Exchange Rate  </w:t>
      </w:r>
    </w:p>
    <w:p>
      <w:pPr>
        <w:jc w:val="both"/>
        <w:spacing w:lineRule="atLeast" w:line="0" w:after="0"/>
        <w:ind w:left="320" w:firstLine="0"/>
        <w:tabs>
          <w:tab w:val="left" w:pos="1840"/>
          <w:tab w:val="left" w:pos="2800"/>
          <w:tab w:val="left" w:pos="28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                            Fluctuations.</w:t>
      </w:r>
    </w:p>
    <w:p>
      <w:pPr>
        <w:jc w:val="both"/>
        <w:spacing w:lineRule="atLeast" w:line="0" w:after="0"/>
        <w:ind w:left="848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10" w:name="page9"/>
      <w:bookmarkEnd w:id="10"/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7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4"/>
          <w:ilvl w:val="0"/>
        </w:numPr>
        <w:jc w:val="both"/>
        <w:spacing w:lineRule="auto" w:line="235" w:after="0"/>
        <w:ind w:left="3000" w:right="139" w:hanging="2728"/>
        <w:tabs>
          <w:tab w:val="left" w:pos="640"/>
        </w:tabs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Liquidated Damages   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11.1 If the Supplier fails to deliver any or all of the goods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within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time period specified in the contract,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Purchaser shall, without prejudice to its other remedies under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contract,</w:t>
      </w:r>
    </w:p>
    <w:p>
      <w:pPr>
        <w:jc w:val="both"/>
        <w:spacing w:lineRule="exact" w:line="4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2940" w:right="35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deduct from the contract price, as liquidated damages, a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sum equivalent to 1.0 percent of the contract price of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delayed goods for each week of delay until actual delivery,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up to a maximum deduction of 10 percent of the delayed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goods’ contract price. Once the maximum is reached,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Purchaser may consider termination of the contract.</w:t>
      </w:r>
    </w:p>
    <w:p>
      <w:pPr>
        <w:jc w:val="both"/>
        <w:spacing w:lineRule="exact" w:line="275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2140"/>
          <w:tab w:val="left" w:pos="29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12. Resolution of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12.1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Purchaser and Supplier shall make every effort to resolve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Disputes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amicably by direct informal negotiation any disagreement or</w:t>
      </w:r>
    </w:p>
    <w:p>
      <w:pPr>
        <w:jc w:val="both"/>
        <w:spacing w:lineRule="exact" w:line="262" w:after="0"/>
        <w:ind w:left="320" w:firstLine="0"/>
        <w:tabs>
          <w:tab w:val="left" w:pos="2140"/>
          <w:tab w:val="left" w:pos="29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dispute arising between them under or in connection with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the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contract.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2140"/>
          <w:tab w:val="left" w:pos="29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12.2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If, after thirty (30) days from the commencement of such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informal negotiation, the Purchaser and Supplier have been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unable  to resolve  amicably  a contract  dispute,  it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shall  be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referred by either party to an adjudicator agreed by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parties.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 the event of disagreement the dispute shall be resolved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under the Alternative Dispute Resolution Act 2010 (Act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20"/>
          <w:tab w:val="left" w:pos="67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798)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20"/>
          <w:tab w:val="left" w:pos="67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13. Governing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13.1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Governing Language shall be English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Language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2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14. Applicable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14.1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applicable law shall be the Laws of Ghana.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Law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15. Notices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15.1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Purchaser’s address for notice purposes: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PRINCIPAL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BIBIANI COLLEGE OF HEALTH SCIENCES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P. O. BOX BB 44</w:t>
      </w:r>
    </w:p>
    <w:p>
      <w:pPr>
        <w:jc w:val="both"/>
        <w:spacing w:lineRule="atLeast" w:line="0" w:after="0"/>
        <w:ind w:left="320" w:firstLine="0"/>
        <w:tabs>
          <w:tab w:val="left" w:pos="2140"/>
          <w:tab w:val="left" w:pos="2940"/>
          <w:tab w:val="left" w:pos="67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BIBIANI</w:t>
      </w:r>
    </w:p>
    <w:p>
      <w:pPr>
        <w:jc w:val="both"/>
        <w:spacing w:lineRule="exact" w:line="275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159" w:firstLine="0"/>
        <w:tabs>
          <w:tab w:val="left" w:pos="1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15.2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Supplier’s address for notice purposes: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1" behindDoc="1" locked="0" layoutInCell="1" allowOverlap="1">
                <wp:simplePos x="0" y="0"/>
                <wp:positionH relativeFrom="column">
                  <wp:posOffset>1864999</wp:posOffset>
                </wp:positionH>
                <wp:positionV relativeFrom="paragraph">
                  <wp:posOffset>335285</wp:posOffset>
                </wp:positionV>
                <wp:extent cx="2669540" cy="1270"/>
                <wp:effectExtent l="0" t="5715" r="0" b="0"/>
                <wp:wrapNone/>
                <wp:docPr id="135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5" style="position:absolute;left:0;margin-left:147pt;mso-position-horizontal:absolute;mso-position-horizontal-relative:text;margin-top:26pt;mso-position-vertical:absolute;mso-position-vertical-relative:text;width:210.1pt;height:0.1pt;v-text-anchor:middle;z-index:-251624979" coordsize="2669540,1270" path="m,l2669540,1270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2" behindDoc="1" locked="0" layoutInCell="1" allowOverlap="1">
                <wp:simplePos x="0" y="0"/>
                <wp:positionH relativeFrom="column">
                  <wp:posOffset>1864999</wp:posOffset>
                </wp:positionH>
                <wp:positionV relativeFrom="paragraph">
                  <wp:posOffset>676914</wp:posOffset>
                </wp:positionV>
                <wp:extent cx="2669540" cy="1270"/>
                <wp:effectExtent l="0" t="5715" r="0" b="0"/>
                <wp:wrapNone/>
                <wp:docPr id="136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6" style="position:absolute;left:0;margin-left:147pt;mso-position-horizontal:absolute;mso-position-horizontal-relative:text;margin-top:53pt;mso-position-vertical:absolute;mso-position-vertical-relative:text;width:210.1pt;height:0.1pt;v-text-anchor:middle;z-index:-251624978" coordsize="2669540,1270" path="m,l2669540,1270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1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0" w:type="auto"/>
        <w:tblInd w:w="320" w:type="dxa"/>
        <w:tblLook w:val="0004A0" w:firstRow="1" w:lastRow="0" w:firstColumn="1" w:lastColumn="0" w:noHBand="0" w:noVBand="1"/>
        <w:tblLayout w:type="auto"/>
      </w:tblPr>
      <w:tblGrid>
        <w:gridCol w:w="1860"/>
        <w:gridCol w:w="640"/>
        <w:gridCol w:w="5860"/>
      </w:tblGrid>
      <w:tr>
        <w:trPr>
          <w:trHeight w:hRule="atleast" w:val="269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16. Taxes and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right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16.1</w:t>
            </w: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ind w:left="100" w:firstLine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The Supplier shall be entirely responsible for all taxes, </w:t>
            </w: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duties,</w:t>
            </w:r>
          </w:p>
        </w:tc>
      </w:tr>
      <w:tr>
        <w:trPr>
          <w:trHeight w:hRule="atleast" w:val="269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ind w:left="360" w:firstLine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Duties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exact" w:line="262" w:after="0"/>
              <w:ind w:left="120" w:firstLine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licence fees and other such levies imposed by the</w:t>
            </w:r>
          </w:p>
        </w:tc>
      </w:tr>
      <w:tr>
        <w:trPr>
          <w:trHeight w:hRule="atleast" w:val="271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ind w:left="120" w:firstLine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Government of Ghana.</w:t>
            </w:r>
          </w:p>
        </w:tc>
      </w:tr>
      <w:tr>
        <w:trPr>
          <w:trHeight w:hRule="atleast" w:val="545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17. Operation,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right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17.1</w:t>
            </w: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ind w:left="100" w:firstLine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The successful Supplier shall supply 2 copies of</w:t>
            </w:r>
          </w:p>
        </w:tc>
      </w:tr>
      <w:tr>
        <w:trPr>
          <w:trHeight w:hRule="atleast" w:val="266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Maintenance and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exact" w:line="259" w:after="0"/>
              <w:ind w:left="120" w:firstLine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manufacturer’s operation, maintenance and spare-part</w:t>
            </w:r>
          </w:p>
        </w:tc>
      </w:tr>
      <w:tr>
        <w:trPr>
          <w:trHeight w:hRule="atleast" w:val="269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Spare-parts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exact" w:line="262" w:after="0"/>
              <w:ind w:left="120" w:firstLine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manuals of the goods (Equipment).</w:t>
            </w:r>
          </w:p>
        </w:tc>
      </w:tr>
      <w:tr>
        <w:trPr>
          <w:trHeight w:hRule="atleast" w:val="266"/>
        </w:trPr>
        <w:tc>
          <w:tcPr>
            <w:tcW w:type="dxa" w:w="1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Manuals</w:t>
            </w: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58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</w:tr>
    </w:tbl>
    <w:p>
      <w:pPr>
        <w:sectPr>
          <w15:footnoteColumns w:val="1"/>
          <w:pgSz w:w="11900" w:h="16841"/>
          <w:pgMar w:top="1415" w:left="1440" w:bottom="1149" w:right="1440" w:header="0" w:footer="0" w:gutter="0"/>
          <w:pgNumType w:fmt="decimal"/>
          <w:docGrid w:type="default" w:linePitch="360" w:charSpace="0"/>
        </w:sectPr>
        <w:jc w:val="left"/>
        <w:spacing w:lineRule="auto" w:line="240" w:before="0" w:after="0"/>
        <w:ind w:left="320" w:right="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both"/>
        <w:spacing w:lineRule="atLeast" w:line="0" w:after="0"/>
        <w:ind w:left="8773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11" w:name="page10"/>
      <w:bookmarkEnd w:id="11"/>
    </w:p>
    <w:p>
      <w:pPr>
        <w:jc w:val="both"/>
        <w:spacing w:lineRule="atLeast" w:line="0" w:after="0"/>
        <w:ind w:left="2853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III. Form of Contract</w:t>
      </w:r>
    </w:p>
    <w:p>
      <w:pPr>
        <w:jc w:val="both"/>
        <w:spacing w:lineRule="exact" w:line="217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613" w:firstLine="0"/>
        <w:tabs>
          <w:tab w:val="left" w:pos="4212"/>
          <w:tab w:val="left" w:pos="6072"/>
          <w:tab w:val="left" w:pos="6932"/>
        </w:tabs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THIS AGREEMENT made the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day of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20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between 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[name of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3" behindDoc="1" locked="0" layoutInCell="1" allowOverlap="1">
                <wp:simplePos x="0" y="0"/>
                <wp:positionH relativeFrom="column">
                  <wp:posOffset>2275209</wp:posOffset>
                </wp:positionH>
                <wp:positionV relativeFrom="paragraph">
                  <wp:posOffset>159389</wp:posOffset>
                </wp:positionV>
                <wp:extent cx="372110" cy="1270"/>
                <wp:effectExtent l="0" t="5715" r="0" b="0"/>
                <wp:wrapNone/>
                <wp:docPr id="145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5" style="position:absolute;left:0;margin-left:179pt;mso-position-horizontal:absolute;mso-position-horizontal-relative:text;margin-top:13pt;mso-position-vertical:absolute;mso-position-vertical-relative:text;width:29.3pt;height:0.1pt;v-text-anchor:middle;z-index:-251624977" coordsize="372110,1270" path="m,l372110,1270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4" behindDoc="1" locked="0" layoutInCell="1" allowOverlap="1">
                <wp:simplePos x="0" y="0"/>
                <wp:positionH relativeFrom="column">
                  <wp:posOffset>3093725</wp:posOffset>
                </wp:positionH>
                <wp:positionV relativeFrom="paragraph">
                  <wp:posOffset>159389</wp:posOffset>
                </wp:positionV>
                <wp:extent cx="742315" cy="1270"/>
                <wp:effectExtent l="0" t="5715" r="0" b="0"/>
                <wp:wrapNone/>
                <wp:docPr id="146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6" style="position:absolute;left:0;margin-left:244pt;mso-position-horizontal:absolute;mso-position-horizontal-relative:text;margin-top:13pt;mso-position-vertical:absolute;mso-position-vertical-relative:text;width:58.4pt;height:0.1pt;v-text-anchor:middle;z-index:-251624976" coordsize="742315,1270" path="m,l742315,1270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5" behindDoc="1" locked="0" layoutInCell="1" allowOverlap="1">
                <wp:simplePos x="0" y="0"/>
                <wp:positionH relativeFrom="column">
                  <wp:posOffset>4020190</wp:posOffset>
                </wp:positionH>
                <wp:positionV relativeFrom="paragraph">
                  <wp:posOffset>159389</wp:posOffset>
                </wp:positionV>
                <wp:extent cx="371475" cy="1270"/>
                <wp:effectExtent l="0" t="5715" r="0" b="0"/>
                <wp:wrapNone/>
                <wp:docPr id="147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7" style="position:absolute;left:0;margin-left:317pt;mso-position-horizontal:absolute;mso-position-horizontal-relative:text;margin-top:13pt;mso-position-vertical:absolute;mso-position-vertical-relative:text;width:29.2pt;height:0.1pt;v-text-anchor:middle;z-index:-251624975" coordsize="371475,1270" path="m,l371475,1270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4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2" w:after="0"/>
        <w:ind w:left="613" w:right="41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Purchaser]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(hereinafter called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“the Purchaser”)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of the one part and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[name of Supplier]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of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[city and country of Supplier]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(hereinafter called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“the Supplier”) of the other part:</w:t>
      </w:r>
    </w:p>
    <w:p>
      <w:pPr>
        <w:jc w:val="both"/>
        <w:spacing w:lineRule="exact" w:line="28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613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WHEREAS the Purchaser invited tenders for certain goods and ancillary services, viz.,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6" behindDoc="1" locked="0" layoutInCell="1" allowOverlap="1">
                <wp:simplePos x="0" y="0"/>
                <wp:positionH relativeFrom="column">
                  <wp:posOffset>383544</wp:posOffset>
                </wp:positionH>
                <wp:positionV relativeFrom="paragraph">
                  <wp:posOffset>167009</wp:posOffset>
                </wp:positionV>
                <wp:extent cx="5337175" cy="1270"/>
                <wp:effectExtent l="0" t="5715" r="0" b="0"/>
                <wp:wrapNone/>
                <wp:docPr id="148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81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8" style="position:absolute;left:0;margin-left:30pt;mso-position-horizontal:absolute;mso-position-horizontal-relative:text;margin-top:13pt;mso-position-vertical:absolute;mso-position-vertical-relative:text;width:420.2pt;height:0.1pt;v-text-anchor:middle;z-index:-251624974" coordsize="5337175,1270" path="m,l5337175,1270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7" behindDoc="1" locked="0" layoutInCell="1" allowOverlap="1">
                <wp:simplePos x="0" y="0"/>
                <wp:positionH relativeFrom="column">
                  <wp:posOffset>383544</wp:posOffset>
                </wp:positionH>
                <wp:positionV relativeFrom="paragraph">
                  <wp:posOffset>337825</wp:posOffset>
                </wp:positionV>
                <wp:extent cx="5337175" cy="1270"/>
                <wp:effectExtent l="0" t="5715" r="0" b="0"/>
                <wp:wrapNone/>
                <wp:docPr id="149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81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9" style="position:absolute;left:0;margin-left:30pt;mso-position-horizontal:absolute;mso-position-horizontal-relative:text;margin-top:27pt;mso-position-vertical:absolute;mso-position-vertical-relative:text;width:420.2pt;height:0.1pt;v-text-anchor:middle;z-index:-251624973" coordsize="5337175,1270" path="m,l5337175,1270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12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613" w:firstLine="0"/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[brief description of goods and services]</w:t>
      </w:r>
    </w:p>
    <w:p>
      <w:pPr>
        <w:jc w:val="both"/>
        <w:spacing w:lineRule="exact" w:line="1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2" w:after="0"/>
        <w:ind w:left="613" w:right="359" w:firstLine="58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and has accepted a tender by the Supplier for the supply of those goods and services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 the sum of 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[contract price in words and figures]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(hereinafter called “the Contract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Price”).</w:t>
      </w:r>
    </w:p>
    <w:p>
      <w:pPr>
        <w:jc w:val="both"/>
        <w:spacing w:lineRule="exact" w:line="27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613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NOW THIS AGREEMENT WITNESSETH AS FOLLOWS:</w:t>
      </w:r>
    </w:p>
    <w:p>
      <w:pPr>
        <w:jc w:val="both"/>
        <w:spacing w:lineRule="exact" w:line="28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5"/>
          <w:ilvl w:val="1"/>
        </w:numPr>
        <w:jc w:val="both"/>
        <w:spacing w:lineRule="auto" w:line="235" w:after="0"/>
        <w:ind w:left="613" w:right="1199" w:hanging="10"/>
        <w:tabs>
          <w:tab w:val="left" w:pos="846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 this Agreement words and expressions shall have the same meanings as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are respectively assigned to them in the Conditions of Contract referred to.</w:t>
      </w:r>
    </w:p>
    <w:p>
      <w:pPr>
        <w:jc w:val="both"/>
        <w:spacing w:lineRule="exact" w:line="28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5"/>
          <w:ilvl w:val="1"/>
        </w:numPr>
        <w:jc w:val="both"/>
        <w:spacing w:lineRule="auto" w:line="235" w:after="0"/>
        <w:ind w:left="613" w:right="359" w:hanging="10"/>
        <w:tabs>
          <w:tab w:val="left" w:pos="846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following documents shall be deemed to form and be read and construed as part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of this Agreement, viz.:</w:t>
      </w:r>
    </w:p>
    <w:p>
      <w:pPr>
        <w:jc w:val="both"/>
        <w:spacing w:lineRule="exact" w:line="271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5"/>
          <w:ilvl w:val="4"/>
        </w:numPr>
        <w:jc w:val="both"/>
        <w:spacing w:lineRule="atLeast" w:line="0" w:after="0"/>
        <w:ind w:left="1533" w:hanging="229"/>
        <w:tabs>
          <w:tab w:val="left" w:pos="1533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Tender Form and the Price Schedule submitted by the Supplier;</w:t>
      </w:r>
    </w:p>
    <w:p>
      <w:pPr>
        <w:jc w:val="both"/>
        <w:spacing w:lineRule="exact" w:line="27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5"/>
          <w:ilvl w:val="4"/>
        </w:numPr>
        <w:jc w:val="both"/>
        <w:spacing w:lineRule="atLeast" w:line="0" w:after="0"/>
        <w:ind w:left="1533" w:hanging="229"/>
        <w:tabs>
          <w:tab w:val="left" w:pos="1533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Schedule of Requirements;</w:t>
      </w:r>
    </w:p>
    <w:p>
      <w:pPr>
        <w:jc w:val="both"/>
        <w:spacing w:lineRule="exact" w:line="27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5"/>
          <w:ilvl w:val="4"/>
        </w:numPr>
        <w:jc w:val="both"/>
        <w:spacing w:lineRule="atLeast" w:line="0" w:after="0"/>
        <w:ind w:left="1533" w:hanging="229"/>
        <w:tabs>
          <w:tab w:val="left" w:pos="1533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Technical Specifications;</w:t>
      </w:r>
    </w:p>
    <w:p>
      <w:pPr>
        <w:jc w:val="both"/>
        <w:spacing w:lineRule="exact" w:line="27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5"/>
          <w:ilvl w:val="4"/>
        </w:numPr>
        <w:jc w:val="both"/>
        <w:spacing w:lineRule="atLeast" w:line="0" w:after="0"/>
        <w:ind w:left="1533" w:hanging="229"/>
        <w:tabs>
          <w:tab w:val="left" w:pos="1533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Conditions of Contract; and</w:t>
      </w:r>
    </w:p>
    <w:p>
      <w:pPr>
        <w:jc w:val="both"/>
        <w:spacing w:lineRule="exact" w:line="27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5"/>
          <w:ilvl w:val="4"/>
        </w:numPr>
        <w:jc w:val="both"/>
        <w:spacing w:lineRule="atLeast" w:line="0" w:after="0"/>
        <w:ind w:left="1533" w:hanging="229"/>
        <w:tabs>
          <w:tab w:val="left" w:pos="1533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Purchaser’s Notification of Award.</w:t>
      </w:r>
    </w:p>
    <w:p>
      <w:pPr>
        <w:jc w:val="both"/>
        <w:spacing w:lineRule="exact" w:line="28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5"/>
          <w:ilvl w:val="1"/>
        </w:numPr>
        <w:jc w:val="both"/>
        <w:spacing w:lineRule="auto" w:line="237" w:after="0"/>
        <w:ind w:left="613" w:right="499" w:hanging="10"/>
        <w:tabs>
          <w:tab w:val="left" w:pos="879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 consideration of the payments to be made by the Purchaser to the Supplier as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hereinafter mentioned, the Supplier hereby covenants with the Purchaser to provide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goods and services and to remedy defects therein in conformity in all respects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with the provisions of the Contract.</w:t>
      </w:r>
    </w:p>
    <w:p>
      <w:pPr>
        <w:jc w:val="both"/>
        <w:spacing w:lineRule="exact" w:line="28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5"/>
          <w:ilvl w:val="1"/>
        </w:numPr>
        <w:jc w:val="both"/>
        <w:spacing w:lineRule="auto" w:line="235" w:after="0"/>
        <w:ind w:left="613" w:right="279" w:hanging="10"/>
        <w:tabs>
          <w:tab w:val="left" w:pos="846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Purchaser hereby covenants to pay the Supplier in consideration of the provision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of the goods and services and the remedying of defects therein, the Contract Price or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such other sum as may become payable under the provisions of the contract at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times and</w:t>
      </w:r>
    </w:p>
    <w:p>
      <w:pPr>
        <w:jc w:val="both"/>
        <w:spacing w:lineRule="exact" w:line="5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613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 the manner prescribed by the Contract.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2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6"/>
          <w:ilvl w:val="0"/>
        </w:numPr>
        <w:jc w:val="both"/>
        <w:spacing w:lineRule="atLeast" w:line="0" w:after="0"/>
        <w:ind w:left="293" w:hanging="293"/>
        <w:tabs>
          <w:tab w:val="left" w:pos="293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This Agreement shall not be valid unless;</w:t>
      </w:r>
    </w:p>
    <w:p>
      <w:pPr>
        <w:jc w:val="both"/>
        <w:spacing w:lineRule="exact" w:line="20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6"/>
          <w:ilvl w:val="3"/>
        </w:numPr>
        <w:jc w:val="both"/>
        <w:spacing w:lineRule="atLeast" w:line="0" w:after="0"/>
        <w:ind w:left="1073" w:hanging="381"/>
        <w:tabs>
          <w:tab w:val="left" w:pos="1073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signing by both parties;</w:t>
      </w:r>
    </w:p>
    <w:p>
      <w:pPr>
        <w:jc w:val="both"/>
        <w:spacing w:lineRule="exact" w:line="21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6"/>
          <w:ilvl w:val="2"/>
        </w:numPr>
        <w:jc w:val="both"/>
        <w:spacing w:lineRule="atLeast" w:line="0" w:after="0"/>
        <w:ind w:left="773" w:right="279" w:hanging="165"/>
        <w:tabs>
          <w:tab w:val="left" w:pos="927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authorization in the form of a Purchase Order (PO) generated from the Ghana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Integrated Financial Management Information Systems (GIFMIS) or in a form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specified by the Ministry of Finance (MoF) pursuant to the Applicable Law;</w:t>
      </w:r>
    </w:p>
    <w:p>
      <w:pPr>
        <w:jc w:val="both"/>
        <w:spacing w:lineRule="exact" w:line="291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7"/>
          <w:ilvl w:val="0"/>
        </w:numPr>
        <w:jc w:val="both"/>
        <w:spacing w:lineRule="auto" w:line="235" w:after="0"/>
        <w:ind w:left="773" w:right="199" w:hanging="177"/>
        <w:tabs>
          <w:tab w:val="left" w:pos="926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fulfilment of conditions precedent such as the submission of performance bond,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if any, that may be required on the part of either party under the Agreement or under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Applicable law.</w:t>
      </w:r>
    </w:p>
    <w:p>
      <w:pPr>
        <w:sectPr>
          <w15:footnoteColumns w:val="1"/>
          <w:pgSz w:w="11900" w:h="16841"/>
          <w:pgMar w:top="1415" w:left="1147" w:bottom="246" w:right="1440" w:header="0" w:footer="0" w:gutter="0"/>
          <w:pgNumType w:fmt="decimal"/>
          <w:docGrid w:type="default" w:linePitch="360" w:charSpace="0"/>
        </w:sectPr>
        <w:numPr>
          <w:numId w:val="7"/>
          <w:ilvl w:val="0"/>
        </w:numPr>
        <w:jc w:val="both"/>
        <w:spacing w:lineRule="auto" w:line="235" w:after="0"/>
        <w:ind w:left="773" w:right="199" w:hanging="177"/>
        <w:tabs>
          <w:tab w:val="left" w:pos="926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right"/>
        <w:spacing w:lineRule="atLeast" w:line="0" w:after="0"/>
        <w:ind w:right="41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12" w:name="page11"/>
      <w:bookmarkEnd w:id="12"/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9</w:t>
      </w:r>
    </w:p>
    <w:p>
      <w:pPr>
        <w:jc w:val="both"/>
        <w:spacing w:lineRule="exact" w:line="21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2" w:after="0"/>
        <w:ind w:left="320" w:right="59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 WITNESS whereof the parties hereto have caused this Agreement to be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executed in accordance with their respective laws the day and year first above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written.</w:t>
      </w:r>
    </w:p>
    <w:p>
      <w:pPr>
        <w:jc w:val="both"/>
        <w:spacing w:lineRule="exact" w:line="27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45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On behalf of the Purchaser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On behalf of the Supplier</w:t>
      </w:r>
    </w:p>
    <w:p>
      <w:pPr>
        <w:jc w:val="both"/>
        <w:spacing w:lineRule="exact" w:line="271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45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Name: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Name:</w:t>
      </w:r>
    </w:p>
    <w:p>
      <w:pPr>
        <w:jc w:val="both"/>
        <w:spacing w:lineRule="exact" w:line="27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45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Designation: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Designation:</w:t>
      </w:r>
    </w:p>
    <w:p>
      <w:pPr>
        <w:jc w:val="both"/>
        <w:spacing w:lineRule="exact" w:line="271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45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Sign: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Sign:</w:t>
      </w:r>
    </w:p>
    <w:p>
      <w:pPr>
        <w:jc w:val="both"/>
        <w:spacing w:lineRule="exact" w:line="281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45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Seal: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Seal:</w:t>
      </w:r>
    </w:p>
    <w:p>
      <w:pPr>
        <w:jc w:val="both"/>
        <w:spacing w:lineRule="atLeast" w:line="0" w:after="0"/>
        <w:tabs>
          <w:tab w:val="left" w:pos="45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both"/>
        <w:spacing w:lineRule="atLeast" w:line="0" w:after="0"/>
        <w:tabs>
          <w:tab w:val="left" w:pos="45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864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13" w:name="page12"/>
      <w:bookmarkEnd w:id="13"/>
    </w:p>
    <w:p>
      <w:pPr>
        <w:jc w:val="center"/>
        <w:spacing w:lineRule="atLeast" w:line="0" w:after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IV. Sample Forms</w:t>
      </w:r>
    </w:p>
    <w:p>
      <w:pPr>
        <w:jc w:val="both"/>
        <w:spacing w:lineRule="exact" w:line="29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19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1. Tender and Price Schedules</w:t>
      </w:r>
    </w:p>
    <w:p>
      <w:pPr>
        <w:jc w:val="both"/>
        <w:spacing w:lineRule="exact" w:line="19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Date: </w:t>
      </w:r>
    </w:p>
    <w:p>
      <w:pPr>
        <w:jc w:val="both"/>
        <w:spacing w:lineRule="exact" w:line="27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To: 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[name and address of Purchaser]</w:t>
      </w:r>
    </w:p>
    <w:p>
      <w:pPr>
        <w:jc w:val="both"/>
        <w:spacing w:lineRule="exact" w:line="273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Gentlemen and/or Ladies:</w:t>
      </w:r>
    </w:p>
    <w:p>
      <w:pPr>
        <w:jc w:val="both"/>
        <w:spacing w:lineRule="exact" w:line="281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Having examined the RFQ documents, we the undersigned, offer to supply and deliver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8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168279</wp:posOffset>
                </wp:positionV>
                <wp:extent cx="5337175" cy="1270"/>
                <wp:effectExtent l="0" t="5715" r="0" b="0"/>
                <wp:wrapNone/>
                <wp:docPr id="16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81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4" style="position:absolute;left:0;margin-left:16pt;mso-position-horizontal:absolute;mso-position-horizontal-relative:text;margin-top:13pt;mso-position-vertical:absolute;mso-position-vertical-relative:text;width:420.2pt;height:0.1pt;v-text-anchor:middle;z-index:-251624972" coordsize="5337175,1270" path="m,l5337175,1270e" strokecolor="#000000" o:allowoverlap="1" strokeweight="0.5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49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339094</wp:posOffset>
                </wp:positionV>
                <wp:extent cx="5337175" cy="1270"/>
                <wp:effectExtent l="0" t="5715" r="0" b="0"/>
                <wp:wrapNone/>
                <wp:docPr id="16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81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5" style="position:absolute;left:0;margin-left:16pt;mso-position-horizontal:absolute;mso-position-horizontal-relative:text;margin-top:27pt;mso-position-vertical:absolute;mso-position-vertical-relative:text;width:420.2pt;height:0.1pt;v-text-anchor:middle;z-index:-251624971" coordsize="5337175,1270" path="m,l5337175,1270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12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[description of goods and services]</w:t>
      </w:r>
    </w:p>
    <w:p>
      <w:pPr>
        <w:jc w:val="both"/>
        <w:spacing w:lineRule="exact" w:line="1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60" w:firstLine="0"/>
        <w:tabs>
          <w:tab w:val="left" w:pos="80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in conformity with the said RFQ documents for the sum of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0" behindDoc="1" locked="0" layoutInCell="1" allowOverlap="1">
                <wp:simplePos x="0" y="0"/>
                <wp:positionH relativeFrom="column">
                  <wp:posOffset>3835404</wp:posOffset>
                </wp:positionH>
                <wp:positionV relativeFrom="paragraph">
                  <wp:posOffset>-5084</wp:posOffset>
                </wp:positionV>
                <wp:extent cx="1262380" cy="1270"/>
                <wp:effectExtent l="0" t="5715" r="0" b="0"/>
                <wp:wrapNone/>
                <wp:docPr id="16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6" style="position:absolute;left:0;margin-left:302pt;mso-position-horizontal:absolute;mso-position-horizontal-relative:text;margin-top:0pt;mso-position-vertical:absolute;mso-position-vertical-relative:text;width:99.4pt;height:0.1pt;v-text-anchor:middle;z-index:-251624970" coordsize="1262380,1270" path="m,l1262380,1270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jc w:val="both"/>
        <w:spacing w:lineRule="auto" w:line="235" w:after="0"/>
        <w:ind w:left="320" w:right="259" w:firstLine="1752"/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           </w:t>
      </w:r>
    </w:p>
    <w:p>
      <w:pPr>
        <w:jc w:val="both"/>
        <w:spacing w:lineRule="auto" w:line="235" w:after="0"/>
        <w:ind w:left="320" w:right="259" w:firstLine="1752"/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5" w:after="0"/>
        <w:ind w:left="320" w:right="259" w:firstLine="1752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[ GHC              ]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or such other sums as may be</w:t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ascertained in accordance with the Schedule of Prices attached herewith and made part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of this Tender.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1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-336554</wp:posOffset>
                </wp:positionV>
                <wp:extent cx="1038225" cy="1270"/>
                <wp:effectExtent l="0" t="5715" r="0" b="0"/>
                <wp:wrapNone/>
                <wp:docPr id="16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7" style="position:absolute;left:0;margin-left:16pt;mso-position-horizontal:absolute;mso-position-horizontal-relative:text;margin-top:-27pt;mso-position-vertical:absolute;mso-position-vertical-relative:text;width:81.7pt;height:0.1pt;v-text-anchor:middle;z-index:-251624969" coordsize="1038225,1270" path="m,l1038225,1270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6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2" w:after="0"/>
        <w:ind w:left="320" w:right="77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We undertake, if our Tender is accepted, to deliver the goods in accordance with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delivery schedule specified in the Schedule of Requirements.</w:t>
      </w:r>
    </w:p>
    <w:p>
      <w:pPr>
        <w:jc w:val="both"/>
        <w:spacing w:lineRule="exact" w:line="28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5" w:after="0"/>
        <w:ind w:left="960" w:right="399" w:hanging="642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If our Tender is accepted, we will obtain the guarantee of a bank in a sum equivalent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to percent of the Contract Price for the due performance of the Contract, in the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form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2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1910</wp:posOffset>
                </wp:positionV>
                <wp:extent cx="371475" cy="1270"/>
                <wp:effectExtent l="0" t="5715" r="0" b="0"/>
                <wp:wrapNone/>
                <wp:docPr id="16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8" style="position:absolute;left:0;margin-left:16pt;mso-position-horizontal:absolute;mso-position-horizontal-relative:text;margin-top:0pt;mso-position-vertical:absolute;mso-position-vertical-relative:text;width:29.2pt;height:0.1pt;v-text-anchor:middle;z-index:-251624968" coordsize="371475,1270" path="m,l371475,1270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jc w:val="both"/>
        <w:spacing w:lineRule="atLeast" w:line="0" w:after="0"/>
        <w:ind w:left="3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prescribed by the Purchaser.</w:t>
      </w:r>
    </w:p>
    <w:p>
      <w:pPr>
        <w:jc w:val="both"/>
        <w:spacing w:lineRule="exact" w:line="271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320" w:firstLine="0"/>
        <w:tabs>
          <w:tab w:val="left" w:pos="550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We agree to abide by this Tender for a Period of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ab/>
      </w:r>
      <w:r>
        <w:rPr>
          <w:i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[90]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days from the date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3" behindDoc="1" locked="0" layoutInCell="1" allowOverlap="1">
                <wp:simplePos x="0" y="0"/>
                <wp:positionH relativeFrom="column">
                  <wp:posOffset>3098170</wp:posOffset>
                </wp:positionH>
                <wp:positionV relativeFrom="paragraph">
                  <wp:posOffset>160025</wp:posOffset>
                </wp:positionV>
                <wp:extent cx="371475" cy="1270"/>
                <wp:effectExtent l="0" t="5715" r="0" b="0"/>
                <wp:wrapNone/>
                <wp:docPr id="16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05"/>
                        </a:xfrm>
                        <a:prstGeom prst="line"/>
                        <a:noFill/>
                        <a:ln w="635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9" style="position:absolute;left:0;margin-left:244pt;mso-position-horizontal:absolute;mso-position-horizontal-relative:text;margin-top:13pt;mso-position-vertical:absolute;mso-position-vertical-relative:text;width:29.2pt;height:0.1pt;v-text-anchor:middle;z-index:-251624967" coordsize="371475,1270" path="m,l371475,1270e" strokecolor="#000000" o:allowoverlap="1" strokeweight="0.5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47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2" w:after="0"/>
        <w:ind w:left="320" w:right="23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fixed for Tender opening it shall remain binding upon us and may be accepted at any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time before the expiration of that period.</w:t>
      </w:r>
    </w:p>
    <w:p>
      <w:pPr>
        <w:jc w:val="both"/>
        <w:spacing w:lineRule="auto" w:line="237" w:after="0"/>
        <w:ind w:right="35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</w:t>
      </w:r>
    </w:p>
    <w:p>
      <w:pPr>
        <w:jc w:val="both"/>
        <w:spacing w:lineRule="auto" w:line="237" w:after="0"/>
        <w:ind w:right="35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Until a formal Contract is prepared and executed, this Tender, together with your written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acceptance thereof and your notification of award, shall constitute a binding Contract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between us.</w:t>
      </w:r>
    </w:p>
    <w:p>
      <w:pPr>
        <w:jc w:val="both"/>
        <w:spacing w:lineRule="exact" w:line="287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32" w:after="0"/>
        <w:ind w:left="320" w:right="101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We understand that you are not bound to accept the lowest or any tender you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may receive.</w:t>
      </w: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0" w:type="auto"/>
        <w:tblInd w:w="320" w:type="dxa"/>
        <w:tblLook w:val="0004A0" w:firstRow="1" w:lastRow="0" w:firstColumn="1" w:lastColumn="0" w:noHBand="0" w:noVBand="1"/>
        <w:tblLayout w:type="auto"/>
      </w:tblPr>
      <w:tblGrid>
        <w:gridCol w:w="1000"/>
        <w:gridCol w:w="1680"/>
        <w:gridCol w:w="880"/>
        <w:gridCol w:w="640"/>
        <w:gridCol w:w="660"/>
        <w:gridCol w:w="1280"/>
        <w:gridCol w:w="280"/>
        <w:gridCol w:w="700"/>
        <w:gridCol w:w="580"/>
        <w:gridCol w:w="320"/>
      </w:tblGrid>
      <w:tr>
        <w:trPr>
          <w:trHeight w:hRule="atleast" w:val="264"/>
        </w:trPr>
        <w:tc>
          <w:tcPr>
            <w:tcW w:type="dxa" w:w="2680"/>
            <w:vAlign w:val="bottom"/>
            <w:gridSpan w:val="2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Dated this</w:t>
            </w:r>
          </w:p>
        </w:tc>
        <w:tc>
          <w:tcPr>
            <w:tcW w:type="dxa" w:w="88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1300"/>
            <w:vAlign w:val="bottom"/>
            <w:gridSpan w:val="2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day of</w:t>
            </w:r>
          </w:p>
        </w:tc>
        <w:tc>
          <w:tcPr>
            <w:tcW w:type="dxa" w:w="1560"/>
            <w:vAlign w:val="bottom"/>
            <w:gridSpan w:val="2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right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type="dxa" w:w="70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58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right"/>
              <w:spacing w:lineRule="atLeast" w:line="0" w:after="0"/>
              <w:ind w:right="410" w:firstLine="0"/>
              <w:rPr>
                <w:color w:val="auto"/>
                <w:sz w:val="24"/>
                <w:szCs w:val="24"/>
                <w:shd w:val="clear" w:color="auto" w:fill="auto"/>
                <w:w w:val="71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w w:val="71"/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type="dxa" w:w="32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</w:tr>
      <w:tr>
        <w:trPr>
          <w:trHeight w:hRule="atleast" w:val="528"/>
        </w:trPr>
        <w:tc>
          <w:tcPr>
            <w:tcW w:type="dxa" w:w="100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1680"/>
            <w:vAlign w:val="bottom"/>
            <w:tcBorders>
              <w:bottom w:val="single" w:color="auto" w:sz="8"/>
              <w:left w:val="nil" w:color="auto"/>
              <w:right w:val="nil" w:color="auto"/>
              <w:top w:val="single" w:color="auto" w:sz="8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880"/>
            <w:vAlign w:val="bottom"/>
            <w:tcBorders>
              <w:bottom w:val="nil" w:color="auto"/>
              <w:left w:val="nil" w:color="auto"/>
              <w:right w:val="nil" w:color="auto"/>
              <w:top w:val="single" w:color="auto" w:sz="8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660"/>
            <w:vAlign w:val="bottom"/>
            <w:tcBorders>
              <w:bottom w:val="single" w:color="auto" w:sz="8"/>
              <w:left w:val="nil" w:color="auto"/>
              <w:right w:val="nil" w:color="auto"/>
              <w:top w:val="single" w:color="auto" w:sz="8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1280"/>
            <w:vAlign w:val="bottom"/>
            <w:tcBorders>
              <w:bottom w:val="single" w:color="auto" w:sz="8"/>
              <w:left w:val="nil" w:color="auto"/>
              <w:right w:val="nil" w:color="auto"/>
              <w:top w:val="single" w:color="auto" w:sz="8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28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700"/>
            <w:vAlign w:val="bottom"/>
            <w:tcBorders>
              <w:bottom w:val="single" w:color="auto" w:sz="8"/>
              <w:left w:val="nil" w:color="auto"/>
              <w:right w:val="nil" w:color="auto"/>
              <w:top w:val="single" w:color="auto" w:sz="8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58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32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</w:tr>
      <w:tr>
        <w:trPr>
          <w:trHeight w:hRule="atleast" w:val="251"/>
        </w:trPr>
        <w:tc>
          <w:tcPr>
            <w:tcW w:type="dxa" w:w="2680"/>
            <w:vAlign w:val="bottom"/>
            <w:gridSpan w:val="2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exact" w:line="251" w:after="0"/>
              <w:rPr>
                <w:i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i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[signature]</w:t>
            </w:r>
          </w:p>
        </w:tc>
        <w:tc>
          <w:tcPr>
            <w:tcW w:type="dxa" w:w="88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64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66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2260"/>
            <w:vAlign w:val="bottom"/>
            <w:gridSpan w:val="3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exact" w:line="251" w:after="0"/>
              <w:ind w:left="80" w:firstLine="0"/>
              <w:rPr>
                <w:i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i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[in the capacity of]</w:t>
            </w:r>
          </w:p>
        </w:tc>
        <w:tc>
          <w:tcPr>
            <w:tcW w:type="dxa" w:w="58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320"/>
            <w:vAlign w:val="bottom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</w:tr>
      <w:tr>
        <w:trPr>
          <w:trHeight w:hRule="atleast" w:val="511"/>
        </w:trPr>
        <w:tc>
          <w:tcPr>
            <w:tcW w:type="dxa" w:w="4860"/>
            <w:vAlign w:val="bottom"/>
            <w:gridSpan w:val="5"/>
            <w:tcBorders>
              <w:bottom w:val="nil" w:color="auto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Duly authorized to sign Tender for and on behalf </w:t>
            </w: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of</w:t>
            </w:r>
          </w:p>
        </w:tc>
        <w:tc>
          <w:tcPr>
            <w:tcW w:type="dxa" w:w="128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28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70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58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320"/>
            <w:vAlign w:val="bottom"/>
            <w:tcBorders>
              <w:bottom w:val="single" w:color="auto" w:sz="8"/>
              <w:left w:val="nil" w:color="auto"/>
              <w:right w:val="nil" w:color="auto"/>
              <w:top w:val="nil" w:color="auto"/>
            </w:tcBorders>
          </w:tcPr>
          <w:p>
            <w:pPr>
              <w:jc w:val="both"/>
              <w:spacing w:lineRule="atLeast" w:line="0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</w:tr>
    </w:tbl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left"/>
        <w:spacing w:lineRule="auto" w:line="240" w:before="0" w:after="0"/>
        <w:ind w:left="320" w:right="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</w:pPr>
    </w:p>
    <w:p>
      <w:pPr>
        <w:jc w:val="both"/>
        <w:spacing w:lineRule="atLeast" w:line="0" w:after="0"/>
        <w:ind w:left="908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14" w:name="page13"/>
      <w:bookmarkEnd w:id="14"/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86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4" behindDoc="1" locked="0" layoutInCell="1" allowOverlap="1">
                <wp:simplePos x="0" y="0"/>
                <wp:positionH relativeFrom="column">
                  <wp:posOffset>1662435</wp:posOffset>
                </wp:positionH>
                <wp:positionV relativeFrom="paragraph">
                  <wp:posOffset>-11434</wp:posOffset>
                </wp:positionV>
                <wp:extent cx="2073275" cy="1270"/>
                <wp:effectExtent l="0" t="5715" r="0" b="5715"/>
                <wp:wrapNone/>
                <wp:docPr id="204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905"/>
                        </a:xfrm>
                        <a:prstGeom prst="line"/>
                        <a:noFill/>
                        <a:ln w="762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4" style="position:absolute;left:0;margin-left:131pt;mso-position-horizontal:absolute;mso-position-horizontal-relative:text;margin-top:-1pt;mso-position-vertical:absolute;mso-position-vertical-relative:text;width:163.2pt;height:0.1pt;v-text-anchor:middle;z-index:-251624966" coordsize="2073275,1270" path="m,l2073275,1270e" strokecolor="#000000" o:allowoverlap="1" strokeweight="0.6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5" behindDoc="1" locked="0" layoutInCell="1" allowOverlap="1">
                <wp:simplePos x="0" y="0"/>
                <wp:positionH relativeFrom="column">
                  <wp:posOffset>4055750</wp:posOffset>
                </wp:positionH>
                <wp:positionV relativeFrom="paragraph">
                  <wp:posOffset>-11434</wp:posOffset>
                </wp:positionV>
                <wp:extent cx="708660" cy="1270"/>
                <wp:effectExtent l="5715" t="5715" r="5715" b="5715"/>
                <wp:wrapNone/>
                <wp:docPr id="205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295" cy="1905"/>
                        </a:xfrm>
                        <a:prstGeom prst="line"/>
                        <a:noFill/>
                        <a:ln w="762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5" style="position:absolute;left:0;margin-left:319pt;mso-position-horizontal:absolute;mso-position-horizontal-relative:text;margin-top:-1pt;mso-position-vertical:absolute;mso-position-vertical-relative:text;width:55.7pt;height:0.1pt;v-text-anchor:middle;z-index:-251624965" coordsize="708660,1270" path="m,l708660,1270e" strokecolor="#000000" o:allowoverlap="1" strokeweight="0.60pt" filled="f">
                <v:stroke joinstyle="round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6" behindDoc="1" locked="0" layoutInCell="1" allowOverlap="1">
                <wp:simplePos x="0" y="0"/>
                <wp:positionH relativeFrom="column">
                  <wp:posOffset>4921889</wp:posOffset>
                </wp:positionH>
                <wp:positionV relativeFrom="paragraph">
                  <wp:posOffset>-11434</wp:posOffset>
                </wp:positionV>
                <wp:extent cx="781685" cy="1270"/>
                <wp:effectExtent l="5715" t="5715" r="5715" b="5715"/>
                <wp:wrapNone/>
                <wp:docPr id="206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1905"/>
                        </a:xfrm>
                        <a:prstGeom prst="line"/>
                        <a:noFill/>
                        <a:ln w="762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6" style="position:absolute;left:0;margin-left:388pt;mso-position-horizontal:absolute;mso-position-horizontal-relative:text;margin-top:-1pt;mso-position-vertical:absolute;mso-position-vertical-relative:text;width:61.5pt;height:0.1pt;v-text-anchor:middle;z-index:-251624964" coordsize="781685,1270" path="m,l781685,1270e" strokecolor="#000000" o:allowoverlap="1" strokeweight="0.6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8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9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Total CIP (place of destination) Price ………………………………………(in words)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8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9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Signature of Tenderer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7" behindDoc="1" locked="0" layoutInCell="1" allowOverlap="1">
                <wp:simplePos x="0" y="0"/>
                <wp:positionH relativeFrom="column">
                  <wp:posOffset>1906909</wp:posOffset>
                </wp:positionH>
                <wp:positionV relativeFrom="paragraph">
                  <wp:posOffset>-10799</wp:posOffset>
                </wp:positionV>
                <wp:extent cx="3187065" cy="1270"/>
                <wp:effectExtent l="0" t="5715" r="0" b="5715"/>
                <wp:wrapNone/>
                <wp:docPr id="207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1905"/>
                        </a:xfrm>
                        <a:prstGeom prst="line"/>
                        <a:noFill/>
                        <a:ln w="762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7" style="position:absolute;left:0;margin-left:150pt;mso-position-horizontal:absolute;mso-position-horizontal-relative:text;margin-top:-1pt;mso-position-vertical:absolute;mso-position-vertical-relative:text;width:250.9pt;height:0.1pt;v-text-anchor:middle;z-index:-251624963" coordsize="3187065,1270" path="m,l3187065,1270e" strokecolor="#000000" o:allowoverlap="1" strokeweight="0.6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312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9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Note: In case of discrepancy between unit price and total, the unit price shall prevail.</w:t>
      </w:r>
    </w:p>
    <w:p>
      <w:pPr>
        <w:sectPr>
          <w15:footnoteColumns w:val="1"/>
          <w:pgSz w:w="11900" w:h="16841"/>
          <w:pgMar w:top="1415" w:left="840" w:bottom="1440" w:right="839" w:header="0" w:footer="0" w:gutter="0"/>
          <w:pgNumType w:fmt="decimal"/>
          <w:docGrid w:type="default" w:linePitch="360" w:charSpace="0"/>
        </w:sectPr>
        <w:jc w:val="both"/>
        <w:spacing w:lineRule="atLeast" w:line="0" w:after="0"/>
        <w:ind w:left="9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908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15" w:name="page14"/>
      <w:bookmarkEnd w:id="15"/>
    </w:p>
    <w:p>
      <w:pPr>
        <w:jc w:val="center"/>
        <w:spacing w:lineRule="atLeast" w:line="0" w:after="0"/>
        <w:ind w:right="10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Price Schedule for Goods Offered from within</w:t>
      </w:r>
    </w:p>
    <w:p>
      <w:pPr>
        <w:jc w:val="both"/>
        <w:spacing w:lineRule="exact" w:line="4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ind w:right="10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Ghana</w:t>
      </w:r>
    </w:p>
    <w:p>
      <w:pPr>
        <w:jc w:val="both"/>
        <w:spacing w:lineRule="exact" w:line="16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left"/>
        <w:spacing w:lineRule="atLeast" w:line="0" w:after="0"/>
        <w:tabs>
          <w:tab w:val="left" w:pos="5860"/>
          <w:tab w:val="left" w:pos="7480"/>
        </w:tabs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                                 </w:t>
      </w: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STUDENT CHAIRS  WN/BCHS/GDS/RFQ/007/2025</w:t>
      </w:r>
    </w:p>
    <w:p>
      <w:pPr>
        <w:jc w:val="left"/>
        <w:spacing w:lineRule="atLeast" w:line="0" w:after="0"/>
        <w:tabs>
          <w:tab w:val="left" w:pos="5860"/>
          <w:tab w:val="left" w:pos="74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tbl>
      <w:tblID w:val="0"/>
      <w:tblPr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14760" w:type="dxa"/>
        <w:tblLook w:val="0000A0" w:firstRow="1" w:lastRow="0" w:firstColumn="1" w:lastColumn="0" w:noHBand="0" w:noVBand="0"/>
        <w:tblLayout w:type="fixed"/>
      </w:tblPr>
      <w:tblGrid>
        <w:gridCol w:w="810"/>
        <w:gridCol w:w="3510"/>
        <w:gridCol w:w="1260"/>
        <w:gridCol w:w="1170"/>
        <w:gridCol w:w="1260"/>
        <w:gridCol w:w="1080"/>
        <w:gridCol w:w="1440"/>
        <w:gridCol w:w="1170"/>
        <w:gridCol w:w="1530"/>
        <w:gridCol w:w="1530"/>
      </w:tblGrid>
      <w:tr>
        <w:trPr>
          <w:cantSplit/>
        </w:trPr>
        <w:tc>
          <w:tcPr>
            <w:tcW w:type="dxa" w:w="81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ind w:left="-242" w:firstLine="242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Lot 1</w:t>
            </w:r>
          </w:p>
        </w:tc>
        <w:tc>
          <w:tcPr>
            <w:tcW w:type="dxa" w:w="351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Description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Country </w:t>
            </w: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of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Origin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Quantity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Unit Price </w:t>
            </w: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EXW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(specify </w:t>
            </w: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place)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Total </w:t>
            </w: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Price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EXW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Total Price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of Inland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delivery to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final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destination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Total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CIP site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Plus </w:t>
            </w: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VAT/NHI</w:t>
            </w: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L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Incidental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Services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and others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Total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Tender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Price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</w:tr>
      <w:tr>
        <w:trPr>
          <w:trHeight w:hRule="atleast" w:val="642"/>
          <w:cantSplit/>
        </w:trPr>
        <w:tc>
          <w:tcPr>
            <w:tcW w:type="dxa" w:w="81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1</w:t>
            </w:r>
          </w:p>
        </w:tc>
        <w:tc>
          <w:tcPr>
            <w:tcW w:type="dxa" w:w="351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2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3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4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In figure</w:t>
            </w:r>
          </w:p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5</w:t>
            </w: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6=(4x5)</w:t>
            </w: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7</w:t>
            </w: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8=(6+7)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9</w:t>
            </w: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10=(8+9)</w:t>
            </w:r>
          </w:p>
        </w:tc>
      </w:tr>
      <w:tr>
        <w:trPr>
          <w:trHeight w:hRule="atleast" w:val="255"/>
          <w:cantSplit/>
        </w:trPr>
        <w:tc>
          <w:tcPr>
            <w:tcW w:type="dxa" w:w="81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351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STUDENT CHAIRS</w:t>
            </w:r>
          </w:p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80 PCS</w:t>
            </w:r>
          </w:p>
        </w:tc>
        <w:tc>
          <w:tcPr>
            <w:tcW w:type="dxa" w:w="126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108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144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117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tabs>
                <w:tab w:val="center" w:pos="432"/>
              </w:tabs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1530"/>
            <w:tcMar>
              <w:left w:w="108" w:type="dxa"/>
              <w:right w:w="108" w:type="dxa"/>
            </w:tcMar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jc w:val="center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</w:tr>
    </w:tbl>
    <w:p>
      <w:pPr>
        <w:jc w:val="both"/>
        <w:spacing w:lineRule="atLeast" w:line="0" w:after="0"/>
        <w:ind w:right="100" w:firstLine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9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Total CIP (place of destination) Tender Price </w:t>
      </w:r>
    </w:p>
    <w:p>
      <w:pPr>
        <w:jc w:val="both"/>
        <w:spacing w:lineRule="atLeast" w:line="0" w:after="0"/>
        <w:ind w:left="9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………………………………………………………………………………………..(in words)</w: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9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Signature of Tenderer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8" behindDoc="1" locked="0" layoutInCell="1" allowOverlap="1">
                <wp:simplePos x="0" y="0"/>
                <wp:positionH relativeFrom="column">
                  <wp:posOffset>1906909</wp:posOffset>
                </wp:positionH>
                <wp:positionV relativeFrom="paragraph">
                  <wp:posOffset>-10799</wp:posOffset>
                </wp:positionV>
                <wp:extent cx="3187065" cy="1270"/>
                <wp:effectExtent l="0" t="5715" r="0" b="0"/>
                <wp:wrapNone/>
                <wp:docPr id="21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0" cy="1905"/>
                        </a:xfrm>
                        <a:prstGeom prst="line"/>
                        <a:noFill/>
                        <a:ln w="762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6" style="position:absolute;left:0;margin-left:150pt;mso-position-horizontal:absolute;mso-position-horizontal-relative:text;margin-top:-1pt;mso-position-vertical:absolute;mso-position-vertical-relative:text;width:250.9pt;height:0.1pt;v-text-anchor:middle;z-index:-251624962" coordsize="3187065,1270" path="m,l3187065,1270e" strokecolor="#000000" o:allowoverlap="1" strokeweight="0.6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ind w:left="9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Note: In case of discrepancy between unit price and total, the unit price shall prevail.</w:t>
      </w:r>
    </w:p>
    <w:p>
      <w:pPr>
        <w:sectPr>
          <w15:footnoteColumns w:val="1"/>
          <w:pgSz w:w="16841" w:h="11900" w:orient="landscape"/>
          <w:pgMar w:top="360" w:left="1440" w:bottom="835" w:right="1411" w:header="0" w:footer="0" w:gutter="0"/>
          <w:pgNumType w:fmt="decimal"/>
          <w:docGrid w:type="default" w:linePitch="360" w:charSpace="0"/>
        </w:sectPr>
        <w:jc w:val="both"/>
        <w:spacing w:lineRule="atLeast" w:line="0" w:after="0"/>
        <w:ind w:left="920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right"/>
        <w:spacing w:lineRule="atLeast" w:line="0" w:after="0"/>
        <w:ind w:right="299" w:firstLine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bookmarkStart w:id="16" w:name="page15"/>
      <w:bookmarkEnd w:id="16"/>
    </w:p>
    <w:p>
      <w:pPr>
        <w:jc w:val="both"/>
        <w:spacing w:lineRule="exact" w:line="108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center"/>
        <w:spacing w:lineRule="atLeast" w:line="0" w:after="0"/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b w:val="1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Section V. Schedule of Requirements</w:t>
      </w:r>
    </w:p>
    <w:p>
      <w:pPr>
        <w:jc w:val="both"/>
        <w:spacing w:lineRule="exact" w:line="222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tLeast" w:line="0" w:after="0"/>
        <w:tabs>
          <w:tab w:val="left" w:pos="1680"/>
          <w:tab w:val="left" w:pos="3080"/>
          <w:tab w:val="left" w:pos="5180"/>
        </w:tabs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delivery schedule expressed as weeks/months stipulates hereafter a delivery date which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is the date of delivery when the contract is placed on CIP terms. </w:t>
      </w:r>
    </w:p>
    <w:p>
      <w:pPr>
        <w:jc w:val="both"/>
        <w:spacing w:lineRule="exact" w:line="2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9" behindDoc="1" locked="0" layoutInCell="1" allowOverlap="1">
                <wp:simplePos x="0" y="0"/>
                <wp:positionH relativeFrom="column">
                  <wp:posOffset>197489</wp:posOffset>
                </wp:positionH>
                <wp:positionV relativeFrom="paragraph">
                  <wp:posOffset>4371344</wp:posOffset>
                </wp:positionV>
                <wp:extent cx="1779905" cy="1270"/>
                <wp:effectExtent l="0" t="5715" r="0" b="5715"/>
                <wp:wrapNone/>
                <wp:docPr id="224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1905"/>
                        </a:xfrm>
                        <a:prstGeom prst="line"/>
                        <a:noFill/>
                        <a:ln w="8890" cap="flat" cmpd="sng">
                          <a:solidFill>
                            <a:prstClr val="black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4" style="position:absolute;left:0;margin-left:16pt;mso-position-horizontal:absolute;mso-position-horizontal-relative:text;margin-top:344pt;mso-position-vertical:absolute;mso-position-vertical-relative:text;width:140.1pt;height:0.1pt;v-text-anchor:middle;z-index:-251624961" coordsize="1779905,1270" path="m,l1779905,1270e" strokecolor="#000000" o:allowoverlap="1" strokeweight="0.70pt" filled="f">
                <v:stroke joinstyle="round"/>
              </v:shape>
            </w:pict>
          </mc:Fallback>
        </mc:AlternateContent>
      </w: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exact" w:line="20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213" w:type="dxa"/>
        <w:tblInd w:w="-103" w:type="dxa"/>
        <w:tblLook w:val="0001E0" w:firstRow="1" w:lastRow="1" w:firstColumn="1" w:lastColumn="1" w:noHBand="0" w:noVBand="0"/>
        <w:tblLayout w:type="fixed"/>
      </w:tblPr>
      <w:tblGrid>
        <w:gridCol w:w="1202"/>
        <w:gridCol w:w="4435"/>
        <w:gridCol w:w="1980"/>
        <w:gridCol w:w="1596"/>
      </w:tblGrid>
      <w:tr>
        <w:trPr>
          <w:trHeight w:hRule="atleast" w:val="789"/>
          <w:tblHeader/>
        </w:trPr>
        <w:tc>
          <w:tcPr>
            <w:tcW w:type="dxa" w:w="1202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LOT 1</w:t>
            </w:r>
          </w:p>
        </w:tc>
        <w:tc>
          <w:tcPr>
            <w:tcW w:type="dxa" w:w="443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>Description</w:t>
            </w:r>
          </w:p>
        </w:tc>
        <w:tc>
          <w:tcPr>
            <w:tcW w:type="dxa" w:w="198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>Quantity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uto" w:line="256" w:after="0"/>
              <w:rPr>
                <w:i w:val="1"/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i w:val="1"/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Maximum  </w:t>
            </w:r>
            <w:r>
              <w:rPr>
                <w:i w:val="1"/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Schedule For </w:t>
            </w:r>
            <w:r>
              <w:rPr>
                <w:i w:val="1"/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Delivery At </w:t>
            </w:r>
            <w:r>
              <w:rPr>
                <w:i w:val="1"/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>Site</w:t>
            </w:r>
          </w:p>
          <w:p>
            <w:pPr>
              <w:jc w:val="center"/>
              <w:spacing w:lineRule="auto" w:line="256" w:after="0"/>
              <w:rPr>
                <w:i w:val="1"/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i w:val="1"/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 ( Date Of </w:t>
            </w:r>
            <w:r>
              <w:rPr>
                <w:i w:val="1"/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Contract </w:t>
            </w:r>
            <w:r>
              <w:rPr>
                <w:i w:val="1"/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>Signature)</w:t>
            </w:r>
          </w:p>
          <w:p>
            <w:pPr>
              <w:jc w:val="center"/>
              <w:spacing w:lineRule="auto" w:line="256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</w:p>
        </w:tc>
      </w:tr>
      <w:tr>
        <w:trPr/>
        <w:tc>
          <w:tcPr>
            <w:tcW w:type="dxa" w:w="1202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000000" w:sz="4"/>
            </w:tcBorders>
          </w:tcPr>
          <w:p>
            <w:pPr>
              <w:jc w:val="both"/>
              <w:spacing w:lineRule="auto" w:line="256" w:after="0"/>
              <w:ind w:left="720" w:firstLine="0"/>
              <w:rPr>
                <w:color w:val="auto"/>
                <w:sz w:val="24"/>
                <w:szCs w:val="24"/>
                <w:shd w:val="clear" w:color="auto" w:fill="auto"/>
                <w:rFonts w:ascii="Cambria" w:eastAsia="Calibri" w:hAnsi="Cambria" w:cs="Calibri"/>
              </w:rPr>
              <w:widowControl w:val="0"/>
              <w:autoSpaceDE w:val="0"/>
              <w:autoSpaceDN w:val="0"/>
            </w:pPr>
          </w:p>
        </w:tc>
        <w:tc>
          <w:tcPr>
            <w:tcW w:type="dxa" w:w="443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both"/>
              <w:spacing w:lineRule="exact" w:line="200" w:after="0"/>
              <w:ind w:right="759" w:firstLine="0"/>
              <w:tabs>
                <w:tab w:val="left" w:pos="920"/>
              </w:tabs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  <w:p>
            <w:pPr>
              <w:jc w:val="both"/>
              <w:spacing w:lineRule="exact" w:line="200" w:after="0"/>
              <w:ind w:right="759" w:firstLine="0"/>
              <w:tabs>
                <w:tab w:val="left" w:pos="920"/>
              </w:tabs>
              <w:rPr>
                <w:b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prstClr w14:val="black"/>
                  </w14:solidFill>
                </w14:textFill>
                <w14:textOutline w14:cap="flat">
                  <w14:noFill/>
                </w14:textOutline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:rFonts w:ascii="Arial" w:eastAsia="Arial" w:hAnsi="Arial" w:cs="Arial"/>
              </w:rPr>
              <w:widowControl w:val="0"/>
              <w:autoSpaceDE w:val="0"/>
              <w:autoSpaceDN w:val="0"/>
            </w:pPr>
            <w:r>
              <w:rPr>
                <w:b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prstClr w14:val="black"/>
                  </w14:solidFill>
                </w14:textFill>
                <w14:textOutline w14:cap="flat">
                  <w14:noFill/>
                </w14:textOutline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:rFonts w:ascii="Arial" w:eastAsia="Arial" w:hAnsi="Arial" w:cs="Arial"/>
              </w:rPr>
              <w:t xml:space="preserve">STUDENT CHAIRS</w:t>
            </w:r>
          </w:p>
          <w:p>
            <w:pPr>
              <w:jc w:val="both"/>
              <w:spacing w:lineRule="exact" w:line="200" w:after="0"/>
              <w:ind w:right="759" w:firstLine="0"/>
              <w:tabs>
                <w:tab w:val="left" w:pos="920"/>
              </w:tabs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W/N/BCHS/GDS/RFQ/007/2025</w:t>
            </w:r>
          </w:p>
          <w:p>
            <w:pPr>
              <w:jc w:val="both"/>
              <w:spacing w:lineRule="exact" w:line="200" w:after="0"/>
              <w:ind w:right="759" w:firstLine="0"/>
              <w:tabs>
                <w:tab w:val="left" w:pos="920"/>
              </w:tabs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198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both"/>
              <w:spacing w:lineRule="exact" w:line="200" w:after="0"/>
              <w:ind w:right="759" w:firstLine="0"/>
              <w:tabs>
                <w:tab w:val="left" w:pos="920"/>
              </w:tabs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both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</w:tr>
      <w:tr>
        <w:trPr/>
        <w:tc>
          <w:tcPr>
            <w:tcW w:type="dxa" w:w="1202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000000" w:sz="4"/>
            </w:tcBorders>
          </w:tcPr>
          <w:p>
            <w:pPr>
              <w:jc w:val="both"/>
              <w:spacing w:lineRule="auto" w:line="256" w:after="0"/>
              <w:ind w:left="720" w:firstLine="0"/>
              <w:rPr>
                <w:color w:val="auto"/>
                <w:sz w:val="24"/>
                <w:szCs w:val="24"/>
                <w:shd w:val="clear" w:color="auto" w:fill="auto"/>
                <w:rFonts w:ascii="Cambria" w:eastAsia="Calibri" w:hAnsi="Cambria" w:cs="Calibri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mbria" w:eastAsia="Calibri" w:hAnsi="Cambria" w:cs="Calibri"/>
              </w:rPr>
              <w:t>1</w:t>
            </w:r>
          </w:p>
        </w:tc>
        <w:tc>
          <w:tcPr>
            <w:tcW w:type="dxa" w:w="4435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STUDENT CHAIRS</w:t>
            </w:r>
          </w:p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198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both"/>
              <w:spacing w:lineRule="auto" w:line="275" w:after="0"/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>8</w:t>
            </w: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 xml:space="preserve">0 </w:t>
            </w: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맑은 고딕" w:hAnsi="Times New Roman" w:cs="맑은 고딕"/>
              </w:rPr>
              <w:t>PCS</w:t>
            </w:r>
          </w:p>
        </w:tc>
        <w:tc>
          <w:tcPr>
            <w:tcW w:type="dxa" w:w="1596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both"/>
              <w:spacing w:lineRule="auto" w:line="256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BULK</w:t>
            </w:r>
          </w:p>
        </w:tc>
      </w:tr>
    </w:tbl>
    <w:p>
      <w:pPr>
        <w:jc w:val="both"/>
        <w:spacing w:lineRule="exact" w:line="219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8"/>
          <w:ilvl w:val="0"/>
        </w:numPr>
        <w:jc w:val="both"/>
        <w:spacing w:lineRule="auto" w:line="182" w:after="0"/>
        <w:ind w:left="320" w:right="499" w:hanging="10"/>
        <w:tabs>
          <w:tab w:val="left" w:pos="459"/>
        </w:tabs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delivery may be specified for a single shipment, or for several partial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shipments, for a specific date, or range of acceptable delivery periods.</w:t>
      </w:r>
    </w:p>
    <w:p>
      <w:pPr>
        <w:jc w:val="both"/>
        <w:spacing w:lineRule="exact" w:line="372" w:after="0"/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numPr>
          <w:numId w:val="8"/>
          <w:ilvl w:val="0"/>
        </w:numPr>
        <w:jc w:val="both"/>
        <w:spacing w:lineRule="auto" w:line="208" w:after="0"/>
        <w:ind w:left="320" w:right="339" w:hanging="10"/>
        <w:tabs>
          <w:tab w:val="left" w:pos="459"/>
        </w:tabs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The Purchaser must specify here the date from which the delivery schedule will start.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That date should be either the date of contract award, or the date of contract signature,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or the date of opening of Letter of Credit, or the date of confirmation of the Letter of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 xml:space="preserve">Credit, as appropriate. The Tender Form should include only a cross-reference to this </w:t>
      </w:r>
      <w:r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t>Schedule.</w:t>
      </w:r>
    </w:p>
    <w:p>
      <w:pPr>
        <w:jc w:val="both"/>
        <w:spacing w:lineRule="auto" w:line="240" w:after="0"/>
        <w:ind w:left="720" w:firstLine="0"/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ind w:left="720" w:firstLine="0"/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ind w:left="720" w:firstLine="0"/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08" w:after="0"/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08" w:after="0"/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08" w:after="0"/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08" w:after="0"/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08" w:after="0"/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right"/>
        <w:spacing w:lineRule="auto" w:line="208" w:after="0"/>
        <w:rPr>
          <w:vertAlign w:val="superscript"/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sectPr>
          <w15:footnoteColumns w:val="1"/>
          <w:pgSz w:w="11900" w:h="16841"/>
          <w:pgMar w:top="1415" w:left="1440" w:bottom="1440" w:right="1440" w:header="0" w:footer="0" w:gutter="0"/>
          <w:pgNumType w:fmt="decimal"/>
          <w:docGrid w:type="default" w:linePitch="360" w:charSpace="0"/>
        </w:sect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i w:val="1"/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  <w:bookmarkStart w:id="17" w:name="page16"/>
      <w:bookmarkEnd w:id="17"/>
    </w:p>
    <w:p>
      <w:pPr>
        <w:jc w:val="both"/>
        <w:spacing w:lineRule="auto" w:line="240" w:after="0"/>
        <w:rPr>
          <w:i w:val="1"/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tbl>
      <w:tblID w:val="0"/>
      <w:tblPr>
        <w:tblCellMar>
          <w:left w:w="120" w:type="dxa"/>
          <w:top w:w="0" w:type="dxa"/>
          <w:right w:w="120" w:type="dxa"/>
          <w:bottom w:w="0" w:type="dxa"/>
        </w:tblCellMar>
        <w:tblW w:w="9236" w:type="dxa"/>
        <w:tblInd w:w="48" w:type="dxa"/>
        <w:tblLook w:val="0004A0" w:firstRow="1" w:lastRow="0" w:firstColumn="1" w:lastColumn="0" w:noHBand="0" w:noVBand="1"/>
        <w:tblLayout w:type="fixed"/>
      </w:tblPr>
      <w:tblGrid>
        <w:gridCol w:w="3681"/>
        <w:gridCol w:w="5555"/>
      </w:tblGrid>
      <w:tr>
        <w:trPr>
          <w:trHeight w:hRule="atleast" w:val="268"/>
          <w:tblHeader/>
        </w:trPr>
        <w:tc>
          <w:tcPr>
            <w:tcW w:type="dxa" w:w="9236"/>
            <w:vAlign w:val="top"/>
            <w:gridSpan w:val="2"/>
            <w:tcBorders>
              <w:bottom w:val="single" w:color="000000" w:sz="8"/>
              <w:left w:val="nil" w:color="auto"/>
              <w:right w:val="nil" w:color="auto"/>
              <w:top w:val="single" w:color="000000" w:sz="8"/>
            </w:tcBorders>
          </w:tcPr>
          <w:p>
            <w:pPr>
              <w:jc w:val="both"/>
              <w:spacing w:lineRule="auto" w:line="240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TECHNICAL SPECIFICATIONS</w:t>
            </w:r>
          </w:p>
        </w:tc>
      </w:tr>
      <w:tr>
        <w:trPr>
          <w:trHeight w:hRule="atleast" w:val="804"/>
          <w:tblHeader/>
        </w:trPr>
        <w:tc>
          <w:tcPr>
            <w:tcW w:type="dxa" w:w="3681"/>
            <w:vAlign w:val="top"/>
            <w:tcBorders>
              <w:bottom w:val="single" w:color="auto" w:sz="4"/>
              <w:left w:val="nil" w:color="auto"/>
              <w:right w:val="single" w:color="000000" w:sz="8"/>
              <w:top w:val="single" w:color="000000" w:sz="8"/>
            </w:tcBorders>
          </w:tcPr>
          <w:p>
            <w:pPr>
              <w:jc w:val="both"/>
              <w:spacing w:lineRule="auto" w:line="240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b w:val="1"/>
                <w:color w:val="auto"/>
                <w:sz w:val="24"/>
                <w:szCs w:val="24"/>
                <w:u w:val="single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b w:val="1"/>
                <w:color w:val="auto"/>
                <w:sz w:val="24"/>
                <w:szCs w:val="24"/>
                <w:u w:val="single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u w:val="single"/>
                <w:shd w:val="clear" w:color="auto" w:fill="auto"/>
                <w:rFonts w:ascii="Calibri" w:eastAsia="맑은 고딕" w:hAnsi="Calibri" w:cs="맑은 고딕"/>
              </w:rPr>
              <w:t xml:space="preserve">MINIMUM SPECIFICATIONS</w:t>
            </w:r>
          </w:p>
          <w:p>
            <w:pPr>
              <w:jc w:val="both"/>
              <w:spacing w:lineRule="auto" w:line="240" w:after="0"/>
              <w:rPr>
                <w:b w:val="1"/>
                <w:color w:val="auto"/>
                <w:sz w:val="24"/>
                <w:szCs w:val="24"/>
                <w:u w:val="single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u w:val="single"/>
                <w:shd w:val="clear" w:color="auto" w:fill="auto"/>
                <w:rFonts w:ascii="Calibri" w:eastAsia="맑은 고딕" w:hAnsi="Calibri" w:cs="맑은 고딕"/>
              </w:rPr>
              <w:t>REQUIRED</w:t>
            </w:r>
          </w:p>
          <w:p>
            <w:pPr>
              <w:jc w:val="both"/>
              <w:spacing w:lineRule="auto" w:line="240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  <w:tc>
          <w:tcPr>
            <w:tcW w:type="dxa" w:w="5555"/>
            <w:vAlign w:val="top"/>
            <w:tcBorders>
              <w:bottom w:val="single" w:color="auto" w:sz="4"/>
              <w:left w:val="single" w:color="000000" w:sz="8"/>
              <w:right w:val="nil" w:color="auto"/>
              <w:top w:val="single" w:color="000000" w:sz="8"/>
            </w:tcBorders>
          </w:tcPr>
          <w:p>
            <w:pPr>
              <w:jc w:val="both"/>
              <w:spacing w:lineRule="auto" w:line="240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  <w:p>
            <w:pPr>
              <w:jc w:val="both"/>
              <w:spacing w:lineRule="auto" w:line="240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OFFERED SPECIFICATION</w:t>
            </w:r>
          </w:p>
          <w:p>
            <w:pPr>
              <w:jc w:val="both"/>
              <w:spacing w:lineRule="auto" w:line="240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Describe all features of model offered including any </w:t>
            </w: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not specified.</w:t>
            </w:r>
          </w:p>
          <w:p>
            <w:pPr>
              <w:jc w:val="both"/>
              <w:spacing w:lineRule="auto" w:line="240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 xml:space="preserve">Indicate if a special feature or preference is not </w:t>
            </w:r>
            <w:r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t>available.</w:t>
            </w:r>
          </w:p>
        </w:tc>
      </w:tr>
      <w:tr>
        <w:trPr>
          <w:trHeight w:hRule="atleast" w:val="433"/>
        </w:trPr>
        <w:tc>
          <w:tcPr>
            <w:tcW w:type="dxa" w:w="3681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both"/>
              <w:spacing w:lineRule="auto" w:line="240" w:after="0"/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 w:val="1"/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STUDENT CHAIRS</w:t>
            </w:r>
          </w:p>
          <w:p>
            <w:pPr>
              <w:numPr>
                <w:numId w:val="9"/>
                <w:ilvl w:val="0"/>
              </w:numPr>
              <w:jc w:val="left"/>
              <w:spacing w:lineRule="auto" w:line="240" w:after="0"/>
              <w:ind w:left="1440" w:hanging="36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Hard foreign wood</w:t>
            </w:r>
          </w:p>
          <w:p>
            <w:pPr>
              <w:numPr>
                <w:numId w:val="9"/>
                <w:ilvl w:val="0"/>
              </w:numPr>
              <w:jc w:val="left"/>
              <w:spacing w:lineRule="auto" w:line="240" w:after="0"/>
              <w:ind w:left="1440" w:hanging="36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Well polished</w:t>
            </w:r>
          </w:p>
          <w:p>
            <w:pPr>
              <w:numPr>
                <w:numId w:val="9"/>
                <w:ilvl w:val="0"/>
              </w:numPr>
              <w:jc w:val="left"/>
              <w:spacing w:lineRule="auto" w:line="240" w:after="0"/>
              <w:ind w:left="1440" w:hanging="360"/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widowControl w:val="0"/>
              <w:autoSpaceDE w:val="0"/>
              <w:autoSpaceDN w:val="0"/>
            </w:pP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Easy to withstand </w:t>
            </w: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 xml:space="preserve">any wheather </w:t>
            </w:r>
            <w:r>
              <w:rPr>
                <w:color w:val="auto"/>
                <w:sz w:val="24"/>
                <w:szCs w:val="24"/>
                <w:shd w:val="clear" w:color="auto" w:fill="auto"/>
                <w:rFonts w:ascii="Times New Roman" w:eastAsia="Times New Roman" w:hAnsi="Times New Roman" w:cs="Times New Roman"/>
              </w:rPr>
              <w:t>condition</w:t>
            </w:r>
          </w:p>
        </w:tc>
        <w:tc>
          <w:tcPr>
            <w:tcW w:type="dxa" w:w="5555"/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both"/>
              <w:spacing w:lineRule="auto" w:line="240" w:after="0"/>
              <w:rPr>
                <w:color w:val="auto"/>
                <w:sz w:val="24"/>
                <w:szCs w:val="24"/>
                <w:shd w:val="clear" w:color="auto" w:fill="auto"/>
                <w:rFonts w:ascii="Calibri" w:eastAsia="맑은 고딕" w:hAnsi="Calibri" w:cs="맑은 고딕"/>
              </w:rPr>
              <w:widowControl w:val="0"/>
              <w:autoSpaceDE w:val="0"/>
              <w:autoSpaceDN w:val="0"/>
            </w:pPr>
          </w:p>
        </w:tc>
      </w:tr>
    </w:tbl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4"/>
          <w:szCs w:val="24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40" w:after="0"/>
        <w:rPr>
          <w:color w:val="auto"/>
          <w:sz w:val="20"/>
          <w:szCs w:val="20"/>
          <w:shd w:val="clear" w:color="auto" w:fill="auto"/>
          <w:rFonts w:ascii="Calibri" w:eastAsia="Calibri" w:hAnsi="Calibri" w:cs="Calibri"/>
        </w:rPr>
        <w:widowControl w:val="0"/>
        <w:autoSpaceDE w:val="0"/>
        <w:autoSpaceDN w:val="0"/>
      </w:pPr>
    </w:p>
    <w:p>
      <w:pPr>
        <w:jc w:val="both"/>
        <w:spacing w:lineRule="auto" w:line="259" w:after="160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Times New Roman" w:eastAsia="Times New Roman" w:hAnsi="Times New Roman" w:cs="Times New Roman"/>
        </w:rPr>
      </w:pPr>
    </w:p>
    <w:sectPr>
      <w15:footnoteColumns w:val="1"/>
      <w:pgSz w:w="12240" w:h="15840"/>
      <w:pgMar w:top="1440" w:left="1440" w:bottom="1440" w:right="144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1"/>
      <w:jc w:val="center"/>
      <w:spacing w:lineRule="auto" w:line="240" w:after="0"/>
      <w:tabs>
        <w:tab w:val="center" w:pos="4680"/>
        <w:tab w:val="right" w:pos="9360"/>
      </w:tabs>
      <w:rPr>
        <w:color w:val="auto"/>
        <w:sz w:val="20"/>
        <w:szCs w:val="20"/>
        <w:shd w:val="clear" w:color="auto" w:fill="auto"/>
        <w:rFonts w:ascii="Calibri" w:eastAsia="Calibri" w:hAnsi="Calibri" w:cs="Calibri"/>
      </w:rPr>
      <w:widowControl w:val="0"/>
      <w:autoSpaceDE w:val="0"/>
      <w:autoSpaceDN w:val="0"/>
    </w:pPr>
    <w:r>
      <w:rPr>
        <w:shd w:val="clear" w:color="auto" w:fill="auto"/>
        <w:rFonts w:hint="eastAsia"/>
      </w:rPr>
      <w:fldChar w:fldCharType="begin"/>
    </w:r>
    <w:r>
      <w:rPr>
        <w:shd w:val="clear"/>
        <w:rFonts w:hint="eastAsia"/>
      </w:rPr>
      <w:instrText>PAGE  \* MERGEFORMAT</w:instrText>
    </w:r>
    <w:r>
      <w:fldChar w:fldCharType="separate"/>
    </w:r>
    <w:r>
      <w:rPr>
        <w:color w:val="auto"/>
        <w:sz w:val="20"/>
        <w:szCs w:val="20"/>
        <w:shd w:val="clear" w:color="auto" w:fill="auto"/>
        <w:rFonts w:ascii="Calibri" w:eastAsia="Calibri" w:hAnsi="Calibri" w:cs="Calibri"/>
      </w:rPr>
      <w:t>17</w:t>
    </w:r>
    <w:r>
      <w:rPr>
        <w:sz w:val="20"/>
        <w:szCs w:val="20"/>
        <w:shd w:val="clear" w:color="auto" w:fill="auto"/>
        <w:rFonts w:ascii="Times New Roman" w:eastAsia="Times New Roman" w:hAnsi="Times New Roman" w:cs="Times New Roman"/>
      </w:rPr>
      <w:fldChar w:fldCharType="end"/>
    </w:r>
  </w:p>
  <w:p>
    <w:pPr>
      <w:pStyle w:val="PO151"/>
      <w:jc w:val="both"/>
      <w:spacing w:lineRule="auto" w:line="240" w:after="0"/>
      <w:tabs>
        <w:tab w:val="center" w:pos="4680"/>
        <w:tab w:val="right" w:pos="9360"/>
      </w:tabs>
      <w:rPr>
        <w:color w:val="auto"/>
        <w:sz w:val="20"/>
        <w:szCs w:val="20"/>
        <w:shd w:val="clear" w:color="auto" w:fill="auto"/>
        <w:rFonts w:ascii="Calibri" w:eastAsia="Calibri" w:hAnsi="Calibri" w:cs="Calibri"/>
      </w:rPr>
      <w:widowControl w:val="0"/>
      <w:autoSpaceDE w:val="0"/>
      <w:autoSpaceDN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2816DF62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">
    <w:multiLevelType w:val="hybridMultilevel"/>
    <w:nsid w:val="2F000001"/>
    <w:tmpl w:val="5BA39F97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2">
    <w:multiLevelType w:val="hybridMultilevel"/>
    <w:nsid w:val="2F000002"/>
    <w:tmpl w:val="3942919B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decimal"/>
      <w:start w:val="1"/>
      <w:suff w:val="tab"/>
      <w:pPr>
        <w:ind w:left="54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.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3">
    <w:multiLevelType w:val="hybridMultilevel"/>
    <w:nsid w:val="2F000003"/>
    <w:tmpl w:val="27656495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decimal"/>
      <w:start w:val="1"/>
      <w:suff w:val="tab"/>
      <w:pPr>
        <w:ind w:left="54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.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4">
    <w:multiLevelType w:val="hybridMultilevel"/>
    <w:nsid w:val="2F000004"/>
    <w:tmpl w:val="57AE7681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</w:abstractNum>
  <w:abstractNum w:abstractNumId="5">
    <w:multiLevelType w:val="hybridMultilevel"/>
    <w:nsid w:val="2F000005"/>
    <w:tmpl w:val="24E62C39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</w:abstractNum>
  <w:abstractNum w:abstractNumId="6">
    <w:multiLevelType w:val="hybridMultilevel"/>
    <w:nsid w:val="2F000006"/>
    <w:tmpl w:val="29617609"/>
    <w:lvl w:ilvl="0">
      <w:lvlJc w:val="left"/>
      <w:numFmt w:val="decimal"/>
      <w:start w:val="1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.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7">
    <w:multiLevelType w:val="hybridMultilevel"/>
    <w:nsid w:val="2F000007"/>
    <w:tmpl w:val="238C4E32"/>
    <w:lvl w:ilvl="0">
      <w:lvlJc w:val="left"/>
      <w:numFmt w:val="decimal"/>
      <w:start w:val="1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.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8">
    <w:multiLevelType w:val="hybridMultilevel"/>
    <w:nsid w:val="2F000008"/>
    <w:tmpl w:val="3661B6F3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."/>
    </w:lvl>
    <w:lvl w:ilvl="2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3"/>
    </w:lvl>
    <w:lvl w:ilvl="3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4"/>
    </w:lvl>
    <w:lvl w:ilvl="4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5.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9">
    <w:multiLevelType w:val="hybridMultilevel"/>
    <w:nsid w:val="2F000009"/>
    <w:tmpl w:val="2F321783"/>
    <w:lvl w:ilvl="0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."/>
    </w:lvl>
    <w:lvl w:ilvl="2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3"/>
    </w:lvl>
    <w:lvl w:ilvl="3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4"/>
    </w:lvl>
    <w:lvl w:ilvl="4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5.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0">
    <w:multiLevelType w:val="hybridMultilevel"/>
    <w:nsid w:val="2F00000A"/>
    <w:tmpl w:val="27A5A1C3"/>
    <w:lvl w:ilvl="0">
      <w:lvlJc w:val="left"/>
      <w:numFmt w:val="decimal"/>
      <w:start w:val="5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."/>
    </w:lvl>
    <w:lvl w:ilvl="1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"/>
    </w:lvl>
    <w:lvl w:ilvl="2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3)"/>
    </w:lvl>
    <w:lvl w:ilvl="3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4)"/>
    </w:lvl>
    <w:lvl w:ilvl="4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5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1">
    <w:multiLevelType w:val="hybridMultilevel"/>
    <w:nsid w:val="2F00000B"/>
    <w:tmpl w:val="511F2E77"/>
    <w:lvl w:ilvl="0">
      <w:lvlJc w:val="left"/>
      <w:numFmt w:val="decimal"/>
      <w:start w:val="5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."/>
    </w:lvl>
    <w:lvl w:ilvl="1">
      <w:lvlJc w:val="left"/>
      <w:numFmt w:val="decimal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2"/>
    </w:lvl>
    <w:lvl w:ilvl="2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3)"/>
    </w:lvl>
    <w:lvl w:ilvl="3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4)"/>
    </w:lvl>
    <w:lvl w:ilvl="4">
      <w:lvlJc w:val="left"/>
      <w:numFmt w:val="lowerLetter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5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2">
    <w:multiLevelType w:val="hybridMultilevel"/>
    <w:nsid w:val="2F00000C"/>
    <w:tmpl w:val="3C23C129"/>
    <w:lvl w:ilvl="0">
      <w:lvlJc w:val="left"/>
      <w:numFmt w:val="lowerLetter"/>
      <w:start w:val="3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1)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3">
    <w:multiLevelType w:val="hybridMultilevel"/>
    <w:nsid w:val="2F00000D"/>
    <w:tmpl w:val="355E9A84"/>
    <w:lvl w:ilvl="0">
      <w:lvlJc w:val="left"/>
      <w:numFmt w:val="lowerLetter"/>
      <w:start w:val="3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(%1)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4">
    <w:multiLevelType w:val="hybridMultilevel"/>
    <w:nsid w:val="2F00000E"/>
    <w:tmpl w:val="3BF27C68"/>
    <w:lvl w:ilvl="0">
      <w:lvlJc w:val="left"/>
      <w:numFmt w:val="decimal"/>
      <w:start w:val="2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5">
    <w:multiLevelType w:val="hybridMultilevel"/>
    <w:nsid w:val="2F00000F"/>
    <w:tmpl w:val="52C5BF84"/>
    <w:lvl w:ilvl="0">
      <w:lvlJc w:val="left"/>
      <w:numFmt w:val="decimal"/>
      <w:start w:val="2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%1"/>
    </w:lvl>
    <w:lvl w:ilvl="1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2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3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4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5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6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7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  <w:lvl w:ilvl="8">
      <w:lvlJc w:val="left"/>
      <w:numFmt w:val="bullet"/>
      <w:start w:val="1"/>
      <w:suff w:val="tab"/>
      <w:pPr>
        <w:ind w:left="0" w:firstLine="0"/>
        <w:rPr/>
      </w:pPr>
      <w:rPr>
        <w:shd w:val="clear" w:color="000000" w:fill="auto"/>
        <w:rFonts w:ascii="Times New Roman" w:eastAsia="Times New Roman" w:hAnsi="Times New Roman" w:cs="Times New Roman"/>
      </w:rPr>
      <w:lvlText w:val=""/>
    </w:lvl>
  </w:abstractNum>
  <w:abstractNum w:abstractNumId="16">
    <w:multiLevelType w:val="hybridMultilevel"/>
    <w:nsid w:val="2F000010"/>
    <w:tmpl w:val="5AA08DA9"/>
    <w:lvl w:ilvl="0">
      <w:lvlJc w:val="left"/>
      <w:numFmt w:val="bullet"/>
      <w:start w:val="1"/>
      <w:suff w:val="tab"/>
      <w:pPr>
        <w:ind w:left="144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1">
      <w:lvlJc w:val="left"/>
      <w:numFmt w:val="bullet"/>
      <w:start w:val="1"/>
      <w:suff w:val="tab"/>
      <w:pPr>
        <w:ind w:left="216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2">
      <w:lvlJc w:val="left"/>
      <w:numFmt w:val="bullet"/>
      <w:start w:val="1"/>
      <w:suff w:val="tab"/>
      <w:pPr>
        <w:ind w:left="288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3">
      <w:lvlJc w:val="left"/>
      <w:numFmt w:val="bullet"/>
      <w:start w:val="1"/>
      <w:suff w:val="tab"/>
      <w:pPr>
        <w:ind w:left="360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4">
      <w:lvlJc w:val="left"/>
      <w:numFmt w:val="bullet"/>
      <w:start w:val="1"/>
      <w:suff w:val="tab"/>
      <w:pPr>
        <w:ind w:left="432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5">
      <w:lvlJc w:val="left"/>
      <w:numFmt w:val="bullet"/>
      <w:start w:val="1"/>
      <w:suff w:val="tab"/>
      <w:pPr>
        <w:ind w:left="504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6">
      <w:lvlJc w:val="left"/>
      <w:numFmt w:val="bullet"/>
      <w:start w:val="1"/>
      <w:suff w:val="tab"/>
      <w:pPr>
        <w:ind w:left="576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7">
      <w:lvlJc w:val="left"/>
      <w:numFmt w:val="bullet"/>
      <w:start w:val="1"/>
      <w:suff w:val="tab"/>
      <w:pPr>
        <w:ind w:left="648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8">
      <w:lvlJc w:val="left"/>
      <w:numFmt w:val="bullet"/>
      <w:start w:val="1"/>
      <w:suff w:val="tab"/>
      <w:pPr>
        <w:ind w:left="720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</w:abstractNum>
  <w:abstractNum w:abstractNumId="17">
    <w:multiLevelType w:val="hybridMultilevel"/>
    <w:nsid w:val="2F000011"/>
    <w:tmpl w:val="48B491A7"/>
    <w:lvl w:ilvl="0">
      <w:lvlJc w:val="left"/>
      <w:numFmt w:val="bullet"/>
      <w:start w:val="1"/>
      <w:suff w:val="tab"/>
      <w:pPr>
        <w:ind w:left="144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1">
      <w:lvlJc w:val="left"/>
      <w:numFmt w:val="bullet"/>
      <w:start w:val="1"/>
      <w:suff w:val="tab"/>
      <w:pPr>
        <w:ind w:left="216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2">
      <w:lvlJc w:val="left"/>
      <w:numFmt w:val="bullet"/>
      <w:start w:val="1"/>
      <w:suff w:val="tab"/>
      <w:pPr>
        <w:ind w:left="288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3">
      <w:lvlJc w:val="left"/>
      <w:numFmt w:val="bullet"/>
      <w:start w:val="1"/>
      <w:suff w:val="tab"/>
      <w:pPr>
        <w:ind w:left="360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4">
      <w:lvlJc w:val="left"/>
      <w:numFmt w:val="bullet"/>
      <w:start w:val="1"/>
      <w:suff w:val="tab"/>
      <w:pPr>
        <w:ind w:left="432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5">
      <w:lvlJc w:val="left"/>
      <w:numFmt w:val="bullet"/>
      <w:start w:val="1"/>
      <w:suff w:val="tab"/>
      <w:pPr>
        <w:ind w:left="504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  <w:lvl w:ilvl="6">
      <w:lvlJc w:val="left"/>
      <w:numFmt w:val="bullet"/>
      <w:start w:val="1"/>
      <w:suff w:val="tab"/>
      <w:pPr>
        <w:ind w:left="5760" w:hanging="360"/>
        <w:rPr/>
      </w:pPr>
      <w:rPr>
        <w:shd w:val="clear" w:color="000000" w:fill="auto"/>
        <w:rFonts w:ascii="Symbol" w:eastAsia="Symbol" w:hAnsi="Symbol" w:cs="Symbol"/>
      </w:rPr>
      <w:lvlText w:val="·"/>
    </w:lvl>
    <w:lvl w:ilvl="7">
      <w:lvlJc w:val="left"/>
      <w:numFmt w:val="bullet"/>
      <w:start w:val="1"/>
      <w:suff w:val="tab"/>
      <w:pPr>
        <w:ind w:left="6480" w:hanging="360"/>
        <w:rPr/>
      </w:pPr>
      <w:rPr>
        <w:shd w:val="clear" w:color="000000" w:fill="auto"/>
        <w:rFonts w:ascii="Courier New" w:eastAsia="Courier New" w:hAnsi="Courier New" w:cs="Courier New"/>
      </w:rPr>
      <w:lvlText w:val="o"/>
    </w:lvl>
    <w:lvl w:ilvl="8">
      <w:lvlJc w:val="left"/>
      <w:numFmt w:val="bullet"/>
      <w:start w:val="1"/>
      <w:suff w:val="tab"/>
      <w:pPr>
        <w:ind w:left="7200" w:hanging="360"/>
        <w:rPr/>
      </w:pPr>
      <w:rPr>
        <w:shd w:val="clear" w:color="000000" w:fill="auto"/>
        <w:rFonts w:ascii="Wingdings" w:eastAsia="Wingdings" w:hAnsi="Wingdings" w:cs="Wingdings"/>
      </w:rPr>
      <w:lvlText w:val="§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13"/>
  </w:num>
  <w:num w:numId="8">
    <w:abstractNumId w:val="15"/>
  </w:num>
  <w:num w:numId="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 w:color="auto" w:fill="auto"/>
      </w:rPr>
    </w:rPrDefault>
  </w:docDefaults>
  <w:style w:default="1" w:styleId="PO1" w:type="paragraph">
    <w:name w:val="Normal"/>
    <w:qFormat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 w:color="auto" w:fill="auto"/>
      <w:rFonts w:ascii="Times New Roman" w:eastAsia="Times New Roman" w:hAnsi="Times New Roman" w:cs="Times New Roman"/>
    </w:rPr>
  </w:style>
  <w:style w:default="1" w:styleId="PO2" w:type="character">
    <w:name w:val="Default Paragraph Font"/>
    <w:next w:val="PO1"/>
    <w:qFormat/>
    <w:uiPriority w:val="1"/>
    <w:semiHidden/>
    <w:unhideWhenUsed/>
    <w:rPr>
      <w:color w:val="auto"/>
      <w:sz w:val="22"/>
      <w:szCs w:val="22"/>
      <w:shd w:val="clear" w:color="auto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99"/>
    <w:semiHidden/>
    <w:unhideWhenUsed/>
  </w:style>
  <w:style w:styleId="PO37" w:type="table">
    <w:name w:val="Table Grid"/>
    <w:basedOn w:val="PO3"/>
    <w:uiPriority w:val="39"/>
    <w:pPr>
      <w:spacing w:lineRule="auto" w:line="240" w:after="0"/>
      <w:rPr/>
    </w:pPr>
    <w:rPr>
      <w:shd w:val="clear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-1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-1"/>
    <w:pPr>
      <w:spacing w:lineRule="auto" w:line="240" w:after="0"/>
      <w:rPr/>
    </w:pPr>
    <w:tblPr>
      <w:tblBorders>
        <w:bottom w:val="single" w:color="7F7F7F" w:themeColor="text1" w:themeTint="7F" w:sz="4"/>
        <w:top w:val="single" w:color="7F7F7F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F7F7F" w:themeColor="text1" w:themeTint="7F" w:sz="4"/>
          <w:top w:val="single" w:color="7F7F7F" w:themeColor="text1" w:themeTint="7F" w:sz="4"/>
        </w:tcBorders>
      </w:tcPr>
    </w:tblStylePr>
    <w:tblStylePr w:type="band1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band2Vert">
      <w:tcPr>
        <w:tcBorders>
          <w:left w:val="single" w:color="7F7F7F" w:themeColor="text1" w:themeTint="7F" w:sz="4"/>
          <w:right w:val="single" w:color="7F7F7F" w:themeColor="text1" w:themeTint="7F" w:sz="4"/>
        </w:tcBorders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7F7F7F" w:themeColor="text1" w:themeTint="7F" w:sz="4"/>
        </w:tcBorders>
      </w:tcPr>
    </w:tblStylePr>
  </w:style>
  <w:style w:styleId="PO41" w:type="table">
    <w:name w:val="Plain Table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  <w:caps w:val="1"/>
      </w:rPr>
      <w:tcPr>
        <w:tcBorders>
          <w:right w:val="single" w:color="7F7F7F" w:themeColor="text1" w:themeTint="7F" w:sz="4"/>
        </w:tcBorders>
      </w:tcPr>
    </w:tblStylePr>
    <w:tblStylePr w:type="firstRow">
      <w:rPr>
        <w:b w:val="1"/>
        <w:shd w:val="clear"/>
        <w:caps w:val="1"/>
      </w:rPr>
      <w:tcPr>
        <w:tcBorders>
          <w:bottom w:val="single" w:color="7F7F7F" w:themeColor="text1" w:themeTint="7F" w:sz="4"/>
        </w:tcBorders>
      </w:tcPr>
    </w:tblStylePr>
    <w:tblStylePr w:type="lastCol">
      <w:rPr>
        <w:b w:val="1"/>
        <w:shd w:val="clear"/>
        <w:caps w:val="1"/>
      </w:rPr>
      <w:tcPr>
        <w:tcBorders>
          <w:left w:val="nil"/>
        </w:tcBorders>
      </w:tcPr>
    </w:tblStylePr>
    <w:tblStylePr w:type="lastRow">
      <w:rPr>
        <w:b w:val="1"/>
        <w:shd w:val="clear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43" w:type="table">
    <w:name w:val="Plain Table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auto" w:val="clear"/>
      </w:tcPr>
    </w:tblStylePr>
    <w:tblStylePr w:type="band1Vert">
      <w:tcPr>
        <w:shd w:fill="F1F1F1" w:themeFill="background1" w:themeFillShade="F1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F7F7F" w:themeColor="text1" w:themeTint="7F" w:sz="4"/>
        </w:tcBorders>
      </w:tcPr>
    </w:tblStylePr>
    <w:tblStylePr w:type="fir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bottom w:val="single" w:color="7F7F7F" w:themeColor="text1" w:themeTint="7F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F7F7F" w:themeColor="text1" w:themeTint="7F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F7F7F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-1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-1"/>
    <w:pPr>
      <w:spacing w:lineRule="auto" w:line="240"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2"/>
        </w:tcBorders>
      </w:tcPr>
    </w:tblStylePr>
  </w:style>
  <w:style w:styleId="PO46" w:type="table">
    <w:name w:val="Grid Table 1 Light Accent 2"/>
    <w:basedOn w:val="PO3"/>
    <w:uiPriority w:val="-1"/>
    <w:pPr>
      <w:spacing w:lineRule="auto" w:line="240"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-1"/>
    <w:pPr>
      <w:spacing w:lineRule="auto" w:line="240"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-1"/>
    <w:pPr>
      <w:spacing w:lineRule="auto" w:line="240"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-1"/>
    <w:pPr>
      <w:spacing w:lineRule="auto" w:line="240"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2"/>
        </w:tcBorders>
      </w:tcPr>
    </w:tblStylePr>
  </w:style>
  <w:style w:styleId="PO50" w:type="table">
    <w:name w:val="Grid Table 1 Light Accent 6"/>
    <w:basedOn w:val="PO3"/>
    <w:uiPriority w:val="-1"/>
    <w:pPr>
      <w:spacing w:lineRule="auto" w:line="240"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styleId="PO53" w:type="table">
    <w:name w:val="Grid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styleId="PO57" w:type="table">
    <w:name w:val="Grid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60" w:type="table">
    <w:name w:val="Grid Table 3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64" w:type="table">
    <w:name w:val="Grid Table 3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67" w:type="table">
    <w:name w:val="Grid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71" w:type="table">
    <w:name w:val="Grid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auto" w:val="clear"/>
    </w:tcPr>
    <w:tblStylePr w:type="band1Horz">
      <w:tcPr>
        <w:shd w:fill="999999" w:themeFill="text1" w:themeFillTint="66" w:color="auto" w:val="clear"/>
      </w:tcPr>
    </w:tblStylePr>
    <w:tblStylePr w:type="band1Vert">
      <w:tcPr>
        <w:shd w:fill="999999" w:themeFill="tex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auto" w:val="clear"/>
    </w:tcPr>
    <w:tblStylePr w:type="band1Horz">
      <w:tcPr>
        <w:shd w:fill="BDD7EE" w:themeFill="accent1" w:themeFillTint="66" w:color="auto" w:val="clear"/>
      </w:tcPr>
    </w:tblStylePr>
    <w:tblStylePr w:type="band1Vert">
      <w:tcPr>
        <w:shd w:fill="BDD7EE" w:themeFill="accent1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auto" w:val="clear"/>
    </w:tcPr>
    <w:tblStylePr w:type="band1Horz">
      <w:tcPr>
        <w:shd w:fill="F8CBAD" w:themeFill="accent2" w:themeFillTint="66" w:color="auto" w:val="clear"/>
      </w:tcPr>
    </w:tblStylePr>
    <w:tblStylePr w:type="band1Vert">
      <w:tcPr>
        <w:shd w:fill="F8CBAD" w:themeFill="accent2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auto" w:val="clear"/>
    </w:tcPr>
    <w:tblStylePr w:type="band1Horz">
      <w:tcPr>
        <w:shd w:fill="DBDBDB" w:themeFill="accent3" w:themeFillTint="66" w:color="auto" w:val="clear"/>
      </w:tcPr>
    </w:tblStylePr>
    <w:tblStylePr w:type="band1Vert">
      <w:tcPr>
        <w:shd w:fill="DBDBDB" w:themeFill="accent3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auto" w:val="clear"/>
    </w:tcPr>
    <w:tblStylePr w:type="band1Horz">
      <w:tcPr>
        <w:shd w:fill="FFE699" w:themeFill="accent4" w:themeFillTint="66" w:color="auto" w:val="clear"/>
      </w:tcPr>
    </w:tblStylePr>
    <w:tblStylePr w:type="band1Vert">
      <w:tcPr>
        <w:shd w:fill="FFE699" w:themeFill="accent4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auto" w:val="clear"/>
    </w:tcPr>
    <w:tblStylePr w:type="band1Horz">
      <w:tcPr>
        <w:shd w:fill="B4C7E7" w:themeFill="accent5" w:themeFillTint="66" w:color="auto" w:val="clear"/>
      </w:tcPr>
    </w:tblStylePr>
    <w:tblStylePr w:type="band1Vert">
      <w:tcPr>
        <w:shd w:fill="B4C7E7" w:themeFill="accent5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-1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auto" w:val="clear"/>
    </w:tcPr>
    <w:tblStylePr w:type="band1Horz">
      <w:tcPr>
        <w:shd w:fill="C5E0B4" w:themeFill="accent6" w:themeFillTint="66" w:color="auto" w:val="clear"/>
      </w:tcPr>
    </w:tblStylePr>
    <w:tblStylePr w:type="band1Vert">
      <w:tcPr>
        <w:shd w:fill="C5E0B4" w:themeFill="accent6" w:themeFillTint="66" w:color="auto" w:val="clear"/>
      </w:tcPr>
    </w:tblStylePr>
    <w:tblStylePr w:type="fir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81" w:type="table">
    <w:name w:val="Grid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85" w:type="table">
    <w:name w:val="Grid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DC3E6" w:themeColor="accent1" w:themeTint="99" w:sz="4"/>
        </w:tcBorders>
      </w:tcPr>
    </w:tblStylePr>
    <w:tblStylePr w:type="nwCell">
      <w:tcPr>
        <w:tcBorders>
          <w:bottom w:val="single" w:color="9DC3E6" w:themeColor="accent1" w:themeTint="99" w:sz="4"/>
        </w:tcBorders>
      </w:tcPr>
    </w:tblStylePr>
    <w:tblStylePr w:type="seCell">
      <w:tcPr>
        <w:tcBorders>
          <w:top w:val="single" w:color="9DC3E6" w:themeColor="accent1" w:themeTint="99" w:sz="4"/>
        </w:tcBorders>
      </w:tcPr>
    </w:tblStylePr>
    <w:tblStylePr w:type="swCell">
      <w:tcPr>
        <w:tcBorders>
          <w:top w:val="single" w:color="9DC3E6" w:themeColor="accent1" w:themeTint="99" w:sz="4"/>
        </w:tcBorders>
      </w:tcPr>
    </w:tblStylePr>
  </w:style>
  <w:style w:styleId="PO88" w:type="table">
    <w:name w:val="Grid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4B183" w:themeColor="accent2" w:themeTint="99" w:sz="4"/>
        </w:tcBorders>
      </w:tcPr>
    </w:tblStylePr>
    <w:tblStylePr w:type="nwCell">
      <w:tcPr>
        <w:tcBorders>
          <w:bottom w:val="single" w:color="F4B183" w:themeColor="accent2" w:themeTint="99" w:sz="4"/>
        </w:tcBorders>
      </w:tcPr>
    </w:tblStylePr>
    <w:tblStylePr w:type="seCell">
      <w:tcPr>
        <w:tcBorders>
          <w:top w:val="single" w:color="F4B183" w:themeColor="accent2" w:themeTint="99" w:sz="4"/>
        </w:tcBorders>
      </w:tcPr>
    </w:tblStylePr>
    <w:tblStylePr w:type="swCell"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9C9C9" w:themeColor="accent3" w:themeTint="99" w:sz="4"/>
        </w:tcBorders>
      </w:tcPr>
    </w:tblStylePr>
    <w:tblStylePr w:type="nwCell">
      <w:tcPr>
        <w:tcBorders>
          <w:bottom w:val="single" w:color="C9C9C9" w:themeColor="accent3" w:themeTint="99" w:sz="4"/>
        </w:tcBorders>
      </w:tcPr>
    </w:tblStylePr>
    <w:tblStylePr w:type="seCell">
      <w:tcPr>
        <w:tcBorders>
          <w:top w:val="single" w:color="C9C9C9" w:themeColor="accent3" w:themeTint="99" w:sz="4"/>
        </w:tcBorders>
      </w:tcPr>
    </w:tblStylePr>
    <w:tblStylePr w:type="swCell"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FD966" w:themeColor="accent4" w:themeTint="99" w:sz="4"/>
        </w:tcBorders>
      </w:tcPr>
    </w:tblStylePr>
    <w:tblStylePr w:type="nwCell">
      <w:tcPr>
        <w:tcBorders>
          <w:bottom w:val="single" w:color="FFD966" w:themeColor="accent4" w:themeTint="99" w:sz="4"/>
        </w:tcBorders>
      </w:tcPr>
    </w:tblStylePr>
    <w:tblStylePr w:type="seCell">
      <w:tcPr>
        <w:tcBorders>
          <w:top w:val="single" w:color="FFD966" w:themeColor="accent4" w:themeTint="99" w:sz="4"/>
        </w:tcBorders>
      </w:tcPr>
    </w:tblStylePr>
    <w:tblStylePr w:type="swCell"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8FAADC" w:themeColor="accent5" w:themeTint="99" w:sz="4"/>
        </w:tcBorders>
      </w:tcPr>
    </w:tblStylePr>
    <w:tblStylePr w:type="nwCell">
      <w:tcPr>
        <w:tcBorders>
          <w:bottom w:val="single" w:color="8FAADC" w:themeColor="accent5" w:themeTint="99" w:sz="4"/>
        </w:tcBorders>
      </w:tcPr>
    </w:tblStylePr>
    <w:tblStylePr w:type="seCell">
      <w:tcPr>
        <w:tcBorders>
          <w:top w:val="single" w:color="8FAADC" w:themeColor="accent5" w:themeTint="99" w:sz="4"/>
        </w:tcBorders>
      </w:tcPr>
    </w:tblStylePr>
    <w:tblStylePr w:type="swCell">
      <w:tcPr>
        <w:tcBorders>
          <w:top w:val="single" w:color="8FAADC" w:themeColor="accent5" w:themeTint="99" w:sz="4"/>
        </w:tcBorders>
      </w:tcPr>
    </w:tblStylePr>
  </w:style>
  <w:style w:styleId="PO92" w:type="table">
    <w:name w:val="Grid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pPr>
        <w:jc w:val="right"/>
        <w:rPr/>
      </w:pPr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/>
      </w:rPr>
      <w:tcPr>
        <w:shd w:fill="FFFFFF" w:themeFill="background1" w:color="auto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A9D18E" w:themeColor="accent6" w:themeTint="99" w:sz="4"/>
        </w:tcBorders>
      </w:tcPr>
    </w:tblStylePr>
    <w:tblStylePr w:type="nwCell">
      <w:tcPr>
        <w:tcBorders>
          <w:bottom w:val="single" w:color="A9D18E" w:themeColor="accent6" w:themeTint="99" w:sz="4"/>
        </w:tcBorders>
      </w:tcPr>
    </w:tblStylePr>
    <w:tblStylePr w:type="seCell">
      <w:tcPr>
        <w:tcBorders>
          <w:top w:val="single" w:color="A9D18E" w:themeColor="accent6" w:themeTint="99" w:sz="4"/>
        </w:tcBorders>
      </w:tcPr>
    </w:tblStylePr>
    <w:tblStylePr w:type="swCell"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9DC3E6" w:themeColor="accent1" w:themeTint="99" w:sz="4"/>
        </w:tcBorders>
      </w:tcPr>
    </w:tblStylePr>
  </w:style>
  <w:style w:styleId="PO95" w:type="table">
    <w:name w:val="List Table 1 Light Accent 2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8FAADC" w:themeColor="accent5" w:themeTint="99" w:sz="4"/>
        </w:tcBorders>
      </w:tcPr>
    </w:tblStylePr>
  </w:style>
  <w:style w:styleId="PO99" w:type="table">
    <w:name w:val="List Table 1 Light Accent 6"/>
    <w:basedOn w:val="PO3"/>
    <w:uiPriority w:val="-1"/>
    <w:pPr>
      <w:spacing w:lineRule="auto" w:line="240" w:after="0"/>
      <w:rPr/>
    </w:p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1" w:type="table">
    <w:name w:val="List Table 2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2" w:type="table">
    <w:name w:val="List Table 2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3" w:type="table">
    <w:name w:val="List Table 2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4" w:type="table">
    <w:name w:val="List Table 2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5" w:type="table">
    <w:name w:val="List Table 2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6" w:type="table">
    <w:name w:val="List Table 2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</w:tblStylePr>
  </w:style>
  <w:style w:styleId="PO107" w:type="table">
    <w:name w:val="List Table 3"/>
    <w:basedOn w:val="PO3"/>
    <w:uiPriority w:val="-1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-1"/>
    <w:pPr>
      <w:spacing w:lineRule="auto" w:line="240"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5B9BD5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5B9BD5" w:themeColor="accent1" w:sz="4"/>
        </w:tcBorders>
      </w:tcPr>
    </w:tblStylePr>
    <w:tblStylePr w:type="swCell">
      <w:tcPr>
        <w:tcBorders>
          <w:right w:val="nil"/>
          <w:top w:val="double" w:color="5B9BD5" w:themeColor="accent1" w:sz="4"/>
        </w:tcBorders>
      </w:tcPr>
    </w:tblStylePr>
  </w:style>
  <w:style w:styleId="PO109" w:type="table">
    <w:name w:val="List Table 3 Accent 2"/>
    <w:basedOn w:val="PO3"/>
    <w:uiPriority w:val="-1"/>
    <w:pPr>
      <w:spacing w:lineRule="auto" w:line="240"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ED7D31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ED7D31" w:themeColor="accent2" w:sz="4"/>
        </w:tcBorders>
      </w:tcPr>
    </w:tblStylePr>
    <w:tblStylePr w:type="swCell"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-1"/>
    <w:pPr>
      <w:spacing w:lineRule="auto" w:line="240"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A5A5A5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A5A5A5" w:themeColor="accent3" w:sz="4"/>
        </w:tcBorders>
      </w:tcPr>
    </w:tblStylePr>
    <w:tblStylePr w:type="swCell"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-1"/>
    <w:pPr>
      <w:spacing w:lineRule="auto" w:line="240"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FFC000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FC000" w:themeColor="accent4" w:sz="4"/>
        </w:tcBorders>
      </w:tcPr>
    </w:tblStylePr>
    <w:tblStylePr w:type="swCell"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-1"/>
    <w:pPr>
      <w:spacing w:lineRule="auto" w:line="240"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4472C4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472C4" w:themeColor="accent5" w:sz="4"/>
        </w:tcBorders>
      </w:tcPr>
    </w:tblStylePr>
    <w:tblStylePr w:type="swCell">
      <w:tcPr>
        <w:tcBorders>
          <w:right w:val="nil"/>
          <w:top w:val="double" w:color="4472C4" w:themeColor="accent5" w:sz="4"/>
        </w:tcBorders>
      </w:tcPr>
    </w:tblStylePr>
  </w:style>
  <w:style w:styleId="PO113" w:type="table">
    <w:name w:val="List Table 3 Accent 6"/>
    <w:basedOn w:val="PO3"/>
    <w:uiPriority w:val="-1"/>
    <w:pPr>
      <w:spacing w:lineRule="auto" w:line="240"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/>
      </w:rPr>
      <w:tcPr>
        <w:shd w:fill="FFFFFF" w:themeFill="background1" w:color="auto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</w:tcPr>
    </w:tblStylePr>
    <w:tblStylePr w:type="lastCol">
      <w:rPr>
        <w:b w:val="1"/>
        <w:shd w:val="clear"/>
      </w:rPr>
      <w:tcPr>
        <w:shd w:fill="FFFFFF" w:themeFill="background1" w:color="auto" w:val="clear"/>
        <w:tcBorders>
          <w:left w:val="nil"/>
        </w:tcBorders>
      </w:tcPr>
    </w:tblStylePr>
    <w:tblStylePr w:type="lastRow">
      <w:rPr>
        <w:b w:val="1"/>
        <w:shd w:val="clear"/>
      </w:rPr>
      <w:tcPr>
        <w:shd w:fill="FFFFFF" w:themeFill="background1" w:color="auto" w:val="clear"/>
        <w:tcBorders>
          <w:top w:val="double" w:color="70AD47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70AD47" w:themeColor="accent6" w:sz="4"/>
        </w:tcBorders>
      </w:tcPr>
    </w:tblStylePr>
    <w:tblStylePr w:type="swCell"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-1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000000" w:themeFill="text1" w:color="auto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-1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5B9BD5" w:themeFill="accent1" w:color="auto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9DC3E6" w:themeColor="accent1" w:themeTint="99" w:sz="4"/>
        </w:tcBorders>
      </w:tcPr>
    </w:tblStylePr>
  </w:style>
  <w:style w:styleId="PO116" w:type="table">
    <w:name w:val="List Table 4 Accent 2"/>
    <w:basedOn w:val="PO3"/>
    <w:uiPriority w:val="-1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ED7D31" w:themeFill="accent2" w:color="auto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-1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A5A5A5" w:themeFill="accent3" w:color="auto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-1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FFC000" w:themeFill="accent4" w:color="auto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-1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4472C4" w:themeFill="accent5" w:color="auto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8FAADC" w:themeColor="accent5" w:themeTint="99" w:sz="4"/>
        </w:tcBorders>
      </w:tcPr>
    </w:tblStylePr>
  </w:style>
  <w:style w:styleId="PO120" w:type="table">
    <w:name w:val="List Table 4 Accent 6"/>
    <w:basedOn w:val="PO3"/>
    <w:uiPriority w:val="-1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color w:val="FFFFFF" w:themeColor="background1"/>
        <w:shd w:val="clear"/>
      </w:rPr>
      <w:tcPr>
        <w:shd w:fill="70AD47" w:themeFill="accent6" w:color="auto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9D18E" w:themeColor="accent6" w:themeTint="99" w:sz="4"/>
        </w:tcBorders>
      </w:tcPr>
    </w:tblStylePr>
  </w:style>
  <w:style w:styleId="PO121" w:type="table">
    <w:name w:val="List Table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uiPriority w:val="-1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auto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auto" w:val="clear"/>
      </w:tcPr>
    </w:tblStylePr>
    <w:tblStylePr w:type="band1Vert">
      <w:tcPr>
        <w:shd w:fill="CCCCCC" w:themeFill="tex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EEBF7" w:themeFill="accent1" w:themeFillTint="33" w:color="auto" w:val="clear"/>
      </w:tcPr>
    </w:tblStylePr>
    <w:tblStylePr w:type="band1Vert">
      <w:tcPr>
        <w:shd w:fill="DEEBF7" w:themeFill="accent1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5B9BD5" w:themeColor="accent1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5B9BD5" w:themeColor="accent1" w:sz="4"/>
        </w:tcBorders>
      </w:tcPr>
    </w:tblStylePr>
  </w:style>
  <w:style w:styleId="PO130" w:type="table">
    <w:name w:val="List Table 6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BE5D6" w:themeFill="accent2" w:themeFillTint="33" w:color="auto" w:val="clear"/>
      </w:tcPr>
    </w:tblStylePr>
    <w:tblStylePr w:type="band1Vert">
      <w:tcPr>
        <w:shd w:fill="FBE5D6" w:themeFill="accent2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DEDED" w:themeFill="accent3" w:themeFillTint="33" w:color="auto" w:val="clear"/>
      </w:tcPr>
    </w:tblStylePr>
    <w:tblStylePr w:type="band1Vert">
      <w:tcPr>
        <w:shd w:fill="EDEDED" w:themeFill="accent3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2CC" w:themeFill="accent4" w:themeFillTint="33" w:color="auto" w:val="clear"/>
      </w:tcPr>
    </w:tblStylePr>
    <w:tblStylePr w:type="band1Vert">
      <w:tcPr>
        <w:shd w:fill="FFF2CC" w:themeFill="accent4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AE3F3" w:themeFill="accent5" w:themeFillTint="33" w:color="auto" w:val="clear"/>
      </w:tcPr>
    </w:tblStylePr>
    <w:tblStylePr w:type="band1Vert">
      <w:tcPr>
        <w:shd w:fill="DAE3F3" w:themeFill="accent5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4472C4" w:themeColor="accent5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4472C4" w:themeColor="accent5" w:sz="4"/>
        </w:tcBorders>
      </w:tcPr>
    </w:tblStylePr>
  </w:style>
  <w:style w:styleId="PO134" w:type="table">
    <w:name w:val="List Table 6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2F0D9" w:themeFill="accent6" w:themeFillTint="33" w:color="auto" w:val="clear"/>
      </w:tcPr>
    </w:tblStylePr>
    <w:tblStylePr w:type="band1Vert">
      <w:tcPr>
        <w:shd w:fill="E2F0D9" w:themeFill="accent6" w:themeFillTint="33" w:color="auto" w:val="clear"/>
      </w:tcPr>
    </w:tblStylePr>
    <w:tblStylePr w:type="firstCol">
      <w:rPr>
        <w:b w:val="1"/>
        <w:shd w:val="clear"/>
      </w:rPr>
    </w:tblStylePr>
    <w:tblStylePr w:type="firstRow">
      <w:rPr>
        <w:b w:val="1"/>
        <w:shd w:val="clear"/>
      </w:rPr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/>
      </w:rPr>
    </w:tblStylePr>
    <w:tblStylePr w:type="lastRow">
      <w:rPr>
        <w:b w:val="1"/>
        <w:shd w:val="clear"/>
      </w:rPr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-1"/>
    <w:pPr>
      <w:spacing w:lineRule="auto" w:line="240" w:after="0"/>
      <w:rPr/>
    </w:pPr>
    <w:rPr>
      <w:color w:val="000000" w:themeColor="tex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7E7E7" w:themeFill="text1" w:themeFillTint="33" w:color="auto" w:val="clear"/>
      </w:tcPr>
    </w:tblStylePr>
    <w:tblStylePr w:type="band1Vert">
      <w:tcPr>
        <w:shd w:fill="E7E7E7" w:themeFill="tex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-1"/>
    <w:pPr>
      <w:spacing w:lineRule="auto" w:line="240" w:after="0"/>
      <w:rPr/>
    </w:pPr>
    <w:rPr>
      <w:color w:val="2E75B5" w:themeColor="accent1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AEFF7" w:themeFill="accent1" w:themeFillTint="33" w:color="auto" w:val="clear"/>
      </w:tcPr>
    </w:tblStylePr>
    <w:tblStylePr w:type="band1Vert">
      <w:tcPr>
        <w:shd w:fill="EAEFF7" w:themeFill="accent1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5B9BD5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-1"/>
    <w:pPr>
      <w:spacing w:lineRule="auto" w:line="240" w:after="0"/>
      <w:rPr/>
    </w:pPr>
    <w:rPr>
      <w:color w:val="C55911" w:themeColor="accent2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CECE8" w:themeFill="accent2" w:themeFillTint="33" w:color="auto" w:val="clear"/>
      </w:tcPr>
    </w:tblStylePr>
    <w:tblStylePr w:type="band1Vert">
      <w:tcPr>
        <w:shd w:fill="FCECE8" w:themeFill="accent2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ED7D31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-1"/>
    <w:pPr>
      <w:spacing w:lineRule="auto" w:line="240" w:after="0"/>
      <w:rPr/>
    </w:pPr>
    <w:rPr>
      <w:color w:val="7B7B7B" w:themeColor="accent3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0F0F0" w:themeFill="accent3" w:themeFillTint="33" w:color="auto" w:val="clear"/>
      </w:tcPr>
    </w:tblStylePr>
    <w:tblStylePr w:type="band1Vert">
      <w:tcPr>
        <w:shd w:fill="F0F0F0" w:themeFill="accent3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A5A5A5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-1"/>
    <w:pPr>
      <w:spacing w:lineRule="auto" w:line="240" w:after="0"/>
      <w:rPr/>
    </w:pPr>
    <w:rPr>
      <w:color w:val="BE8F00" w:themeColor="accent4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FF4E7" w:themeFill="accent4" w:themeFillTint="33" w:color="auto" w:val="clear"/>
      </w:tcPr>
    </w:tblStylePr>
    <w:tblStylePr w:type="band1Vert">
      <w:tcPr>
        <w:shd w:fill="FFF4E7" w:themeFill="accent4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FFC000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-1"/>
    <w:pPr>
      <w:spacing w:lineRule="auto" w:line="240" w:after="0"/>
      <w:rPr/>
    </w:pPr>
    <w:rPr>
      <w:color w:val="2F5496" w:themeColor="accent5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9EBF5" w:themeFill="accent5" w:themeFillTint="33" w:color="auto" w:val="clear"/>
      </w:tcPr>
    </w:tblStylePr>
    <w:tblStylePr w:type="band1Vert">
      <w:tcPr>
        <w:shd w:fill="E9EBF5" w:themeFill="accent5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4472C4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-1"/>
    <w:pPr>
      <w:spacing w:lineRule="auto" w:line="240" w:after="0"/>
      <w:rPr/>
    </w:pPr>
    <w:rPr>
      <w:color w:val="538135" w:themeColor="accent6" w:themeShade="BE"/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E9" w:themeFill="accent6" w:themeFillTint="33" w:color="auto" w:val="clear"/>
      </w:tcPr>
    </w:tblStylePr>
    <w:tblStylePr w:type="band1Vert">
      <w:tcPr>
        <w:shd w:fill="EBF1E9" w:themeFill="accent6" w:themeFillTint="33" w:color="auto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/>
      </w:rPr>
      <w:tblPr/>
      <w:tcPr>
        <w:shd w:fill="FFFFFF" w:themeFill="background1" w:color="auto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/>
      </w:rPr>
      <w:tcPr>
        <w:shd w:fill="FFFFFF" w:themeFill="background1" w:color="auto" w:val="clear"/>
        <w:tcBorders>
          <w:top w:val="single" w:color="70AD47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51" w:type="paragraph">
    <w:name w:val="footer"/>
    <w:basedOn w:val="PO1"/>
    <w:uiPriority w:val="99"/>
    <w:unhideWhenUsed/>
    <w:pPr>
      <w:tabs>
        <w:tab w:val="center" w:pos="4680"/>
        <w:tab w:val="right" w:pos="9360"/>
      </w:tabs>
      <w:rPr/>
    </w:pPr>
    <w:rPr>
      <w:shd w:val="clear" w:color="auto" w:fill="auto"/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fImage45965177826.jpeg"></Relationship><Relationship Id="rId6" Type="http://schemas.openxmlformats.org/officeDocument/2006/relationships/footer" Target="footer2.xml"></Relationship><Relationship Id="rId7" Type="http://schemas.openxmlformats.org/officeDocument/2006/relationships/numbering" Target="numbering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18</Pages>
  <Paragraphs>0</Paragraphs>
  <Words>2426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yellowman024</dc:creator>
  <cp:lastModifiedBy>yellowman024</cp:lastModifiedBy>
</cp:coreProperties>
</file>