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4751" w14:textId="77777777" w:rsidR="00257A27" w:rsidRPr="006F14BF" w:rsidRDefault="00257A27" w:rsidP="00257A27">
      <w:pPr>
        <w:pStyle w:val="Heading1"/>
        <w:rPr>
          <w:rFonts w:ascii="Times New Roman" w:hAnsi="Times New Roman" w:cs="Times New Roman"/>
          <w:sz w:val="24"/>
          <w:szCs w:val="24"/>
        </w:rPr>
      </w:pPr>
    </w:p>
    <w:p w14:paraId="2753D1A2" w14:textId="77777777" w:rsidR="00257A27" w:rsidRPr="006F14BF" w:rsidRDefault="00257A27" w:rsidP="00257A27">
      <w:pPr>
        <w:jc w:val="center"/>
      </w:pPr>
    </w:p>
    <w:p w14:paraId="559DFA35" w14:textId="77777777" w:rsidR="00257A27" w:rsidRPr="006F14BF" w:rsidRDefault="00257A27" w:rsidP="00257A27">
      <w:pPr>
        <w:jc w:val="center"/>
      </w:pPr>
      <w:r>
        <w:rPr>
          <w:noProof/>
        </w:rPr>
        <w:drawing>
          <wp:inline distT="0" distB="0" distL="0" distR="0" wp14:anchorId="26029A8C" wp14:editId="4CEFBFE1">
            <wp:extent cx="1051560" cy="792480"/>
            <wp:effectExtent l="0" t="0" r="0" b="7620"/>
            <wp:docPr id="4" name="Picture 4" descr="IMG-20150803-WA0000"/>
            <wp:cNvGraphicFramePr/>
            <a:graphic xmlns:a="http://schemas.openxmlformats.org/drawingml/2006/main">
              <a:graphicData uri="http://schemas.openxmlformats.org/drawingml/2006/picture">
                <pic:pic xmlns:pic="http://schemas.openxmlformats.org/drawingml/2006/picture">
                  <pic:nvPicPr>
                    <pic:cNvPr id="1" name="Picture 1" descr="IMG-20150803-WA000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pic:spPr>
                </pic:pic>
              </a:graphicData>
            </a:graphic>
          </wp:inline>
        </w:drawing>
      </w:r>
    </w:p>
    <w:p w14:paraId="2894B299" w14:textId="77777777" w:rsidR="00257A27" w:rsidRPr="006F14BF" w:rsidRDefault="00257A27" w:rsidP="00257A27"/>
    <w:p w14:paraId="6B946E46" w14:textId="77777777" w:rsidR="00257A27" w:rsidRPr="006F14BF" w:rsidRDefault="00257A27" w:rsidP="00257A27">
      <w:pPr>
        <w:jc w:val="center"/>
        <w:rPr>
          <w:b/>
          <w:bCs/>
        </w:rPr>
      </w:pPr>
    </w:p>
    <w:p w14:paraId="38575357" w14:textId="77777777" w:rsidR="00257A27" w:rsidRPr="006F14BF" w:rsidRDefault="00257A27" w:rsidP="00257A27">
      <w:pPr>
        <w:jc w:val="center"/>
        <w:rPr>
          <w:b/>
          <w:bCs/>
        </w:rPr>
      </w:pPr>
    </w:p>
    <w:p w14:paraId="0924F744" w14:textId="06D76721" w:rsidR="00257A27" w:rsidRPr="006F14BF" w:rsidRDefault="00257A27" w:rsidP="00257A27">
      <w:pPr>
        <w:pStyle w:val="Heading9"/>
      </w:pPr>
      <w:r>
        <w:t xml:space="preserve">                                                      </w:t>
      </w:r>
      <w:r w:rsidRPr="006F14BF">
        <w:t>TENDER DOCUMENTS</w:t>
      </w:r>
    </w:p>
    <w:p w14:paraId="6A2EAA31" w14:textId="77777777" w:rsidR="00257A27" w:rsidRPr="006F14BF" w:rsidRDefault="00257A27" w:rsidP="00257A27"/>
    <w:p w14:paraId="1B440660" w14:textId="77777777" w:rsidR="00257A27" w:rsidRPr="006F14BF" w:rsidRDefault="00257A27" w:rsidP="00257A27">
      <w:pPr>
        <w:jc w:val="center"/>
      </w:pPr>
    </w:p>
    <w:p w14:paraId="1BB54BEC" w14:textId="77777777" w:rsidR="00257A27" w:rsidRPr="006F14BF" w:rsidRDefault="00257A27" w:rsidP="00257A27">
      <w:pPr>
        <w:jc w:val="center"/>
        <w:rPr>
          <w:b/>
          <w:bCs/>
        </w:rPr>
      </w:pPr>
      <w:r>
        <w:rPr>
          <w:b/>
          <w:bCs/>
        </w:rPr>
        <w:t>PROCUREMENT OF FOOD ITEMS</w:t>
      </w:r>
    </w:p>
    <w:p w14:paraId="152E554F" w14:textId="77777777" w:rsidR="00257A27" w:rsidRPr="006F14BF" w:rsidRDefault="00257A27" w:rsidP="00257A27">
      <w:pPr>
        <w:jc w:val="center"/>
        <w:rPr>
          <w:b/>
          <w:bCs/>
        </w:rPr>
      </w:pPr>
    </w:p>
    <w:p w14:paraId="2D8B707F" w14:textId="77777777" w:rsidR="00257A27" w:rsidRPr="006F14BF" w:rsidRDefault="00257A27" w:rsidP="00257A27">
      <w:pPr>
        <w:jc w:val="center"/>
        <w:rPr>
          <w:b/>
          <w:bCs/>
        </w:rPr>
      </w:pPr>
    </w:p>
    <w:p w14:paraId="596785D6" w14:textId="31DD3262" w:rsidR="00257A27" w:rsidRPr="006F14BF" w:rsidRDefault="00257A27" w:rsidP="00257A27">
      <w:pPr>
        <w:pStyle w:val="Heading9"/>
      </w:pPr>
      <w:r>
        <w:t xml:space="preserve">                                                 </w:t>
      </w:r>
      <w:r w:rsidRPr="006F14BF">
        <w:t>National Competitive Tender</w:t>
      </w:r>
    </w:p>
    <w:p w14:paraId="73864A71" w14:textId="77777777" w:rsidR="00257A27" w:rsidRPr="006F14BF" w:rsidRDefault="00257A27" w:rsidP="00257A27">
      <w:pPr>
        <w:jc w:val="center"/>
      </w:pPr>
    </w:p>
    <w:p w14:paraId="01E2B9E1" w14:textId="77777777" w:rsidR="00257A27" w:rsidRPr="006F14BF" w:rsidRDefault="00257A27" w:rsidP="00257A27">
      <w:pPr>
        <w:jc w:val="center"/>
      </w:pPr>
    </w:p>
    <w:p w14:paraId="7201A4B5" w14:textId="77777777" w:rsidR="00257A27" w:rsidRPr="006F14BF" w:rsidRDefault="00257A27" w:rsidP="00257A27">
      <w:pPr>
        <w:jc w:val="center"/>
      </w:pPr>
    </w:p>
    <w:p w14:paraId="4418A7E5" w14:textId="77777777" w:rsidR="00257A27" w:rsidRPr="006F14BF" w:rsidRDefault="00257A27" w:rsidP="00257A27">
      <w:pPr>
        <w:jc w:val="center"/>
      </w:pPr>
    </w:p>
    <w:p w14:paraId="00EDDB94" w14:textId="77777777" w:rsidR="00257A27" w:rsidRPr="006F14BF" w:rsidRDefault="00257A27" w:rsidP="00257A27">
      <w:pPr>
        <w:jc w:val="center"/>
      </w:pPr>
    </w:p>
    <w:p w14:paraId="400D7902" w14:textId="77777777" w:rsidR="00257A27" w:rsidRPr="006F14BF" w:rsidRDefault="00257A27" w:rsidP="00257A27">
      <w:pPr>
        <w:jc w:val="center"/>
      </w:pPr>
    </w:p>
    <w:p w14:paraId="5FE81D10" w14:textId="77777777" w:rsidR="00257A27" w:rsidRPr="006F14BF" w:rsidRDefault="00257A27" w:rsidP="00257A27">
      <w:pPr>
        <w:jc w:val="center"/>
      </w:pPr>
      <w:r>
        <w:t>COLLEGE OF HEALTH</w:t>
      </w:r>
    </w:p>
    <w:p w14:paraId="66AFE439" w14:textId="77777777" w:rsidR="00257A27" w:rsidRPr="006F14BF" w:rsidRDefault="00257A27" w:rsidP="00257A27">
      <w:pPr>
        <w:jc w:val="center"/>
      </w:pPr>
    </w:p>
    <w:p w14:paraId="04D350C0" w14:textId="77777777" w:rsidR="00257A27" w:rsidRPr="006F14BF" w:rsidRDefault="00257A27" w:rsidP="00257A27">
      <w:pPr>
        <w:jc w:val="center"/>
      </w:pPr>
    </w:p>
    <w:p w14:paraId="39CD9AC2" w14:textId="77777777" w:rsidR="00257A27" w:rsidRPr="006F14BF" w:rsidRDefault="00257A27" w:rsidP="00257A27">
      <w:pPr>
        <w:jc w:val="center"/>
      </w:pPr>
      <w:r>
        <w:t>YAMFO</w:t>
      </w:r>
      <w:r w:rsidRPr="006F14BF">
        <w:t>, G</w:t>
      </w:r>
      <w:r>
        <w:t>HANA</w:t>
      </w:r>
    </w:p>
    <w:p w14:paraId="1FB6E97B" w14:textId="77777777" w:rsidR="00257A27" w:rsidRDefault="00257A27" w:rsidP="00257A27">
      <w:pPr>
        <w:jc w:val="right"/>
      </w:pPr>
    </w:p>
    <w:p w14:paraId="4727E7D4" w14:textId="77777777" w:rsidR="00257A27" w:rsidRDefault="00257A27" w:rsidP="00257A27">
      <w:pPr>
        <w:jc w:val="right"/>
      </w:pPr>
    </w:p>
    <w:p w14:paraId="60F5892E" w14:textId="77777777" w:rsidR="00257A27" w:rsidRDefault="00257A27" w:rsidP="00257A27">
      <w:pPr>
        <w:jc w:val="right"/>
      </w:pPr>
    </w:p>
    <w:p w14:paraId="469C8965" w14:textId="77777777" w:rsidR="00257A27" w:rsidRDefault="00257A27" w:rsidP="00257A27">
      <w:pPr>
        <w:jc w:val="right"/>
      </w:pPr>
    </w:p>
    <w:p w14:paraId="7E4FBFCE" w14:textId="77777777" w:rsidR="00257A27" w:rsidRDefault="00257A27" w:rsidP="00257A27">
      <w:pPr>
        <w:jc w:val="right"/>
      </w:pPr>
    </w:p>
    <w:p w14:paraId="547E330D" w14:textId="77777777" w:rsidR="00257A27" w:rsidRDefault="00257A27" w:rsidP="00257A27">
      <w:pPr>
        <w:jc w:val="right"/>
      </w:pPr>
    </w:p>
    <w:p w14:paraId="08796540" w14:textId="77777777" w:rsidR="00257A27" w:rsidRDefault="00257A27" w:rsidP="00257A27">
      <w:pPr>
        <w:jc w:val="right"/>
      </w:pPr>
    </w:p>
    <w:p w14:paraId="342DEE77" w14:textId="77777777" w:rsidR="00257A27" w:rsidRDefault="00257A27" w:rsidP="00257A27">
      <w:pPr>
        <w:jc w:val="right"/>
      </w:pPr>
    </w:p>
    <w:p w14:paraId="61221722" w14:textId="77777777" w:rsidR="00257A27" w:rsidRDefault="00257A27" w:rsidP="00257A27">
      <w:pPr>
        <w:jc w:val="right"/>
      </w:pPr>
    </w:p>
    <w:p w14:paraId="73DE4D43" w14:textId="77777777" w:rsidR="00257A27" w:rsidRDefault="00257A27" w:rsidP="00257A27">
      <w:pPr>
        <w:jc w:val="right"/>
      </w:pPr>
    </w:p>
    <w:p w14:paraId="32470258" w14:textId="77777777" w:rsidR="00257A27" w:rsidRDefault="00257A27" w:rsidP="00257A27">
      <w:pPr>
        <w:jc w:val="right"/>
      </w:pPr>
    </w:p>
    <w:p w14:paraId="6931BF4F" w14:textId="64826856" w:rsidR="00257A27" w:rsidRPr="006F14BF" w:rsidRDefault="00257A27" w:rsidP="00257A27">
      <w:pPr>
        <w:jc w:val="right"/>
      </w:pPr>
      <w:r>
        <w:t>OCTOBER, 2025</w:t>
      </w:r>
    </w:p>
    <w:p w14:paraId="348535A2" w14:textId="77777777" w:rsidR="00257A27" w:rsidRPr="006F14BF" w:rsidRDefault="00257A27" w:rsidP="00257A27">
      <w:pPr>
        <w:jc w:val="center"/>
      </w:pPr>
    </w:p>
    <w:p w14:paraId="75674BF5" w14:textId="77777777" w:rsidR="00257A27" w:rsidRPr="006F14BF" w:rsidRDefault="00257A27" w:rsidP="00257A27">
      <w:pPr>
        <w:sectPr w:rsidR="00257A27" w:rsidRPr="006F14BF" w:rsidSect="00257A27">
          <w:headerReference w:type="even" r:id="rId8"/>
          <w:headerReference w:type="default" r:id="rId9"/>
          <w:pgSz w:w="12240" w:h="15840"/>
          <w:pgMar w:top="1440" w:right="1800" w:bottom="1440" w:left="1800" w:header="720" w:footer="720" w:gutter="0"/>
          <w:cols w:space="720"/>
          <w:noEndnote/>
          <w:titlePg/>
        </w:sectPr>
      </w:pPr>
    </w:p>
    <w:p w14:paraId="16D9FA7B" w14:textId="77777777" w:rsidR="00257A27" w:rsidRPr="006F14BF" w:rsidRDefault="00257A27" w:rsidP="00257A27">
      <w:pPr>
        <w:pStyle w:val="TOC1"/>
        <w:jc w:val="center"/>
      </w:pPr>
      <w:r w:rsidRPr="006F14BF">
        <w:lastRenderedPageBreak/>
        <w:t>Table of Contents</w:t>
      </w:r>
    </w:p>
    <w:p w14:paraId="436AF98E" w14:textId="77777777" w:rsidR="00257A27" w:rsidRPr="006F14BF" w:rsidRDefault="00257A27" w:rsidP="00257A27">
      <w:pPr>
        <w:pStyle w:val="TOC1"/>
      </w:pPr>
    </w:p>
    <w:p w14:paraId="79F49140" w14:textId="77777777" w:rsidR="00257A27" w:rsidRPr="006F14BF" w:rsidRDefault="00257A27" w:rsidP="00257A27">
      <w:pPr>
        <w:pStyle w:val="TOC1"/>
      </w:pPr>
    </w:p>
    <w:p w14:paraId="36754E32" w14:textId="77777777" w:rsidR="00257A27" w:rsidRPr="006F14BF" w:rsidRDefault="00257A27" w:rsidP="00257A27">
      <w:pPr>
        <w:pStyle w:val="TOC1"/>
        <w:tabs>
          <w:tab w:val="right" w:leader="dot" w:pos="8630"/>
        </w:tabs>
        <w:rPr>
          <w:b w:val="0"/>
          <w:bCs w:val="0"/>
          <w:caps w:val="0"/>
          <w:noProof/>
        </w:rPr>
      </w:pPr>
      <w:r w:rsidRPr="006F14BF">
        <w:fldChar w:fldCharType="begin"/>
      </w:r>
      <w:r w:rsidRPr="006F14BF">
        <w:instrText xml:space="preserve"> TOC \o "1-8" \h \z </w:instrText>
      </w:r>
      <w:r w:rsidRPr="006F14BF">
        <w:fldChar w:fldCharType="separate"/>
      </w:r>
      <w:hyperlink w:anchor="_Toc55122377" w:history="1">
        <w:r w:rsidRPr="006F14BF">
          <w:rPr>
            <w:rStyle w:val="Hyperlink"/>
            <w:noProof/>
          </w:rPr>
          <w:t>Introduction and Instructions</w:t>
        </w:r>
        <w:r w:rsidRPr="006F14BF">
          <w:rPr>
            <w:noProof/>
            <w:webHidden/>
          </w:rPr>
          <w:tab/>
        </w:r>
        <w:r w:rsidRPr="006F14BF">
          <w:rPr>
            <w:noProof/>
            <w:webHidden/>
          </w:rPr>
          <w:fldChar w:fldCharType="begin"/>
        </w:r>
        <w:r w:rsidRPr="006F14BF">
          <w:rPr>
            <w:noProof/>
            <w:webHidden/>
          </w:rPr>
          <w:instrText xml:space="preserve"> PAGEREF _Toc55122377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4D459713" w14:textId="77777777" w:rsidR="00257A27" w:rsidRPr="006F14BF" w:rsidRDefault="00257A27" w:rsidP="00257A27">
      <w:pPr>
        <w:pStyle w:val="TOC1"/>
        <w:tabs>
          <w:tab w:val="right" w:leader="dot" w:pos="8630"/>
        </w:tabs>
        <w:rPr>
          <w:b w:val="0"/>
          <w:bCs w:val="0"/>
          <w:caps w:val="0"/>
          <w:noProof/>
        </w:rPr>
      </w:pPr>
      <w:hyperlink w:anchor="_Toc55122378" w:history="1">
        <w:r w:rsidRPr="006F14BF">
          <w:rPr>
            <w:rStyle w:val="Hyperlink"/>
            <w:noProof/>
          </w:rPr>
          <w:t>Section I. Invitation for Tenders</w:t>
        </w:r>
        <w:r w:rsidRPr="006F14BF">
          <w:rPr>
            <w:noProof/>
            <w:webHidden/>
          </w:rPr>
          <w:tab/>
        </w:r>
        <w:r w:rsidRPr="006F14BF">
          <w:rPr>
            <w:noProof/>
            <w:webHidden/>
          </w:rPr>
          <w:fldChar w:fldCharType="begin"/>
        </w:r>
        <w:r w:rsidRPr="006F14BF">
          <w:rPr>
            <w:noProof/>
            <w:webHidden/>
          </w:rPr>
          <w:instrText xml:space="preserve"> PAGEREF _Toc55122378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01C1959D" w14:textId="77777777" w:rsidR="00257A27" w:rsidRPr="006F14BF" w:rsidRDefault="00257A27" w:rsidP="00257A27">
      <w:pPr>
        <w:pStyle w:val="TOC7"/>
        <w:tabs>
          <w:tab w:val="right" w:leader="dot" w:pos="8630"/>
        </w:tabs>
        <w:rPr>
          <w:noProof/>
          <w:szCs w:val="24"/>
        </w:rPr>
      </w:pPr>
      <w:hyperlink w:anchor="_Toc55122380" w:history="1">
        <w:r w:rsidRPr="006F14BF">
          <w:rPr>
            <w:rStyle w:val="Hyperlink"/>
            <w:noProof/>
          </w:rPr>
          <w:t>Invitation for Tenders</w:t>
        </w:r>
        <w:r w:rsidRPr="006F14BF">
          <w:rPr>
            <w:noProof/>
            <w:webHidden/>
            <w:szCs w:val="24"/>
          </w:rPr>
          <w:tab/>
        </w:r>
        <w:r w:rsidRPr="006F14BF">
          <w:rPr>
            <w:noProof/>
            <w:webHidden/>
            <w:szCs w:val="24"/>
          </w:rPr>
          <w:fldChar w:fldCharType="begin"/>
        </w:r>
        <w:r w:rsidRPr="006F14BF">
          <w:rPr>
            <w:noProof/>
            <w:webHidden/>
            <w:szCs w:val="24"/>
          </w:rPr>
          <w:instrText xml:space="preserve"> PAGEREF _Toc55122380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7A95561D" w14:textId="77777777" w:rsidR="00257A27" w:rsidRPr="006F14BF" w:rsidRDefault="00257A27" w:rsidP="00257A27">
      <w:pPr>
        <w:pStyle w:val="TOC1"/>
        <w:tabs>
          <w:tab w:val="right" w:leader="dot" w:pos="8630"/>
        </w:tabs>
        <w:rPr>
          <w:b w:val="0"/>
          <w:bCs w:val="0"/>
          <w:caps w:val="0"/>
          <w:noProof/>
        </w:rPr>
      </w:pPr>
      <w:hyperlink w:anchor="_Toc55122381" w:history="1">
        <w:r w:rsidRPr="006F14BF">
          <w:rPr>
            <w:rStyle w:val="Hyperlink"/>
            <w:noProof/>
          </w:rPr>
          <w:t>Section II. Instructions to Tenderers (ITT)</w:t>
        </w:r>
        <w:r w:rsidRPr="006F14BF">
          <w:rPr>
            <w:noProof/>
            <w:webHidden/>
          </w:rPr>
          <w:tab/>
        </w:r>
        <w:r w:rsidRPr="006F14BF">
          <w:rPr>
            <w:noProof/>
            <w:webHidden/>
          </w:rPr>
          <w:fldChar w:fldCharType="begin"/>
        </w:r>
        <w:r w:rsidRPr="006F14BF">
          <w:rPr>
            <w:noProof/>
            <w:webHidden/>
          </w:rPr>
          <w:instrText xml:space="preserve"> PAGEREF _Toc55122381 \h </w:instrText>
        </w:r>
        <w:r w:rsidRPr="006F14BF">
          <w:rPr>
            <w:noProof/>
            <w:webHidden/>
          </w:rPr>
        </w:r>
        <w:r w:rsidRPr="006F14BF">
          <w:rPr>
            <w:noProof/>
            <w:webHidden/>
          </w:rPr>
          <w:fldChar w:fldCharType="separate"/>
        </w:r>
        <w:r>
          <w:rPr>
            <w:noProof/>
            <w:webHidden/>
          </w:rPr>
          <w:t>4</w:t>
        </w:r>
        <w:r w:rsidRPr="006F14BF">
          <w:rPr>
            <w:noProof/>
            <w:webHidden/>
          </w:rPr>
          <w:fldChar w:fldCharType="end"/>
        </w:r>
      </w:hyperlink>
    </w:p>
    <w:p w14:paraId="4E158B93" w14:textId="77777777" w:rsidR="00257A27" w:rsidRPr="006F14BF" w:rsidRDefault="00257A27" w:rsidP="00257A27">
      <w:pPr>
        <w:pStyle w:val="TOC7"/>
        <w:tabs>
          <w:tab w:val="left" w:pos="1920"/>
          <w:tab w:val="right" w:leader="dot" w:pos="8630"/>
        </w:tabs>
        <w:rPr>
          <w:noProof/>
          <w:szCs w:val="24"/>
        </w:rPr>
      </w:pPr>
      <w:hyperlink w:anchor="_Toc55122382" w:history="1">
        <w:r w:rsidRPr="006F14BF">
          <w:rPr>
            <w:rStyle w:val="Hyperlink"/>
            <w:noProof/>
          </w:rPr>
          <w:t>A.</w:t>
        </w:r>
        <w:r w:rsidRPr="006F14BF">
          <w:rPr>
            <w:noProof/>
            <w:szCs w:val="24"/>
          </w:rPr>
          <w:tab/>
        </w:r>
        <w:r w:rsidRPr="006F14BF">
          <w:rPr>
            <w:rStyle w:val="Hyperlink"/>
            <w:noProof/>
          </w:rPr>
          <w:t>Introduction</w:t>
        </w:r>
        <w:r w:rsidRPr="006F14BF">
          <w:rPr>
            <w:noProof/>
            <w:webHidden/>
            <w:szCs w:val="24"/>
          </w:rPr>
          <w:tab/>
        </w:r>
        <w:r w:rsidRPr="006F14BF">
          <w:rPr>
            <w:noProof/>
            <w:webHidden/>
            <w:szCs w:val="24"/>
          </w:rPr>
          <w:fldChar w:fldCharType="begin"/>
        </w:r>
        <w:r w:rsidRPr="006F14BF">
          <w:rPr>
            <w:noProof/>
            <w:webHidden/>
            <w:szCs w:val="24"/>
          </w:rPr>
          <w:instrText xml:space="preserve"> PAGEREF _Toc55122382 \h </w:instrText>
        </w:r>
        <w:r w:rsidRPr="006F14BF">
          <w:rPr>
            <w:noProof/>
            <w:webHidden/>
            <w:szCs w:val="24"/>
          </w:rPr>
        </w:r>
        <w:r w:rsidRPr="006F14BF">
          <w:rPr>
            <w:noProof/>
            <w:webHidden/>
            <w:szCs w:val="24"/>
          </w:rPr>
          <w:fldChar w:fldCharType="separate"/>
        </w:r>
        <w:r>
          <w:rPr>
            <w:noProof/>
            <w:webHidden/>
            <w:szCs w:val="24"/>
          </w:rPr>
          <w:t>4</w:t>
        </w:r>
        <w:r w:rsidRPr="006F14BF">
          <w:rPr>
            <w:noProof/>
            <w:webHidden/>
            <w:szCs w:val="24"/>
          </w:rPr>
          <w:fldChar w:fldCharType="end"/>
        </w:r>
      </w:hyperlink>
    </w:p>
    <w:p w14:paraId="2B986CAE" w14:textId="77777777" w:rsidR="00257A27" w:rsidRPr="006F14BF" w:rsidRDefault="00257A27" w:rsidP="00257A27">
      <w:pPr>
        <w:pStyle w:val="TOC1"/>
        <w:tabs>
          <w:tab w:val="right" w:leader="dot" w:pos="8630"/>
        </w:tabs>
        <w:rPr>
          <w:b w:val="0"/>
          <w:bCs w:val="0"/>
          <w:caps w:val="0"/>
          <w:noProof/>
        </w:rPr>
      </w:pPr>
      <w:hyperlink w:anchor="_Toc55122383" w:history="1">
        <w:r w:rsidRPr="006F14BF">
          <w:rPr>
            <w:rStyle w:val="Hyperlink"/>
            <w:noProof/>
          </w:rPr>
          <w:t>Tender Data Sheet</w:t>
        </w:r>
        <w:r w:rsidRPr="006F14BF">
          <w:rPr>
            <w:noProof/>
            <w:webHidden/>
          </w:rPr>
          <w:tab/>
        </w:r>
        <w:r w:rsidRPr="006F14BF">
          <w:rPr>
            <w:noProof/>
            <w:webHidden/>
          </w:rPr>
          <w:fldChar w:fldCharType="begin"/>
        </w:r>
        <w:r w:rsidRPr="006F14BF">
          <w:rPr>
            <w:noProof/>
            <w:webHidden/>
          </w:rPr>
          <w:instrText xml:space="preserve"> PAGEREF _Toc55122383 \h </w:instrText>
        </w:r>
        <w:r w:rsidRPr="006F14BF">
          <w:rPr>
            <w:noProof/>
            <w:webHidden/>
          </w:rPr>
        </w:r>
        <w:r w:rsidRPr="006F14BF">
          <w:rPr>
            <w:noProof/>
            <w:webHidden/>
          </w:rPr>
          <w:fldChar w:fldCharType="separate"/>
        </w:r>
        <w:r>
          <w:rPr>
            <w:noProof/>
            <w:webHidden/>
          </w:rPr>
          <w:t>22</w:t>
        </w:r>
        <w:r w:rsidRPr="006F14BF">
          <w:rPr>
            <w:noProof/>
            <w:webHidden/>
          </w:rPr>
          <w:fldChar w:fldCharType="end"/>
        </w:r>
      </w:hyperlink>
    </w:p>
    <w:p w14:paraId="118E26BB" w14:textId="77777777" w:rsidR="00257A27" w:rsidRPr="006F14BF" w:rsidRDefault="00257A27" w:rsidP="00257A27">
      <w:pPr>
        <w:pStyle w:val="TOC1"/>
        <w:tabs>
          <w:tab w:val="right" w:leader="dot" w:pos="8630"/>
        </w:tabs>
        <w:rPr>
          <w:b w:val="0"/>
          <w:bCs w:val="0"/>
          <w:caps w:val="0"/>
          <w:noProof/>
        </w:rPr>
      </w:pPr>
      <w:hyperlink w:anchor="_Toc55122384" w:history="1">
        <w:r w:rsidRPr="006F14BF">
          <w:rPr>
            <w:rStyle w:val="Hyperlink"/>
            <w:noProof/>
          </w:rPr>
          <w:t>Section III. General Conditions of Contract</w:t>
        </w:r>
        <w:r w:rsidRPr="006F14BF">
          <w:rPr>
            <w:noProof/>
            <w:webHidden/>
          </w:rPr>
          <w:tab/>
        </w:r>
        <w:r w:rsidRPr="006F14BF">
          <w:rPr>
            <w:noProof/>
            <w:webHidden/>
          </w:rPr>
          <w:fldChar w:fldCharType="begin"/>
        </w:r>
        <w:r w:rsidRPr="006F14BF">
          <w:rPr>
            <w:noProof/>
            <w:webHidden/>
          </w:rPr>
          <w:instrText xml:space="preserve"> PAGEREF _Toc55122384 \h </w:instrText>
        </w:r>
        <w:r w:rsidRPr="006F14BF">
          <w:rPr>
            <w:noProof/>
            <w:webHidden/>
          </w:rPr>
        </w:r>
        <w:r w:rsidRPr="006F14BF">
          <w:rPr>
            <w:noProof/>
            <w:webHidden/>
          </w:rPr>
          <w:fldChar w:fldCharType="separate"/>
        </w:r>
        <w:r>
          <w:rPr>
            <w:noProof/>
            <w:webHidden/>
          </w:rPr>
          <w:t>26</w:t>
        </w:r>
        <w:r w:rsidRPr="006F14BF">
          <w:rPr>
            <w:noProof/>
            <w:webHidden/>
          </w:rPr>
          <w:fldChar w:fldCharType="end"/>
        </w:r>
      </w:hyperlink>
    </w:p>
    <w:p w14:paraId="15708D68" w14:textId="77777777" w:rsidR="00257A27" w:rsidRPr="006F14BF" w:rsidRDefault="00257A27" w:rsidP="00257A27">
      <w:pPr>
        <w:pStyle w:val="TOC1"/>
        <w:tabs>
          <w:tab w:val="right" w:leader="dot" w:pos="8630"/>
        </w:tabs>
        <w:rPr>
          <w:b w:val="0"/>
          <w:bCs w:val="0"/>
          <w:caps w:val="0"/>
          <w:noProof/>
        </w:rPr>
      </w:pPr>
      <w:hyperlink w:anchor="_Toc55122385" w:history="1">
        <w:r w:rsidRPr="006F14BF">
          <w:rPr>
            <w:rStyle w:val="Hyperlink"/>
            <w:noProof/>
          </w:rPr>
          <w:t>Section IV. Special Conditions of Contract</w:t>
        </w:r>
        <w:r w:rsidRPr="006F14BF">
          <w:rPr>
            <w:noProof/>
            <w:webHidden/>
          </w:rPr>
          <w:tab/>
        </w:r>
        <w:r w:rsidRPr="006F14BF">
          <w:rPr>
            <w:noProof/>
            <w:webHidden/>
          </w:rPr>
          <w:fldChar w:fldCharType="begin"/>
        </w:r>
        <w:r w:rsidRPr="006F14BF">
          <w:rPr>
            <w:noProof/>
            <w:webHidden/>
          </w:rPr>
          <w:instrText xml:space="preserve"> PAGEREF _Toc55122385 \h </w:instrText>
        </w:r>
        <w:r w:rsidRPr="006F14BF">
          <w:rPr>
            <w:noProof/>
            <w:webHidden/>
          </w:rPr>
        </w:r>
        <w:r w:rsidRPr="006F14BF">
          <w:rPr>
            <w:noProof/>
            <w:webHidden/>
          </w:rPr>
          <w:fldChar w:fldCharType="separate"/>
        </w:r>
        <w:r>
          <w:rPr>
            <w:noProof/>
            <w:webHidden/>
          </w:rPr>
          <w:t>40</w:t>
        </w:r>
        <w:r w:rsidRPr="006F14BF">
          <w:rPr>
            <w:noProof/>
            <w:webHidden/>
          </w:rPr>
          <w:fldChar w:fldCharType="end"/>
        </w:r>
      </w:hyperlink>
    </w:p>
    <w:p w14:paraId="19ED8E79" w14:textId="77777777" w:rsidR="00257A27" w:rsidRPr="006F14BF" w:rsidRDefault="00257A27" w:rsidP="00257A27">
      <w:pPr>
        <w:pStyle w:val="TOC1"/>
        <w:tabs>
          <w:tab w:val="right" w:leader="dot" w:pos="8630"/>
        </w:tabs>
        <w:rPr>
          <w:b w:val="0"/>
          <w:bCs w:val="0"/>
          <w:caps w:val="0"/>
          <w:noProof/>
        </w:rPr>
      </w:pPr>
      <w:hyperlink w:anchor="_Toc55122386" w:history="1">
        <w:r w:rsidRPr="006F14BF">
          <w:rPr>
            <w:rStyle w:val="Hyperlink"/>
            <w:noProof/>
          </w:rPr>
          <w:t>Section V. Schedule of Requirements</w:t>
        </w:r>
        <w:r w:rsidRPr="006F14BF">
          <w:rPr>
            <w:noProof/>
            <w:webHidden/>
          </w:rPr>
          <w:tab/>
        </w:r>
        <w:r w:rsidRPr="006F14BF">
          <w:rPr>
            <w:noProof/>
            <w:webHidden/>
          </w:rPr>
          <w:fldChar w:fldCharType="begin"/>
        </w:r>
        <w:r w:rsidRPr="006F14BF">
          <w:rPr>
            <w:noProof/>
            <w:webHidden/>
          </w:rPr>
          <w:instrText xml:space="preserve"> PAGEREF _Toc55122386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497F7A91" w14:textId="77777777" w:rsidR="00257A27" w:rsidRPr="006F14BF" w:rsidRDefault="00257A27" w:rsidP="00257A27">
      <w:pPr>
        <w:pStyle w:val="TOC7"/>
        <w:tabs>
          <w:tab w:val="right" w:leader="dot" w:pos="8630"/>
        </w:tabs>
        <w:rPr>
          <w:noProof/>
          <w:szCs w:val="24"/>
        </w:rPr>
      </w:pPr>
      <w:hyperlink w:anchor="_Toc55122388" w:history="1">
        <w:r w:rsidRPr="006F14BF">
          <w:rPr>
            <w:rStyle w:val="Hyperlink"/>
            <w:noProof/>
          </w:rPr>
          <w:t>Schedule of Requirements</w:t>
        </w:r>
        <w:r w:rsidRPr="006F14BF">
          <w:rPr>
            <w:noProof/>
            <w:webHidden/>
            <w:szCs w:val="24"/>
          </w:rPr>
          <w:tab/>
        </w:r>
        <w:r w:rsidRPr="006F14BF">
          <w:rPr>
            <w:noProof/>
            <w:webHidden/>
            <w:szCs w:val="24"/>
          </w:rPr>
          <w:fldChar w:fldCharType="begin"/>
        </w:r>
        <w:r w:rsidRPr="006F14BF">
          <w:rPr>
            <w:noProof/>
            <w:webHidden/>
            <w:szCs w:val="24"/>
          </w:rPr>
          <w:instrText xml:space="preserve"> PAGEREF _Toc55122388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3A8DF8DF" w14:textId="77777777" w:rsidR="00257A27" w:rsidRPr="006F14BF" w:rsidRDefault="00257A27" w:rsidP="00257A27">
      <w:pPr>
        <w:pStyle w:val="TOC1"/>
        <w:tabs>
          <w:tab w:val="right" w:leader="dot" w:pos="8630"/>
        </w:tabs>
        <w:rPr>
          <w:b w:val="0"/>
          <w:bCs w:val="0"/>
          <w:caps w:val="0"/>
          <w:noProof/>
        </w:rPr>
      </w:pPr>
      <w:hyperlink w:anchor="_Toc55122389" w:history="1">
        <w:r w:rsidRPr="006F14BF">
          <w:rPr>
            <w:rStyle w:val="Hyperlink"/>
            <w:noProof/>
          </w:rPr>
          <w:t>Section VI. Technical Specification</w:t>
        </w:r>
        <w:r w:rsidRPr="006F14BF">
          <w:rPr>
            <w:noProof/>
            <w:webHidden/>
          </w:rPr>
          <w:tab/>
        </w:r>
        <w:r w:rsidRPr="006F14BF">
          <w:rPr>
            <w:noProof/>
            <w:webHidden/>
          </w:rPr>
          <w:fldChar w:fldCharType="begin"/>
        </w:r>
        <w:r w:rsidRPr="006F14BF">
          <w:rPr>
            <w:noProof/>
            <w:webHidden/>
          </w:rPr>
          <w:instrText xml:space="preserve"> PAGEREF _Toc55122389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739167F0" w14:textId="77777777" w:rsidR="00257A27" w:rsidRPr="006F14BF" w:rsidRDefault="00257A27" w:rsidP="00257A27">
      <w:pPr>
        <w:pStyle w:val="TOC7"/>
        <w:tabs>
          <w:tab w:val="right" w:leader="dot" w:pos="8630"/>
        </w:tabs>
        <w:rPr>
          <w:noProof/>
          <w:szCs w:val="24"/>
        </w:rPr>
      </w:pPr>
      <w:hyperlink w:anchor="_Toc55122390" w:history="1">
        <w:r w:rsidRPr="006F14BF">
          <w:rPr>
            <w:rStyle w:val="Hyperlink"/>
            <w:noProof/>
          </w:rPr>
          <w:t>Technical Specification</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_Toc55122390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2C4D55BA" w14:textId="77777777" w:rsidR="00257A27" w:rsidRPr="006F14BF" w:rsidRDefault="00257A27" w:rsidP="00257A27">
      <w:pPr>
        <w:pStyle w:val="TOC1"/>
        <w:tabs>
          <w:tab w:val="right" w:leader="dot" w:pos="8630"/>
        </w:tabs>
        <w:rPr>
          <w:b w:val="0"/>
          <w:bCs w:val="0"/>
          <w:caps w:val="0"/>
          <w:noProof/>
        </w:rPr>
      </w:pPr>
      <w:hyperlink w:anchor="_Toc55122391" w:history="1">
        <w:r w:rsidRPr="006F14BF">
          <w:rPr>
            <w:rStyle w:val="Hyperlink"/>
            <w:noProof/>
          </w:rPr>
          <w:t>Section VII. Sample Forms</w:t>
        </w:r>
        <w:r w:rsidRPr="006F14BF">
          <w:rPr>
            <w:noProof/>
            <w:webHidden/>
          </w:rPr>
          <w:tab/>
        </w:r>
        <w:r w:rsidRPr="006F14BF">
          <w:rPr>
            <w:noProof/>
            <w:webHidden/>
          </w:rPr>
          <w:fldChar w:fldCharType="begin"/>
        </w:r>
        <w:r w:rsidRPr="006F14BF">
          <w:rPr>
            <w:noProof/>
            <w:webHidden/>
          </w:rPr>
          <w:instrText xml:space="preserve"> PAGEREF _Toc55122391 \h </w:instrText>
        </w:r>
        <w:r w:rsidRPr="006F14BF">
          <w:rPr>
            <w:noProof/>
            <w:webHidden/>
          </w:rPr>
        </w:r>
        <w:r w:rsidRPr="006F14BF">
          <w:rPr>
            <w:noProof/>
            <w:webHidden/>
          </w:rPr>
          <w:fldChar w:fldCharType="separate"/>
        </w:r>
        <w:r>
          <w:rPr>
            <w:noProof/>
            <w:webHidden/>
          </w:rPr>
          <w:t>46</w:t>
        </w:r>
        <w:r w:rsidRPr="006F14BF">
          <w:rPr>
            <w:noProof/>
            <w:webHidden/>
          </w:rPr>
          <w:fldChar w:fldCharType="end"/>
        </w:r>
      </w:hyperlink>
    </w:p>
    <w:p w14:paraId="2DDE9E02" w14:textId="77777777" w:rsidR="00257A27" w:rsidRPr="006F14BF" w:rsidRDefault="00257A27" w:rsidP="00257A27">
      <w:pPr>
        <w:pStyle w:val="TOC7"/>
        <w:tabs>
          <w:tab w:val="left" w:pos="1920"/>
          <w:tab w:val="right" w:leader="dot" w:pos="8630"/>
        </w:tabs>
        <w:rPr>
          <w:noProof/>
          <w:szCs w:val="24"/>
        </w:rPr>
      </w:pPr>
      <w:hyperlink w:anchor="_Toc55122392" w:history="1">
        <w:r w:rsidRPr="006F14BF">
          <w:rPr>
            <w:rStyle w:val="Hyperlink"/>
            <w:noProof/>
          </w:rPr>
          <w:t>1.Tender Form and Price Schedules</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_Toc55122392 \h </w:instrText>
        </w:r>
        <w:r w:rsidRPr="006F14BF">
          <w:rPr>
            <w:noProof/>
            <w:webHidden/>
            <w:szCs w:val="24"/>
          </w:rPr>
        </w:r>
        <w:r w:rsidRPr="006F14BF">
          <w:rPr>
            <w:noProof/>
            <w:webHidden/>
            <w:szCs w:val="24"/>
          </w:rPr>
          <w:fldChar w:fldCharType="separate"/>
        </w:r>
        <w:r>
          <w:rPr>
            <w:noProof/>
            <w:webHidden/>
            <w:szCs w:val="24"/>
          </w:rPr>
          <w:t>49</w:t>
        </w:r>
        <w:r w:rsidRPr="006F14BF">
          <w:rPr>
            <w:noProof/>
            <w:webHidden/>
            <w:szCs w:val="24"/>
          </w:rPr>
          <w:fldChar w:fldCharType="end"/>
        </w:r>
      </w:hyperlink>
    </w:p>
    <w:p w14:paraId="5060799C" w14:textId="77777777" w:rsidR="00257A27" w:rsidRPr="006F14BF" w:rsidRDefault="00257A27" w:rsidP="00257A27">
      <w:pPr>
        <w:pStyle w:val="TOC7"/>
        <w:tabs>
          <w:tab w:val="right" w:leader="dot" w:pos="8630"/>
        </w:tabs>
        <w:rPr>
          <w:noProof/>
          <w:szCs w:val="24"/>
        </w:rPr>
      </w:pPr>
      <w:hyperlink w:anchor="_Toc55122393" w:history="1">
        <w:r w:rsidRPr="006F14BF">
          <w:rPr>
            <w:rStyle w:val="Hyperlink"/>
            <w:noProof/>
          </w:rPr>
          <w:t>2. Tender Security Form</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_Toc55122393 \h </w:instrText>
        </w:r>
        <w:r w:rsidRPr="006F14BF">
          <w:rPr>
            <w:noProof/>
            <w:webHidden/>
            <w:szCs w:val="24"/>
          </w:rPr>
        </w:r>
        <w:r w:rsidRPr="006F14BF">
          <w:rPr>
            <w:noProof/>
            <w:webHidden/>
            <w:szCs w:val="24"/>
          </w:rPr>
          <w:fldChar w:fldCharType="separate"/>
        </w:r>
        <w:r>
          <w:rPr>
            <w:noProof/>
            <w:webHidden/>
            <w:szCs w:val="24"/>
          </w:rPr>
          <w:t>71</w:t>
        </w:r>
        <w:r w:rsidRPr="006F14BF">
          <w:rPr>
            <w:noProof/>
            <w:webHidden/>
            <w:szCs w:val="24"/>
          </w:rPr>
          <w:fldChar w:fldCharType="end"/>
        </w:r>
      </w:hyperlink>
    </w:p>
    <w:p w14:paraId="20262912" w14:textId="77777777" w:rsidR="00257A27" w:rsidRPr="006F14BF" w:rsidRDefault="00257A27" w:rsidP="00257A27">
      <w:pPr>
        <w:pStyle w:val="TOC7"/>
        <w:tabs>
          <w:tab w:val="right" w:leader="dot" w:pos="8630"/>
        </w:tabs>
        <w:rPr>
          <w:noProof/>
          <w:szCs w:val="24"/>
        </w:rPr>
      </w:pPr>
      <w:hyperlink w:anchor="_Toc55122394" w:history="1">
        <w:r w:rsidRPr="006F14BF">
          <w:rPr>
            <w:rStyle w:val="Hyperlink"/>
            <w:noProof/>
          </w:rPr>
          <w:t>3. Qualification Information</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_Toc55122394 \h </w:instrText>
        </w:r>
        <w:r w:rsidRPr="006F14BF">
          <w:rPr>
            <w:noProof/>
            <w:webHidden/>
            <w:szCs w:val="24"/>
          </w:rPr>
        </w:r>
        <w:r w:rsidRPr="006F14BF">
          <w:rPr>
            <w:noProof/>
            <w:webHidden/>
            <w:szCs w:val="24"/>
          </w:rPr>
          <w:fldChar w:fldCharType="separate"/>
        </w:r>
        <w:r>
          <w:rPr>
            <w:noProof/>
            <w:webHidden/>
            <w:szCs w:val="24"/>
          </w:rPr>
          <w:t>73</w:t>
        </w:r>
        <w:r w:rsidRPr="006F14BF">
          <w:rPr>
            <w:noProof/>
            <w:webHidden/>
            <w:szCs w:val="24"/>
          </w:rPr>
          <w:fldChar w:fldCharType="end"/>
        </w:r>
      </w:hyperlink>
    </w:p>
    <w:p w14:paraId="73025162" w14:textId="77777777" w:rsidR="00257A27" w:rsidRPr="006F14BF" w:rsidRDefault="00257A27" w:rsidP="00257A27">
      <w:pPr>
        <w:pStyle w:val="TOC7"/>
        <w:tabs>
          <w:tab w:val="left" w:pos="1920"/>
          <w:tab w:val="right" w:leader="dot" w:pos="8630"/>
        </w:tabs>
        <w:rPr>
          <w:noProof/>
          <w:szCs w:val="24"/>
        </w:rPr>
      </w:pPr>
      <w:hyperlink w:anchor="_Toc55122395" w:history="1">
        <w:r w:rsidRPr="006F14BF">
          <w:rPr>
            <w:rStyle w:val="Hyperlink"/>
            <w:noProof/>
          </w:rPr>
          <w:t>4.</w:t>
        </w:r>
        <w:r w:rsidRPr="006F14BF">
          <w:rPr>
            <w:noProof/>
            <w:szCs w:val="24"/>
          </w:rPr>
          <w:t xml:space="preserve"> </w:t>
        </w:r>
        <w:r w:rsidRPr="006F14BF">
          <w:rPr>
            <w:rStyle w:val="Hyperlink"/>
            <w:noProof/>
          </w:rPr>
          <w:t>Notification of Award</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_Toc55122395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3AF8FF22" w14:textId="77777777" w:rsidR="00257A27" w:rsidRPr="006F14BF" w:rsidRDefault="00257A27" w:rsidP="00257A27">
      <w:pPr>
        <w:pStyle w:val="TOC7"/>
        <w:tabs>
          <w:tab w:val="left" w:pos="1920"/>
          <w:tab w:val="right" w:leader="dot" w:pos="8630"/>
        </w:tabs>
        <w:rPr>
          <w:noProof/>
          <w:szCs w:val="24"/>
        </w:rPr>
      </w:pPr>
      <w:hyperlink w:anchor="_Toc55122396" w:history="1">
        <w:r w:rsidRPr="006F14BF">
          <w:rPr>
            <w:rStyle w:val="Hyperlink"/>
            <w:noProof/>
          </w:rPr>
          <w:t>5.</w:t>
        </w:r>
        <w:r w:rsidRPr="006F14BF">
          <w:rPr>
            <w:noProof/>
            <w:szCs w:val="24"/>
          </w:rPr>
          <w:t xml:space="preserve"> </w:t>
        </w:r>
        <w:r w:rsidRPr="006F14BF">
          <w:rPr>
            <w:rStyle w:val="Hyperlink"/>
            <w:noProof/>
          </w:rPr>
          <w:t>Contract Form</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_Toc55122396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7D608FCB" w14:textId="77777777" w:rsidR="00257A27" w:rsidRPr="006F14BF" w:rsidRDefault="00257A27" w:rsidP="00257A27">
      <w:pPr>
        <w:pStyle w:val="TOC7"/>
        <w:tabs>
          <w:tab w:val="left" w:pos="1920"/>
          <w:tab w:val="right" w:leader="dot" w:pos="8630"/>
        </w:tabs>
        <w:rPr>
          <w:noProof/>
          <w:szCs w:val="24"/>
        </w:rPr>
      </w:pPr>
      <w:hyperlink w:anchor="_Toc55122397" w:history="1">
        <w:r w:rsidRPr="006F14BF">
          <w:rPr>
            <w:rStyle w:val="Hyperlink"/>
            <w:noProof/>
          </w:rPr>
          <w:t>6.</w:t>
        </w:r>
        <w:r w:rsidRPr="006F14BF">
          <w:rPr>
            <w:noProof/>
            <w:szCs w:val="24"/>
          </w:rPr>
          <w:t xml:space="preserve"> </w:t>
        </w:r>
        <w:r w:rsidRPr="006F14BF">
          <w:rPr>
            <w:rStyle w:val="Hyperlink"/>
            <w:noProof/>
          </w:rPr>
          <w:t>Manufacturer’s Authorization Form</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_Toc55122397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7C7953C8" w14:textId="77777777" w:rsidR="00257A27" w:rsidRPr="006F14BF" w:rsidRDefault="00257A27" w:rsidP="00257A27">
      <w:pPr>
        <w:pStyle w:val="TOC7"/>
        <w:tabs>
          <w:tab w:val="left" w:pos="1920"/>
          <w:tab w:val="right" w:leader="dot" w:pos="8630"/>
        </w:tabs>
        <w:rPr>
          <w:noProof/>
          <w:szCs w:val="24"/>
        </w:rPr>
      </w:pPr>
      <w:hyperlink w:anchor="_Toc55122398" w:history="1">
        <w:r w:rsidRPr="006F14BF">
          <w:rPr>
            <w:rStyle w:val="Hyperlink"/>
            <w:noProof/>
          </w:rPr>
          <w:t>7.</w:t>
        </w:r>
        <w:r w:rsidRPr="006F14BF">
          <w:rPr>
            <w:noProof/>
            <w:szCs w:val="24"/>
          </w:rPr>
          <w:t xml:space="preserve"> </w:t>
        </w:r>
        <w:r w:rsidRPr="006F14BF">
          <w:rPr>
            <w:rStyle w:val="Hyperlink"/>
            <w:noProof/>
          </w:rPr>
          <w:t>Performance Security Form</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_Toc55122398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5590155E" w14:textId="77777777" w:rsidR="00257A27" w:rsidRPr="006F14BF" w:rsidRDefault="00257A27" w:rsidP="00257A27">
      <w:pPr>
        <w:pStyle w:val="TOC7"/>
        <w:tabs>
          <w:tab w:val="right" w:leader="dot" w:pos="8630"/>
        </w:tabs>
        <w:rPr>
          <w:noProof/>
          <w:szCs w:val="24"/>
        </w:rPr>
      </w:pPr>
      <w:hyperlink w:anchor="_Toc55122399" w:history="1">
        <w:r w:rsidRPr="006F14BF">
          <w:rPr>
            <w:rStyle w:val="Hyperlink"/>
            <w:noProof/>
          </w:rPr>
          <w:t>Bank Guarantee Form for Advance Payment</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_Toc55122399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13909EC7" w14:textId="77777777" w:rsidR="00257A27" w:rsidRPr="006F14BF" w:rsidRDefault="00257A27" w:rsidP="00257A27">
      <w:pPr>
        <w:pStyle w:val="TOC1"/>
        <w:tabs>
          <w:tab w:val="right" w:leader="dot" w:pos="8630"/>
        </w:tabs>
        <w:rPr>
          <w:b w:val="0"/>
          <w:bCs w:val="0"/>
          <w:caps w:val="0"/>
          <w:noProof/>
        </w:rPr>
      </w:pPr>
      <w:hyperlink w:anchor="_Toc55122400" w:history="1">
        <w:r w:rsidRPr="006F14BF">
          <w:rPr>
            <w:rStyle w:val="Hyperlink"/>
            <w:noProof/>
          </w:rPr>
          <w:t>Section VIII. List of Eligible Source Countries</w:t>
        </w:r>
        <w:r w:rsidRPr="006F14BF">
          <w:rPr>
            <w:noProof/>
            <w:webHidden/>
          </w:rPr>
          <w:tab/>
        </w:r>
        <w:r w:rsidRPr="006F14BF">
          <w:rPr>
            <w:noProof/>
            <w:webHidden/>
          </w:rPr>
          <w:fldChar w:fldCharType="begin"/>
        </w:r>
        <w:r w:rsidRPr="006F14BF">
          <w:rPr>
            <w:noProof/>
            <w:webHidden/>
          </w:rPr>
          <w:instrText xml:space="preserve"> PAGEREF _Toc55122400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2E27F3CA" w14:textId="77777777" w:rsidR="00257A27" w:rsidRPr="006F14BF" w:rsidRDefault="00257A27" w:rsidP="00257A27">
      <w:pPr>
        <w:pStyle w:val="TOC1"/>
      </w:pPr>
      <w:r w:rsidRPr="006F14BF">
        <w:fldChar w:fldCharType="end"/>
      </w:r>
    </w:p>
    <w:p w14:paraId="4DC04866" w14:textId="77777777" w:rsidR="00257A27" w:rsidRPr="006F14BF" w:rsidRDefault="00257A27" w:rsidP="00257A27"/>
    <w:p w14:paraId="64A65DD9" w14:textId="77777777" w:rsidR="00257A27" w:rsidRPr="006F14BF" w:rsidRDefault="00257A27" w:rsidP="00257A27"/>
    <w:p w14:paraId="5D6B4424" w14:textId="77777777" w:rsidR="00257A27" w:rsidRPr="006F14BF" w:rsidRDefault="00257A27" w:rsidP="00257A27"/>
    <w:p w14:paraId="77221202" w14:textId="77777777" w:rsidR="00257A27" w:rsidRPr="006F14BF" w:rsidRDefault="00257A27" w:rsidP="00257A27"/>
    <w:p w14:paraId="7119DD5F" w14:textId="77777777" w:rsidR="00257A27" w:rsidRPr="006F14BF" w:rsidRDefault="00257A27" w:rsidP="00257A27"/>
    <w:p w14:paraId="084E6F17" w14:textId="77777777" w:rsidR="00257A27" w:rsidRPr="006F14BF" w:rsidRDefault="00257A27" w:rsidP="00257A27"/>
    <w:p w14:paraId="44087649" w14:textId="77777777" w:rsidR="00257A27" w:rsidRPr="006F14BF" w:rsidRDefault="00257A27" w:rsidP="00257A27"/>
    <w:p w14:paraId="13AE9973" w14:textId="77777777" w:rsidR="00257A27" w:rsidRPr="006F14BF" w:rsidRDefault="00257A27" w:rsidP="00257A27"/>
    <w:p w14:paraId="2C419CD5" w14:textId="77777777" w:rsidR="00257A27" w:rsidRPr="006F14BF" w:rsidRDefault="00257A27" w:rsidP="00257A27"/>
    <w:p w14:paraId="6C2A58DD" w14:textId="77777777" w:rsidR="00257A27" w:rsidRPr="006F14BF" w:rsidRDefault="00257A27" w:rsidP="00257A27"/>
    <w:p w14:paraId="2FA00D0C" w14:textId="77777777" w:rsidR="00257A27" w:rsidRPr="006F14BF" w:rsidRDefault="00257A27" w:rsidP="00257A27">
      <w:pPr>
        <w:jc w:val="center"/>
      </w:pPr>
      <w:bookmarkStart w:id="0" w:name="_gjdgxs"/>
      <w:bookmarkEnd w:id="0"/>
      <w:r w:rsidRPr="006F14BF">
        <w:t>INVITATION FOR TENDER</w:t>
      </w:r>
    </w:p>
    <w:p w14:paraId="2A215B74" w14:textId="77777777" w:rsidR="00257A27" w:rsidRPr="006F14BF" w:rsidRDefault="00257A27" w:rsidP="00257A27">
      <w:pPr>
        <w:jc w:val="center"/>
        <w:rPr>
          <w:b/>
          <w:color w:val="000000"/>
        </w:rPr>
      </w:pPr>
      <w:r w:rsidRPr="006F14BF">
        <w:rPr>
          <w:b/>
          <w:color w:val="000000"/>
        </w:rPr>
        <w:t>PROCUREMENT OF WORKS AND GOODS</w:t>
      </w:r>
    </w:p>
    <w:p w14:paraId="5CBE3FAA" w14:textId="77777777" w:rsidR="00257A27" w:rsidRPr="006F14BF" w:rsidRDefault="00257A27" w:rsidP="00257A27">
      <w:pPr>
        <w:jc w:val="center"/>
        <w:rPr>
          <w:b/>
          <w:color w:val="000000"/>
        </w:rPr>
      </w:pPr>
      <w:r w:rsidRPr="006F14BF">
        <w:rPr>
          <w:b/>
          <w:color w:val="000000"/>
        </w:rPr>
        <w:t xml:space="preserve">NATIONAL COMPETITIVE TENDERING (NCT)  </w:t>
      </w:r>
    </w:p>
    <w:p w14:paraId="099D4463" w14:textId="33FEF767" w:rsidR="00257A27" w:rsidRPr="006F14BF" w:rsidRDefault="00257A27" w:rsidP="00257A27">
      <w:pPr>
        <w:jc w:val="center"/>
        <w:rPr>
          <w:b/>
          <w:color w:val="000000"/>
        </w:rPr>
      </w:pPr>
      <w:r w:rsidRPr="006F14BF">
        <w:rPr>
          <w:b/>
          <w:i/>
          <w:color w:val="000000"/>
        </w:rPr>
        <w:t xml:space="preserve">IFT No.: </w:t>
      </w:r>
      <w:r>
        <w:rPr>
          <w:b/>
          <w:color w:val="000000"/>
        </w:rPr>
        <w:t>AhR/COHY/GD/NCT/010</w:t>
      </w:r>
      <w:r w:rsidRPr="00F91EC8">
        <w:rPr>
          <w:b/>
          <w:color w:val="000000"/>
        </w:rPr>
        <w:t>/202</w:t>
      </w:r>
      <w:r>
        <w:rPr>
          <w:b/>
          <w:color w:val="000000"/>
        </w:rPr>
        <w:t>5</w:t>
      </w:r>
    </w:p>
    <w:p w14:paraId="71554575" w14:textId="2BB16050" w:rsidR="00257A27" w:rsidRPr="006F14BF" w:rsidRDefault="00257A27" w:rsidP="00257A27">
      <w:pPr>
        <w:rPr>
          <w:b/>
          <w:color w:val="000000"/>
        </w:rPr>
      </w:pPr>
      <w:r w:rsidRPr="00737A78">
        <w:rPr>
          <w:color w:val="000000"/>
        </w:rPr>
        <w:t xml:space="preserve"> College of Health,</w:t>
      </w:r>
      <w:r>
        <w:rPr>
          <w:b/>
          <w:color w:val="000000"/>
        </w:rPr>
        <w:t xml:space="preserve"> </w:t>
      </w:r>
      <w:r w:rsidRPr="00737A78">
        <w:rPr>
          <w:color w:val="000000"/>
        </w:rPr>
        <w:t>Yamfo</w:t>
      </w:r>
      <w:r w:rsidRPr="006F14BF">
        <w:rPr>
          <w:color w:val="000000"/>
        </w:rPr>
        <w:t xml:space="preserve"> intends to apply part of its budgetary allocation to cover eligible payments under the Contracts for </w:t>
      </w:r>
      <w:r>
        <w:rPr>
          <w:color w:val="000000"/>
        </w:rPr>
        <w:t xml:space="preserve">the </w:t>
      </w:r>
      <w:r w:rsidRPr="006F14BF">
        <w:rPr>
          <w:color w:val="000000"/>
        </w:rPr>
        <w:t xml:space="preserve">Supply of </w:t>
      </w:r>
      <w:r>
        <w:rPr>
          <w:color w:val="000000"/>
        </w:rPr>
        <w:t>food items</w:t>
      </w:r>
      <w:r w:rsidRPr="006F14BF">
        <w:rPr>
          <w:color w:val="000000"/>
        </w:rPr>
        <w:t xml:space="preserve"> indicated in the Table below:</w:t>
      </w:r>
    </w:p>
    <w:p w14:paraId="6F567BE2" w14:textId="77777777" w:rsidR="00257A27" w:rsidRPr="006F14BF" w:rsidRDefault="00257A27" w:rsidP="00257A27">
      <w:pPr>
        <w:ind w:left="720"/>
        <w:jc w:val="both"/>
        <w:rPr>
          <w:b/>
          <w:color w:val="000000"/>
        </w:rPr>
      </w:pPr>
    </w:p>
    <w:tbl>
      <w:tblPr>
        <w:tblW w:w="10650"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990"/>
        <w:gridCol w:w="2545"/>
        <w:gridCol w:w="1800"/>
        <w:gridCol w:w="2070"/>
      </w:tblGrid>
      <w:tr w:rsidR="00257A27" w:rsidRPr="006F14BF" w14:paraId="75E31C72" w14:textId="77777777" w:rsidTr="00404EBC">
        <w:trPr>
          <w:trHeight w:val="185"/>
        </w:trPr>
        <w:tc>
          <w:tcPr>
            <w:tcW w:w="10650" w:type="dxa"/>
            <w:gridSpan w:val="5"/>
          </w:tcPr>
          <w:p w14:paraId="63DB79F8" w14:textId="77777777" w:rsidR="00257A27" w:rsidRPr="006F14BF" w:rsidRDefault="00257A27" w:rsidP="00404EBC">
            <w:pPr>
              <w:jc w:val="center"/>
              <w:rPr>
                <w:rFonts w:eastAsia="Calibri"/>
                <w:b/>
              </w:rPr>
            </w:pPr>
            <w:r>
              <w:rPr>
                <w:rFonts w:eastAsia="Calibri"/>
                <w:b/>
              </w:rPr>
              <w:t>FOOD ITEMS</w:t>
            </w:r>
          </w:p>
        </w:tc>
      </w:tr>
      <w:tr w:rsidR="00257A27" w:rsidRPr="006F14BF" w14:paraId="381BAE57" w14:textId="77777777" w:rsidTr="00404EBC">
        <w:trPr>
          <w:trHeight w:val="270"/>
        </w:trPr>
        <w:tc>
          <w:tcPr>
            <w:tcW w:w="1245" w:type="dxa"/>
          </w:tcPr>
          <w:p w14:paraId="24C73D33" w14:textId="77777777" w:rsidR="00257A27" w:rsidRPr="006F14BF" w:rsidRDefault="00257A27" w:rsidP="00404EBC">
            <w:pPr>
              <w:jc w:val="center"/>
              <w:rPr>
                <w:rFonts w:eastAsia="Calibri"/>
                <w:b/>
              </w:rPr>
            </w:pPr>
          </w:p>
          <w:p w14:paraId="0A8383B4" w14:textId="77777777" w:rsidR="00257A27" w:rsidRPr="006F14BF" w:rsidRDefault="00257A27" w:rsidP="00404EBC">
            <w:pPr>
              <w:rPr>
                <w:rFonts w:eastAsia="Calibri"/>
                <w:b/>
              </w:rPr>
            </w:pPr>
            <w:r>
              <w:rPr>
                <w:rFonts w:eastAsia="Calibri"/>
                <w:b/>
              </w:rPr>
              <w:t>ITEM NO</w:t>
            </w:r>
          </w:p>
        </w:tc>
        <w:tc>
          <w:tcPr>
            <w:tcW w:w="2990" w:type="dxa"/>
          </w:tcPr>
          <w:p w14:paraId="72605060" w14:textId="77777777" w:rsidR="00257A27" w:rsidRPr="006F14BF" w:rsidRDefault="00257A27" w:rsidP="00404EBC">
            <w:pPr>
              <w:jc w:val="center"/>
              <w:rPr>
                <w:rFonts w:eastAsia="Calibri"/>
                <w:b/>
              </w:rPr>
            </w:pPr>
          </w:p>
          <w:p w14:paraId="73F877B8" w14:textId="77777777" w:rsidR="00257A27" w:rsidRPr="006F14BF" w:rsidRDefault="00257A27" w:rsidP="00404EBC">
            <w:pPr>
              <w:jc w:val="center"/>
              <w:rPr>
                <w:rFonts w:eastAsia="Calibri"/>
                <w:b/>
              </w:rPr>
            </w:pPr>
            <w:r>
              <w:rPr>
                <w:rFonts w:eastAsia="Calibri"/>
                <w:b/>
              </w:rPr>
              <w:t>PACKAGE</w:t>
            </w:r>
            <w:r w:rsidRPr="006F14BF">
              <w:rPr>
                <w:rFonts w:eastAsia="Calibri"/>
                <w:b/>
              </w:rPr>
              <w:t xml:space="preserve"> NO </w:t>
            </w:r>
          </w:p>
        </w:tc>
        <w:tc>
          <w:tcPr>
            <w:tcW w:w="2545" w:type="dxa"/>
          </w:tcPr>
          <w:p w14:paraId="1E15CFFF" w14:textId="77777777" w:rsidR="00257A27" w:rsidRPr="006F14BF" w:rsidRDefault="00257A27" w:rsidP="00404EBC">
            <w:pPr>
              <w:jc w:val="center"/>
              <w:rPr>
                <w:rFonts w:eastAsia="Calibri"/>
                <w:b/>
              </w:rPr>
            </w:pPr>
          </w:p>
          <w:p w14:paraId="45D930BE" w14:textId="77777777" w:rsidR="00257A27" w:rsidRPr="006F14BF" w:rsidRDefault="00257A27" w:rsidP="00404EBC">
            <w:pPr>
              <w:jc w:val="center"/>
              <w:rPr>
                <w:rFonts w:eastAsia="Calibri"/>
                <w:b/>
              </w:rPr>
            </w:pPr>
            <w:r w:rsidRPr="006F14BF">
              <w:rPr>
                <w:rFonts w:eastAsia="Calibri"/>
                <w:b/>
              </w:rPr>
              <w:t>ITEM</w:t>
            </w:r>
          </w:p>
        </w:tc>
        <w:tc>
          <w:tcPr>
            <w:tcW w:w="1800" w:type="dxa"/>
          </w:tcPr>
          <w:p w14:paraId="382FD153" w14:textId="77777777" w:rsidR="00257A27" w:rsidRPr="006F14BF" w:rsidRDefault="00257A27" w:rsidP="00404EBC">
            <w:pPr>
              <w:jc w:val="center"/>
              <w:rPr>
                <w:rFonts w:eastAsia="Calibri"/>
                <w:b/>
              </w:rPr>
            </w:pPr>
          </w:p>
          <w:p w14:paraId="1D7E3100" w14:textId="77777777" w:rsidR="00257A27" w:rsidRPr="006F14BF" w:rsidRDefault="00257A27" w:rsidP="00404EBC">
            <w:pPr>
              <w:jc w:val="center"/>
              <w:rPr>
                <w:rFonts w:eastAsia="Calibri"/>
                <w:b/>
              </w:rPr>
            </w:pPr>
            <w:r w:rsidRPr="006F14BF">
              <w:rPr>
                <w:rFonts w:eastAsia="Calibri"/>
                <w:b/>
              </w:rPr>
              <w:t>QANTITY</w:t>
            </w:r>
          </w:p>
        </w:tc>
        <w:tc>
          <w:tcPr>
            <w:tcW w:w="2070" w:type="dxa"/>
          </w:tcPr>
          <w:p w14:paraId="0D2A8A4B" w14:textId="77777777" w:rsidR="00257A27" w:rsidRPr="006F14BF" w:rsidRDefault="00257A27" w:rsidP="00404EBC">
            <w:pPr>
              <w:jc w:val="center"/>
              <w:rPr>
                <w:rFonts w:eastAsia="Calibri"/>
                <w:b/>
              </w:rPr>
            </w:pPr>
          </w:p>
          <w:p w14:paraId="3408290D" w14:textId="77777777" w:rsidR="00257A27" w:rsidRPr="006F14BF" w:rsidRDefault="00257A27" w:rsidP="00404EBC">
            <w:pPr>
              <w:jc w:val="center"/>
              <w:rPr>
                <w:rFonts w:eastAsia="Calibri"/>
                <w:b/>
              </w:rPr>
            </w:pPr>
            <w:r w:rsidRPr="006F14BF">
              <w:rPr>
                <w:rFonts w:eastAsia="Calibri"/>
                <w:b/>
              </w:rPr>
              <w:t>TENDER SECECURITY</w:t>
            </w:r>
          </w:p>
        </w:tc>
      </w:tr>
      <w:tr w:rsidR="00257A27" w:rsidRPr="006F14BF" w14:paraId="7A77A7D4" w14:textId="77777777" w:rsidTr="00404EBC">
        <w:trPr>
          <w:trHeight w:val="255"/>
        </w:trPr>
        <w:tc>
          <w:tcPr>
            <w:tcW w:w="1245" w:type="dxa"/>
          </w:tcPr>
          <w:p w14:paraId="18FC188C" w14:textId="77777777" w:rsidR="00257A27" w:rsidRPr="006F14BF" w:rsidRDefault="00257A27" w:rsidP="00404EBC">
            <w:pPr>
              <w:jc w:val="center"/>
              <w:rPr>
                <w:rFonts w:eastAsia="Calibri"/>
                <w:b/>
              </w:rPr>
            </w:pPr>
          </w:p>
          <w:p w14:paraId="1A467DA4" w14:textId="77777777" w:rsidR="00257A27" w:rsidRPr="006F14BF" w:rsidRDefault="00257A27" w:rsidP="00404EBC">
            <w:pPr>
              <w:jc w:val="center"/>
              <w:rPr>
                <w:rFonts w:eastAsia="Calibri"/>
                <w:b/>
              </w:rPr>
            </w:pPr>
            <w:r>
              <w:rPr>
                <w:rFonts w:eastAsia="Calibri"/>
                <w:b/>
              </w:rPr>
              <w:t>1</w:t>
            </w:r>
          </w:p>
        </w:tc>
        <w:tc>
          <w:tcPr>
            <w:tcW w:w="2990" w:type="dxa"/>
          </w:tcPr>
          <w:p w14:paraId="1D4EBAB2" w14:textId="77777777" w:rsidR="00257A27" w:rsidRPr="006F14BF" w:rsidRDefault="00257A27" w:rsidP="00404EBC">
            <w:pPr>
              <w:rPr>
                <w:rFonts w:eastAsia="Calibri"/>
              </w:rPr>
            </w:pPr>
          </w:p>
          <w:p w14:paraId="705D0864" w14:textId="790813B3" w:rsidR="00257A27" w:rsidRPr="006F14BF" w:rsidRDefault="00257A27" w:rsidP="00404EBC">
            <w:pPr>
              <w:rPr>
                <w:rFonts w:eastAsia="Calibri"/>
              </w:rPr>
            </w:pPr>
            <w:r>
              <w:rPr>
                <w:rFonts w:eastAsia="Calibri"/>
              </w:rPr>
              <w:t>BA/YCH/GD/</w:t>
            </w:r>
            <w:r w:rsidR="003463B6">
              <w:rPr>
                <w:rFonts w:eastAsia="Calibri"/>
              </w:rPr>
              <w:t>144</w:t>
            </w:r>
            <w:r>
              <w:rPr>
                <w:rFonts w:eastAsia="Calibri"/>
              </w:rPr>
              <w:t>/2</w:t>
            </w:r>
            <w:r w:rsidR="003463B6">
              <w:rPr>
                <w:rFonts w:eastAsia="Calibri"/>
              </w:rPr>
              <w:t>5</w:t>
            </w:r>
            <w:r w:rsidRPr="00BC7D84">
              <w:rPr>
                <w:rFonts w:eastAsia="Calibri"/>
              </w:rPr>
              <w:t xml:space="preserve">    </w:t>
            </w:r>
          </w:p>
        </w:tc>
        <w:tc>
          <w:tcPr>
            <w:tcW w:w="2545" w:type="dxa"/>
          </w:tcPr>
          <w:p w14:paraId="3C17DA57" w14:textId="77777777" w:rsidR="00257A27" w:rsidRPr="006F14BF" w:rsidRDefault="00257A27" w:rsidP="00404EBC">
            <w:pPr>
              <w:rPr>
                <w:rFonts w:eastAsia="Calibri"/>
              </w:rPr>
            </w:pPr>
          </w:p>
          <w:p w14:paraId="7A2018BD" w14:textId="77777777" w:rsidR="00257A27" w:rsidRPr="006F14BF" w:rsidRDefault="00257A27" w:rsidP="00404EBC">
            <w:pPr>
              <w:rPr>
                <w:rFonts w:eastAsia="Calibri"/>
              </w:rPr>
            </w:pPr>
            <w:r>
              <w:rPr>
                <w:rFonts w:eastAsia="Calibri"/>
              </w:rPr>
              <w:t xml:space="preserve">            Food</w:t>
            </w:r>
            <w:r w:rsidRPr="006F14BF">
              <w:rPr>
                <w:rFonts w:eastAsia="Calibri"/>
              </w:rPr>
              <w:t xml:space="preserve"> Items</w:t>
            </w:r>
          </w:p>
        </w:tc>
        <w:tc>
          <w:tcPr>
            <w:tcW w:w="1800" w:type="dxa"/>
          </w:tcPr>
          <w:p w14:paraId="3C620265" w14:textId="77777777" w:rsidR="00257A27" w:rsidRPr="006F14BF" w:rsidRDefault="00257A27" w:rsidP="00404EBC">
            <w:pPr>
              <w:jc w:val="center"/>
              <w:rPr>
                <w:rFonts w:eastAsia="Calibri"/>
              </w:rPr>
            </w:pPr>
          </w:p>
          <w:p w14:paraId="1702C0B9" w14:textId="77777777" w:rsidR="00257A27" w:rsidRPr="006F14BF" w:rsidRDefault="00257A27" w:rsidP="00404EBC">
            <w:pPr>
              <w:jc w:val="center"/>
              <w:rPr>
                <w:rFonts w:eastAsia="Calibri"/>
              </w:rPr>
            </w:pPr>
            <w:r w:rsidRPr="006F14BF">
              <w:rPr>
                <w:rFonts w:eastAsia="Calibri"/>
              </w:rPr>
              <w:t>Various</w:t>
            </w:r>
          </w:p>
        </w:tc>
        <w:tc>
          <w:tcPr>
            <w:tcW w:w="2070" w:type="dxa"/>
          </w:tcPr>
          <w:p w14:paraId="5FA83F7D" w14:textId="77777777" w:rsidR="00257A27" w:rsidRPr="006F14BF" w:rsidRDefault="00257A27" w:rsidP="00404EBC">
            <w:pPr>
              <w:jc w:val="center"/>
              <w:rPr>
                <w:rFonts w:eastAsia="Calibri"/>
              </w:rPr>
            </w:pPr>
          </w:p>
          <w:p w14:paraId="549886C9" w14:textId="77777777" w:rsidR="00257A27" w:rsidRPr="006F14BF" w:rsidRDefault="00257A27" w:rsidP="00404EBC">
            <w:pPr>
              <w:jc w:val="center"/>
              <w:rPr>
                <w:rFonts w:eastAsia="Calibri"/>
              </w:rPr>
            </w:pPr>
            <w:r w:rsidRPr="006F14BF">
              <w:rPr>
                <w:rFonts w:eastAsia="Calibri"/>
              </w:rPr>
              <w:t>2%</w:t>
            </w:r>
          </w:p>
        </w:tc>
      </w:tr>
    </w:tbl>
    <w:p w14:paraId="5B6E75E9" w14:textId="77777777" w:rsidR="00257A27" w:rsidRDefault="00257A27" w:rsidP="00257A27">
      <w:pPr>
        <w:ind w:left="-270"/>
        <w:jc w:val="both"/>
        <w:rPr>
          <w:color w:val="000000"/>
        </w:rPr>
      </w:pPr>
    </w:p>
    <w:p w14:paraId="37AE5C43" w14:textId="77777777" w:rsidR="00257A27" w:rsidRPr="006F14BF" w:rsidRDefault="00257A27" w:rsidP="00257A27">
      <w:pPr>
        <w:ind w:left="-270"/>
        <w:jc w:val="both"/>
        <w:rPr>
          <w:color w:val="000000"/>
        </w:rPr>
      </w:pPr>
      <w:r w:rsidRPr="006F14BF">
        <w:rPr>
          <w:color w:val="000000"/>
        </w:rPr>
        <w:t>The</w:t>
      </w:r>
      <w:r>
        <w:rPr>
          <w:b/>
          <w:color w:val="000000"/>
        </w:rPr>
        <w:t xml:space="preserve"> College of Health, Yamfo</w:t>
      </w:r>
      <w:r w:rsidRPr="006F14BF">
        <w:rPr>
          <w:b/>
          <w:color w:val="000000"/>
        </w:rPr>
        <w:t xml:space="preserve"> </w:t>
      </w:r>
      <w:r w:rsidRPr="006F14BF">
        <w:rPr>
          <w:color w:val="000000"/>
        </w:rPr>
        <w:t>now invites sealed Tenders from elig</w:t>
      </w:r>
      <w:r>
        <w:rPr>
          <w:color w:val="000000"/>
        </w:rPr>
        <w:t xml:space="preserve">ible Suppliers for the  </w:t>
      </w:r>
      <w:r w:rsidRPr="006F14BF">
        <w:rPr>
          <w:color w:val="000000"/>
        </w:rPr>
        <w:t xml:space="preserve"> Supply of Goods indicated in the table above.   Tendering will be conducted through the </w:t>
      </w:r>
      <w:r w:rsidRPr="006F14BF">
        <w:rPr>
          <w:b/>
          <w:color w:val="000000"/>
        </w:rPr>
        <w:t>National Competitive Tendering (NCT)</w:t>
      </w:r>
      <w:r w:rsidRPr="006F14BF">
        <w:rPr>
          <w:color w:val="000000"/>
        </w:rPr>
        <w:t xml:space="preserve"> procedures specified in the amended </w:t>
      </w:r>
      <w:r w:rsidRPr="006F14BF">
        <w:rPr>
          <w:b/>
          <w:color w:val="000000"/>
        </w:rPr>
        <w:t>Public Procurement Act, 2003</w:t>
      </w:r>
      <w:r w:rsidRPr="006F14BF">
        <w:rPr>
          <w:color w:val="000000"/>
        </w:rPr>
        <w:t xml:space="preserve"> </w:t>
      </w:r>
      <w:r w:rsidRPr="006F14BF">
        <w:rPr>
          <w:b/>
          <w:color w:val="000000"/>
        </w:rPr>
        <w:t>(Act 663)</w:t>
      </w:r>
      <w:r w:rsidRPr="006F14BF">
        <w:rPr>
          <w:color w:val="000000"/>
        </w:rPr>
        <w:t xml:space="preserve"> of the Republic of Ghana.</w:t>
      </w:r>
    </w:p>
    <w:p w14:paraId="37165068" w14:textId="77777777" w:rsidR="00257A27" w:rsidRPr="006F14BF" w:rsidRDefault="00257A27" w:rsidP="00257A27">
      <w:pPr>
        <w:pBdr>
          <w:top w:val="nil"/>
          <w:left w:val="nil"/>
          <w:bottom w:val="nil"/>
          <w:right w:val="nil"/>
          <w:between w:val="nil"/>
        </w:pBdr>
        <w:ind w:left="-270"/>
        <w:jc w:val="both"/>
        <w:rPr>
          <w:color w:val="000000"/>
        </w:rPr>
      </w:pPr>
    </w:p>
    <w:p w14:paraId="6E1765FE" w14:textId="77777777" w:rsidR="00257A27" w:rsidRPr="00C95980" w:rsidRDefault="00257A27" w:rsidP="00257A27">
      <w:pPr>
        <w:pStyle w:val="ListParagraph"/>
        <w:numPr>
          <w:ilvl w:val="0"/>
          <w:numId w:val="23"/>
        </w:numPr>
        <w:spacing w:after="160" w:line="259" w:lineRule="auto"/>
      </w:pPr>
      <w:r w:rsidRPr="00C95980">
        <w:t>A complete set of the Tender documents in English may be downloaded electronicall</w:t>
      </w:r>
      <w:r>
        <w:t>y through GHANEPS. There will be Gh₡300 participation fee</w:t>
      </w:r>
      <w:r w:rsidRPr="00C95980">
        <w:t xml:space="preserve">. After Publication of </w:t>
      </w:r>
      <w:r>
        <w:t>Tenders</w:t>
      </w:r>
      <w:r w:rsidRPr="00C95980">
        <w:t xml:space="preserve"> prospective tenders should log onto </w:t>
      </w:r>
      <w:r w:rsidRPr="00C95980">
        <w:rPr>
          <w:b/>
          <w:bCs/>
        </w:rPr>
        <w:t>www.ghaneps.gov.gh</w:t>
      </w:r>
      <w:r w:rsidRPr="00C95980">
        <w:t xml:space="preserve"> for the Tender Documents with their respective username and password. Tenders then liaise with the help desk of Public Procurement Authority (via </w:t>
      </w:r>
      <w:r w:rsidRPr="00C95980">
        <w:rPr>
          <w:b/>
          <w:bCs/>
        </w:rPr>
        <w:t>0302738148</w:t>
      </w:r>
      <w:r w:rsidRPr="00C95980">
        <w:t xml:space="preserve">, </w:t>
      </w:r>
      <w:r w:rsidRPr="00C95980">
        <w:rPr>
          <w:b/>
          <w:bCs/>
        </w:rPr>
        <w:t>0241883672</w:t>
      </w:r>
      <w:r w:rsidRPr="00C95980">
        <w:t xml:space="preserve">, </w:t>
      </w:r>
      <w:r w:rsidRPr="00C95980">
        <w:rPr>
          <w:b/>
          <w:bCs/>
        </w:rPr>
        <w:t>0551858855</w:t>
      </w:r>
      <w:r w:rsidRPr="00C95980">
        <w:t xml:space="preserve"> and </w:t>
      </w:r>
      <w:r w:rsidRPr="00C95980">
        <w:rPr>
          <w:b/>
          <w:bCs/>
        </w:rPr>
        <w:t>0205788910</w:t>
      </w:r>
      <w:r w:rsidRPr="00C95980">
        <w:t xml:space="preserve"> for direction for payment of the tender participation fee. Tenderers will be required to attach the following </w:t>
      </w:r>
    </w:p>
    <w:p w14:paraId="12B0B4AB" w14:textId="77777777" w:rsidR="00257A27" w:rsidRPr="006F14BF" w:rsidRDefault="00257A27" w:rsidP="00257A27">
      <w:pPr>
        <w:pBdr>
          <w:top w:val="nil"/>
          <w:left w:val="nil"/>
          <w:bottom w:val="nil"/>
          <w:right w:val="nil"/>
          <w:between w:val="nil"/>
        </w:pBdr>
        <w:ind w:left="-630"/>
        <w:jc w:val="both"/>
        <w:rPr>
          <w:color w:val="000000"/>
        </w:rPr>
      </w:pPr>
      <w:r>
        <w:t xml:space="preserve">2. </w:t>
      </w:r>
      <w:r w:rsidRPr="006F14BF">
        <w:t>Tenders must be accompanied with the following statutory documents;</w:t>
      </w:r>
    </w:p>
    <w:p w14:paraId="200FAD1C" w14:textId="77777777" w:rsidR="00257A27" w:rsidRPr="006F14BF" w:rsidRDefault="00257A27" w:rsidP="00257A27">
      <w:pPr>
        <w:pStyle w:val="ListParagraph"/>
        <w:numPr>
          <w:ilvl w:val="0"/>
          <w:numId w:val="20"/>
        </w:numPr>
      </w:pPr>
      <w:r w:rsidRPr="006F14BF">
        <w:t>Business Registration Certificate</w:t>
      </w:r>
    </w:p>
    <w:p w14:paraId="1470CC5D" w14:textId="77777777" w:rsidR="00257A27" w:rsidRPr="006F14BF" w:rsidRDefault="00257A27" w:rsidP="00257A27">
      <w:pPr>
        <w:pStyle w:val="ListParagraph"/>
        <w:numPr>
          <w:ilvl w:val="0"/>
          <w:numId w:val="20"/>
        </w:numPr>
      </w:pPr>
      <w:r w:rsidRPr="006F14BF">
        <w:t>Valid Tax Clearance Certificate</w:t>
      </w:r>
    </w:p>
    <w:p w14:paraId="465CC04F" w14:textId="77777777" w:rsidR="00257A27" w:rsidRPr="006F14BF" w:rsidRDefault="00257A27" w:rsidP="00257A27">
      <w:pPr>
        <w:pStyle w:val="ListParagraph"/>
        <w:numPr>
          <w:ilvl w:val="0"/>
          <w:numId w:val="20"/>
        </w:numPr>
      </w:pPr>
      <w:r w:rsidRPr="006F14BF">
        <w:t>Valid SSNIT Clearance Certificate</w:t>
      </w:r>
    </w:p>
    <w:p w14:paraId="6F4A7D33" w14:textId="77777777" w:rsidR="00257A27" w:rsidRPr="006F14BF" w:rsidRDefault="00257A27" w:rsidP="00257A27">
      <w:pPr>
        <w:pStyle w:val="ListParagraph"/>
        <w:numPr>
          <w:ilvl w:val="0"/>
          <w:numId w:val="20"/>
        </w:numPr>
      </w:pPr>
      <w:r w:rsidRPr="006F14BF">
        <w:t>VAT Registration Certificate</w:t>
      </w:r>
      <w:r>
        <w:t xml:space="preserve"> where applicable</w:t>
      </w:r>
    </w:p>
    <w:p w14:paraId="17B1F9F4" w14:textId="77777777" w:rsidR="00257A27" w:rsidRDefault="00257A27" w:rsidP="00257A27">
      <w:pPr>
        <w:pStyle w:val="ListParagraph"/>
        <w:numPr>
          <w:ilvl w:val="0"/>
          <w:numId w:val="20"/>
        </w:numPr>
      </w:pPr>
      <w:r w:rsidRPr="006F14BF">
        <w:t>PPA Certificate</w:t>
      </w:r>
    </w:p>
    <w:p w14:paraId="21CEB2D3" w14:textId="77777777" w:rsidR="00257A27" w:rsidRPr="006F14BF" w:rsidRDefault="00257A27" w:rsidP="00257A27">
      <w:pPr>
        <w:pStyle w:val="ListParagraph"/>
        <w:numPr>
          <w:ilvl w:val="0"/>
          <w:numId w:val="20"/>
        </w:numPr>
      </w:pPr>
      <w:r>
        <w:t>Tender Security of 2% of the total price</w:t>
      </w:r>
    </w:p>
    <w:p w14:paraId="11AF1070" w14:textId="77777777" w:rsidR="00257A27" w:rsidRDefault="00257A27" w:rsidP="00257A27">
      <w:pPr>
        <w:tabs>
          <w:tab w:val="left" w:pos="720"/>
        </w:tabs>
        <w:spacing w:line="234" w:lineRule="auto"/>
        <w:ind w:right="360"/>
      </w:pPr>
    </w:p>
    <w:p w14:paraId="04164C9E" w14:textId="77777777" w:rsidR="00257A27" w:rsidRPr="00C95980" w:rsidRDefault="00257A27" w:rsidP="00257A27">
      <w:pPr>
        <w:jc w:val="both"/>
      </w:pPr>
      <w:r>
        <w:t xml:space="preserve">3. </w:t>
      </w:r>
      <w:r w:rsidRPr="00C95980">
        <w:t>The Tender shall be valid for 90 days after Tender opening</w:t>
      </w:r>
      <w:r>
        <w:t>.</w:t>
      </w:r>
      <w:r w:rsidRPr="00C95980">
        <w:t xml:space="preserve"> Tenderers shall be required to </w:t>
      </w:r>
      <w:r w:rsidRPr="00C95980">
        <w:rPr>
          <w:b/>
        </w:rPr>
        <w:t>register on the Public Procurement Authority’s database</w:t>
      </w:r>
      <w:r w:rsidRPr="00C95980">
        <w:t xml:space="preserve"> and must comply fully with </w:t>
      </w:r>
      <w:r w:rsidRPr="00C95980">
        <w:rPr>
          <w:b/>
          <w:i/>
        </w:rPr>
        <w:t>Instructions to Tenderers</w:t>
      </w:r>
      <w:r w:rsidRPr="00C95980">
        <w:t xml:space="preserve"> in the Tender Document.</w:t>
      </w:r>
    </w:p>
    <w:p w14:paraId="6685F827" w14:textId="77777777" w:rsidR="00257A27" w:rsidRPr="00C95980" w:rsidRDefault="00257A27" w:rsidP="00257A27">
      <w:pPr>
        <w:ind w:left="360"/>
      </w:pPr>
    </w:p>
    <w:p w14:paraId="3C8DD732" w14:textId="5095B722" w:rsidR="00257A27" w:rsidRPr="00C95980" w:rsidRDefault="00257A27" w:rsidP="00257A27">
      <w:pPr>
        <w:jc w:val="both"/>
        <w:rPr>
          <w:u w:val="single"/>
        </w:rPr>
      </w:pPr>
      <w:r>
        <w:t xml:space="preserve">4. </w:t>
      </w:r>
      <w:r w:rsidRPr="00C95980">
        <w:t xml:space="preserve">Tenders must be submitted via the Ghana Electronic Procurement System on or before 10:00 am on </w:t>
      </w:r>
      <w:r w:rsidR="003463B6" w:rsidRPr="003463B6">
        <w:rPr>
          <w:b/>
          <w:bCs/>
          <w:color w:val="000000" w:themeColor="text1"/>
        </w:rPr>
        <w:t>Wednesday October 22</w:t>
      </w:r>
      <w:r w:rsidRPr="003463B6">
        <w:rPr>
          <w:b/>
          <w:bCs/>
          <w:color w:val="000000" w:themeColor="text1"/>
        </w:rPr>
        <w:t>, 2025</w:t>
      </w:r>
      <w:r w:rsidRPr="00C95980">
        <w:rPr>
          <w:b/>
          <w:bCs/>
        </w:rPr>
        <w:t xml:space="preserve">. </w:t>
      </w:r>
      <w:r w:rsidRPr="00C95980">
        <w:t>Manual submission of tenders will not be permitted. Tenders will be opened electronically through the Ghana Electronic Procurement System</w:t>
      </w:r>
    </w:p>
    <w:p w14:paraId="288569A4" w14:textId="77777777" w:rsidR="00257A27" w:rsidRDefault="00257A27" w:rsidP="00257A27"/>
    <w:p w14:paraId="21326F34" w14:textId="77777777" w:rsidR="00257A27" w:rsidRPr="00C95980" w:rsidRDefault="00257A27" w:rsidP="00257A27">
      <w:pPr>
        <w:jc w:val="both"/>
      </w:pPr>
      <w:r>
        <w:t xml:space="preserve">5. </w:t>
      </w:r>
      <w:r w:rsidRPr="00C95980">
        <w:t>All information relating to the Tender should be directed to:</w:t>
      </w:r>
    </w:p>
    <w:p w14:paraId="26E0E154" w14:textId="77777777" w:rsidR="00257A27" w:rsidRPr="00C95980" w:rsidRDefault="00257A27" w:rsidP="00257A27">
      <w:pPr>
        <w:shd w:val="clear" w:color="auto" w:fill="FFFFFF" w:themeFill="background1"/>
        <w:contextualSpacing/>
        <w:rPr>
          <w:b/>
        </w:rPr>
      </w:pPr>
    </w:p>
    <w:p w14:paraId="1C311947" w14:textId="77777777" w:rsidR="00257A27" w:rsidRPr="00C95980" w:rsidRDefault="00257A27" w:rsidP="00257A27">
      <w:pPr>
        <w:rPr>
          <w:b/>
          <w:u w:val="single"/>
        </w:rPr>
      </w:pPr>
      <w:r w:rsidRPr="00C95980">
        <w:rPr>
          <w:b/>
          <w:u w:val="single"/>
        </w:rPr>
        <w:t>i. Address for information, inspection and purchase of Tender Document</w:t>
      </w:r>
    </w:p>
    <w:p w14:paraId="22A37064" w14:textId="77777777" w:rsidR="00257A27" w:rsidRPr="00C95980" w:rsidRDefault="00257A27" w:rsidP="00257A27">
      <w:r w:rsidRPr="00C95980">
        <w:t>Name: College of Health, Yamfo</w:t>
      </w:r>
    </w:p>
    <w:p w14:paraId="731B7D9F" w14:textId="77777777" w:rsidR="00257A27" w:rsidRPr="00C95980" w:rsidRDefault="00257A27" w:rsidP="00257A27">
      <w:r w:rsidRPr="00C95980">
        <w:t>Postal Address: P. O. Box 23</w:t>
      </w:r>
    </w:p>
    <w:p w14:paraId="00AF400A" w14:textId="77777777" w:rsidR="00257A27" w:rsidRPr="00C95980" w:rsidRDefault="00257A27" w:rsidP="00257A27">
      <w:r w:rsidRPr="00C95980">
        <w:t>City:    Yamfo</w:t>
      </w:r>
      <w:r w:rsidRPr="00C95980">
        <w:tab/>
      </w:r>
      <w:r w:rsidRPr="00C95980">
        <w:tab/>
      </w:r>
    </w:p>
    <w:p w14:paraId="5E387C19" w14:textId="77777777" w:rsidR="00257A27" w:rsidRPr="00C95980" w:rsidRDefault="00257A27" w:rsidP="00257A27">
      <w:r w:rsidRPr="00C95980">
        <w:t>Region:  Ahafo</w:t>
      </w:r>
    </w:p>
    <w:p w14:paraId="37FDBB54" w14:textId="77777777" w:rsidR="00257A27" w:rsidRPr="00C95980" w:rsidRDefault="00257A27" w:rsidP="00257A27">
      <w:r w:rsidRPr="00C95980">
        <w:t xml:space="preserve">Country:  Ghana </w:t>
      </w:r>
    </w:p>
    <w:p w14:paraId="1C084834" w14:textId="77777777" w:rsidR="00257A27" w:rsidRPr="00C95980" w:rsidRDefault="00257A27" w:rsidP="00257A27"/>
    <w:p w14:paraId="04C6BFB2" w14:textId="77777777" w:rsidR="00257A27" w:rsidRPr="00C95980" w:rsidRDefault="00257A27" w:rsidP="00257A27">
      <w:pPr>
        <w:rPr>
          <w:b/>
        </w:rPr>
      </w:pPr>
    </w:p>
    <w:p w14:paraId="57B4CA1B" w14:textId="77777777" w:rsidR="00257A27" w:rsidRPr="00C95980" w:rsidRDefault="00257A27" w:rsidP="00257A27">
      <w:pPr>
        <w:spacing w:line="276" w:lineRule="auto"/>
        <w:rPr>
          <w:b/>
        </w:rPr>
      </w:pPr>
      <w:r w:rsidRPr="00C95980">
        <w:rPr>
          <w:b/>
        </w:rPr>
        <w:t>Attention: The Office of the Director</w:t>
      </w:r>
    </w:p>
    <w:p w14:paraId="4DBA61B9" w14:textId="77777777" w:rsidR="00257A27" w:rsidRPr="00C95980" w:rsidRDefault="00257A27" w:rsidP="00257A27">
      <w:pPr>
        <w:tabs>
          <w:tab w:val="left" w:pos="720"/>
        </w:tabs>
        <w:spacing w:line="234" w:lineRule="auto"/>
        <w:ind w:right="360"/>
        <w:rPr>
          <w:b/>
        </w:rPr>
      </w:pPr>
      <w:r w:rsidRPr="00C95980">
        <w:t>Tel:</w:t>
      </w:r>
      <w:r w:rsidRPr="00C95980">
        <w:rPr>
          <w:b/>
        </w:rPr>
        <w:t xml:space="preserve"> 0201366877</w:t>
      </w:r>
    </w:p>
    <w:p w14:paraId="0243CFFA" w14:textId="77777777" w:rsidR="00257A27" w:rsidRPr="00C95980" w:rsidRDefault="00257A27" w:rsidP="00257A27">
      <w:pPr>
        <w:tabs>
          <w:tab w:val="left" w:pos="720"/>
        </w:tabs>
        <w:spacing w:line="234" w:lineRule="auto"/>
        <w:ind w:right="360"/>
        <w:rPr>
          <w:b/>
        </w:rPr>
      </w:pPr>
      <w:r w:rsidRPr="00C95980">
        <w:t xml:space="preserve"> Email</w:t>
      </w:r>
      <w:r w:rsidRPr="00C95980">
        <w:rPr>
          <w:b/>
        </w:rPr>
        <w:t>: info@Cohy.edu.gh</w:t>
      </w:r>
    </w:p>
    <w:p w14:paraId="7E8E4E28" w14:textId="77777777" w:rsidR="00257A27" w:rsidRPr="00C95980" w:rsidRDefault="00257A27" w:rsidP="00257A27"/>
    <w:p w14:paraId="34595869" w14:textId="77777777" w:rsidR="00257A27" w:rsidRPr="00C95980" w:rsidRDefault="00257A27" w:rsidP="00257A27">
      <w:pPr>
        <w:pStyle w:val="NoSpacing"/>
        <w:jc w:val="both"/>
        <w:rPr>
          <w:b/>
          <w:sz w:val="24"/>
          <w:szCs w:val="24"/>
          <w:u w:val="single"/>
        </w:rPr>
      </w:pPr>
      <w:r w:rsidRPr="00C95980">
        <w:rPr>
          <w:b/>
          <w:sz w:val="24"/>
          <w:szCs w:val="24"/>
          <w:u w:val="single"/>
        </w:rPr>
        <w:t xml:space="preserve">ii. Address for Tender submission and opening </w:t>
      </w:r>
    </w:p>
    <w:p w14:paraId="62A172B5" w14:textId="77777777" w:rsidR="00257A27" w:rsidRPr="00C95980" w:rsidRDefault="00257A27" w:rsidP="00257A27">
      <w:pPr>
        <w:pStyle w:val="NoSpacing"/>
        <w:jc w:val="both"/>
        <w:rPr>
          <w:b/>
          <w:sz w:val="24"/>
          <w:szCs w:val="24"/>
        </w:rPr>
      </w:pPr>
      <w:r w:rsidRPr="00C95980">
        <w:rPr>
          <w:sz w:val="24"/>
          <w:szCs w:val="24"/>
        </w:rPr>
        <w:t xml:space="preserve">Name: </w:t>
      </w:r>
      <w:r w:rsidRPr="00C95980">
        <w:rPr>
          <w:b/>
          <w:sz w:val="24"/>
          <w:szCs w:val="24"/>
        </w:rPr>
        <w:t>Secretary to the Tender Committee</w:t>
      </w:r>
    </w:p>
    <w:p w14:paraId="66BA7D4B" w14:textId="77777777" w:rsidR="00257A27" w:rsidRPr="00C95980" w:rsidRDefault="00257A27" w:rsidP="00257A27">
      <w:pPr>
        <w:pStyle w:val="NoSpacing"/>
        <w:jc w:val="both"/>
        <w:rPr>
          <w:sz w:val="24"/>
          <w:szCs w:val="24"/>
        </w:rPr>
      </w:pPr>
      <w:r w:rsidRPr="00C95980">
        <w:rPr>
          <w:sz w:val="24"/>
          <w:szCs w:val="24"/>
        </w:rPr>
        <w:t xml:space="preserve">The </w:t>
      </w:r>
      <w:r w:rsidRPr="00C95980">
        <w:rPr>
          <w:b/>
          <w:sz w:val="24"/>
          <w:szCs w:val="24"/>
        </w:rPr>
        <w:t>College of Health, Yamfo</w:t>
      </w:r>
    </w:p>
    <w:p w14:paraId="1B658389" w14:textId="77777777" w:rsidR="00257A27" w:rsidRPr="00C95980" w:rsidRDefault="00257A27" w:rsidP="00257A27">
      <w:pPr>
        <w:pStyle w:val="NoSpacing"/>
        <w:jc w:val="both"/>
        <w:rPr>
          <w:b/>
          <w:sz w:val="24"/>
          <w:szCs w:val="24"/>
        </w:rPr>
      </w:pPr>
      <w:r w:rsidRPr="00C95980">
        <w:rPr>
          <w:sz w:val="24"/>
          <w:szCs w:val="24"/>
        </w:rPr>
        <w:t xml:space="preserve">Postal Address: </w:t>
      </w:r>
      <w:r w:rsidRPr="00C95980">
        <w:rPr>
          <w:b/>
          <w:sz w:val="24"/>
          <w:szCs w:val="24"/>
        </w:rPr>
        <w:t>P. O. Box 23</w:t>
      </w:r>
    </w:p>
    <w:p w14:paraId="2073D7B8" w14:textId="77777777" w:rsidR="00257A27" w:rsidRPr="00C95980" w:rsidRDefault="00257A27" w:rsidP="00257A27">
      <w:pPr>
        <w:pStyle w:val="NoSpacing"/>
        <w:jc w:val="both"/>
        <w:rPr>
          <w:b/>
          <w:sz w:val="24"/>
          <w:szCs w:val="24"/>
        </w:rPr>
      </w:pPr>
      <w:r w:rsidRPr="00C95980">
        <w:rPr>
          <w:sz w:val="24"/>
          <w:szCs w:val="24"/>
        </w:rPr>
        <w:t>Street Name:</w:t>
      </w:r>
      <w:r w:rsidRPr="00C95980">
        <w:rPr>
          <w:b/>
          <w:sz w:val="24"/>
          <w:szCs w:val="24"/>
        </w:rPr>
        <w:t xml:space="preserve"> Yamfo</w:t>
      </w:r>
    </w:p>
    <w:p w14:paraId="1727631F" w14:textId="77777777" w:rsidR="00257A27" w:rsidRPr="00C95980" w:rsidRDefault="00257A27" w:rsidP="00257A27">
      <w:pPr>
        <w:pStyle w:val="NoSpacing"/>
        <w:jc w:val="both"/>
        <w:rPr>
          <w:sz w:val="24"/>
          <w:szCs w:val="24"/>
        </w:rPr>
      </w:pPr>
      <w:r w:rsidRPr="00C95980">
        <w:rPr>
          <w:sz w:val="24"/>
          <w:szCs w:val="24"/>
        </w:rPr>
        <w:t>City: yamfo</w:t>
      </w:r>
      <w:r w:rsidRPr="00C95980">
        <w:rPr>
          <w:sz w:val="24"/>
          <w:szCs w:val="24"/>
        </w:rPr>
        <w:tab/>
      </w:r>
    </w:p>
    <w:p w14:paraId="5D12555B" w14:textId="77777777" w:rsidR="00257A27" w:rsidRPr="00C95980" w:rsidRDefault="00257A27" w:rsidP="00257A27">
      <w:pPr>
        <w:pStyle w:val="NoSpacing"/>
        <w:jc w:val="both"/>
        <w:rPr>
          <w:sz w:val="24"/>
          <w:szCs w:val="24"/>
        </w:rPr>
      </w:pPr>
      <w:r w:rsidRPr="00C95980">
        <w:rPr>
          <w:sz w:val="24"/>
          <w:szCs w:val="24"/>
        </w:rPr>
        <w:t xml:space="preserve">Region: </w:t>
      </w:r>
      <w:r w:rsidRPr="00C95980">
        <w:rPr>
          <w:b/>
          <w:sz w:val="24"/>
          <w:szCs w:val="24"/>
        </w:rPr>
        <w:t xml:space="preserve"> </w:t>
      </w:r>
      <w:r w:rsidRPr="00C95980">
        <w:rPr>
          <w:sz w:val="24"/>
          <w:szCs w:val="24"/>
        </w:rPr>
        <w:t xml:space="preserve"> Ahafo</w:t>
      </w:r>
    </w:p>
    <w:p w14:paraId="23616DA2" w14:textId="77777777" w:rsidR="00257A27" w:rsidRPr="00C95980" w:rsidRDefault="00257A27" w:rsidP="00257A27">
      <w:pPr>
        <w:pStyle w:val="NoSpacing"/>
        <w:jc w:val="both"/>
        <w:rPr>
          <w:b/>
          <w:sz w:val="24"/>
          <w:szCs w:val="24"/>
        </w:rPr>
      </w:pPr>
      <w:r w:rsidRPr="00C95980">
        <w:rPr>
          <w:sz w:val="24"/>
          <w:szCs w:val="24"/>
        </w:rPr>
        <w:t xml:space="preserve">Country:  </w:t>
      </w:r>
      <w:r w:rsidRPr="00C95980">
        <w:rPr>
          <w:b/>
          <w:sz w:val="24"/>
          <w:szCs w:val="24"/>
        </w:rPr>
        <w:t xml:space="preserve">Ghana </w:t>
      </w:r>
    </w:p>
    <w:p w14:paraId="6BB7B711" w14:textId="77777777" w:rsidR="00257A27" w:rsidRPr="00C95980" w:rsidRDefault="00257A27" w:rsidP="00257A27">
      <w:pPr>
        <w:pStyle w:val="NoSpacing"/>
        <w:jc w:val="both"/>
        <w:rPr>
          <w:b/>
          <w:sz w:val="24"/>
          <w:szCs w:val="24"/>
        </w:rPr>
      </w:pPr>
      <w:r w:rsidRPr="00C95980">
        <w:rPr>
          <w:sz w:val="24"/>
          <w:szCs w:val="24"/>
        </w:rPr>
        <w:t xml:space="preserve">Place of Opening: </w:t>
      </w:r>
      <w:r w:rsidRPr="00C95980">
        <w:rPr>
          <w:b/>
          <w:sz w:val="24"/>
          <w:szCs w:val="24"/>
        </w:rPr>
        <w:t>Conference Room</w:t>
      </w:r>
    </w:p>
    <w:p w14:paraId="01F6F181" w14:textId="77777777" w:rsidR="00257A27" w:rsidRPr="00C95980" w:rsidRDefault="00257A27" w:rsidP="00257A27">
      <w:pPr>
        <w:pStyle w:val="NoSpacing"/>
        <w:jc w:val="both"/>
        <w:rPr>
          <w:b/>
          <w:sz w:val="24"/>
          <w:szCs w:val="24"/>
        </w:rPr>
      </w:pPr>
      <w:r w:rsidRPr="00C95980">
        <w:rPr>
          <w:b/>
          <w:sz w:val="24"/>
          <w:szCs w:val="24"/>
        </w:rPr>
        <w:tab/>
      </w:r>
      <w:r w:rsidRPr="00C95980">
        <w:rPr>
          <w:b/>
          <w:sz w:val="24"/>
          <w:szCs w:val="24"/>
        </w:rPr>
        <w:tab/>
        <w:t xml:space="preserve">      College of Health, Yamfo</w:t>
      </w:r>
    </w:p>
    <w:p w14:paraId="799B8BBF" w14:textId="77777777" w:rsidR="00257A27" w:rsidRPr="00C95980" w:rsidRDefault="00257A27" w:rsidP="00257A27">
      <w:pPr>
        <w:autoSpaceDE w:val="0"/>
        <w:autoSpaceDN w:val="0"/>
        <w:adjustRightInd w:val="0"/>
        <w:rPr>
          <w:b/>
          <w:i/>
          <w:color w:val="000000"/>
        </w:rPr>
      </w:pPr>
    </w:p>
    <w:p w14:paraId="5F4D0CD5" w14:textId="77777777" w:rsidR="00257A27" w:rsidRPr="00C95980" w:rsidRDefault="00257A27" w:rsidP="00257A27"/>
    <w:p w14:paraId="29F22E42" w14:textId="77777777" w:rsidR="00257A27" w:rsidRPr="00C95980" w:rsidRDefault="00257A27" w:rsidP="00257A27">
      <w:pPr>
        <w:tabs>
          <w:tab w:val="left" w:pos="7965"/>
        </w:tabs>
        <w:rPr>
          <w:b/>
        </w:rPr>
      </w:pPr>
    </w:p>
    <w:p w14:paraId="4AE55C83" w14:textId="77777777" w:rsidR="00257A27" w:rsidRPr="00C95980" w:rsidRDefault="00257A27" w:rsidP="00257A27">
      <w:pPr>
        <w:tabs>
          <w:tab w:val="left" w:pos="7965"/>
        </w:tabs>
        <w:ind w:left="5760"/>
        <w:rPr>
          <w:b/>
        </w:rPr>
      </w:pPr>
      <w:r w:rsidRPr="00C95980">
        <w:rPr>
          <w:b/>
        </w:rPr>
        <w:t xml:space="preserve">                                                                                                          </w:t>
      </w:r>
      <w:r>
        <w:rPr>
          <w:b/>
        </w:rPr>
        <w:t xml:space="preserve">          </w:t>
      </w:r>
      <w:r w:rsidRPr="00C95980">
        <w:rPr>
          <w:b/>
        </w:rPr>
        <w:t>....……Signed………….</w:t>
      </w:r>
    </w:p>
    <w:p w14:paraId="5C1AF2D1" w14:textId="77777777" w:rsidR="00257A27" w:rsidRPr="00C95980" w:rsidRDefault="00257A27" w:rsidP="00257A27">
      <w:pPr>
        <w:tabs>
          <w:tab w:val="left" w:pos="7965"/>
        </w:tabs>
        <w:ind w:left="5760"/>
        <w:rPr>
          <w:b/>
        </w:rPr>
      </w:pPr>
      <w:r w:rsidRPr="00C95980">
        <w:rPr>
          <w:b/>
        </w:rPr>
        <w:t xml:space="preserve">                                                                                                        Mohammed M Ibrahim</w:t>
      </w:r>
    </w:p>
    <w:p w14:paraId="10E224FA" w14:textId="77777777" w:rsidR="00257A27" w:rsidRPr="00C95980" w:rsidRDefault="00257A27" w:rsidP="00257A27">
      <w:pPr>
        <w:tabs>
          <w:tab w:val="left" w:pos="7965"/>
        </w:tabs>
        <w:rPr>
          <w:b/>
        </w:rPr>
      </w:pPr>
      <w:r w:rsidRPr="00C95980">
        <w:rPr>
          <w:b/>
        </w:rPr>
        <w:t xml:space="preserve">                                                                                   </w:t>
      </w:r>
      <w:r>
        <w:rPr>
          <w:b/>
        </w:rPr>
        <w:t xml:space="preserve">                        </w:t>
      </w:r>
      <w:r w:rsidRPr="00C95980">
        <w:rPr>
          <w:b/>
        </w:rPr>
        <w:t xml:space="preserve"> (Director)</w:t>
      </w:r>
    </w:p>
    <w:p w14:paraId="4EB1579F" w14:textId="77777777" w:rsidR="00257A27" w:rsidRDefault="00257A27" w:rsidP="00257A27"/>
    <w:p w14:paraId="047B4F93" w14:textId="77777777" w:rsidR="00257A27" w:rsidRDefault="00257A27" w:rsidP="00257A27"/>
    <w:p w14:paraId="09A86198" w14:textId="77777777" w:rsidR="00257A27" w:rsidRDefault="00257A27" w:rsidP="00257A27"/>
    <w:p w14:paraId="1BB4B79F" w14:textId="77777777" w:rsidR="00257A27" w:rsidRPr="006F14BF" w:rsidRDefault="00257A27" w:rsidP="00257A27">
      <w:pPr>
        <w:rPr>
          <w:b/>
          <w:i/>
          <w:color w:val="000000"/>
        </w:rPr>
      </w:pPr>
      <w:r w:rsidRPr="006F14BF">
        <w:rPr>
          <w:b/>
          <w:i/>
          <w:color w:val="000000"/>
        </w:rPr>
        <w:tab/>
      </w:r>
    </w:p>
    <w:p w14:paraId="7EF51976" w14:textId="77777777" w:rsidR="00257A27" w:rsidRPr="006F14BF" w:rsidRDefault="00257A27" w:rsidP="00257A27">
      <w:pPr>
        <w:rPr>
          <w:b/>
          <w:i/>
          <w:color w:val="000000"/>
        </w:rPr>
      </w:pPr>
      <w:r w:rsidRPr="006F14BF">
        <w:rPr>
          <w:b/>
          <w:i/>
          <w:color w:val="000000"/>
        </w:rPr>
        <w:tab/>
      </w:r>
    </w:p>
    <w:p w14:paraId="1BDEC7BE" w14:textId="77777777" w:rsidR="00257A27" w:rsidRPr="006F14BF" w:rsidRDefault="00257A27" w:rsidP="00257A27">
      <w:pPr>
        <w:rPr>
          <w:b/>
          <w:i/>
          <w:color w:val="000000"/>
        </w:rPr>
      </w:pPr>
      <w:r w:rsidRPr="006F14BF">
        <w:rPr>
          <w:b/>
          <w:i/>
          <w:color w:val="000000"/>
        </w:rPr>
        <w:t xml:space="preserve">           </w:t>
      </w:r>
      <w:r w:rsidRPr="006F14BF">
        <w:rPr>
          <w:b/>
          <w:i/>
          <w:color w:val="000000"/>
        </w:rPr>
        <w:tab/>
      </w:r>
    </w:p>
    <w:p w14:paraId="4CA191E0" w14:textId="77777777" w:rsidR="00257A27" w:rsidRPr="006F14BF" w:rsidRDefault="00257A27" w:rsidP="00257A27"/>
    <w:p w14:paraId="6D660DA6" w14:textId="77777777" w:rsidR="00257A27" w:rsidRPr="006F14BF" w:rsidRDefault="00257A27" w:rsidP="00257A27">
      <w:pPr>
        <w:jc w:val="both"/>
        <w:rPr>
          <w:i/>
        </w:rPr>
      </w:pPr>
    </w:p>
    <w:p w14:paraId="74666007" w14:textId="77777777" w:rsidR="00257A27" w:rsidRDefault="00257A27" w:rsidP="00257A27">
      <w:bookmarkStart w:id="1" w:name="_Toc55122381"/>
    </w:p>
    <w:p w14:paraId="167EDF57" w14:textId="77777777" w:rsidR="00257A27" w:rsidRPr="0022754F" w:rsidRDefault="00257A27" w:rsidP="00257A27"/>
    <w:p w14:paraId="1C4ABB4A" w14:textId="32E0064B" w:rsidR="00257A27" w:rsidRPr="006F14BF" w:rsidRDefault="00257A27" w:rsidP="00257A27">
      <w:pPr>
        <w:pStyle w:val="Heading1"/>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F14BF">
        <w:rPr>
          <w:rFonts w:ascii="Times New Roman" w:hAnsi="Times New Roman" w:cs="Times New Roman"/>
          <w:sz w:val="24"/>
          <w:szCs w:val="24"/>
        </w:rPr>
        <w:t>Section II. Instructions to Tenderers (ITT)</w:t>
      </w:r>
      <w:bookmarkEnd w:id="1"/>
    </w:p>
    <w:p w14:paraId="79FFBF93" w14:textId="77777777" w:rsidR="00257A27" w:rsidRPr="006F14BF" w:rsidRDefault="00257A27" w:rsidP="00257A27">
      <w:pPr>
        <w:pStyle w:val="Heading7"/>
      </w:pPr>
    </w:p>
    <w:p w14:paraId="6365655C" w14:textId="77777777" w:rsidR="00257A27" w:rsidRPr="006F14BF" w:rsidRDefault="00257A27" w:rsidP="00257A27">
      <w:pPr>
        <w:pStyle w:val="Heading7"/>
        <w:jc w:val="center"/>
      </w:pPr>
      <w:bookmarkStart w:id="2" w:name="_Toc55122382"/>
      <w:r w:rsidRPr="006F14BF">
        <w:t>A.</w:t>
      </w:r>
      <w:r w:rsidRPr="006F14BF">
        <w:tab/>
        <w:t>Introduction</w:t>
      </w:r>
      <w:bookmarkEnd w:id="2"/>
    </w:p>
    <w:p w14:paraId="43EE571C" w14:textId="77777777" w:rsidR="00257A27" w:rsidRPr="006F14BF" w:rsidRDefault="00257A27" w:rsidP="00257A27">
      <w:pPr>
        <w:rPr>
          <w:b/>
          <w:bCs/>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9"/>
        <w:gridCol w:w="539"/>
        <w:gridCol w:w="5862"/>
      </w:tblGrid>
      <w:tr w:rsidR="00257A27" w:rsidRPr="006F14BF" w14:paraId="678E066B" w14:textId="77777777" w:rsidTr="00404EBC">
        <w:tc>
          <w:tcPr>
            <w:tcW w:w="2268" w:type="dxa"/>
          </w:tcPr>
          <w:p w14:paraId="29909B19" w14:textId="77777777" w:rsidR="00257A27" w:rsidRPr="006F14BF" w:rsidRDefault="00257A27" w:rsidP="00404EBC">
            <w:pPr>
              <w:jc w:val="both"/>
              <w:rPr>
                <w:b/>
                <w:bCs/>
              </w:rPr>
            </w:pPr>
            <w:r w:rsidRPr="006F14BF">
              <w:rPr>
                <w:b/>
                <w:bCs/>
              </w:rPr>
              <w:t>1. Scope of Tender</w:t>
            </w:r>
          </w:p>
        </w:tc>
        <w:tc>
          <w:tcPr>
            <w:tcW w:w="540" w:type="dxa"/>
          </w:tcPr>
          <w:p w14:paraId="2B9AE453" w14:textId="77777777" w:rsidR="00257A27" w:rsidRPr="006F14BF" w:rsidRDefault="00257A27" w:rsidP="00404EBC">
            <w:pPr>
              <w:pStyle w:val="Date"/>
              <w:jc w:val="both"/>
            </w:pPr>
            <w:r w:rsidRPr="006F14BF">
              <w:t>1.1</w:t>
            </w:r>
          </w:p>
        </w:tc>
        <w:tc>
          <w:tcPr>
            <w:tcW w:w="6048" w:type="dxa"/>
          </w:tcPr>
          <w:p w14:paraId="7036209C" w14:textId="1CFC8802" w:rsidR="00257A27" w:rsidRPr="006F14BF" w:rsidRDefault="00257A27" w:rsidP="00404EBC">
            <w:pPr>
              <w:jc w:val="both"/>
            </w:pPr>
            <w:r>
              <w:t>The COLLEGE OF HEALTH, Yamfo</w:t>
            </w:r>
            <w:r w:rsidRPr="006F14BF">
              <w:rPr>
                <w:i/>
                <w:iCs/>
              </w:rPr>
              <w:t xml:space="preserve"> </w:t>
            </w:r>
            <w:r w:rsidRPr="006F14BF">
              <w:t>(hereinafter referred to as the Purchaser) wishes to receive Tenders for supply and delivery of goods, materials and equipment’s described in Section V and VII hereof (hereinafter referred to as the Goods).</w:t>
            </w:r>
          </w:p>
        </w:tc>
      </w:tr>
      <w:tr w:rsidR="00257A27" w:rsidRPr="006F14BF" w14:paraId="4767B715" w14:textId="77777777" w:rsidTr="00404EBC">
        <w:tc>
          <w:tcPr>
            <w:tcW w:w="2268" w:type="dxa"/>
          </w:tcPr>
          <w:p w14:paraId="4E99198D" w14:textId="77777777" w:rsidR="00257A27" w:rsidRPr="006F14BF" w:rsidRDefault="00257A27" w:rsidP="00404EBC">
            <w:pPr>
              <w:rPr>
                <w:b/>
                <w:bCs/>
              </w:rPr>
            </w:pPr>
          </w:p>
        </w:tc>
        <w:tc>
          <w:tcPr>
            <w:tcW w:w="540" w:type="dxa"/>
          </w:tcPr>
          <w:p w14:paraId="62761887" w14:textId="77777777" w:rsidR="00257A27" w:rsidRPr="006F14BF" w:rsidRDefault="00257A27" w:rsidP="00404EBC">
            <w:pPr>
              <w:rPr>
                <w:b/>
                <w:bCs/>
              </w:rPr>
            </w:pPr>
          </w:p>
        </w:tc>
        <w:tc>
          <w:tcPr>
            <w:tcW w:w="6048" w:type="dxa"/>
          </w:tcPr>
          <w:p w14:paraId="6797D8DE" w14:textId="77777777" w:rsidR="00257A27" w:rsidRPr="006F14BF" w:rsidRDefault="00257A27" w:rsidP="00404EBC">
            <w:pPr>
              <w:pStyle w:val="Date"/>
            </w:pPr>
          </w:p>
        </w:tc>
      </w:tr>
      <w:tr w:rsidR="00257A27" w:rsidRPr="006F14BF" w14:paraId="22E06B57" w14:textId="77777777" w:rsidTr="00404EBC">
        <w:tc>
          <w:tcPr>
            <w:tcW w:w="2268" w:type="dxa"/>
          </w:tcPr>
          <w:p w14:paraId="70E772D3" w14:textId="77777777" w:rsidR="00257A27" w:rsidRPr="006F14BF" w:rsidRDefault="00257A27" w:rsidP="00404EBC">
            <w:pPr>
              <w:jc w:val="both"/>
            </w:pPr>
          </w:p>
        </w:tc>
        <w:tc>
          <w:tcPr>
            <w:tcW w:w="540" w:type="dxa"/>
          </w:tcPr>
          <w:p w14:paraId="7A2CEC74" w14:textId="77777777" w:rsidR="00257A27" w:rsidRPr="006F14BF" w:rsidRDefault="00257A27" w:rsidP="00404EBC">
            <w:pPr>
              <w:jc w:val="both"/>
            </w:pPr>
            <w:r w:rsidRPr="006F14BF">
              <w:t>1.2</w:t>
            </w:r>
          </w:p>
        </w:tc>
        <w:tc>
          <w:tcPr>
            <w:tcW w:w="6048" w:type="dxa"/>
          </w:tcPr>
          <w:p w14:paraId="28781C3F" w14:textId="77777777" w:rsidR="00257A27" w:rsidRPr="006F14BF" w:rsidRDefault="00257A27" w:rsidP="00404EBC">
            <w:pPr>
              <w:jc w:val="both"/>
            </w:pPr>
            <w:r w:rsidRPr="006F14BF">
              <w:t>All Tenders are to be completed and returned to the Purchaser in accordance with these Instructions to Tenderers.</w:t>
            </w:r>
          </w:p>
        </w:tc>
      </w:tr>
      <w:tr w:rsidR="00257A27" w:rsidRPr="006F14BF" w14:paraId="1E1A3277" w14:textId="77777777" w:rsidTr="00404EBC">
        <w:tc>
          <w:tcPr>
            <w:tcW w:w="2268" w:type="dxa"/>
          </w:tcPr>
          <w:p w14:paraId="1682A2E7" w14:textId="77777777" w:rsidR="00257A27" w:rsidRPr="006F14BF" w:rsidRDefault="00257A27" w:rsidP="00404EBC"/>
        </w:tc>
        <w:tc>
          <w:tcPr>
            <w:tcW w:w="540" w:type="dxa"/>
          </w:tcPr>
          <w:p w14:paraId="2CB03789" w14:textId="77777777" w:rsidR="00257A27" w:rsidRPr="006F14BF" w:rsidRDefault="00257A27" w:rsidP="00404EBC"/>
        </w:tc>
        <w:tc>
          <w:tcPr>
            <w:tcW w:w="6048" w:type="dxa"/>
          </w:tcPr>
          <w:p w14:paraId="7F4F3E69" w14:textId="77777777" w:rsidR="00257A27" w:rsidRPr="006F14BF" w:rsidRDefault="00257A27" w:rsidP="00404EBC"/>
        </w:tc>
      </w:tr>
      <w:tr w:rsidR="00257A27" w:rsidRPr="006F14BF" w14:paraId="24610089" w14:textId="77777777" w:rsidTr="00404EBC">
        <w:tc>
          <w:tcPr>
            <w:tcW w:w="2268" w:type="dxa"/>
          </w:tcPr>
          <w:p w14:paraId="6E0EBD7E" w14:textId="77777777" w:rsidR="00257A27" w:rsidRPr="006F14BF" w:rsidRDefault="00257A27" w:rsidP="00404EBC">
            <w:pPr>
              <w:jc w:val="both"/>
              <w:rPr>
                <w:b/>
                <w:bCs/>
              </w:rPr>
            </w:pPr>
            <w:r w:rsidRPr="006F14BF">
              <w:rPr>
                <w:b/>
                <w:bCs/>
              </w:rPr>
              <w:t>2. Source of Funds</w:t>
            </w:r>
          </w:p>
          <w:p w14:paraId="468888CE" w14:textId="77777777" w:rsidR="00257A27" w:rsidRPr="006F14BF" w:rsidRDefault="00257A27" w:rsidP="00404EBC">
            <w:pPr>
              <w:jc w:val="both"/>
              <w:rPr>
                <w:b/>
                <w:bCs/>
              </w:rPr>
            </w:pPr>
          </w:p>
        </w:tc>
        <w:tc>
          <w:tcPr>
            <w:tcW w:w="540" w:type="dxa"/>
          </w:tcPr>
          <w:p w14:paraId="7EF50E64" w14:textId="77777777" w:rsidR="00257A27" w:rsidRPr="006F14BF" w:rsidRDefault="00257A27" w:rsidP="00404EBC">
            <w:pPr>
              <w:jc w:val="both"/>
            </w:pPr>
            <w:r w:rsidRPr="006F14BF">
              <w:t>2.1</w:t>
            </w:r>
          </w:p>
        </w:tc>
        <w:tc>
          <w:tcPr>
            <w:tcW w:w="6048" w:type="dxa"/>
          </w:tcPr>
          <w:p w14:paraId="1A35FE14" w14:textId="77777777" w:rsidR="00257A27" w:rsidRPr="006F14BF" w:rsidRDefault="00257A27" w:rsidP="00404EBC">
            <w:pPr>
              <w:jc w:val="both"/>
              <w:rPr>
                <w:i/>
                <w:iCs/>
              </w:rPr>
            </w:pPr>
            <w:r w:rsidRPr="006F14BF">
              <w:t>The Purchaser shall fund this procurement from part of its budgetary allocation to pay for the contract (hereinafter referred to as the “Contract”) for which this Invitation for Tenders is issued toward the realization of the</w:t>
            </w:r>
            <w:r>
              <w:t xml:space="preserve"> PROCUREMENT OF FOOD ITEMS</w:t>
            </w:r>
            <w:r w:rsidRPr="006F14BF">
              <w:rPr>
                <w:i/>
                <w:iCs/>
              </w:rPr>
              <w:t>.</w:t>
            </w:r>
          </w:p>
        </w:tc>
      </w:tr>
      <w:tr w:rsidR="00257A27" w:rsidRPr="006F14BF" w14:paraId="2689C2DE" w14:textId="77777777" w:rsidTr="00404EBC">
        <w:tc>
          <w:tcPr>
            <w:tcW w:w="2268" w:type="dxa"/>
          </w:tcPr>
          <w:p w14:paraId="385E553F" w14:textId="77777777" w:rsidR="00257A27" w:rsidRPr="006F14BF" w:rsidRDefault="00257A27" w:rsidP="00404EBC"/>
        </w:tc>
        <w:tc>
          <w:tcPr>
            <w:tcW w:w="540" w:type="dxa"/>
          </w:tcPr>
          <w:p w14:paraId="15F924AF" w14:textId="77777777" w:rsidR="00257A27" w:rsidRPr="006F14BF" w:rsidRDefault="00257A27" w:rsidP="00404EBC"/>
          <w:p w14:paraId="12011C67" w14:textId="77777777" w:rsidR="00257A27" w:rsidRPr="006F14BF" w:rsidRDefault="00257A27" w:rsidP="00404EBC">
            <w:r w:rsidRPr="006F14BF">
              <w:t>2.2</w:t>
            </w:r>
          </w:p>
        </w:tc>
        <w:tc>
          <w:tcPr>
            <w:tcW w:w="6048" w:type="dxa"/>
          </w:tcPr>
          <w:p w14:paraId="4FAB5231" w14:textId="77777777" w:rsidR="00257A27" w:rsidRPr="006F14BF" w:rsidRDefault="00257A27" w:rsidP="00404EBC">
            <w:pPr>
              <w:jc w:val="both"/>
            </w:pPr>
          </w:p>
          <w:p w14:paraId="7A7CF32B" w14:textId="77777777" w:rsidR="00257A27" w:rsidRPr="006F14BF" w:rsidRDefault="00257A27" w:rsidP="00404EBC">
            <w:pPr>
              <w:jc w:val="both"/>
            </w:pPr>
            <w:r w:rsidRPr="006F14BF">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257A27" w:rsidRPr="006F14BF" w14:paraId="477E239C" w14:textId="77777777" w:rsidTr="00404EBC">
        <w:tc>
          <w:tcPr>
            <w:tcW w:w="2268" w:type="dxa"/>
          </w:tcPr>
          <w:p w14:paraId="0E057713" w14:textId="77777777" w:rsidR="00257A27" w:rsidRPr="006F14BF" w:rsidRDefault="00257A27" w:rsidP="00404EBC"/>
        </w:tc>
        <w:tc>
          <w:tcPr>
            <w:tcW w:w="540" w:type="dxa"/>
          </w:tcPr>
          <w:p w14:paraId="02B5BEC4" w14:textId="77777777" w:rsidR="00257A27" w:rsidRPr="006F14BF" w:rsidRDefault="00257A27" w:rsidP="00404EBC"/>
        </w:tc>
        <w:tc>
          <w:tcPr>
            <w:tcW w:w="6048" w:type="dxa"/>
          </w:tcPr>
          <w:p w14:paraId="116414C9" w14:textId="77777777" w:rsidR="00257A27" w:rsidRPr="006F14BF" w:rsidRDefault="00257A27" w:rsidP="00404EBC"/>
        </w:tc>
      </w:tr>
      <w:tr w:rsidR="00257A27" w:rsidRPr="006F14BF" w14:paraId="2D292D35" w14:textId="77777777" w:rsidTr="00404EBC">
        <w:tc>
          <w:tcPr>
            <w:tcW w:w="2268" w:type="dxa"/>
          </w:tcPr>
          <w:p w14:paraId="4D28F82E" w14:textId="77777777" w:rsidR="00257A27" w:rsidRPr="006F14BF" w:rsidRDefault="00257A27" w:rsidP="00404EBC">
            <w:pPr>
              <w:tabs>
                <w:tab w:val="left" w:pos="360"/>
              </w:tabs>
              <w:ind w:left="360" w:hanging="360"/>
              <w:rPr>
                <w:b/>
                <w:bCs/>
              </w:rPr>
            </w:pPr>
            <w:r w:rsidRPr="006F14BF">
              <w:rPr>
                <w:b/>
                <w:bCs/>
              </w:rPr>
              <w:t>3.   Eligible Tenderers</w:t>
            </w:r>
          </w:p>
        </w:tc>
        <w:tc>
          <w:tcPr>
            <w:tcW w:w="540" w:type="dxa"/>
          </w:tcPr>
          <w:p w14:paraId="37C5D4C1" w14:textId="77777777" w:rsidR="00257A27" w:rsidRPr="006F14BF" w:rsidRDefault="00257A27" w:rsidP="00404EBC">
            <w:r w:rsidRPr="006F14BF">
              <w:t>3.1</w:t>
            </w:r>
          </w:p>
        </w:tc>
        <w:tc>
          <w:tcPr>
            <w:tcW w:w="6048" w:type="dxa"/>
          </w:tcPr>
          <w:p w14:paraId="3B7FB400" w14:textId="77777777" w:rsidR="00257A27" w:rsidRPr="006F14BF" w:rsidRDefault="00257A27" w:rsidP="00404EBC">
            <w:pPr>
              <w:pStyle w:val="Date"/>
              <w:jc w:val="both"/>
            </w:pPr>
            <w:r w:rsidRPr="006F14BF">
              <w:t>This Invitation for Tenders is open to all eligible suppliers indicated in the Tender Data Sheet.</w:t>
            </w:r>
          </w:p>
        </w:tc>
      </w:tr>
      <w:tr w:rsidR="00257A27" w:rsidRPr="006F14BF" w14:paraId="2C59F3BC" w14:textId="77777777" w:rsidTr="00404EBC">
        <w:tc>
          <w:tcPr>
            <w:tcW w:w="2268" w:type="dxa"/>
          </w:tcPr>
          <w:p w14:paraId="1FB80F7D" w14:textId="77777777" w:rsidR="00257A27" w:rsidRPr="006F14BF" w:rsidRDefault="00257A27" w:rsidP="00404EBC"/>
        </w:tc>
        <w:tc>
          <w:tcPr>
            <w:tcW w:w="540" w:type="dxa"/>
          </w:tcPr>
          <w:p w14:paraId="733701F4" w14:textId="77777777" w:rsidR="00257A27" w:rsidRPr="006F14BF" w:rsidRDefault="00257A27" w:rsidP="00404EBC"/>
          <w:p w14:paraId="2052DBCA" w14:textId="77777777" w:rsidR="00257A27" w:rsidRPr="006F14BF" w:rsidRDefault="00257A27" w:rsidP="00404EBC">
            <w:r w:rsidRPr="006F14BF">
              <w:t>3.2</w:t>
            </w:r>
          </w:p>
        </w:tc>
        <w:tc>
          <w:tcPr>
            <w:tcW w:w="6048" w:type="dxa"/>
          </w:tcPr>
          <w:p w14:paraId="25C68876" w14:textId="77777777" w:rsidR="00257A27" w:rsidRPr="006F14BF" w:rsidRDefault="00257A27" w:rsidP="00404EBC">
            <w:pPr>
              <w:jc w:val="both"/>
            </w:pPr>
          </w:p>
          <w:p w14:paraId="4C6DD38F" w14:textId="77777777" w:rsidR="00257A27" w:rsidRPr="006F14BF" w:rsidRDefault="00257A27" w:rsidP="00404EBC">
            <w:pPr>
              <w:jc w:val="both"/>
            </w:pPr>
            <w:r w:rsidRPr="006F14BF">
              <w:t>State owned enterprises may participate only if they are legally and financially autonomous, operate under commercial law, and are not a dependent agency of the Purchaser.</w:t>
            </w:r>
          </w:p>
        </w:tc>
      </w:tr>
      <w:tr w:rsidR="00257A27" w:rsidRPr="006F14BF" w14:paraId="4EA894AF" w14:textId="77777777" w:rsidTr="00404EBC">
        <w:tc>
          <w:tcPr>
            <w:tcW w:w="2268" w:type="dxa"/>
          </w:tcPr>
          <w:p w14:paraId="11E84486" w14:textId="77777777" w:rsidR="00257A27" w:rsidRPr="006F14BF" w:rsidRDefault="00257A27" w:rsidP="00404EBC">
            <w:pPr>
              <w:rPr>
                <w:b/>
                <w:bCs/>
              </w:rPr>
            </w:pPr>
          </w:p>
        </w:tc>
        <w:tc>
          <w:tcPr>
            <w:tcW w:w="540" w:type="dxa"/>
          </w:tcPr>
          <w:p w14:paraId="16997843" w14:textId="77777777" w:rsidR="00257A27" w:rsidRPr="006F14BF" w:rsidRDefault="00257A27" w:rsidP="00404EBC">
            <w:pPr>
              <w:pStyle w:val="Date"/>
            </w:pPr>
          </w:p>
          <w:p w14:paraId="18A762EE" w14:textId="77777777" w:rsidR="00257A27" w:rsidRPr="006F14BF" w:rsidRDefault="00257A27" w:rsidP="00404EBC">
            <w:pPr>
              <w:pStyle w:val="Date"/>
            </w:pPr>
            <w:r w:rsidRPr="006F14BF">
              <w:t>3.3</w:t>
            </w:r>
          </w:p>
          <w:p w14:paraId="688B0DF7" w14:textId="77777777" w:rsidR="00257A27" w:rsidRPr="006F14BF" w:rsidRDefault="00257A27" w:rsidP="00404EBC">
            <w:pPr>
              <w:rPr>
                <w:b/>
                <w:bCs/>
              </w:rPr>
            </w:pPr>
          </w:p>
          <w:p w14:paraId="39A39DD7" w14:textId="77777777" w:rsidR="00257A27" w:rsidRPr="006F14BF" w:rsidRDefault="00257A27" w:rsidP="00404EBC">
            <w:pPr>
              <w:rPr>
                <w:b/>
                <w:bCs/>
              </w:rPr>
            </w:pPr>
          </w:p>
        </w:tc>
        <w:tc>
          <w:tcPr>
            <w:tcW w:w="6048" w:type="dxa"/>
          </w:tcPr>
          <w:p w14:paraId="54EB042A" w14:textId="77777777" w:rsidR="00257A27" w:rsidRPr="006F14BF" w:rsidRDefault="00257A27" w:rsidP="00404EBC">
            <w:pPr>
              <w:jc w:val="both"/>
              <w:rPr>
                <w:b/>
                <w:bCs/>
              </w:rPr>
            </w:pPr>
          </w:p>
          <w:p w14:paraId="570BAEE6" w14:textId="77777777" w:rsidR="00257A27" w:rsidRPr="006F14BF" w:rsidRDefault="00257A27" w:rsidP="00404EBC">
            <w:pPr>
              <w:jc w:val="both"/>
            </w:pPr>
            <w:r w:rsidRPr="006F14BF">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7641A01E" w14:textId="77777777" w:rsidR="00257A27" w:rsidRPr="006F14BF" w:rsidRDefault="00257A27" w:rsidP="00404EBC">
            <w:pPr>
              <w:jc w:val="both"/>
              <w:rPr>
                <w:b/>
                <w:bCs/>
              </w:rPr>
            </w:pPr>
          </w:p>
        </w:tc>
      </w:tr>
      <w:tr w:rsidR="00257A27" w:rsidRPr="006F14BF" w14:paraId="5613C634" w14:textId="77777777" w:rsidTr="00404EBC">
        <w:tc>
          <w:tcPr>
            <w:tcW w:w="2268" w:type="dxa"/>
          </w:tcPr>
          <w:p w14:paraId="345CEC18" w14:textId="77777777" w:rsidR="00257A27" w:rsidRPr="006F14BF" w:rsidRDefault="00257A27" w:rsidP="00404EBC">
            <w:pPr>
              <w:rPr>
                <w:b/>
                <w:bCs/>
              </w:rPr>
            </w:pPr>
          </w:p>
        </w:tc>
        <w:tc>
          <w:tcPr>
            <w:tcW w:w="540" w:type="dxa"/>
          </w:tcPr>
          <w:p w14:paraId="6BDA2B7C" w14:textId="77777777" w:rsidR="00257A27" w:rsidRPr="006F14BF" w:rsidRDefault="00257A27" w:rsidP="00404EBC">
            <w:pPr>
              <w:pStyle w:val="Date"/>
            </w:pPr>
            <w:r w:rsidRPr="006F14BF">
              <w:t>3.4</w:t>
            </w:r>
          </w:p>
        </w:tc>
        <w:tc>
          <w:tcPr>
            <w:tcW w:w="6048" w:type="dxa"/>
          </w:tcPr>
          <w:p w14:paraId="2BC31AED" w14:textId="77777777" w:rsidR="00257A27" w:rsidRPr="006F14BF" w:rsidRDefault="00257A27" w:rsidP="00404EBC">
            <w:pPr>
              <w:jc w:val="both"/>
              <w:rPr>
                <w:vanish/>
              </w:rPr>
            </w:pPr>
            <w:r w:rsidRPr="006F14BF">
              <w:t xml:space="preserve">Tenders shall not be under a declaration of ineligibility for corrupt </w:t>
            </w:r>
          </w:p>
          <w:p w14:paraId="76ECB8B5" w14:textId="77777777" w:rsidR="00257A27" w:rsidRPr="006F14BF" w:rsidRDefault="00257A27" w:rsidP="00404EBC">
            <w:pPr>
              <w:jc w:val="both"/>
              <w:rPr>
                <w:vanish/>
              </w:rPr>
            </w:pPr>
            <w:r w:rsidRPr="006F14BF">
              <w:t>and fraudulent practices issued by the Public Procurement Board</w:t>
            </w:r>
          </w:p>
          <w:p w14:paraId="7276E3F3" w14:textId="77777777" w:rsidR="00257A27" w:rsidRPr="006F14BF" w:rsidRDefault="00257A27" w:rsidP="00404EBC">
            <w:pPr>
              <w:jc w:val="both"/>
              <w:rPr>
                <w:b/>
                <w:bCs/>
              </w:rPr>
            </w:pPr>
            <w:r w:rsidRPr="006F14BF">
              <w:t xml:space="preserve"> in accordance with sub-clause 38.1.</w:t>
            </w:r>
          </w:p>
        </w:tc>
      </w:tr>
      <w:tr w:rsidR="00257A27" w:rsidRPr="006F14BF" w14:paraId="71C1F714" w14:textId="77777777" w:rsidTr="00404EBC">
        <w:tc>
          <w:tcPr>
            <w:tcW w:w="2268" w:type="dxa"/>
          </w:tcPr>
          <w:p w14:paraId="4FA7AC81" w14:textId="77777777" w:rsidR="00257A27" w:rsidRPr="006F14BF" w:rsidRDefault="00257A27" w:rsidP="00404EBC">
            <w:pPr>
              <w:rPr>
                <w:b/>
                <w:bCs/>
              </w:rPr>
            </w:pPr>
          </w:p>
        </w:tc>
        <w:tc>
          <w:tcPr>
            <w:tcW w:w="540" w:type="dxa"/>
          </w:tcPr>
          <w:p w14:paraId="6E91B51D" w14:textId="77777777" w:rsidR="00257A27" w:rsidRPr="006F14BF" w:rsidRDefault="00257A27" w:rsidP="00404EBC">
            <w:pPr>
              <w:pStyle w:val="Date"/>
            </w:pPr>
          </w:p>
        </w:tc>
        <w:tc>
          <w:tcPr>
            <w:tcW w:w="6048" w:type="dxa"/>
          </w:tcPr>
          <w:p w14:paraId="66DE1B16" w14:textId="77777777" w:rsidR="00257A27" w:rsidRPr="006F14BF" w:rsidRDefault="00257A27" w:rsidP="00404EBC">
            <w:pPr>
              <w:jc w:val="both"/>
            </w:pPr>
          </w:p>
        </w:tc>
      </w:tr>
      <w:tr w:rsidR="00257A27" w:rsidRPr="006F14BF" w14:paraId="5CBD4192" w14:textId="77777777" w:rsidTr="00404EBC">
        <w:tc>
          <w:tcPr>
            <w:tcW w:w="2268" w:type="dxa"/>
          </w:tcPr>
          <w:p w14:paraId="39309D2C" w14:textId="77777777" w:rsidR="00257A27" w:rsidRPr="006F14BF" w:rsidRDefault="00257A27" w:rsidP="00404EBC">
            <w:pPr>
              <w:ind w:left="360" w:hanging="360"/>
              <w:rPr>
                <w:b/>
                <w:bCs/>
              </w:rPr>
            </w:pPr>
            <w:r w:rsidRPr="006F14BF">
              <w:rPr>
                <w:b/>
                <w:bCs/>
              </w:rPr>
              <w:t>4.  Eligible Goods and Services</w:t>
            </w:r>
          </w:p>
          <w:p w14:paraId="190A71D6" w14:textId="77777777" w:rsidR="00257A27" w:rsidRPr="006F14BF" w:rsidRDefault="00257A27" w:rsidP="00404EBC">
            <w:pPr>
              <w:ind w:left="360" w:hanging="360"/>
              <w:rPr>
                <w:b/>
                <w:bCs/>
              </w:rPr>
            </w:pPr>
          </w:p>
        </w:tc>
        <w:tc>
          <w:tcPr>
            <w:tcW w:w="540" w:type="dxa"/>
          </w:tcPr>
          <w:p w14:paraId="40BDD1D8" w14:textId="77777777" w:rsidR="00257A27" w:rsidRPr="006F14BF" w:rsidRDefault="00257A27" w:rsidP="00404EBC">
            <w:pPr>
              <w:pStyle w:val="Date"/>
            </w:pPr>
            <w:r w:rsidRPr="006F14BF">
              <w:t>4.1</w:t>
            </w:r>
          </w:p>
        </w:tc>
        <w:tc>
          <w:tcPr>
            <w:tcW w:w="6048" w:type="dxa"/>
          </w:tcPr>
          <w:p w14:paraId="4D2820A9" w14:textId="77777777" w:rsidR="00257A27" w:rsidRPr="006F14BF" w:rsidRDefault="00257A27" w:rsidP="00404EBC">
            <w:pPr>
              <w:jc w:val="both"/>
              <w:rPr>
                <w:vanish/>
              </w:rPr>
            </w:pPr>
            <w:r w:rsidRPr="006F14BF">
              <w:t xml:space="preserve">All goods and related services to be supplied under the contract </w:t>
            </w:r>
          </w:p>
          <w:p w14:paraId="1779E164" w14:textId="77777777" w:rsidR="00257A27" w:rsidRPr="006F14BF" w:rsidRDefault="00257A27" w:rsidP="00404EBC">
            <w:pPr>
              <w:jc w:val="both"/>
              <w:rPr>
                <w:vanish/>
              </w:rPr>
            </w:pPr>
            <w:r w:rsidRPr="006F14BF">
              <w:t xml:space="preserve">shall have their origin in eligible source countries, as specified in </w:t>
            </w:r>
          </w:p>
          <w:p w14:paraId="39C885AE" w14:textId="77777777" w:rsidR="00257A27" w:rsidRPr="006F14BF" w:rsidRDefault="00257A27" w:rsidP="00404EBC">
            <w:pPr>
              <w:jc w:val="both"/>
            </w:pPr>
            <w:r w:rsidRPr="006F14BF">
              <w:t>the ITT Clause 3.1 and all expenditures made under the contract will be limited to such goods and services.</w:t>
            </w:r>
          </w:p>
        </w:tc>
      </w:tr>
      <w:tr w:rsidR="00257A27" w:rsidRPr="006F14BF" w14:paraId="3272BCA8" w14:textId="77777777" w:rsidTr="00404EBC">
        <w:tc>
          <w:tcPr>
            <w:tcW w:w="2268" w:type="dxa"/>
          </w:tcPr>
          <w:p w14:paraId="63896450" w14:textId="77777777" w:rsidR="00257A27" w:rsidRPr="006F14BF" w:rsidRDefault="00257A27" w:rsidP="00404EBC">
            <w:pPr>
              <w:ind w:left="360" w:hanging="360"/>
              <w:rPr>
                <w:b/>
                <w:bCs/>
              </w:rPr>
            </w:pPr>
          </w:p>
        </w:tc>
        <w:tc>
          <w:tcPr>
            <w:tcW w:w="540" w:type="dxa"/>
          </w:tcPr>
          <w:p w14:paraId="28DA4EF2" w14:textId="77777777" w:rsidR="00257A27" w:rsidRPr="006F14BF" w:rsidRDefault="00257A27" w:rsidP="00404EBC">
            <w:pPr>
              <w:pStyle w:val="Date"/>
            </w:pPr>
          </w:p>
        </w:tc>
        <w:tc>
          <w:tcPr>
            <w:tcW w:w="6048" w:type="dxa"/>
          </w:tcPr>
          <w:p w14:paraId="5A135362" w14:textId="77777777" w:rsidR="00257A27" w:rsidRPr="006F14BF" w:rsidRDefault="00257A27" w:rsidP="00404EBC">
            <w:pPr>
              <w:jc w:val="both"/>
            </w:pPr>
          </w:p>
        </w:tc>
      </w:tr>
      <w:tr w:rsidR="00257A27" w:rsidRPr="006F14BF" w14:paraId="5D4D6C75" w14:textId="77777777" w:rsidTr="00404EBC">
        <w:tc>
          <w:tcPr>
            <w:tcW w:w="2268" w:type="dxa"/>
          </w:tcPr>
          <w:p w14:paraId="76BC3BA4" w14:textId="77777777" w:rsidR="00257A27" w:rsidRPr="006F14BF" w:rsidRDefault="00257A27" w:rsidP="00404EBC">
            <w:pPr>
              <w:ind w:left="360" w:hanging="360"/>
              <w:rPr>
                <w:b/>
                <w:bCs/>
              </w:rPr>
            </w:pPr>
          </w:p>
        </w:tc>
        <w:tc>
          <w:tcPr>
            <w:tcW w:w="540" w:type="dxa"/>
          </w:tcPr>
          <w:p w14:paraId="2E48EEC7" w14:textId="77777777" w:rsidR="00257A27" w:rsidRPr="006F14BF" w:rsidRDefault="00257A27" w:rsidP="00404EBC">
            <w:pPr>
              <w:pStyle w:val="Date"/>
            </w:pPr>
            <w:r w:rsidRPr="006F14BF">
              <w:t>4.2</w:t>
            </w:r>
          </w:p>
        </w:tc>
        <w:tc>
          <w:tcPr>
            <w:tcW w:w="6048" w:type="dxa"/>
          </w:tcPr>
          <w:p w14:paraId="3EFD06DC" w14:textId="77777777" w:rsidR="00257A27" w:rsidRPr="006F14BF" w:rsidRDefault="00257A27" w:rsidP="00404EBC">
            <w:pPr>
              <w:jc w:val="both"/>
              <w:rPr>
                <w:vanish/>
              </w:rPr>
            </w:pPr>
            <w:r w:rsidRPr="006F14BF">
              <w:t xml:space="preserve">For purposes of this clause, “Origin” means the place where the </w:t>
            </w:r>
          </w:p>
          <w:p w14:paraId="0BFCF31A" w14:textId="77777777" w:rsidR="00257A27" w:rsidRPr="006F14BF" w:rsidRDefault="00257A27" w:rsidP="00404EBC">
            <w:pPr>
              <w:jc w:val="both"/>
              <w:rPr>
                <w:vanish/>
              </w:rPr>
            </w:pPr>
            <w:r w:rsidRPr="006F14BF">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0206E35F" w14:textId="77777777" w:rsidR="00257A27" w:rsidRPr="006F14BF" w:rsidRDefault="00257A27" w:rsidP="00404EBC">
            <w:pPr>
              <w:jc w:val="both"/>
            </w:pPr>
            <w:r w:rsidRPr="006F14BF">
              <w:t>purpose or utility from its components.</w:t>
            </w:r>
          </w:p>
        </w:tc>
      </w:tr>
      <w:tr w:rsidR="00257A27" w:rsidRPr="006F14BF" w14:paraId="29667491" w14:textId="77777777" w:rsidTr="00404EBC">
        <w:tc>
          <w:tcPr>
            <w:tcW w:w="2268" w:type="dxa"/>
          </w:tcPr>
          <w:p w14:paraId="7E46A024" w14:textId="77777777" w:rsidR="00257A27" w:rsidRPr="006F14BF" w:rsidRDefault="00257A27" w:rsidP="00404EBC">
            <w:pPr>
              <w:ind w:left="360" w:hanging="360"/>
              <w:rPr>
                <w:b/>
                <w:bCs/>
              </w:rPr>
            </w:pPr>
          </w:p>
        </w:tc>
        <w:tc>
          <w:tcPr>
            <w:tcW w:w="540" w:type="dxa"/>
          </w:tcPr>
          <w:p w14:paraId="767A7B89" w14:textId="77777777" w:rsidR="00257A27" w:rsidRPr="006F14BF" w:rsidRDefault="00257A27" w:rsidP="00404EBC">
            <w:pPr>
              <w:pStyle w:val="Date"/>
            </w:pPr>
          </w:p>
        </w:tc>
        <w:tc>
          <w:tcPr>
            <w:tcW w:w="6048" w:type="dxa"/>
          </w:tcPr>
          <w:p w14:paraId="53E23DB7" w14:textId="77777777" w:rsidR="00257A27" w:rsidRPr="006F14BF" w:rsidRDefault="00257A27" w:rsidP="00404EBC"/>
        </w:tc>
      </w:tr>
      <w:tr w:rsidR="00257A27" w:rsidRPr="006F14BF" w14:paraId="32A3875F" w14:textId="77777777" w:rsidTr="00404EBC">
        <w:tc>
          <w:tcPr>
            <w:tcW w:w="2268" w:type="dxa"/>
          </w:tcPr>
          <w:p w14:paraId="5A92A568" w14:textId="77777777" w:rsidR="00257A27" w:rsidRPr="006F14BF" w:rsidRDefault="00257A27" w:rsidP="00404EBC">
            <w:pPr>
              <w:ind w:left="360" w:hanging="360"/>
              <w:jc w:val="both"/>
              <w:rPr>
                <w:b/>
                <w:bCs/>
              </w:rPr>
            </w:pPr>
          </w:p>
        </w:tc>
        <w:tc>
          <w:tcPr>
            <w:tcW w:w="540" w:type="dxa"/>
          </w:tcPr>
          <w:p w14:paraId="46E0729A" w14:textId="77777777" w:rsidR="00257A27" w:rsidRPr="006F14BF" w:rsidRDefault="00257A27" w:rsidP="00404EBC">
            <w:pPr>
              <w:pStyle w:val="Date"/>
              <w:jc w:val="both"/>
            </w:pPr>
            <w:r w:rsidRPr="006F14BF">
              <w:t>4.3</w:t>
            </w:r>
          </w:p>
        </w:tc>
        <w:tc>
          <w:tcPr>
            <w:tcW w:w="6048" w:type="dxa"/>
          </w:tcPr>
          <w:p w14:paraId="2B996666" w14:textId="77777777" w:rsidR="00257A27" w:rsidRPr="006F14BF" w:rsidRDefault="00257A27" w:rsidP="00404EBC">
            <w:pPr>
              <w:jc w:val="both"/>
              <w:rPr>
                <w:vanish/>
              </w:rPr>
            </w:pPr>
            <w:r w:rsidRPr="006F14BF">
              <w:t xml:space="preserve">The origin of goods and services is distinct from the nationality </w:t>
            </w:r>
          </w:p>
          <w:p w14:paraId="36FA1279" w14:textId="77777777" w:rsidR="00257A27" w:rsidRPr="006F14BF" w:rsidRDefault="00257A27" w:rsidP="00404EBC">
            <w:pPr>
              <w:jc w:val="both"/>
            </w:pPr>
            <w:r w:rsidRPr="006F14BF">
              <w:t>of the Tenderer.</w:t>
            </w:r>
          </w:p>
        </w:tc>
      </w:tr>
      <w:tr w:rsidR="00257A27" w:rsidRPr="006F14BF" w14:paraId="0D5B48FF" w14:textId="77777777" w:rsidTr="00404EBC">
        <w:tc>
          <w:tcPr>
            <w:tcW w:w="2268" w:type="dxa"/>
          </w:tcPr>
          <w:p w14:paraId="468D1211" w14:textId="77777777" w:rsidR="00257A27" w:rsidRPr="006F14BF" w:rsidRDefault="00257A27" w:rsidP="00404EBC">
            <w:pPr>
              <w:ind w:left="360" w:hanging="360"/>
              <w:jc w:val="both"/>
              <w:rPr>
                <w:b/>
                <w:bCs/>
              </w:rPr>
            </w:pPr>
          </w:p>
        </w:tc>
        <w:tc>
          <w:tcPr>
            <w:tcW w:w="540" w:type="dxa"/>
          </w:tcPr>
          <w:p w14:paraId="2CFAE5C0" w14:textId="77777777" w:rsidR="00257A27" w:rsidRPr="006F14BF" w:rsidRDefault="00257A27" w:rsidP="00404EBC">
            <w:pPr>
              <w:pStyle w:val="Date"/>
              <w:jc w:val="both"/>
            </w:pPr>
          </w:p>
        </w:tc>
        <w:tc>
          <w:tcPr>
            <w:tcW w:w="6048" w:type="dxa"/>
          </w:tcPr>
          <w:p w14:paraId="304CCCD8" w14:textId="77777777" w:rsidR="00257A27" w:rsidRPr="006F14BF" w:rsidRDefault="00257A27" w:rsidP="00404EBC">
            <w:pPr>
              <w:jc w:val="both"/>
            </w:pPr>
          </w:p>
        </w:tc>
      </w:tr>
      <w:tr w:rsidR="00257A27" w:rsidRPr="006F14BF" w14:paraId="1E3D6791" w14:textId="77777777" w:rsidTr="00404EBC">
        <w:tc>
          <w:tcPr>
            <w:tcW w:w="2268" w:type="dxa"/>
          </w:tcPr>
          <w:p w14:paraId="020C1FE7" w14:textId="77777777" w:rsidR="00257A27" w:rsidRPr="006F14BF" w:rsidRDefault="00257A27" w:rsidP="00404EBC">
            <w:pPr>
              <w:ind w:left="360" w:hanging="360"/>
              <w:jc w:val="both"/>
              <w:rPr>
                <w:b/>
                <w:bCs/>
              </w:rPr>
            </w:pPr>
            <w:r w:rsidRPr="006F14BF">
              <w:rPr>
                <w:b/>
                <w:bCs/>
              </w:rPr>
              <w:t>5.</w:t>
            </w:r>
            <w:r w:rsidRPr="006F14BF">
              <w:rPr>
                <w:b/>
                <w:bCs/>
              </w:rPr>
              <w:tab/>
              <w:t>Cost of Tender</w:t>
            </w:r>
          </w:p>
        </w:tc>
        <w:tc>
          <w:tcPr>
            <w:tcW w:w="540" w:type="dxa"/>
          </w:tcPr>
          <w:p w14:paraId="26309C6A" w14:textId="77777777" w:rsidR="00257A27" w:rsidRPr="006F14BF" w:rsidRDefault="00257A27" w:rsidP="00404EBC">
            <w:pPr>
              <w:pStyle w:val="Date"/>
              <w:jc w:val="both"/>
            </w:pPr>
            <w:r w:rsidRPr="006F14BF">
              <w:t>5.1</w:t>
            </w:r>
          </w:p>
        </w:tc>
        <w:tc>
          <w:tcPr>
            <w:tcW w:w="6048" w:type="dxa"/>
          </w:tcPr>
          <w:p w14:paraId="31ED4A87" w14:textId="77777777" w:rsidR="00257A27" w:rsidRPr="006F14BF" w:rsidRDefault="00257A27" w:rsidP="00404EBC">
            <w:pPr>
              <w:jc w:val="both"/>
              <w:rPr>
                <w:vanish/>
              </w:rPr>
            </w:pPr>
            <w:r w:rsidRPr="006F14BF">
              <w:t xml:space="preserve">The Tenderer shall bear all costs associated with the preparation </w:t>
            </w:r>
          </w:p>
          <w:p w14:paraId="7750FA7A" w14:textId="77777777" w:rsidR="00257A27" w:rsidRPr="006F14BF" w:rsidRDefault="00257A27" w:rsidP="00404EBC">
            <w:pPr>
              <w:jc w:val="both"/>
              <w:rPr>
                <w:vanish/>
              </w:rPr>
            </w:pPr>
            <w:r w:rsidRPr="006F14BF">
              <w:t xml:space="preserve">and submission of its Tender, and the Purchaser will, in no case, be </w:t>
            </w:r>
          </w:p>
          <w:p w14:paraId="78A60790" w14:textId="77777777" w:rsidR="00257A27" w:rsidRPr="006F14BF" w:rsidRDefault="00257A27" w:rsidP="00404EBC">
            <w:pPr>
              <w:jc w:val="both"/>
              <w:rPr>
                <w:vanish/>
              </w:rPr>
            </w:pPr>
            <w:r w:rsidRPr="006F14BF">
              <w:t xml:space="preserve">responsible or liable for those cost, regardless of the conduct or </w:t>
            </w:r>
          </w:p>
          <w:p w14:paraId="147D1939" w14:textId="77777777" w:rsidR="00257A27" w:rsidRPr="006F14BF" w:rsidRDefault="00257A27" w:rsidP="00404EBC">
            <w:pPr>
              <w:jc w:val="both"/>
            </w:pPr>
            <w:r>
              <w:t>outc</w:t>
            </w:r>
            <w:r w:rsidRPr="006F14BF">
              <w:t>ome of the Tendering process.</w:t>
            </w:r>
          </w:p>
        </w:tc>
      </w:tr>
      <w:tr w:rsidR="00257A27" w:rsidRPr="006F14BF" w14:paraId="6D21F56F" w14:textId="77777777" w:rsidTr="00404EBC">
        <w:tc>
          <w:tcPr>
            <w:tcW w:w="2268" w:type="dxa"/>
          </w:tcPr>
          <w:p w14:paraId="34BAE092" w14:textId="77777777" w:rsidR="00257A27" w:rsidRPr="006F14BF" w:rsidRDefault="00257A27" w:rsidP="00404EBC">
            <w:pPr>
              <w:jc w:val="both"/>
              <w:rPr>
                <w:b/>
                <w:bCs/>
              </w:rPr>
            </w:pPr>
          </w:p>
        </w:tc>
        <w:tc>
          <w:tcPr>
            <w:tcW w:w="540" w:type="dxa"/>
          </w:tcPr>
          <w:p w14:paraId="0046120A" w14:textId="77777777" w:rsidR="00257A27" w:rsidRPr="006F14BF" w:rsidRDefault="00257A27" w:rsidP="00404EBC">
            <w:pPr>
              <w:pStyle w:val="Date"/>
              <w:jc w:val="both"/>
            </w:pPr>
          </w:p>
        </w:tc>
        <w:tc>
          <w:tcPr>
            <w:tcW w:w="6048" w:type="dxa"/>
          </w:tcPr>
          <w:p w14:paraId="1B2ECAAC" w14:textId="77777777" w:rsidR="00257A27" w:rsidRPr="006F14BF" w:rsidRDefault="00257A27" w:rsidP="00404EBC">
            <w:pPr>
              <w:jc w:val="both"/>
            </w:pPr>
          </w:p>
        </w:tc>
      </w:tr>
    </w:tbl>
    <w:p w14:paraId="4AD1A074" w14:textId="77777777" w:rsidR="00257A27" w:rsidRPr="006F14BF" w:rsidRDefault="00257A27" w:rsidP="00257A27">
      <w:pPr>
        <w:pStyle w:val="TOC1"/>
      </w:pPr>
      <w:r w:rsidRPr="006F14BF">
        <w:t>B.</w:t>
      </w:r>
      <w:r w:rsidRPr="006F14BF">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257A27" w:rsidRPr="006F14BF" w14:paraId="617C4330" w14:textId="77777777" w:rsidTr="00404EBC">
        <w:tc>
          <w:tcPr>
            <w:tcW w:w="2268" w:type="dxa"/>
          </w:tcPr>
          <w:p w14:paraId="6705692A" w14:textId="77777777" w:rsidR="00257A27" w:rsidRPr="006F14BF" w:rsidRDefault="00257A27" w:rsidP="00404EBC">
            <w:pPr>
              <w:ind w:left="360" w:hanging="360"/>
              <w:jc w:val="both"/>
              <w:rPr>
                <w:b/>
                <w:bCs/>
              </w:rPr>
            </w:pPr>
          </w:p>
        </w:tc>
        <w:tc>
          <w:tcPr>
            <w:tcW w:w="540" w:type="dxa"/>
          </w:tcPr>
          <w:p w14:paraId="55A06718" w14:textId="77777777" w:rsidR="00257A27" w:rsidRPr="006F14BF" w:rsidRDefault="00257A27" w:rsidP="00404EBC">
            <w:pPr>
              <w:pStyle w:val="Date"/>
              <w:jc w:val="both"/>
            </w:pPr>
          </w:p>
        </w:tc>
        <w:tc>
          <w:tcPr>
            <w:tcW w:w="6300" w:type="dxa"/>
          </w:tcPr>
          <w:p w14:paraId="059FE0B5" w14:textId="77777777" w:rsidR="00257A27" w:rsidRPr="006F14BF" w:rsidRDefault="00257A27" w:rsidP="00404EBC">
            <w:pPr>
              <w:jc w:val="both"/>
            </w:pPr>
          </w:p>
        </w:tc>
      </w:tr>
      <w:tr w:rsidR="00257A27" w:rsidRPr="006F14BF" w14:paraId="14687392" w14:textId="77777777" w:rsidTr="00404EBC">
        <w:tc>
          <w:tcPr>
            <w:tcW w:w="2268" w:type="dxa"/>
          </w:tcPr>
          <w:p w14:paraId="772A748E" w14:textId="77777777" w:rsidR="00257A27" w:rsidRPr="006F14BF" w:rsidRDefault="00257A27" w:rsidP="00404EBC">
            <w:pPr>
              <w:ind w:left="360" w:hanging="360"/>
              <w:jc w:val="both"/>
              <w:rPr>
                <w:b/>
                <w:bCs/>
              </w:rPr>
            </w:pPr>
            <w:r w:rsidRPr="006F14BF">
              <w:rPr>
                <w:b/>
                <w:bCs/>
              </w:rPr>
              <w:t>6.</w:t>
            </w:r>
            <w:r w:rsidRPr="006F14BF">
              <w:rPr>
                <w:b/>
                <w:bCs/>
              </w:rPr>
              <w:tab/>
              <w:t>Content of Tender Documents</w:t>
            </w:r>
          </w:p>
        </w:tc>
        <w:tc>
          <w:tcPr>
            <w:tcW w:w="540" w:type="dxa"/>
          </w:tcPr>
          <w:p w14:paraId="32C66FE9" w14:textId="77777777" w:rsidR="00257A27" w:rsidRPr="006F14BF" w:rsidRDefault="00257A27" w:rsidP="00404EBC">
            <w:pPr>
              <w:pStyle w:val="Date"/>
              <w:jc w:val="both"/>
            </w:pPr>
            <w:r w:rsidRPr="006F14BF">
              <w:t>6.1</w:t>
            </w:r>
          </w:p>
        </w:tc>
        <w:tc>
          <w:tcPr>
            <w:tcW w:w="6300" w:type="dxa"/>
          </w:tcPr>
          <w:p w14:paraId="01C00F19" w14:textId="77777777" w:rsidR="00257A27" w:rsidRPr="006F14BF" w:rsidRDefault="00257A27" w:rsidP="00404EBC">
            <w:pPr>
              <w:jc w:val="both"/>
              <w:rPr>
                <w:vanish/>
              </w:rPr>
            </w:pPr>
            <w:r w:rsidRPr="006F14BF">
              <w:t xml:space="preserve">The goods required, Tender procedures and contract terms are </w:t>
            </w:r>
          </w:p>
          <w:p w14:paraId="400FD034" w14:textId="77777777" w:rsidR="00257A27" w:rsidRPr="006F14BF" w:rsidRDefault="00257A27" w:rsidP="00404EBC">
            <w:pPr>
              <w:jc w:val="both"/>
              <w:rPr>
                <w:vanish/>
              </w:rPr>
            </w:pPr>
            <w:r w:rsidRPr="006F14BF">
              <w:t xml:space="preserve">prescribed in the Tender Documents. In addition to the </w:t>
            </w:r>
          </w:p>
          <w:p w14:paraId="39B3357B" w14:textId="77777777" w:rsidR="00257A27" w:rsidRPr="006F14BF" w:rsidRDefault="00257A27" w:rsidP="00404EBC">
            <w:pPr>
              <w:jc w:val="both"/>
            </w:pPr>
            <w:r w:rsidRPr="006F14BF">
              <w:t>Invitation for Tenders, the Tender Documents include:</w:t>
            </w:r>
          </w:p>
          <w:p w14:paraId="2B179151" w14:textId="77777777" w:rsidR="00257A27" w:rsidRPr="006F14BF" w:rsidRDefault="00257A27" w:rsidP="00404EBC">
            <w:pPr>
              <w:jc w:val="both"/>
            </w:pPr>
          </w:p>
          <w:p w14:paraId="422E9DE7" w14:textId="77777777" w:rsidR="00257A27" w:rsidRPr="006F14BF" w:rsidRDefault="00257A27" w:rsidP="00404EBC">
            <w:pPr>
              <w:jc w:val="both"/>
            </w:pPr>
            <w:r w:rsidRPr="006F14BF">
              <w:t>a.</w:t>
            </w:r>
            <w:r w:rsidRPr="006F14BF">
              <w:tab/>
              <w:t>Instruction to Tenderers (ITT);</w:t>
            </w:r>
          </w:p>
          <w:p w14:paraId="116C79B8" w14:textId="77777777" w:rsidR="00257A27" w:rsidRPr="006F14BF" w:rsidRDefault="00257A27" w:rsidP="00404EBC">
            <w:pPr>
              <w:jc w:val="both"/>
            </w:pPr>
            <w:r w:rsidRPr="006F14BF">
              <w:t>b.</w:t>
            </w:r>
            <w:r w:rsidRPr="006F14BF">
              <w:tab/>
              <w:t>Tender Data Sheet;</w:t>
            </w:r>
          </w:p>
          <w:p w14:paraId="0986304F" w14:textId="77777777" w:rsidR="00257A27" w:rsidRPr="006F14BF" w:rsidRDefault="00257A27" w:rsidP="00404EBC">
            <w:pPr>
              <w:jc w:val="both"/>
            </w:pPr>
            <w:r w:rsidRPr="006F14BF">
              <w:t>c.</w:t>
            </w:r>
            <w:r w:rsidRPr="006F14BF">
              <w:tab/>
              <w:t>General Conditions of Contract (GCC);</w:t>
            </w:r>
          </w:p>
          <w:p w14:paraId="7BF7FD78" w14:textId="77777777" w:rsidR="00257A27" w:rsidRPr="006F14BF" w:rsidRDefault="00257A27" w:rsidP="00404EBC">
            <w:pPr>
              <w:jc w:val="both"/>
            </w:pPr>
            <w:r w:rsidRPr="006F14BF">
              <w:t>d.</w:t>
            </w:r>
            <w:r w:rsidRPr="006F14BF">
              <w:tab/>
              <w:t>Special Conditions of Contract (SCC);</w:t>
            </w:r>
          </w:p>
          <w:p w14:paraId="73C3DC54" w14:textId="77777777" w:rsidR="00257A27" w:rsidRPr="006F14BF" w:rsidRDefault="00257A27" w:rsidP="00404EBC">
            <w:pPr>
              <w:jc w:val="both"/>
            </w:pPr>
            <w:r w:rsidRPr="006F14BF">
              <w:t>e.</w:t>
            </w:r>
            <w:r w:rsidRPr="006F14BF">
              <w:tab/>
              <w:t>Schedule of Requirements;</w:t>
            </w:r>
          </w:p>
          <w:p w14:paraId="3BE8668C" w14:textId="77777777" w:rsidR="00257A27" w:rsidRPr="006F14BF" w:rsidRDefault="00257A27" w:rsidP="00404EBC">
            <w:pPr>
              <w:jc w:val="both"/>
            </w:pPr>
            <w:r w:rsidRPr="006F14BF">
              <w:t>f.</w:t>
            </w:r>
            <w:r w:rsidRPr="006F14BF">
              <w:tab/>
              <w:t>Technical Specifications;</w:t>
            </w:r>
          </w:p>
          <w:p w14:paraId="5DB2CF37" w14:textId="77777777" w:rsidR="00257A27" w:rsidRPr="006F14BF" w:rsidRDefault="00257A27" w:rsidP="00404EBC">
            <w:pPr>
              <w:jc w:val="both"/>
            </w:pPr>
            <w:r w:rsidRPr="006F14BF">
              <w:t>g.</w:t>
            </w:r>
            <w:r w:rsidRPr="006F14BF">
              <w:tab/>
              <w:t>Tender Form and Price Schedules (Bill of Quantities);</w:t>
            </w:r>
          </w:p>
          <w:p w14:paraId="2FC46053" w14:textId="77777777" w:rsidR="00257A27" w:rsidRPr="006F14BF" w:rsidRDefault="00257A27" w:rsidP="00404EBC">
            <w:pPr>
              <w:jc w:val="both"/>
            </w:pPr>
            <w:r w:rsidRPr="006F14BF">
              <w:t>h.</w:t>
            </w:r>
            <w:r w:rsidRPr="006F14BF">
              <w:tab/>
              <w:t>Tender Security Form;</w:t>
            </w:r>
          </w:p>
          <w:p w14:paraId="1BB026D9" w14:textId="77777777" w:rsidR="00257A27" w:rsidRPr="006F14BF" w:rsidRDefault="00257A27" w:rsidP="00404EBC">
            <w:pPr>
              <w:jc w:val="both"/>
            </w:pPr>
            <w:r w:rsidRPr="006F14BF">
              <w:t>i.</w:t>
            </w:r>
            <w:r w:rsidRPr="006F14BF">
              <w:tab/>
              <w:t>Contract Form and Contract Data Sheet;</w:t>
            </w:r>
          </w:p>
          <w:p w14:paraId="4FCF0C60" w14:textId="77777777" w:rsidR="00257A27" w:rsidRPr="006F14BF" w:rsidRDefault="00257A27" w:rsidP="00404EBC">
            <w:pPr>
              <w:jc w:val="both"/>
            </w:pPr>
            <w:r w:rsidRPr="006F14BF">
              <w:lastRenderedPageBreak/>
              <w:t>j.</w:t>
            </w:r>
            <w:r w:rsidRPr="006F14BF">
              <w:tab/>
              <w:t>Performance Security Form;</w:t>
            </w:r>
          </w:p>
          <w:p w14:paraId="551AABE5" w14:textId="77777777" w:rsidR="00257A27" w:rsidRPr="006F14BF" w:rsidRDefault="00257A27" w:rsidP="00404EBC">
            <w:pPr>
              <w:jc w:val="both"/>
            </w:pPr>
            <w:r w:rsidRPr="006F14BF">
              <w:t>k.</w:t>
            </w:r>
            <w:r w:rsidRPr="006F14BF">
              <w:tab/>
              <w:t>Bank Guarantee for Advance Payment Form;</w:t>
            </w:r>
          </w:p>
          <w:p w14:paraId="7B41550B" w14:textId="77777777" w:rsidR="00257A27" w:rsidRPr="006F14BF" w:rsidRDefault="00257A27" w:rsidP="00404EBC">
            <w:pPr>
              <w:jc w:val="both"/>
            </w:pPr>
            <w:r w:rsidRPr="006F14BF">
              <w:t>l.</w:t>
            </w:r>
            <w:r w:rsidRPr="006F14BF">
              <w:tab/>
              <w:t>Manufacturer’s Authorization Form.</w:t>
            </w:r>
          </w:p>
        </w:tc>
      </w:tr>
      <w:tr w:rsidR="00257A27" w:rsidRPr="006F14BF" w14:paraId="5AA019DC" w14:textId="77777777" w:rsidTr="00404EBC">
        <w:tc>
          <w:tcPr>
            <w:tcW w:w="2268" w:type="dxa"/>
          </w:tcPr>
          <w:p w14:paraId="06266329" w14:textId="77777777" w:rsidR="00257A27" w:rsidRPr="006F14BF" w:rsidRDefault="00257A27" w:rsidP="00404EBC">
            <w:pPr>
              <w:ind w:left="360" w:hanging="360"/>
              <w:rPr>
                <w:b/>
                <w:bCs/>
              </w:rPr>
            </w:pPr>
          </w:p>
        </w:tc>
        <w:tc>
          <w:tcPr>
            <w:tcW w:w="540" w:type="dxa"/>
          </w:tcPr>
          <w:p w14:paraId="09B6DB70" w14:textId="77777777" w:rsidR="00257A27" w:rsidRPr="006F14BF" w:rsidRDefault="00257A27" w:rsidP="00404EBC">
            <w:pPr>
              <w:pStyle w:val="Date"/>
            </w:pPr>
          </w:p>
        </w:tc>
        <w:tc>
          <w:tcPr>
            <w:tcW w:w="6300" w:type="dxa"/>
          </w:tcPr>
          <w:p w14:paraId="470D0C5D" w14:textId="77777777" w:rsidR="00257A27" w:rsidRPr="006F14BF" w:rsidRDefault="00257A27" w:rsidP="00404EBC"/>
        </w:tc>
      </w:tr>
      <w:tr w:rsidR="00257A27" w:rsidRPr="006F14BF" w14:paraId="00079D5E" w14:textId="77777777" w:rsidTr="00404EBC">
        <w:tc>
          <w:tcPr>
            <w:tcW w:w="2268" w:type="dxa"/>
          </w:tcPr>
          <w:p w14:paraId="4B0CF11A" w14:textId="77777777" w:rsidR="00257A27" w:rsidRPr="006F14BF" w:rsidRDefault="00257A27" w:rsidP="00404EBC">
            <w:pPr>
              <w:ind w:left="360" w:hanging="360"/>
              <w:rPr>
                <w:b/>
                <w:bCs/>
              </w:rPr>
            </w:pPr>
          </w:p>
        </w:tc>
        <w:tc>
          <w:tcPr>
            <w:tcW w:w="540" w:type="dxa"/>
          </w:tcPr>
          <w:p w14:paraId="4A8A46AA" w14:textId="77777777" w:rsidR="00257A27" w:rsidRPr="006F14BF" w:rsidRDefault="00257A27" w:rsidP="00404EBC">
            <w:pPr>
              <w:pStyle w:val="Date"/>
            </w:pPr>
            <w:r w:rsidRPr="006F14BF">
              <w:t>6.2</w:t>
            </w:r>
          </w:p>
        </w:tc>
        <w:tc>
          <w:tcPr>
            <w:tcW w:w="6300" w:type="dxa"/>
          </w:tcPr>
          <w:p w14:paraId="35C5C7E4" w14:textId="77777777" w:rsidR="00257A27" w:rsidRPr="006F14BF" w:rsidRDefault="00257A27" w:rsidP="00404EBC">
            <w:pPr>
              <w:jc w:val="both"/>
              <w:rPr>
                <w:vanish/>
              </w:rPr>
            </w:pPr>
            <w:r w:rsidRPr="006F14BF">
              <w:t xml:space="preserve">The Tenderer is expected to examine all instructions, forms, terms </w:t>
            </w:r>
          </w:p>
          <w:p w14:paraId="7F925163" w14:textId="77777777" w:rsidR="00257A27" w:rsidRPr="006F14BF" w:rsidRDefault="00257A27" w:rsidP="00404EBC">
            <w:pPr>
              <w:jc w:val="both"/>
              <w:rPr>
                <w:vanish/>
              </w:rPr>
            </w:pPr>
            <w:r w:rsidRPr="006F14BF">
              <w:t xml:space="preserve">and specifications in the Tender Documents. Failure to furnish </w:t>
            </w:r>
          </w:p>
          <w:p w14:paraId="2B4941D2" w14:textId="77777777" w:rsidR="00257A27" w:rsidRPr="006F14BF" w:rsidRDefault="00257A27" w:rsidP="00404EBC">
            <w:pPr>
              <w:jc w:val="both"/>
              <w:rPr>
                <w:vanish/>
              </w:rPr>
            </w:pPr>
            <w:r w:rsidRPr="006F14BF">
              <w:t xml:space="preserve">all information required by the Tender Documents or </w:t>
            </w:r>
          </w:p>
          <w:p w14:paraId="346EDCB2" w14:textId="77777777" w:rsidR="00257A27" w:rsidRPr="006F14BF" w:rsidRDefault="00257A27" w:rsidP="00404EBC">
            <w:pPr>
              <w:jc w:val="both"/>
              <w:rPr>
                <w:vanish/>
              </w:rPr>
            </w:pPr>
            <w:r w:rsidRPr="006F14BF">
              <w:t xml:space="preserve">submission of a Tender not substantially responsive to the Tender </w:t>
            </w:r>
          </w:p>
          <w:p w14:paraId="1C15767A" w14:textId="77777777" w:rsidR="00257A27" w:rsidRPr="006F14BF" w:rsidRDefault="00257A27" w:rsidP="00404EBC">
            <w:pPr>
              <w:jc w:val="both"/>
              <w:rPr>
                <w:vanish/>
              </w:rPr>
            </w:pPr>
            <w:r w:rsidRPr="006F14BF">
              <w:t xml:space="preserve">Documents in every respect will be at the Tenderer’s risk and may </w:t>
            </w:r>
          </w:p>
          <w:p w14:paraId="7E6EE9AD" w14:textId="77777777" w:rsidR="00257A27" w:rsidRPr="006F14BF" w:rsidRDefault="00257A27" w:rsidP="00404EBC">
            <w:pPr>
              <w:jc w:val="both"/>
            </w:pPr>
            <w:r w:rsidRPr="006F14BF">
              <w:t>result in the rejection of its Tender.</w:t>
            </w:r>
          </w:p>
        </w:tc>
      </w:tr>
      <w:tr w:rsidR="00257A27" w:rsidRPr="006F14BF" w14:paraId="23E897E6" w14:textId="77777777" w:rsidTr="00404EBC">
        <w:tc>
          <w:tcPr>
            <w:tcW w:w="2268" w:type="dxa"/>
          </w:tcPr>
          <w:p w14:paraId="3F2CDB04" w14:textId="77777777" w:rsidR="00257A27" w:rsidRPr="006F14BF" w:rsidRDefault="00257A27" w:rsidP="00404EBC">
            <w:pPr>
              <w:ind w:left="360" w:hanging="360"/>
              <w:rPr>
                <w:b/>
                <w:bCs/>
              </w:rPr>
            </w:pPr>
          </w:p>
        </w:tc>
        <w:tc>
          <w:tcPr>
            <w:tcW w:w="540" w:type="dxa"/>
          </w:tcPr>
          <w:p w14:paraId="36DB0751" w14:textId="77777777" w:rsidR="00257A27" w:rsidRPr="006F14BF" w:rsidRDefault="00257A27" w:rsidP="00404EBC">
            <w:pPr>
              <w:pStyle w:val="Date"/>
            </w:pPr>
          </w:p>
        </w:tc>
        <w:tc>
          <w:tcPr>
            <w:tcW w:w="6300" w:type="dxa"/>
          </w:tcPr>
          <w:p w14:paraId="0BB46DE5" w14:textId="77777777" w:rsidR="00257A27" w:rsidRPr="006F14BF" w:rsidRDefault="00257A27" w:rsidP="00404EBC"/>
        </w:tc>
      </w:tr>
      <w:tr w:rsidR="00257A27" w:rsidRPr="006F14BF" w14:paraId="24CD5891" w14:textId="77777777" w:rsidTr="00404EBC">
        <w:tc>
          <w:tcPr>
            <w:tcW w:w="2268" w:type="dxa"/>
          </w:tcPr>
          <w:p w14:paraId="2D1824C1" w14:textId="77777777" w:rsidR="00257A27" w:rsidRPr="006F14BF" w:rsidRDefault="00257A27" w:rsidP="00404EBC">
            <w:pPr>
              <w:rPr>
                <w:b/>
                <w:bCs/>
              </w:rPr>
            </w:pPr>
            <w:r w:rsidRPr="006F14BF">
              <w:rPr>
                <w:b/>
                <w:bCs/>
              </w:rPr>
              <w:t xml:space="preserve">7.   Clarification of   </w:t>
            </w:r>
          </w:p>
          <w:p w14:paraId="1246BD8F" w14:textId="77777777" w:rsidR="00257A27" w:rsidRPr="006F14BF" w:rsidRDefault="00257A27" w:rsidP="00404EBC">
            <w:pPr>
              <w:rPr>
                <w:b/>
                <w:bCs/>
              </w:rPr>
            </w:pPr>
            <w:r w:rsidRPr="006F14BF">
              <w:rPr>
                <w:b/>
                <w:bCs/>
              </w:rPr>
              <w:t xml:space="preserve">      Tender </w:t>
            </w:r>
          </w:p>
          <w:p w14:paraId="3EE2C854" w14:textId="77777777" w:rsidR="00257A27" w:rsidRPr="006F14BF" w:rsidRDefault="00257A27" w:rsidP="00404EBC">
            <w:pPr>
              <w:ind w:left="360"/>
              <w:rPr>
                <w:b/>
                <w:bCs/>
              </w:rPr>
            </w:pPr>
            <w:r w:rsidRPr="006F14BF">
              <w:rPr>
                <w:b/>
                <w:bCs/>
              </w:rPr>
              <w:t>Documents</w:t>
            </w:r>
          </w:p>
        </w:tc>
        <w:tc>
          <w:tcPr>
            <w:tcW w:w="540" w:type="dxa"/>
          </w:tcPr>
          <w:p w14:paraId="1D2C0CE5" w14:textId="77777777" w:rsidR="00257A27" w:rsidRPr="006F14BF" w:rsidRDefault="00257A27" w:rsidP="00404EBC">
            <w:pPr>
              <w:pStyle w:val="Date"/>
            </w:pPr>
            <w:r w:rsidRPr="006F14BF">
              <w:t>7.1</w:t>
            </w:r>
          </w:p>
        </w:tc>
        <w:tc>
          <w:tcPr>
            <w:tcW w:w="6300" w:type="dxa"/>
          </w:tcPr>
          <w:p w14:paraId="3DF76085" w14:textId="77777777" w:rsidR="00257A27" w:rsidRPr="006F14BF" w:rsidRDefault="00257A27" w:rsidP="00404EBC">
            <w:pPr>
              <w:jc w:val="both"/>
              <w:rPr>
                <w:vanish/>
              </w:rPr>
            </w:pPr>
            <w:r w:rsidRPr="006F14BF">
              <w:t xml:space="preserve">A prospective Tenderer requiring any clarification of the Tender </w:t>
            </w:r>
          </w:p>
          <w:p w14:paraId="563E920D" w14:textId="77777777" w:rsidR="00257A27" w:rsidRPr="006F14BF" w:rsidRDefault="00257A27" w:rsidP="00404EBC">
            <w:pPr>
              <w:jc w:val="both"/>
              <w:rPr>
                <w:vanish/>
              </w:rPr>
            </w:pPr>
            <w:r w:rsidRPr="006F14BF">
              <w:t xml:space="preserve">Documents may request the Purchaser in writing or by fax at the </w:t>
            </w:r>
          </w:p>
          <w:p w14:paraId="3975DE5B" w14:textId="77777777" w:rsidR="00257A27" w:rsidRPr="006F14BF" w:rsidRDefault="00257A27" w:rsidP="00404EBC">
            <w:pPr>
              <w:jc w:val="both"/>
              <w:rPr>
                <w:vanish/>
              </w:rPr>
            </w:pPr>
            <w:r w:rsidRPr="006F14BF">
              <w:t xml:space="preserve">Purchaser’s address indicated in Tender Data Sheet. The </w:t>
            </w:r>
          </w:p>
          <w:p w14:paraId="79E01688" w14:textId="77777777" w:rsidR="00257A27" w:rsidRPr="006F14BF" w:rsidRDefault="00257A27" w:rsidP="00404EBC">
            <w:pPr>
              <w:pStyle w:val="Date"/>
              <w:jc w:val="both"/>
            </w:pPr>
            <w:r w:rsidRPr="006F14BF">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257A27" w:rsidRPr="006F14BF" w14:paraId="43345C93" w14:textId="77777777" w:rsidTr="00404EBC">
        <w:tc>
          <w:tcPr>
            <w:tcW w:w="2268" w:type="dxa"/>
          </w:tcPr>
          <w:p w14:paraId="74CB8193" w14:textId="77777777" w:rsidR="00257A27" w:rsidRPr="006F14BF" w:rsidRDefault="00257A27" w:rsidP="00404EBC">
            <w:pPr>
              <w:rPr>
                <w:b/>
                <w:bCs/>
              </w:rPr>
            </w:pPr>
          </w:p>
        </w:tc>
        <w:tc>
          <w:tcPr>
            <w:tcW w:w="540" w:type="dxa"/>
          </w:tcPr>
          <w:p w14:paraId="3E36C882" w14:textId="77777777" w:rsidR="00257A27" w:rsidRPr="006F14BF" w:rsidRDefault="00257A27" w:rsidP="00404EBC">
            <w:pPr>
              <w:pStyle w:val="Date"/>
            </w:pPr>
          </w:p>
        </w:tc>
        <w:tc>
          <w:tcPr>
            <w:tcW w:w="6300" w:type="dxa"/>
          </w:tcPr>
          <w:p w14:paraId="56B6F07A" w14:textId="77777777" w:rsidR="00257A27" w:rsidRPr="006F14BF" w:rsidRDefault="00257A27" w:rsidP="00404EBC">
            <w:pPr>
              <w:jc w:val="both"/>
            </w:pPr>
          </w:p>
        </w:tc>
      </w:tr>
      <w:tr w:rsidR="00257A27" w:rsidRPr="006F14BF" w14:paraId="1F8F6E97" w14:textId="77777777" w:rsidTr="00404EBC">
        <w:tc>
          <w:tcPr>
            <w:tcW w:w="2268" w:type="dxa"/>
          </w:tcPr>
          <w:p w14:paraId="4AD04E97" w14:textId="77777777" w:rsidR="00257A27" w:rsidRPr="006F14BF" w:rsidRDefault="00257A27" w:rsidP="00404EBC">
            <w:pPr>
              <w:rPr>
                <w:b/>
                <w:bCs/>
              </w:rPr>
            </w:pPr>
            <w:r w:rsidRPr="006F14BF">
              <w:rPr>
                <w:b/>
                <w:bCs/>
              </w:rPr>
              <w:t xml:space="preserve">8.  Amendment of  </w:t>
            </w:r>
          </w:p>
          <w:p w14:paraId="3463D2DE" w14:textId="77777777" w:rsidR="00257A27" w:rsidRPr="006F14BF" w:rsidRDefault="00257A27" w:rsidP="00404EBC">
            <w:pPr>
              <w:rPr>
                <w:b/>
                <w:bCs/>
              </w:rPr>
            </w:pPr>
            <w:r w:rsidRPr="006F14BF">
              <w:rPr>
                <w:b/>
                <w:bCs/>
              </w:rPr>
              <w:t xml:space="preserve">     Tender    </w:t>
            </w:r>
          </w:p>
          <w:p w14:paraId="749D6A95" w14:textId="77777777" w:rsidR="00257A27" w:rsidRPr="006F14BF" w:rsidRDefault="00257A27" w:rsidP="00404EBC">
            <w:pPr>
              <w:rPr>
                <w:b/>
                <w:bCs/>
              </w:rPr>
            </w:pPr>
            <w:r w:rsidRPr="006F14BF">
              <w:rPr>
                <w:b/>
                <w:bCs/>
              </w:rPr>
              <w:t xml:space="preserve">     Documents</w:t>
            </w:r>
          </w:p>
          <w:p w14:paraId="560ED176" w14:textId="77777777" w:rsidR="00257A27" w:rsidRPr="006F14BF" w:rsidRDefault="00257A27" w:rsidP="00404EBC">
            <w:pPr>
              <w:rPr>
                <w:b/>
                <w:bCs/>
              </w:rPr>
            </w:pPr>
          </w:p>
        </w:tc>
        <w:tc>
          <w:tcPr>
            <w:tcW w:w="540" w:type="dxa"/>
          </w:tcPr>
          <w:p w14:paraId="1186751C" w14:textId="77777777" w:rsidR="00257A27" w:rsidRPr="006F14BF" w:rsidRDefault="00257A27" w:rsidP="00404EBC">
            <w:pPr>
              <w:pStyle w:val="Date"/>
            </w:pPr>
            <w:r w:rsidRPr="006F14BF">
              <w:t>8.1</w:t>
            </w:r>
          </w:p>
        </w:tc>
        <w:tc>
          <w:tcPr>
            <w:tcW w:w="6300" w:type="dxa"/>
          </w:tcPr>
          <w:p w14:paraId="6E477375" w14:textId="77777777" w:rsidR="00257A27" w:rsidRPr="006F14BF" w:rsidRDefault="00257A27" w:rsidP="00404EBC">
            <w:pPr>
              <w:rPr>
                <w:vanish/>
              </w:rPr>
            </w:pPr>
            <w:r w:rsidRPr="006F14BF">
              <w:t xml:space="preserve">At any time prior to the deadline for submission of Tenders, the </w:t>
            </w:r>
          </w:p>
          <w:p w14:paraId="462549DD" w14:textId="77777777" w:rsidR="00257A27" w:rsidRPr="006F14BF" w:rsidRDefault="00257A27" w:rsidP="00404EBC">
            <w:pPr>
              <w:jc w:val="both"/>
            </w:pPr>
            <w:r w:rsidRPr="006F14BF">
              <w:t>Purchaser may, for any reason, modify the Tender Documents by issuing Addenda.</w:t>
            </w:r>
          </w:p>
        </w:tc>
      </w:tr>
      <w:tr w:rsidR="00257A27" w:rsidRPr="006F14BF" w14:paraId="6EF3762F" w14:textId="77777777" w:rsidTr="00404EBC">
        <w:tc>
          <w:tcPr>
            <w:tcW w:w="2268" w:type="dxa"/>
          </w:tcPr>
          <w:p w14:paraId="5C925F62" w14:textId="77777777" w:rsidR="00257A27" w:rsidRPr="006F14BF" w:rsidRDefault="00257A27" w:rsidP="00404EBC">
            <w:pPr>
              <w:rPr>
                <w:b/>
                <w:bCs/>
              </w:rPr>
            </w:pPr>
          </w:p>
        </w:tc>
        <w:tc>
          <w:tcPr>
            <w:tcW w:w="540" w:type="dxa"/>
          </w:tcPr>
          <w:p w14:paraId="76622C35" w14:textId="77777777" w:rsidR="00257A27" w:rsidRPr="006F14BF" w:rsidRDefault="00257A27" w:rsidP="00404EBC">
            <w:pPr>
              <w:pStyle w:val="Date"/>
            </w:pPr>
            <w:r w:rsidRPr="006F14BF">
              <w:t>8.2</w:t>
            </w:r>
          </w:p>
        </w:tc>
        <w:tc>
          <w:tcPr>
            <w:tcW w:w="6300" w:type="dxa"/>
          </w:tcPr>
          <w:p w14:paraId="2F46E5E4" w14:textId="77777777" w:rsidR="00257A27" w:rsidRPr="006F14BF" w:rsidRDefault="00257A27" w:rsidP="00404EBC">
            <w:pPr>
              <w:rPr>
                <w:vanish/>
              </w:rPr>
            </w:pPr>
            <w:r w:rsidRPr="006F14BF">
              <w:t xml:space="preserve">Any Addendum will be notified in writing or fax to all prospective </w:t>
            </w:r>
          </w:p>
          <w:p w14:paraId="4DEE2063" w14:textId="77777777" w:rsidR="00257A27" w:rsidRPr="006F14BF" w:rsidRDefault="00257A27" w:rsidP="00404EBC">
            <w:pPr>
              <w:rPr>
                <w:vanish/>
              </w:rPr>
            </w:pPr>
            <w:r w:rsidRPr="006F14BF">
              <w:t xml:space="preserve">Tenderers which have purchased the Tender Documents and </w:t>
            </w:r>
          </w:p>
          <w:p w14:paraId="435D5786" w14:textId="77777777" w:rsidR="00257A27" w:rsidRPr="006F14BF" w:rsidRDefault="00257A27" w:rsidP="00404EBC">
            <w:r w:rsidRPr="006F14BF">
              <w:t>shall be a part of the Tender document.</w:t>
            </w:r>
          </w:p>
        </w:tc>
      </w:tr>
      <w:tr w:rsidR="00257A27" w:rsidRPr="006F14BF" w14:paraId="6E830A14" w14:textId="77777777" w:rsidTr="00404EBC">
        <w:tc>
          <w:tcPr>
            <w:tcW w:w="2268" w:type="dxa"/>
          </w:tcPr>
          <w:p w14:paraId="0D09E65C" w14:textId="77777777" w:rsidR="00257A27" w:rsidRPr="006F14BF" w:rsidRDefault="00257A27" w:rsidP="00404EBC">
            <w:pPr>
              <w:rPr>
                <w:b/>
                <w:bCs/>
              </w:rPr>
            </w:pPr>
          </w:p>
        </w:tc>
        <w:tc>
          <w:tcPr>
            <w:tcW w:w="540" w:type="dxa"/>
          </w:tcPr>
          <w:p w14:paraId="4FD6FF82" w14:textId="77777777" w:rsidR="00257A27" w:rsidRPr="006F14BF" w:rsidRDefault="00257A27" w:rsidP="00404EBC">
            <w:pPr>
              <w:pStyle w:val="Date"/>
            </w:pPr>
          </w:p>
        </w:tc>
        <w:tc>
          <w:tcPr>
            <w:tcW w:w="6300" w:type="dxa"/>
          </w:tcPr>
          <w:p w14:paraId="0614FEE3" w14:textId="77777777" w:rsidR="00257A27" w:rsidRPr="006F14BF" w:rsidRDefault="00257A27" w:rsidP="00404EBC"/>
        </w:tc>
      </w:tr>
      <w:tr w:rsidR="00257A27" w:rsidRPr="006F14BF" w14:paraId="6877CECA" w14:textId="77777777" w:rsidTr="00404EBC">
        <w:tc>
          <w:tcPr>
            <w:tcW w:w="2268" w:type="dxa"/>
          </w:tcPr>
          <w:p w14:paraId="34268346" w14:textId="77777777" w:rsidR="00257A27" w:rsidRPr="006F14BF" w:rsidRDefault="00257A27" w:rsidP="00404EBC">
            <w:pPr>
              <w:rPr>
                <w:b/>
                <w:bCs/>
              </w:rPr>
            </w:pPr>
          </w:p>
        </w:tc>
        <w:tc>
          <w:tcPr>
            <w:tcW w:w="540" w:type="dxa"/>
          </w:tcPr>
          <w:p w14:paraId="4486DE62" w14:textId="77777777" w:rsidR="00257A27" w:rsidRPr="006F14BF" w:rsidRDefault="00257A27" w:rsidP="00404EBC">
            <w:pPr>
              <w:pStyle w:val="Date"/>
            </w:pPr>
            <w:r w:rsidRPr="006F14BF">
              <w:t>8.3</w:t>
            </w:r>
          </w:p>
        </w:tc>
        <w:tc>
          <w:tcPr>
            <w:tcW w:w="6300" w:type="dxa"/>
          </w:tcPr>
          <w:p w14:paraId="050E3A29" w14:textId="77777777" w:rsidR="00257A27" w:rsidRPr="006F14BF" w:rsidRDefault="00257A27" w:rsidP="00404EBC">
            <w:pPr>
              <w:rPr>
                <w:vanish/>
              </w:rPr>
            </w:pPr>
            <w:r w:rsidRPr="006F14BF">
              <w:t xml:space="preserve">Where the Purchaser issues the Addendum very close to deadline for submission of Tenders, the Purchaser may extend the </w:t>
            </w:r>
          </w:p>
          <w:p w14:paraId="0DD9E13B" w14:textId="77777777" w:rsidR="00257A27" w:rsidRPr="006F14BF" w:rsidRDefault="00257A27" w:rsidP="00404EBC">
            <w:pPr>
              <w:rPr>
                <w:vanish/>
              </w:rPr>
            </w:pPr>
            <w:r w:rsidRPr="006F14BF">
              <w:t xml:space="preserve">deadline for submission of Tenders in accordance with sub-clause </w:t>
            </w:r>
          </w:p>
          <w:p w14:paraId="7AA25FF5" w14:textId="77777777" w:rsidR="00257A27" w:rsidRPr="006F14BF" w:rsidRDefault="00257A27" w:rsidP="00404EBC">
            <w:pPr>
              <w:rPr>
                <w:vanish/>
              </w:rPr>
            </w:pPr>
            <w:r w:rsidRPr="006F14BF">
              <w:t xml:space="preserve">20.2 in order to afford prospective Tenderers a reasonable time to </w:t>
            </w:r>
          </w:p>
          <w:p w14:paraId="42483DCE" w14:textId="77777777" w:rsidR="00257A27" w:rsidRPr="006F14BF" w:rsidRDefault="00257A27" w:rsidP="00404EBC">
            <w:r w:rsidRPr="006F14BF">
              <w:t>take the Addendum into account in preparing their Tenders.</w:t>
            </w:r>
          </w:p>
        </w:tc>
      </w:tr>
      <w:tr w:rsidR="00257A27" w:rsidRPr="006F14BF" w14:paraId="63CC26F3" w14:textId="77777777" w:rsidTr="00404EBC">
        <w:tc>
          <w:tcPr>
            <w:tcW w:w="2268" w:type="dxa"/>
          </w:tcPr>
          <w:p w14:paraId="57451C1C" w14:textId="77777777" w:rsidR="00257A27" w:rsidRPr="006F14BF" w:rsidRDefault="00257A27" w:rsidP="00404EBC">
            <w:pPr>
              <w:rPr>
                <w:b/>
                <w:bCs/>
              </w:rPr>
            </w:pPr>
          </w:p>
        </w:tc>
        <w:tc>
          <w:tcPr>
            <w:tcW w:w="540" w:type="dxa"/>
          </w:tcPr>
          <w:p w14:paraId="11543A43" w14:textId="77777777" w:rsidR="00257A27" w:rsidRPr="006F14BF" w:rsidRDefault="00257A27" w:rsidP="00404EBC">
            <w:pPr>
              <w:pStyle w:val="Date"/>
            </w:pPr>
          </w:p>
        </w:tc>
        <w:tc>
          <w:tcPr>
            <w:tcW w:w="6300" w:type="dxa"/>
          </w:tcPr>
          <w:p w14:paraId="674BD8E1" w14:textId="77777777" w:rsidR="00257A27" w:rsidRPr="006F14BF" w:rsidRDefault="00257A27" w:rsidP="00404EBC"/>
        </w:tc>
      </w:tr>
    </w:tbl>
    <w:p w14:paraId="29FF11BE" w14:textId="77777777" w:rsidR="00257A27" w:rsidRPr="006F14BF" w:rsidRDefault="00257A27" w:rsidP="00257A27">
      <w:pPr>
        <w:pStyle w:val="TOC2"/>
        <w:rPr>
          <w:b/>
          <w:bCs/>
        </w:rPr>
      </w:pPr>
      <w:r w:rsidRPr="006F14BF">
        <w:rPr>
          <w:b/>
          <w:bCs/>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257A27" w:rsidRPr="006F14BF" w14:paraId="0B77F659" w14:textId="77777777" w:rsidTr="00404EBC">
        <w:trPr>
          <w:trHeight w:val="100"/>
        </w:trPr>
        <w:tc>
          <w:tcPr>
            <w:tcW w:w="2268" w:type="dxa"/>
          </w:tcPr>
          <w:p w14:paraId="39587B38" w14:textId="77777777" w:rsidR="00257A27" w:rsidRPr="006F14BF" w:rsidRDefault="00257A27" w:rsidP="00404EBC">
            <w:pPr>
              <w:rPr>
                <w:b/>
                <w:bCs/>
              </w:rPr>
            </w:pPr>
          </w:p>
        </w:tc>
        <w:tc>
          <w:tcPr>
            <w:tcW w:w="540" w:type="dxa"/>
          </w:tcPr>
          <w:p w14:paraId="127BDAFA" w14:textId="77777777" w:rsidR="00257A27" w:rsidRPr="006F14BF" w:rsidRDefault="00257A27" w:rsidP="00404EBC">
            <w:pPr>
              <w:pStyle w:val="Date"/>
            </w:pPr>
          </w:p>
        </w:tc>
        <w:tc>
          <w:tcPr>
            <w:tcW w:w="6300" w:type="dxa"/>
          </w:tcPr>
          <w:p w14:paraId="348C752C" w14:textId="77777777" w:rsidR="00257A27" w:rsidRPr="006F14BF" w:rsidRDefault="00257A27" w:rsidP="00404EBC">
            <w:pPr>
              <w:jc w:val="both"/>
            </w:pPr>
          </w:p>
        </w:tc>
      </w:tr>
      <w:tr w:rsidR="00257A27" w:rsidRPr="006F14BF" w14:paraId="1289E001" w14:textId="77777777" w:rsidTr="00404EBC">
        <w:tc>
          <w:tcPr>
            <w:tcW w:w="2268" w:type="dxa"/>
          </w:tcPr>
          <w:p w14:paraId="14327440" w14:textId="77777777" w:rsidR="00257A27" w:rsidRPr="006F14BF" w:rsidRDefault="00257A27" w:rsidP="00404EBC">
            <w:pPr>
              <w:rPr>
                <w:b/>
              </w:rPr>
            </w:pPr>
            <w:r w:rsidRPr="006F14BF">
              <w:rPr>
                <w:b/>
              </w:rPr>
              <w:t xml:space="preserve">9.  Language of </w:t>
            </w:r>
          </w:p>
          <w:p w14:paraId="6EA26C67" w14:textId="77777777" w:rsidR="00257A27" w:rsidRPr="006F14BF" w:rsidRDefault="00257A27" w:rsidP="00404EBC">
            <w:pPr>
              <w:rPr>
                <w:b/>
              </w:rPr>
            </w:pPr>
            <w:r w:rsidRPr="006F14BF">
              <w:rPr>
                <w:b/>
              </w:rPr>
              <w:t xml:space="preserve">     Tender</w:t>
            </w:r>
          </w:p>
          <w:p w14:paraId="68258B40" w14:textId="77777777" w:rsidR="00257A27" w:rsidRPr="006F14BF" w:rsidRDefault="00257A27" w:rsidP="00404EBC">
            <w:pPr>
              <w:rPr>
                <w:b/>
                <w:bCs/>
              </w:rPr>
            </w:pPr>
          </w:p>
        </w:tc>
        <w:tc>
          <w:tcPr>
            <w:tcW w:w="540" w:type="dxa"/>
          </w:tcPr>
          <w:p w14:paraId="035BFC62" w14:textId="77777777" w:rsidR="00257A27" w:rsidRPr="006F14BF" w:rsidRDefault="00257A27" w:rsidP="00404EBC">
            <w:pPr>
              <w:pStyle w:val="Date"/>
            </w:pPr>
            <w:r w:rsidRPr="006F14BF">
              <w:t>9.1</w:t>
            </w:r>
          </w:p>
        </w:tc>
        <w:tc>
          <w:tcPr>
            <w:tcW w:w="6300" w:type="dxa"/>
          </w:tcPr>
          <w:p w14:paraId="7AEDDED1" w14:textId="77777777" w:rsidR="00257A27" w:rsidRPr="006F14BF" w:rsidRDefault="00257A27" w:rsidP="00404EBC">
            <w:pPr>
              <w:jc w:val="both"/>
            </w:pPr>
            <w:r w:rsidRPr="006F14BF">
              <w:t>The Tender prepared by the Tenderer and all correspondence and supporting documents relating to the Tender exchanged by the Tender and the Purchaser, shall be written in the English language.</w:t>
            </w:r>
          </w:p>
        </w:tc>
      </w:tr>
    </w:tbl>
    <w:p w14:paraId="4E634561" w14:textId="77777777" w:rsidR="00257A27" w:rsidRPr="006F14BF" w:rsidRDefault="00257A27" w:rsidP="00257A27">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257A27" w:rsidRPr="006F14BF" w14:paraId="06326A7C" w14:textId="77777777" w:rsidTr="00404EBC">
        <w:tc>
          <w:tcPr>
            <w:tcW w:w="2268" w:type="dxa"/>
          </w:tcPr>
          <w:p w14:paraId="51696ADC" w14:textId="77777777" w:rsidR="00257A27" w:rsidRPr="006F14BF" w:rsidRDefault="00257A27" w:rsidP="00404EBC">
            <w:pPr>
              <w:rPr>
                <w:b/>
                <w:bCs/>
              </w:rPr>
            </w:pPr>
            <w:r w:rsidRPr="006F14BF">
              <w:rPr>
                <w:b/>
                <w:bCs/>
              </w:rPr>
              <w:lastRenderedPageBreak/>
              <w:t xml:space="preserve">10. Documents  </w:t>
            </w:r>
          </w:p>
          <w:p w14:paraId="543564D8" w14:textId="77777777" w:rsidR="00257A27" w:rsidRPr="006F14BF" w:rsidRDefault="00257A27" w:rsidP="00404EBC">
            <w:pPr>
              <w:rPr>
                <w:b/>
                <w:bCs/>
              </w:rPr>
            </w:pPr>
            <w:r w:rsidRPr="006F14BF">
              <w:rPr>
                <w:b/>
                <w:bCs/>
              </w:rPr>
              <w:t xml:space="preserve">      Comprising the  </w:t>
            </w:r>
          </w:p>
          <w:p w14:paraId="1F6A9407" w14:textId="77777777" w:rsidR="00257A27" w:rsidRPr="006F14BF" w:rsidRDefault="00257A27" w:rsidP="00404EBC">
            <w:pPr>
              <w:rPr>
                <w:b/>
                <w:bCs/>
              </w:rPr>
            </w:pPr>
            <w:r w:rsidRPr="006F14BF">
              <w:rPr>
                <w:b/>
                <w:bCs/>
              </w:rPr>
              <w:t xml:space="preserve">      Tender </w:t>
            </w:r>
          </w:p>
        </w:tc>
        <w:tc>
          <w:tcPr>
            <w:tcW w:w="540" w:type="dxa"/>
          </w:tcPr>
          <w:p w14:paraId="56BD970D" w14:textId="77777777" w:rsidR="00257A27" w:rsidRPr="006F14BF" w:rsidRDefault="00257A27" w:rsidP="00404EBC">
            <w:pPr>
              <w:pStyle w:val="Date"/>
            </w:pPr>
            <w:r w:rsidRPr="006F14BF">
              <w:t>10.1</w:t>
            </w:r>
          </w:p>
        </w:tc>
        <w:tc>
          <w:tcPr>
            <w:tcW w:w="6300" w:type="dxa"/>
          </w:tcPr>
          <w:p w14:paraId="4258A4A4" w14:textId="77777777" w:rsidR="00257A27" w:rsidRPr="006F14BF" w:rsidRDefault="00257A27" w:rsidP="00404EBC">
            <w:pPr>
              <w:jc w:val="both"/>
            </w:pPr>
            <w:r w:rsidRPr="006F14BF">
              <w:t>The Tenderer’s Tender shall comprise the following components:</w:t>
            </w:r>
          </w:p>
          <w:p w14:paraId="5DB0F607" w14:textId="77777777" w:rsidR="00257A27" w:rsidRPr="006F14BF" w:rsidRDefault="00257A27" w:rsidP="00404EBC">
            <w:pPr>
              <w:jc w:val="both"/>
            </w:pPr>
          </w:p>
          <w:p w14:paraId="68DB4B33" w14:textId="77777777" w:rsidR="00257A27" w:rsidRPr="006F14BF" w:rsidRDefault="00257A27" w:rsidP="00404EBC">
            <w:pPr>
              <w:ind w:left="532" w:hanging="532"/>
              <w:jc w:val="both"/>
            </w:pPr>
            <w:r w:rsidRPr="006F14BF">
              <w:t>a.</w:t>
            </w:r>
            <w:r w:rsidRPr="006F14BF">
              <w:tab/>
              <w:t>A Tender Form and a price schedule completed in accordance with clauses 11,12 and 13.</w:t>
            </w:r>
          </w:p>
          <w:p w14:paraId="3FE0C981" w14:textId="77777777" w:rsidR="00257A27" w:rsidRPr="006F14BF" w:rsidRDefault="00257A27" w:rsidP="00404EBC">
            <w:pPr>
              <w:jc w:val="both"/>
            </w:pPr>
          </w:p>
          <w:p w14:paraId="2D9F3BDF" w14:textId="77777777" w:rsidR="00257A27" w:rsidRPr="006F14BF" w:rsidRDefault="00257A27" w:rsidP="00404EBC">
            <w:pPr>
              <w:ind w:left="532" w:hanging="532"/>
              <w:jc w:val="both"/>
            </w:pPr>
            <w:r w:rsidRPr="006F14BF">
              <w:t>b.</w:t>
            </w:r>
            <w:r w:rsidRPr="006F14BF">
              <w:tab/>
              <w:t xml:space="preserve">Documentary evidence established in accordance with   </w:t>
            </w:r>
          </w:p>
          <w:p w14:paraId="50C8A3F7" w14:textId="77777777" w:rsidR="00257A27" w:rsidRPr="006F14BF" w:rsidRDefault="00257A27" w:rsidP="00404EBC">
            <w:pPr>
              <w:ind w:left="532" w:hanging="532"/>
              <w:jc w:val="both"/>
              <w:rPr>
                <w:vanish/>
              </w:rPr>
            </w:pPr>
            <w:r w:rsidRPr="006F14BF">
              <w:t xml:space="preserve">            </w:t>
            </w:r>
          </w:p>
          <w:p w14:paraId="3C471F49" w14:textId="77777777" w:rsidR="00257A27" w:rsidRPr="006F14BF" w:rsidRDefault="00257A27" w:rsidP="00404EBC">
            <w:pPr>
              <w:ind w:left="532" w:hanging="532"/>
              <w:jc w:val="both"/>
              <w:rPr>
                <w:vanish/>
              </w:rPr>
            </w:pPr>
            <w:r w:rsidRPr="006F14BF">
              <w:t xml:space="preserve">Clause 14 that the Tenderer is eligible to Tender and is qualified </w:t>
            </w:r>
          </w:p>
          <w:p w14:paraId="0F880438" w14:textId="77777777" w:rsidR="00257A27" w:rsidRPr="006F14BF" w:rsidRDefault="00257A27" w:rsidP="00404EBC">
            <w:pPr>
              <w:ind w:left="532" w:hanging="532"/>
              <w:jc w:val="both"/>
            </w:pPr>
            <w:r w:rsidRPr="006F14BF">
              <w:t>to perform the contract if its Tender is accepted;</w:t>
            </w:r>
          </w:p>
          <w:p w14:paraId="7016A3DE" w14:textId="77777777" w:rsidR="00257A27" w:rsidRPr="006F14BF" w:rsidRDefault="00257A27" w:rsidP="00404EBC">
            <w:pPr>
              <w:jc w:val="both"/>
            </w:pPr>
          </w:p>
          <w:p w14:paraId="2F997F73" w14:textId="77777777" w:rsidR="00257A27" w:rsidRPr="006F14BF" w:rsidRDefault="00257A27" w:rsidP="00404EBC">
            <w:pPr>
              <w:ind w:left="532" w:hanging="532"/>
              <w:jc w:val="both"/>
            </w:pPr>
            <w:r w:rsidRPr="006F14BF">
              <w:t>c.</w:t>
            </w:r>
            <w:r w:rsidRPr="006F14BF">
              <w:tab/>
              <w:t>Documentary evidence established in accordance with Clause 15 that the goods to be supplied by the Tenderer are genuine and newly manufactured goods and conform to the Tender Documents; and</w:t>
            </w:r>
          </w:p>
          <w:p w14:paraId="2EBB25BC" w14:textId="77777777" w:rsidR="00257A27" w:rsidRPr="006F14BF" w:rsidRDefault="00257A27" w:rsidP="00404EBC">
            <w:pPr>
              <w:ind w:left="532" w:hanging="532"/>
              <w:jc w:val="both"/>
            </w:pPr>
          </w:p>
          <w:p w14:paraId="5CA377A9" w14:textId="77777777" w:rsidR="00257A27" w:rsidRPr="006F14BF" w:rsidRDefault="00257A27" w:rsidP="00404EBC">
            <w:pPr>
              <w:ind w:left="532" w:hanging="532"/>
              <w:jc w:val="both"/>
            </w:pPr>
            <w:r w:rsidRPr="006F14BF">
              <w:t>d.</w:t>
            </w:r>
            <w:r w:rsidRPr="006F14BF">
              <w:tab/>
              <w:t>Tender security furnished in accordance with Clause 16 and in the form specified in Section VII.</w:t>
            </w:r>
          </w:p>
        </w:tc>
      </w:tr>
      <w:tr w:rsidR="00257A27" w:rsidRPr="006F14BF" w14:paraId="03C4C8C2" w14:textId="77777777" w:rsidTr="00404EBC">
        <w:tc>
          <w:tcPr>
            <w:tcW w:w="2268" w:type="dxa"/>
          </w:tcPr>
          <w:p w14:paraId="572BD396" w14:textId="77777777" w:rsidR="00257A27" w:rsidRPr="006F14BF" w:rsidRDefault="00257A27" w:rsidP="00404EBC">
            <w:pPr>
              <w:rPr>
                <w:b/>
                <w:bCs/>
              </w:rPr>
            </w:pPr>
          </w:p>
        </w:tc>
        <w:tc>
          <w:tcPr>
            <w:tcW w:w="540" w:type="dxa"/>
          </w:tcPr>
          <w:p w14:paraId="476118B4" w14:textId="77777777" w:rsidR="00257A27" w:rsidRPr="006F14BF" w:rsidRDefault="00257A27" w:rsidP="00404EBC">
            <w:pPr>
              <w:pStyle w:val="Date"/>
            </w:pPr>
          </w:p>
        </w:tc>
        <w:tc>
          <w:tcPr>
            <w:tcW w:w="6300" w:type="dxa"/>
          </w:tcPr>
          <w:p w14:paraId="72FD8ADA" w14:textId="77777777" w:rsidR="00257A27" w:rsidRPr="006F14BF" w:rsidRDefault="00257A27" w:rsidP="00404EBC">
            <w:pPr>
              <w:jc w:val="both"/>
            </w:pPr>
          </w:p>
        </w:tc>
      </w:tr>
      <w:tr w:rsidR="00257A27" w:rsidRPr="006F14BF" w14:paraId="3AC05FB2" w14:textId="77777777" w:rsidTr="00404EBC">
        <w:tc>
          <w:tcPr>
            <w:tcW w:w="2268" w:type="dxa"/>
          </w:tcPr>
          <w:p w14:paraId="2F565BD2" w14:textId="77777777" w:rsidR="00257A27" w:rsidRPr="006F14BF" w:rsidRDefault="00257A27" w:rsidP="00404EBC">
            <w:pPr>
              <w:ind w:left="540" w:hanging="540"/>
              <w:rPr>
                <w:b/>
                <w:bCs/>
              </w:rPr>
            </w:pPr>
            <w:r w:rsidRPr="006F14BF">
              <w:rPr>
                <w:b/>
                <w:bCs/>
              </w:rPr>
              <w:t>11.</w:t>
            </w:r>
            <w:r w:rsidRPr="006F14BF">
              <w:rPr>
                <w:b/>
                <w:bCs/>
              </w:rPr>
              <w:tab/>
              <w:t>Tender Form</w:t>
            </w:r>
          </w:p>
        </w:tc>
        <w:tc>
          <w:tcPr>
            <w:tcW w:w="540" w:type="dxa"/>
          </w:tcPr>
          <w:p w14:paraId="1F0D5A9D" w14:textId="77777777" w:rsidR="00257A27" w:rsidRPr="006F14BF" w:rsidRDefault="00257A27" w:rsidP="00404EBC">
            <w:pPr>
              <w:pStyle w:val="Date"/>
            </w:pPr>
            <w:r w:rsidRPr="006F14BF">
              <w:t>11.1</w:t>
            </w:r>
          </w:p>
        </w:tc>
        <w:tc>
          <w:tcPr>
            <w:tcW w:w="6300" w:type="dxa"/>
          </w:tcPr>
          <w:p w14:paraId="5E59EBE9" w14:textId="77777777" w:rsidR="00257A27" w:rsidRPr="006F14BF" w:rsidRDefault="00257A27" w:rsidP="00404EBC">
            <w:pPr>
              <w:jc w:val="both"/>
              <w:rPr>
                <w:vanish/>
              </w:rPr>
            </w:pPr>
            <w:r w:rsidRPr="006F14BF">
              <w:t xml:space="preserve">The Tenderer shall complete the Tender Form and the appropriate </w:t>
            </w:r>
          </w:p>
          <w:p w14:paraId="3ABC304C" w14:textId="77777777" w:rsidR="00257A27" w:rsidRPr="006F14BF" w:rsidRDefault="00257A27" w:rsidP="00404EBC">
            <w:pPr>
              <w:jc w:val="both"/>
              <w:rPr>
                <w:vanish/>
              </w:rPr>
            </w:pPr>
            <w:r w:rsidRPr="006F14BF">
              <w:t xml:space="preserve">price schedule furnished in the Tender Documents, indicating </w:t>
            </w:r>
          </w:p>
          <w:p w14:paraId="6095A79A" w14:textId="77777777" w:rsidR="00257A27" w:rsidRPr="006F14BF" w:rsidRDefault="00257A27" w:rsidP="00404EBC">
            <w:pPr>
              <w:jc w:val="both"/>
              <w:rPr>
                <w:vanish/>
              </w:rPr>
            </w:pPr>
            <w:r w:rsidRPr="006F14BF">
              <w:t xml:space="preserve">the goods to be supplied, a brief description of the goods, </w:t>
            </w:r>
          </w:p>
          <w:p w14:paraId="684BB089" w14:textId="77777777" w:rsidR="00257A27" w:rsidRPr="006F14BF" w:rsidRDefault="00257A27" w:rsidP="00404EBC">
            <w:pPr>
              <w:jc w:val="both"/>
            </w:pPr>
            <w:r w:rsidRPr="006F14BF">
              <w:t>their country or origin quality and prices.</w:t>
            </w:r>
          </w:p>
        </w:tc>
      </w:tr>
      <w:tr w:rsidR="00257A27" w:rsidRPr="006F14BF" w14:paraId="77CAE7E4" w14:textId="77777777" w:rsidTr="00404EBC">
        <w:trPr>
          <w:trHeight w:val="72"/>
        </w:trPr>
        <w:tc>
          <w:tcPr>
            <w:tcW w:w="2268" w:type="dxa"/>
          </w:tcPr>
          <w:p w14:paraId="01240709" w14:textId="77777777" w:rsidR="00257A27" w:rsidRPr="006F14BF" w:rsidRDefault="00257A27" w:rsidP="00404EBC">
            <w:pPr>
              <w:ind w:left="540" w:hanging="540"/>
              <w:rPr>
                <w:b/>
                <w:bCs/>
              </w:rPr>
            </w:pPr>
          </w:p>
        </w:tc>
        <w:tc>
          <w:tcPr>
            <w:tcW w:w="540" w:type="dxa"/>
          </w:tcPr>
          <w:p w14:paraId="5E2E8FCD" w14:textId="77777777" w:rsidR="00257A27" w:rsidRPr="006F14BF" w:rsidRDefault="00257A27" w:rsidP="00404EBC">
            <w:pPr>
              <w:pStyle w:val="Date"/>
            </w:pPr>
          </w:p>
        </w:tc>
        <w:tc>
          <w:tcPr>
            <w:tcW w:w="6300" w:type="dxa"/>
          </w:tcPr>
          <w:p w14:paraId="3B4F99C5" w14:textId="77777777" w:rsidR="00257A27" w:rsidRPr="006F14BF" w:rsidRDefault="00257A27" w:rsidP="00404EBC"/>
        </w:tc>
      </w:tr>
      <w:tr w:rsidR="00257A27" w:rsidRPr="006F14BF" w14:paraId="14B21521" w14:textId="77777777" w:rsidTr="00404EBC">
        <w:trPr>
          <w:trHeight w:val="4437"/>
        </w:trPr>
        <w:tc>
          <w:tcPr>
            <w:tcW w:w="2268" w:type="dxa"/>
          </w:tcPr>
          <w:p w14:paraId="3E2F010D" w14:textId="77777777" w:rsidR="00257A27" w:rsidRPr="006F14BF" w:rsidRDefault="00257A27" w:rsidP="00404EBC">
            <w:pPr>
              <w:ind w:left="540" w:hanging="540"/>
              <w:rPr>
                <w:b/>
                <w:bCs/>
              </w:rPr>
            </w:pPr>
            <w:r w:rsidRPr="006F14BF">
              <w:rPr>
                <w:b/>
                <w:bCs/>
              </w:rPr>
              <w:t>12.</w:t>
            </w:r>
            <w:r w:rsidRPr="006F14BF">
              <w:rPr>
                <w:b/>
                <w:bCs/>
              </w:rPr>
              <w:tab/>
              <w:t>Tender Price</w:t>
            </w:r>
          </w:p>
        </w:tc>
        <w:tc>
          <w:tcPr>
            <w:tcW w:w="540" w:type="dxa"/>
          </w:tcPr>
          <w:p w14:paraId="2C4826DE" w14:textId="77777777" w:rsidR="00257A27" w:rsidRPr="006F14BF" w:rsidRDefault="00257A27" w:rsidP="00404EBC">
            <w:pPr>
              <w:pStyle w:val="Date"/>
            </w:pPr>
            <w:r w:rsidRPr="006F14BF">
              <w:t>12.1</w:t>
            </w:r>
          </w:p>
        </w:tc>
        <w:tc>
          <w:tcPr>
            <w:tcW w:w="6300" w:type="dxa"/>
          </w:tcPr>
          <w:p w14:paraId="6707CFA3" w14:textId="77777777" w:rsidR="00257A27" w:rsidRPr="006F14BF" w:rsidRDefault="00257A27" w:rsidP="00404EBC">
            <w:pPr>
              <w:jc w:val="both"/>
              <w:rPr>
                <w:vanish/>
              </w:rPr>
            </w:pPr>
            <w:r w:rsidRPr="006F14BF">
              <w:t xml:space="preserve">The Tenderer shall indicate on the appropriate Price Schedule the </w:t>
            </w:r>
          </w:p>
          <w:p w14:paraId="31B59AE0" w14:textId="77777777" w:rsidR="00257A27" w:rsidRPr="006F14BF" w:rsidRDefault="00257A27" w:rsidP="00404EBC">
            <w:pPr>
              <w:jc w:val="both"/>
              <w:rPr>
                <w:vanish/>
              </w:rPr>
            </w:pPr>
            <w:r w:rsidRPr="006F14BF">
              <w:t xml:space="preserve">unit prices (where applicable) and total Tender price of the goods it </w:t>
            </w:r>
          </w:p>
          <w:p w14:paraId="1F03441E" w14:textId="77777777" w:rsidR="00257A27" w:rsidRPr="006F14BF" w:rsidRDefault="00257A27" w:rsidP="00404EBC">
            <w:pPr>
              <w:jc w:val="both"/>
              <w:rPr>
                <w:vanish/>
              </w:rPr>
            </w:pPr>
            <w:r w:rsidRPr="006F14BF">
              <w:t xml:space="preserve">proposes to supply under the contract. 'Prices indicated on the </w:t>
            </w:r>
          </w:p>
          <w:p w14:paraId="5B58E3FA" w14:textId="77777777" w:rsidR="00257A27" w:rsidRPr="006F14BF" w:rsidRDefault="00257A27" w:rsidP="00404EBC">
            <w:pPr>
              <w:jc w:val="both"/>
              <w:rPr>
                <w:vanish/>
              </w:rPr>
            </w:pPr>
            <w:r w:rsidRPr="006F14BF">
              <w:t xml:space="preserve">Price Schedule shall be entered separately in the following </w:t>
            </w:r>
          </w:p>
          <w:p w14:paraId="7C2EC6AF" w14:textId="77777777" w:rsidR="00257A27" w:rsidRPr="006F14BF" w:rsidRDefault="00257A27" w:rsidP="00404EBC">
            <w:pPr>
              <w:jc w:val="both"/>
            </w:pPr>
            <w:r w:rsidRPr="006F14BF">
              <w:t>manner:</w:t>
            </w:r>
          </w:p>
          <w:p w14:paraId="298911C0" w14:textId="77777777" w:rsidR="00257A27" w:rsidRPr="006F14BF" w:rsidRDefault="00257A27" w:rsidP="00404EBC">
            <w:pPr>
              <w:jc w:val="both"/>
            </w:pPr>
          </w:p>
          <w:p w14:paraId="0A7AB511" w14:textId="77777777" w:rsidR="00257A27" w:rsidRPr="006F14BF" w:rsidRDefault="00257A27" w:rsidP="00404EBC">
            <w:pPr>
              <w:ind w:left="351" w:hanging="351"/>
              <w:jc w:val="both"/>
            </w:pPr>
            <w:r w:rsidRPr="006F14BF">
              <w:t>i.</w:t>
            </w:r>
            <w:r w:rsidRPr="006F14BF">
              <w:tab/>
              <w:t>the price of the goods quoted EXW (ex works, ex factory, ex warehouse, ex showroom, or off-the-shelf, as applicable), including all customs, excise and other duties</w:t>
            </w:r>
          </w:p>
          <w:p w14:paraId="2080F723" w14:textId="77777777" w:rsidR="00257A27" w:rsidRPr="006F14BF" w:rsidRDefault="00257A27" w:rsidP="00404EBC">
            <w:pPr>
              <w:ind w:left="351" w:hanging="351"/>
              <w:jc w:val="both"/>
            </w:pPr>
            <w:r w:rsidRPr="006F14BF">
              <w:t xml:space="preserve">      and sales and other taxes already paid or payable;</w:t>
            </w:r>
          </w:p>
          <w:p w14:paraId="0E95C8C4" w14:textId="77777777" w:rsidR="00257A27" w:rsidRPr="006F14BF" w:rsidRDefault="00257A27" w:rsidP="00404EBC">
            <w:pPr>
              <w:ind w:left="351" w:hanging="351"/>
              <w:jc w:val="both"/>
            </w:pPr>
          </w:p>
          <w:p w14:paraId="2343D2E2" w14:textId="77777777" w:rsidR="00257A27" w:rsidRPr="006F14BF" w:rsidRDefault="00257A27" w:rsidP="00404EBC">
            <w:pPr>
              <w:ind w:left="351" w:hanging="351"/>
              <w:jc w:val="both"/>
            </w:pPr>
            <w:r w:rsidRPr="006F14BF">
              <w:t>ii.</w:t>
            </w:r>
            <w:r w:rsidRPr="006F14BF">
              <w:tab/>
              <w:t xml:space="preserve">the price for Inland Transportation, Insurance, and other       </w:t>
            </w:r>
          </w:p>
          <w:p w14:paraId="7BFDED1B" w14:textId="77777777" w:rsidR="00257A27" w:rsidRPr="006F14BF" w:rsidRDefault="00257A27" w:rsidP="00404EBC">
            <w:pPr>
              <w:ind w:left="351" w:hanging="351"/>
              <w:jc w:val="both"/>
              <w:rPr>
                <w:vanish/>
              </w:rPr>
            </w:pPr>
            <w:r w:rsidRPr="006F14BF">
              <w:t xml:space="preserve">        </w:t>
            </w:r>
          </w:p>
          <w:p w14:paraId="577E302D" w14:textId="77777777" w:rsidR="00257A27" w:rsidRPr="006F14BF" w:rsidRDefault="00257A27" w:rsidP="00404EBC">
            <w:pPr>
              <w:ind w:left="351" w:hanging="351"/>
              <w:jc w:val="both"/>
              <w:rPr>
                <w:vanish/>
              </w:rPr>
            </w:pPr>
            <w:r w:rsidRPr="006F14BF">
              <w:t xml:space="preserve">Local Costs incidental to Delivery of the Goods to their final </w:t>
            </w:r>
          </w:p>
          <w:p w14:paraId="1F0B027F" w14:textId="77777777" w:rsidR="00257A27" w:rsidRPr="006F14BF" w:rsidRDefault="00257A27" w:rsidP="00404EBC">
            <w:pPr>
              <w:ind w:left="351" w:hanging="351"/>
              <w:jc w:val="both"/>
              <w:rPr>
                <w:i/>
                <w:iCs/>
              </w:rPr>
            </w:pPr>
            <w:r w:rsidRPr="006F14BF">
              <w:t xml:space="preserve">destination, if specified in the </w:t>
            </w:r>
            <w:r w:rsidRPr="006F14BF">
              <w:rPr>
                <w:i/>
                <w:iCs/>
              </w:rPr>
              <w:t>Tender Data Sheet;</w:t>
            </w:r>
          </w:p>
          <w:p w14:paraId="046B74F1" w14:textId="77777777" w:rsidR="00257A27" w:rsidRPr="006F14BF" w:rsidRDefault="00257A27" w:rsidP="00404EBC">
            <w:pPr>
              <w:ind w:left="351" w:hanging="351"/>
              <w:jc w:val="both"/>
            </w:pPr>
          </w:p>
          <w:p w14:paraId="2971FADF" w14:textId="77777777" w:rsidR="00257A27" w:rsidRPr="006F14BF" w:rsidRDefault="00257A27" w:rsidP="00404EBC">
            <w:pPr>
              <w:ind w:left="351" w:hanging="351"/>
              <w:jc w:val="both"/>
            </w:pPr>
            <w:r w:rsidRPr="006F14BF">
              <w:t>iii.</w:t>
            </w:r>
            <w:r w:rsidRPr="006F14BF">
              <w:tab/>
              <w:t xml:space="preserve">the price of other incidental services, if any, listed in the </w:t>
            </w:r>
            <w:r w:rsidRPr="006F14BF">
              <w:rPr>
                <w:i/>
              </w:rPr>
              <w:t>Tender Data Sheet.</w:t>
            </w:r>
          </w:p>
        </w:tc>
      </w:tr>
      <w:tr w:rsidR="00257A27" w:rsidRPr="006F14BF" w14:paraId="4CB75343" w14:textId="77777777" w:rsidTr="00404EBC">
        <w:trPr>
          <w:trHeight w:val="55"/>
        </w:trPr>
        <w:tc>
          <w:tcPr>
            <w:tcW w:w="2268" w:type="dxa"/>
          </w:tcPr>
          <w:p w14:paraId="0EE15DD8" w14:textId="77777777" w:rsidR="00257A27" w:rsidRPr="006F14BF" w:rsidRDefault="00257A27" w:rsidP="00404EBC">
            <w:pPr>
              <w:ind w:left="540" w:hanging="540"/>
              <w:rPr>
                <w:b/>
                <w:bCs/>
              </w:rPr>
            </w:pPr>
          </w:p>
        </w:tc>
        <w:tc>
          <w:tcPr>
            <w:tcW w:w="540" w:type="dxa"/>
          </w:tcPr>
          <w:p w14:paraId="76D9EC8D" w14:textId="77777777" w:rsidR="00257A27" w:rsidRPr="006F14BF" w:rsidRDefault="00257A27" w:rsidP="00404EBC">
            <w:pPr>
              <w:pStyle w:val="Date"/>
            </w:pPr>
          </w:p>
        </w:tc>
        <w:tc>
          <w:tcPr>
            <w:tcW w:w="6300" w:type="dxa"/>
          </w:tcPr>
          <w:p w14:paraId="2154C932" w14:textId="77777777" w:rsidR="00257A27" w:rsidRPr="006F14BF" w:rsidRDefault="00257A27" w:rsidP="00404EBC">
            <w:pPr>
              <w:jc w:val="both"/>
            </w:pPr>
          </w:p>
        </w:tc>
      </w:tr>
      <w:tr w:rsidR="00257A27" w:rsidRPr="006F14BF" w14:paraId="3F29D118" w14:textId="77777777" w:rsidTr="00404EBC">
        <w:tc>
          <w:tcPr>
            <w:tcW w:w="2268" w:type="dxa"/>
          </w:tcPr>
          <w:p w14:paraId="300211D9" w14:textId="77777777" w:rsidR="00257A27" w:rsidRPr="006F14BF" w:rsidRDefault="00257A27" w:rsidP="00404EBC">
            <w:pPr>
              <w:ind w:left="540" w:hanging="540"/>
              <w:rPr>
                <w:b/>
                <w:bCs/>
              </w:rPr>
            </w:pPr>
          </w:p>
        </w:tc>
        <w:tc>
          <w:tcPr>
            <w:tcW w:w="540" w:type="dxa"/>
          </w:tcPr>
          <w:p w14:paraId="5A7389DF" w14:textId="77777777" w:rsidR="00257A27" w:rsidRPr="006F14BF" w:rsidRDefault="00257A27" w:rsidP="00404EBC">
            <w:pPr>
              <w:pStyle w:val="Date"/>
            </w:pPr>
            <w:r w:rsidRPr="006F14BF">
              <w:t>12.2</w:t>
            </w:r>
          </w:p>
        </w:tc>
        <w:tc>
          <w:tcPr>
            <w:tcW w:w="6300" w:type="dxa"/>
          </w:tcPr>
          <w:p w14:paraId="1D7D1A43" w14:textId="77777777" w:rsidR="00257A27" w:rsidRPr="006F14BF" w:rsidRDefault="00257A27" w:rsidP="00404EBC">
            <w:pPr>
              <w:rPr>
                <w:vanish/>
              </w:rPr>
            </w:pPr>
            <w:r w:rsidRPr="006F14BF">
              <w:t xml:space="preserve">The terms EXW, CIP, etc. shall be governed by the rules </w:t>
            </w:r>
          </w:p>
          <w:p w14:paraId="6365458B" w14:textId="77777777" w:rsidR="00257A27" w:rsidRPr="006F14BF" w:rsidRDefault="00257A27" w:rsidP="00404EBC">
            <w:pPr>
              <w:jc w:val="both"/>
            </w:pPr>
            <w:r w:rsidRPr="006F14BF">
              <w:t xml:space="preserve">prescribed in the current edition of </w:t>
            </w:r>
            <w:r w:rsidRPr="006F14BF">
              <w:rPr>
                <w:i/>
                <w:iCs/>
              </w:rPr>
              <w:t xml:space="preserve">Incoterms </w:t>
            </w:r>
            <w:r w:rsidRPr="006F14BF">
              <w:t xml:space="preserve">published by the </w:t>
            </w:r>
            <w:r w:rsidRPr="006F14BF">
              <w:rPr>
                <w:i/>
              </w:rPr>
              <w:t>International Chamber of Commerce, Paris.</w:t>
            </w:r>
          </w:p>
        </w:tc>
      </w:tr>
      <w:tr w:rsidR="00257A27" w:rsidRPr="006F14BF" w14:paraId="460C805C" w14:textId="77777777" w:rsidTr="00404EBC">
        <w:trPr>
          <w:trHeight w:val="55"/>
        </w:trPr>
        <w:tc>
          <w:tcPr>
            <w:tcW w:w="2268" w:type="dxa"/>
          </w:tcPr>
          <w:p w14:paraId="42475944" w14:textId="77777777" w:rsidR="00257A27" w:rsidRPr="006F14BF" w:rsidRDefault="00257A27" w:rsidP="00404EBC">
            <w:pPr>
              <w:ind w:left="540" w:hanging="540"/>
              <w:rPr>
                <w:b/>
                <w:bCs/>
              </w:rPr>
            </w:pPr>
          </w:p>
        </w:tc>
        <w:tc>
          <w:tcPr>
            <w:tcW w:w="540" w:type="dxa"/>
          </w:tcPr>
          <w:p w14:paraId="46384D7C" w14:textId="77777777" w:rsidR="00257A27" w:rsidRPr="006F14BF" w:rsidRDefault="00257A27" w:rsidP="00404EBC">
            <w:pPr>
              <w:pStyle w:val="Date"/>
            </w:pPr>
          </w:p>
        </w:tc>
        <w:tc>
          <w:tcPr>
            <w:tcW w:w="6300" w:type="dxa"/>
          </w:tcPr>
          <w:p w14:paraId="79016855" w14:textId="77777777" w:rsidR="00257A27" w:rsidRPr="006F14BF" w:rsidRDefault="00257A27" w:rsidP="00404EBC">
            <w:pPr>
              <w:jc w:val="both"/>
            </w:pPr>
          </w:p>
        </w:tc>
      </w:tr>
      <w:tr w:rsidR="00257A27" w:rsidRPr="006F14BF" w14:paraId="5CA4A15E" w14:textId="77777777" w:rsidTr="00404EBC">
        <w:tc>
          <w:tcPr>
            <w:tcW w:w="2268" w:type="dxa"/>
          </w:tcPr>
          <w:p w14:paraId="68A53072" w14:textId="77777777" w:rsidR="00257A27" w:rsidRPr="006F14BF" w:rsidRDefault="00257A27" w:rsidP="00404EBC">
            <w:pPr>
              <w:ind w:left="540" w:hanging="540"/>
              <w:rPr>
                <w:b/>
                <w:bCs/>
              </w:rPr>
            </w:pPr>
          </w:p>
        </w:tc>
        <w:tc>
          <w:tcPr>
            <w:tcW w:w="540" w:type="dxa"/>
          </w:tcPr>
          <w:p w14:paraId="24407C41" w14:textId="77777777" w:rsidR="00257A27" w:rsidRPr="006F14BF" w:rsidRDefault="00257A27" w:rsidP="00404EBC">
            <w:pPr>
              <w:pStyle w:val="Date"/>
            </w:pPr>
            <w:r w:rsidRPr="006F14BF">
              <w:t>12.3</w:t>
            </w:r>
          </w:p>
        </w:tc>
        <w:tc>
          <w:tcPr>
            <w:tcW w:w="6300" w:type="dxa"/>
          </w:tcPr>
          <w:p w14:paraId="58EB803C" w14:textId="77777777" w:rsidR="00257A27" w:rsidRPr="006F14BF" w:rsidRDefault="00257A27" w:rsidP="00404EBC">
            <w:pPr>
              <w:rPr>
                <w:vanish/>
              </w:rPr>
            </w:pPr>
            <w:r w:rsidRPr="006F14BF">
              <w:t xml:space="preserve">The Tender’s separation of price components in accordance </w:t>
            </w:r>
          </w:p>
          <w:p w14:paraId="5DA36798" w14:textId="77777777" w:rsidR="00257A27" w:rsidRPr="006F14BF" w:rsidRDefault="00257A27" w:rsidP="00404EBC">
            <w:pPr>
              <w:rPr>
                <w:vanish/>
              </w:rPr>
            </w:pPr>
            <w:r w:rsidRPr="006F14BF">
              <w:t xml:space="preserve">with ITT Clause 12.1 above will be solely for the purpose of </w:t>
            </w:r>
          </w:p>
          <w:p w14:paraId="60CA1E57" w14:textId="77777777" w:rsidR="00257A27" w:rsidRPr="006F14BF" w:rsidRDefault="00257A27" w:rsidP="00404EBC">
            <w:pPr>
              <w:rPr>
                <w:vanish/>
              </w:rPr>
            </w:pPr>
            <w:r w:rsidRPr="006F14BF">
              <w:t xml:space="preserve">facilitating the comparison of Tenders by the Purchaser and will not </w:t>
            </w:r>
          </w:p>
          <w:p w14:paraId="44FACD91" w14:textId="77777777" w:rsidR="00257A27" w:rsidRPr="006F14BF" w:rsidRDefault="00257A27" w:rsidP="00404EBC">
            <w:pPr>
              <w:rPr>
                <w:vanish/>
              </w:rPr>
            </w:pPr>
            <w:r w:rsidRPr="006F14BF">
              <w:t xml:space="preserve">in any way limit the Purchaser’s right to contract on any of the </w:t>
            </w:r>
          </w:p>
          <w:p w14:paraId="64AD04F9" w14:textId="77777777" w:rsidR="00257A27" w:rsidRPr="006F14BF" w:rsidRDefault="00257A27" w:rsidP="00404EBC">
            <w:pPr>
              <w:jc w:val="both"/>
            </w:pPr>
            <w:r w:rsidRPr="006F14BF">
              <w:t>terms offered.</w:t>
            </w:r>
          </w:p>
        </w:tc>
      </w:tr>
      <w:tr w:rsidR="00257A27" w:rsidRPr="006F14BF" w14:paraId="1DAC9CE0" w14:textId="77777777" w:rsidTr="00404EBC">
        <w:trPr>
          <w:trHeight w:val="198"/>
        </w:trPr>
        <w:tc>
          <w:tcPr>
            <w:tcW w:w="2268" w:type="dxa"/>
          </w:tcPr>
          <w:p w14:paraId="32CF75FB" w14:textId="77777777" w:rsidR="00257A27" w:rsidRPr="006F14BF" w:rsidRDefault="00257A27" w:rsidP="00404EBC">
            <w:pPr>
              <w:ind w:left="540" w:hanging="540"/>
              <w:rPr>
                <w:b/>
                <w:bCs/>
              </w:rPr>
            </w:pPr>
          </w:p>
        </w:tc>
        <w:tc>
          <w:tcPr>
            <w:tcW w:w="540" w:type="dxa"/>
          </w:tcPr>
          <w:p w14:paraId="5BEDE810" w14:textId="77777777" w:rsidR="00257A27" w:rsidRPr="006F14BF" w:rsidRDefault="00257A27" w:rsidP="00404EBC">
            <w:pPr>
              <w:pStyle w:val="Date"/>
            </w:pPr>
          </w:p>
        </w:tc>
        <w:tc>
          <w:tcPr>
            <w:tcW w:w="6300" w:type="dxa"/>
          </w:tcPr>
          <w:p w14:paraId="50EC8B66" w14:textId="77777777" w:rsidR="00257A27" w:rsidRPr="006F14BF" w:rsidRDefault="00257A27" w:rsidP="00404EBC"/>
        </w:tc>
      </w:tr>
      <w:tr w:rsidR="00257A27" w:rsidRPr="006F14BF" w14:paraId="753499B1" w14:textId="77777777" w:rsidTr="00404EBC">
        <w:tc>
          <w:tcPr>
            <w:tcW w:w="2268" w:type="dxa"/>
          </w:tcPr>
          <w:p w14:paraId="020B0888" w14:textId="77777777" w:rsidR="00257A27" w:rsidRPr="006F14BF" w:rsidRDefault="00257A27" w:rsidP="00404EBC">
            <w:pPr>
              <w:ind w:left="540" w:hanging="540"/>
              <w:rPr>
                <w:b/>
                <w:bCs/>
              </w:rPr>
            </w:pPr>
          </w:p>
        </w:tc>
        <w:tc>
          <w:tcPr>
            <w:tcW w:w="540" w:type="dxa"/>
          </w:tcPr>
          <w:p w14:paraId="7C5303FF" w14:textId="77777777" w:rsidR="00257A27" w:rsidRPr="006F14BF" w:rsidRDefault="00257A27" w:rsidP="00404EBC">
            <w:pPr>
              <w:pStyle w:val="Date"/>
            </w:pPr>
            <w:r w:rsidRPr="006F14BF">
              <w:t>12.4</w:t>
            </w:r>
          </w:p>
        </w:tc>
        <w:tc>
          <w:tcPr>
            <w:tcW w:w="6300" w:type="dxa"/>
          </w:tcPr>
          <w:p w14:paraId="17CD4F7E" w14:textId="77777777" w:rsidR="00257A27" w:rsidRPr="006F14BF" w:rsidRDefault="00257A27" w:rsidP="00404EBC">
            <w:pPr>
              <w:rPr>
                <w:vanish/>
              </w:rPr>
            </w:pPr>
            <w:r w:rsidRPr="006F14BF">
              <w:t xml:space="preserve">Price quoted by the Tenderer shall remain fixed and valid until </w:t>
            </w:r>
          </w:p>
          <w:p w14:paraId="3A6F56F0" w14:textId="77777777" w:rsidR="00257A27" w:rsidRPr="006F14BF" w:rsidRDefault="00257A27" w:rsidP="00404EBC">
            <w:pPr>
              <w:rPr>
                <w:vanish/>
              </w:rPr>
            </w:pPr>
            <w:r w:rsidRPr="006F14BF">
              <w:t xml:space="preserve">completion of the Contract performance and will not be subject </w:t>
            </w:r>
          </w:p>
          <w:p w14:paraId="5C66F793" w14:textId="77777777" w:rsidR="00257A27" w:rsidRPr="006F14BF" w:rsidRDefault="00257A27" w:rsidP="00404EBC">
            <w:r w:rsidRPr="006F14BF">
              <w:t>to variation on any account.</w:t>
            </w:r>
          </w:p>
        </w:tc>
      </w:tr>
      <w:tr w:rsidR="00257A27" w:rsidRPr="006F14BF" w14:paraId="108B14A5" w14:textId="77777777" w:rsidTr="00404EBC">
        <w:trPr>
          <w:trHeight w:val="72"/>
        </w:trPr>
        <w:tc>
          <w:tcPr>
            <w:tcW w:w="2268" w:type="dxa"/>
          </w:tcPr>
          <w:p w14:paraId="7DF90C97" w14:textId="77777777" w:rsidR="00257A27" w:rsidRPr="006F14BF" w:rsidRDefault="00257A27" w:rsidP="00404EBC">
            <w:pPr>
              <w:ind w:left="540" w:hanging="540"/>
              <w:rPr>
                <w:b/>
                <w:bCs/>
              </w:rPr>
            </w:pPr>
          </w:p>
        </w:tc>
        <w:tc>
          <w:tcPr>
            <w:tcW w:w="540" w:type="dxa"/>
          </w:tcPr>
          <w:p w14:paraId="5664EF45" w14:textId="77777777" w:rsidR="00257A27" w:rsidRPr="006F14BF" w:rsidRDefault="00257A27" w:rsidP="00404EBC">
            <w:pPr>
              <w:pStyle w:val="Date"/>
            </w:pPr>
          </w:p>
        </w:tc>
        <w:tc>
          <w:tcPr>
            <w:tcW w:w="6300" w:type="dxa"/>
          </w:tcPr>
          <w:p w14:paraId="793C11FD" w14:textId="77777777" w:rsidR="00257A27" w:rsidRPr="006F14BF" w:rsidRDefault="00257A27" w:rsidP="00404EBC"/>
        </w:tc>
      </w:tr>
      <w:tr w:rsidR="00257A27" w:rsidRPr="006F14BF" w14:paraId="20EBFE56" w14:textId="77777777" w:rsidTr="00404EBC">
        <w:tc>
          <w:tcPr>
            <w:tcW w:w="2268" w:type="dxa"/>
          </w:tcPr>
          <w:p w14:paraId="42A3A9A0" w14:textId="77777777" w:rsidR="00257A27" w:rsidRPr="006F14BF" w:rsidRDefault="00257A27" w:rsidP="00404EBC">
            <w:pPr>
              <w:ind w:left="540" w:hanging="540"/>
              <w:rPr>
                <w:b/>
                <w:bCs/>
              </w:rPr>
            </w:pPr>
          </w:p>
        </w:tc>
        <w:tc>
          <w:tcPr>
            <w:tcW w:w="540" w:type="dxa"/>
          </w:tcPr>
          <w:p w14:paraId="1BAF34FF" w14:textId="77777777" w:rsidR="00257A27" w:rsidRPr="006F14BF" w:rsidRDefault="00257A27" w:rsidP="00404EBC">
            <w:pPr>
              <w:pStyle w:val="Date"/>
            </w:pPr>
            <w:r w:rsidRPr="006F14BF">
              <w:t>12.5(a)</w:t>
            </w:r>
          </w:p>
        </w:tc>
        <w:tc>
          <w:tcPr>
            <w:tcW w:w="6300" w:type="dxa"/>
          </w:tcPr>
          <w:p w14:paraId="2B90D442" w14:textId="77777777" w:rsidR="00257A27" w:rsidRPr="006F14BF" w:rsidRDefault="00257A27" w:rsidP="00404EBC">
            <w:pPr>
              <w:rPr>
                <w:vanish/>
              </w:rPr>
            </w:pPr>
            <w:r w:rsidRPr="006F14BF">
              <w:t xml:space="preserve">A foreign Tenderer wishing to have or already having a local </w:t>
            </w:r>
          </w:p>
          <w:p w14:paraId="6E2BB59A" w14:textId="77777777" w:rsidR="00257A27" w:rsidRPr="006F14BF" w:rsidRDefault="00257A27" w:rsidP="00404EBC">
            <w:r w:rsidRPr="006F14BF">
              <w:t>agent should state the following:</w:t>
            </w:r>
          </w:p>
          <w:p w14:paraId="1DE2B5AE" w14:textId="77777777" w:rsidR="00257A27" w:rsidRPr="006F14BF" w:rsidRDefault="00257A27" w:rsidP="00404EBC"/>
          <w:p w14:paraId="1D609ADF" w14:textId="77777777" w:rsidR="00257A27" w:rsidRPr="006F14BF" w:rsidRDefault="00257A27" w:rsidP="00404EBC">
            <w:pPr>
              <w:ind w:left="533" w:hanging="533"/>
            </w:pPr>
            <w:r w:rsidRPr="006F14BF">
              <w:t>i.</w:t>
            </w:r>
            <w:r w:rsidRPr="006F14BF">
              <w:tab/>
              <w:t>Name and address of the Agent/Representative,</w:t>
            </w:r>
          </w:p>
          <w:p w14:paraId="1E221B81" w14:textId="77777777" w:rsidR="00257A27" w:rsidRPr="006F14BF" w:rsidRDefault="00257A27" w:rsidP="00404EBC">
            <w:pPr>
              <w:ind w:left="533" w:hanging="533"/>
            </w:pPr>
          </w:p>
          <w:p w14:paraId="1D85EA13" w14:textId="77777777" w:rsidR="00257A27" w:rsidRPr="006F14BF" w:rsidRDefault="00257A27" w:rsidP="00404EBC">
            <w:pPr>
              <w:numPr>
                <w:ilvl w:val="0"/>
                <w:numId w:val="2"/>
              </w:numPr>
            </w:pPr>
            <w:r w:rsidRPr="006F14BF">
              <w:t>The Agent/Representative providing type of services,</w:t>
            </w:r>
          </w:p>
          <w:p w14:paraId="357195F2" w14:textId="77777777" w:rsidR="00257A27" w:rsidRPr="006F14BF" w:rsidRDefault="00257A27" w:rsidP="00404EBC"/>
          <w:p w14:paraId="619243D9" w14:textId="77777777" w:rsidR="00257A27" w:rsidRPr="006F14BF" w:rsidRDefault="00257A27" w:rsidP="00404EBC">
            <w:pPr>
              <w:numPr>
                <w:ilvl w:val="0"/>
                <w:numId w:val="2"/>
              </w:numPr>
              <w:tabs>
                <w:tab w:val="clear" w:pos="713"/>
                <w:tab w:val="num" w:pos="533"/>
              </w:tabs>
              <w:ind w:left="482" w:hanging="482"/>
              <w:rPr>
                <w:vanish/>
              </w:rPr>
            </w:pPr>
            <w:r w:rsidRPr="006F14BF">
              <w:t>Amount of commission if the Agent/ Representative     is</w:t>
            </w:r>
          </w:p>
          <w:p w14:paraId="4341BAFE" w14:textId="77777777" w:rsidR="00257A27" w:rsidRPr="006F14BF" w:rsidRDefault="00257A27" w:rsidP="00404EBC">
            <w:pPr>
              <w:rPr>
                <w:vanish/>
              </w:rPr>
            </w:pPr>
          </w:p>
          <w:p w14:paraId="4BAF6FF9" w14:textId="77777777" w:rsidR="00257A27" w:rsidRPr="006F14BF" w:rsidRDefault="00257A27" w:rsidP="00404EBC">
            <w:pPr>
              <w:rPr>
                <w:vanish/>
              </w:rPr>
            </w:pPr>
          </w:p>
          <w:p w14:paraId="24678B29" w14:textId="77777777" w:rsidR="00257A27" w:rsidRPr="006F14BF" w:rsidRDefault="00257A27" w:rsidP="00404EBC">
            <w:pPr>
              <w:rPr>
                <w:vanish/>
              </w:rPr>
            </w:pPr>
          </w:p>
          <w:p w14:paraId="3352665B" w14:textId="77777777" w:rsidR="00257A27" w:rsidRPr="006F14BF" w:rsidRDefault="00257A27" w:rsidP="00404EBC">
            <w:pPr>
              <w:rPr>
                <w:vanish/>
              </w:rPr>
            </w:pPr>
          </w:p>
          <w:p w14:paraId="7B2D8F51" w14:textId="77777777" w:rsidR="00257A27" w:rsidRPr="006F14BF" w:rsidRDefault="00257A27" w:rsidP="00404EBC">
            <w:pPr>
              <w:numPr>
                <w:ilvl w:val="0"/>
                <w:numId w:val="2"/>
              </w:numPr>
              <w:tabs>
                <w:tab w:val="clear" w:pos="713"/>
                <w:tab w:val="num" w:pos="482"/>
              </w:tabs>
              <w:ind w:left="482" w:firstLine="0"/>
              <w:rPr>
                <w:vanish/>
              </w:rPr>
            </w:pPr>
            <w:r w:rsidRPr="006F14BF">
              <w:t xml:space="preserve"> </w:t>
            </w:r>
          </w:p>
          <w:p w14:paraId="1DE00399" w14:textId="77777777" w:rsidR="00257A27" w:rsidRPr="006F14BF" w:rsidRDefault="00257A27" w:rsidP="00404EBC">
            <w:pPr>
              <w:ind w:left="533" w:hanging="533"/>
              <w:rPr>
                <w:vanish/>
              </w:rPr>
            </w:pPr>
            <w:r w:rsidRPr="006F14BF">
              <w:t>entitled to get such payment with specific reference to the tendering procedure</w:t>
            </w:r>
          </w:p>
          <w:p w14:paraId="35F6D116" w14:textId="77777777" w:rsidR="00257A27" w:rsidRPr="006F14BF" w:rsidRDefault="00257A27" w:rsidP="00404EBC">
            <w:r w:rsidRPr="006F14BF">
              <w:t>,</w:t>
            </w:r>
          </w:p>
          <w:p w14:paraId="58BFFDED" w14:textId="77777777" w:rsidR="00257A27" w:rsidRPr="006F14BF" w:rsidRDefault="00257A27" w:rsidP="00404EBC">
            <w:pPr>
              <w:ind w:left="533" w:hanging="533"/>
            </w:pPr>
          </w:p>
          <w:p w14:paraId="587D4B22" w14:textId="77777777" w:rsidR="00257A27" w:rsidRPr="006F14BF" w:rsidRDefault="00257A27" w:rsidP="00404EBC">
            <w:pPr>
              <w:ind w:left="533" w:hanging="533"/>
            </w:pPr>
            <w:r w:rsidRPr="006F14BF">
              <w:t>iv.</w:t>
            </w:r>
            <w:r w:rsidRPr="006F14BF">
              <w:tab/>
              <w:t>Other agreement with Agent/Representative, if any,</w:t>
            </w:r>
          </w:p>
          <w:p w14:paraId="59B82F9E" w14:textId="77777777" w:rsidR="00257A27" w:rsidRPr="006F14BF" w:rsidRDefault="00257A27" w:rsidP="00404EBC">
            <w:pPr>
              <w:ind w:left="533" w:hanging="533"/>
            </w:pPr>
          </w:p>
          <w:p w14:paraId="0A079931" w14:textId="77777777" w:rsidR="00257A27" w:rsidRPr="006F14BF" w:rsidRDefault="00257A27" w:rsidP="00404EBC">
            <w:pPr>
              <w:ind w:left="533" w:hanging="533"/>
            </w:pPr>
            <w:r w:rsidRPr="006F14BF">
              <w:t>v.</w:t>
            </w:r>
            <w:r w:rsidRPr="006F14BF">
              <w:tab/>
              <w:t>Tenderer should certify in the Letter of Authorization as follows:</w:t>
            </w:r>
          </w:p>
          <w:p w14:paraId="608CA9A4" w14:textId="77777777" w:rsidR="00257A27" w:rsidRPr="006F14BF" w:rsidRDefault="00257A27" w:rsidP="00404EBC">
            <w:pPr>
              <w:ind w:left="533" w:hanging="533"/>
            </w:pPr>
          </w:p>
          <w:p w14:paraId="0F54E54D" w14:textId="77777777" w:rsidR="00257A27" w:rsidRPr="006F14BF" w:rsidRDefault="00257A27" w:rsidP="00404EBC">
            <w:pPr>
              <w:ind w:left="533"/>
            </w:pPr>
            <w:r w:rsidRPr="006F14BF">
              <w:t>“We certify that the statement and disclosure made by us on the above are complete and true to the best of our knowledge and belief”</w:t>
            </w:r>
          </w:p>
          <w:p w14:paraId="46ED83F4" w14:textId="77777777" w:rsidR="00257A27" w:rsidRPr="006F14BF" w:rsidRDefault="00257A27" w:rsidP="00404EBC"/>
        </w:tc>
      </w:tr>
      <w:tr w:rsidR="00257A27" w:rsidRPr="006F14BF" w14:paraId="0E54D915" w14:textId="77777777" w:rsidTr="00404EBC">
        <w:tc>
          <w:tcPr>
            <w:tcW w:w="2268" w:type="dxa"/>
          </w:tcPr>
          <w:p w14:paraId="1888E2CA" w14:textId="77777777" w:rsidR="00257A27" w:rsidRPr="006F14BF" w:rsidRDefault="00257A27" w:rsidP="00404EBC">
            <w:pPr>
              <w:ind w:left="540" w:hanging="540"/>
              <w:rPr>
                <w:b/>
                <w:bCs/>
              </w:rPr>
            </w:pPr>
          </w:p>
        </w:tc>
        <w:tc>
          <w:tcPr>
            <w:tcW w:w="540" w:type="dxa"/>
          </w:tcPr>
          <w:p w14:paraId="5671260A" w14:textId="77777777" w:rsidR="00257A27" w:rsidRPr="006F14BF" w:rsidRDefault="00257A27" w:rsidP="00404EBC">
            <w:pPr>
              <w:pStyle w:val="Date"/>
            </w:pPr>
            <w:r w:rsidRPr="006F14BF">
              <w:t>12.5(b)</w:t>
            </w:r>
          </w:p>
        </w:tc>
        <w:tc>
          <w:tcPr>
            <w:tcW w:w="6300" w:type="dxa"/>
          </w:tcPr>
          <w:p w14:paraId="4DCD327C" w14:textId="77777777" w:rsidR="00257A27" w:rsidRPr="006F14BF" w:rsidRDefault="00257A27" w:rsidP="00404EBC">
            <w:pPr>
              <w:ind w:left="533" w:hanging="533"/>
            </w:pPr>
            <w:r w:rsidRPr="006F14BF">
              <w:t>If the agent has not been appointed:</w:t>
            </w:r>
          </w:p>
          <w:p w14:paraId="5416AB9E" w14:textId="77777777" w:rsidR="00257A27" w:rsidRPr="006F14BF" w:rsidRDefault="00257A27" w:rsidP="00404EBC">
            <w:pPr>
              <w:ind w:left="533" w:hanging="533"/>
            </w:pPr>
          </w:p>
          <w:p w14:paraId="04C2ADCF" w14:textId="77777777" w:rsidR="00257A27" w:rsidRPr="006F14BF" w:rsidRDefault="00257A27" w:rsidP="00404EBC">
            <w:pPr>
              <w:ind w:left="533" w:hanging="533"/>
            </w:pPr>
            <w:r w:rsidRPr="006F14BF">
              <w:t>i.</w:t>
            </w:r>
            <w:r w:rsidRPr="006F14BF">
              <w:tab/>
              <w:t>Source of information about tender invitation,</w:t>
            </w:r>
          </w:p>
          <w:p w14:paraId="3B9296C5" w14:textId="77777777" w:rsidR="00257A27" w:rsidRPr="006F14BF" w:rsidRDefault="00257A27" w:rsidP="00404EBC">
            <w:pPr>
              <w:ind w:left="533" w:hanging="533"/>
            </w:pPr>
          </w:p>
          <w:p w14:paraId="01AEE2BB" w14:textId="77777777" w:rsidR="00257A27" w:rsidRPr="006F14BF" w:rsidRDefault="00257A27" w:rsidP="00404EBC">
            <w:pPr>
              <w:ind w:left="533" w:hanging="533"/>
            </w:pPr>
            <w:r w:rsidRPr="006F14BF">
              <w:t>ii.</w:t>
            </w:r>
            <w:r w:rsidRPr="006F14BF">
              <w:tab/>
              <w:t>The remuneration given to the individual or firm/company or organisation to work on his behalf for submitting tender, representation in the Tender opening and other required action in connection with the tender,</w:t>
            </w:r>
          </w:p>
          <w:p w14:paraId="2D3CC746" w14:textId="77777777" w:rsidR="00257A27" w:rsidRPr="006F14BF" w:rsidRDefault="00257A27" w:rsidP="00404EBC">
            <w:pPr>
              <w:ind w:left="533" w:hanging="533"/>
            </w:pPr>
          </w:p>
          <w:p w14:paraId="0FB589C6" w14:textId="77777777" w:rsidR="00257A27" w:rsidRPr="006F14BF" w:rsidRDefault="00257A27" w:rsidP="00404EBC">
            <w:pPr>
              <w:ind w:left="533" w:hanging="533"/>
            </w:pPr>
            <w:r w:rsidRPr="006F14BF">
              <w:lastRenderedPageBreak/>
              <w:t>iii.</w:t>
            </w:r>
            <w:r w:rsidRPr="006F14BF">
              <w:tab/>
              <w:t>Transfer or handover an evidence of foreign currency exchanged which is required to be submitted with the tender,</w:t>
            </w:r>
          </w:p>
          <w:p w14:paraId="42732408" w14:textId="77777777" w:rsidR="00257A27" w:rsidRPr="006F14BF" w:rsidRDefault="00257A27" w:rsidP="00404EBC">
            <w:pPr>
              <w:ind w:left="533" w:hanging="533"/>
            </w:pPr>
          </w:p>
          <w:p w14:paraId="563A1C19" w14:textId="77777777" w:rsidR="00257A27" w:rsidRPr="006F14BF" w:rsidRDefault="00257A27" w:rsidP="00404EBC">
            <w:pPr>
              <w:ind w:left="482" w:hanging="482"/>
            </w:pPr>
            <w:r w:rsidRPr="006F14BF">
              <w:t>iv.</w:t>
            </w:r>
            <w:r w:rsidRPr="006F14BF">
              <w:tab/>
              <w:t>If the bank account of any Ghanaian citizen has been used for the exchange of foreign currency specify the name of the individual and his address. If the foreign currency has been exchanged by self then the certificate of currency exchanged issued by the bank.</w:t>
            </w:r>
          </w:p>
        </w:tc>
      </w:tr>
      <w:tr w:rsidR="00257A27" w:rsidRPr="006F14BF" w14:paraId="194655A2" w14:textId="77777777" w:rsidTr="00404EBC">
        <w:tc>
          <w:tcPr>
            <w:tcW w:w="2268" w:type="dxa"/>
          </w:tcPr>
          <w:p w14:paraId="6818A09E" w14:textId="77777777" w:rsidR="00257A27" w:rsidRPr="006F14BF" w:rsidRDefault="00257A27" w:rsidP="00404EBC">
            <w:pPr>
              <w:ind w:left="540" w:hanging="540"/>
              <w:rPr>
                <w:b/>
                <w:bCs/>
              </w:rPr>
            </w:pPr>
          </w:p>
        </w:tc>
        <w:tc>
          <w:tcPr>
            <w:tcW w:w="540" w:type="dxa"/>
          </w:tcPr>
          <w:p w14:paraId="13D6AAC3" w14:textId="77777777" w:rsidR="00257A27" w:rsidRPr="006F14BF" w:rsidRDefault="00257A27" w:rsidP="00404EBC">
            <w:pPr>
              <w:pStyle w:val="Date"/>
            </w:pPr>
          </w:p>
        </w:tc>
        <w:tc>
          <w:tcPr>
            <w:tcW w:w="6300" w:type="dxa"/>
          </w:tcPr>
          <w:p w14:paraId="2D61BAC1" w14:textId="77777777" w:rsidR="00257A27" w:rsidRPr="006F14BF" w:rsidRDefault="00257A27" w:rsidP="00404EBC"/>
        </w:tc>
      </w:tr>
      <w:tr w:rsidR="00257A27" w:rsidRPr="006F14BF" w14:paraId="05689A4A" w14:textId="77777777" w:rsidTr="00404EBC">
        <w:tc>
          <w:tcPr>
            <w:tcW w:w="2268" w:type="dxa"/>
          </w:tcPr>
          <w:p w14:paraId="3A4FE152" w14:textId="77777777" w:rsidR="00257A27" w:rsidRPr="006F14BF" w:rsidRDefault="00257A27" w:rsidP="00404EBC">
            <w:pPr>
              <w:ind w:left="540" w:hanging="540"/>
              <w:rPr>
                <w:b/>
                <w:bCs/>
              </w:rPr>
            </w:pPr>
          </w:p>
        </w:tc>
        <w:tc>
          <w:tcPr>
            <w:tcW w:w="540" w:type="dxa"/>
          </w:tcPr>
          <w:p w14:paraId="2583ECD8" w14:textId="77777777" w:rsidR="00257A27" w:rsidRPr="006F14BF" w:rsidRDefault="00257A27" w:rsidP="00404EBC">
            <w:pPr>
              <w:pStyle w:val="Date"/>
            </w:pPr>
            <w:r w:rsidRPr="006F14BF">
              <w:t>12.6</w:t>
            </w:r>
          </w:p>
        </w:tc>
        <w:tc>
          <w:tcPr>
            <w:tcW w:w="6300" w:type="dxa"/>
          </w:tcPr>
          <w:p w14:paraId="5121DD14" w14:textId="77777777" w:rsidR="00257A27" w:rsidRPr="006F14BF" w:rsidRDefault="00257A27" w:rsidP="00404EBC">
            <w:pPr>
              <w:rPr>
                <w:vanish/>
              </w:rPr>
            </w:pPr>
            <w:r w:rsidRPr="006F14BF">
              <w:t xml:space="preserve">If the Tenderer intends to offer any discount, it should always be </w:t>
            </w:r>
          </w:p>
          <w:p w14:paraId="1B2B3477" w14:textId="77777777" w:rsidR="00257A27" w:rsidRPr="006F14BF" w:rsidRDefault="00257A27" w:rsidP="00404EBC">
            <w:pPr>
              <w:rPr>
                <w:vanish/>
              </w:rPr>
            </w:pPr>
            <w:r w:rsidRPr="006F14BF">
              <w:t xml:space="preserve">expressed in fixed percentage that will not vary as the </w:t>
            </w:r>
          </w:p>
          <w:p w14:paraId="638877CB" w14:textId="77777777" w:rsidR="00257A27" w:rsidRPr="006F14BF" w:rsidRDefault="00257A27" w:rsidP="00404EBC">
            <w:pPr>
              <w:jc w:val="both"/>
            </w:pPr>
            <w:r w:rsidRPr="006F14BF">
              <w:t>quantity vary and be applicable to each unit rate.</w:t>
            </w:r>
          </w:p>
        </w:tc>
      </w:tr>
      <w:tr w:rsidR="00257A27" w:rsidRPr="006F14BF" w14:paraId="65A232B9" w14:textId="77777777" w:rsidTr="00404EBC">
        <w:tc>
          <w:tcPr>
            <w:tcW w:w="2268" w:type="dxa"/>
          </w:tcPr>
          <w:p w14:paraId="18F3BFCF" w14:textId="77777777" w:rsidR="00257A27" w:rsidRPr="006F14BF" w:rsidRDefault="00257A27" w:rsidP="00404EBC">
            <w:pPr>
              <w:ind w:left="540" w:hanging="540"/>
              <w:rPr>
                <w:b/>
                <w:bCs/>
              </w:rPr>
            </w:pPr>
          </w:p>
        </w:tc>
        <w:tc>
          <w:tcPr>
            <w:tcW w:w="540" w:type="dxa"/>
          </w:tcPr>
          <w:p w14:paraId="5A122125" w14:textId="77777777" w:rsidR="00257A27" w:rsidRPr="006F14BF" w:rsidRDefault="00257A27" w:rsidP="00404EBC">
            <w:pPr>
              <w:pStyle w:val="Date"/>
            </w:pPr>
          </w:p>
        </w:tc>
        <w:tc>
          <w:tcPr>
            <w:tcW w:w="6300" w:type="dxa"/>
          </w:tcPr>
          <w:p w14:paraId="048E6415" w14:textId="77777777" w:rsidR="00257A27" w:rsidRPr="006F14BF" w:rsidRDefault="00257A27" w:rsidP="00404EBC"/>
        </w:tc>
      </w:tr>
      <w:tr w:rsidR="00257A27" w:rsidRPr="006F14BF" w14:paraId="46EF2522" w14:textId="77777777" w:rsidTr="00404EBC">
        <w:tc>
          <w:tcPr>
            <w:tcW w:w="2268" w:type="dxa"/>
          </w:tcPr>
          <w:p w14:paraId="1A80CCC9" w14:textId="77777777" w:rsidR="00257A27" w:rsidRPr="006F14BF" w:rsidRDefault="00257A27" w:rsidP="00404EBC">
            <w:pPr>
              <w:ind w:left="540" w:hanging="540"/>
              <w:rPr>
                <w:b/>
                <w:bCs/>
              </w:rPr>
            </w:pPr>
          </w:p>
        </w:tc>
        <w:tc>
          <w:tcPr>
            <w:tcW w:w="540" w:type="dxa"/>
          </w:tcPr>
          <w:p w14:paraId="5A3CEBDF" w14:textId="77777777" w:rsidR="00257A27" w:rsidRPr="006F14BF" w:rsidRDefault="00257A27" w:rsidP="00404EBC">
            <w:pPr>
              <w:pStyle w:val="Date"/>
            </w:pPr>
            <w:r w:rsidRPr="006F14BF">
              <w:t>12.7</w:t>
            </w:r>
          </w:p>
        </w:tc>
        <w:tc>
          <w:tcPr>
            <w:tcW w:w="6300" w:type="dxa"/>
          </w:tcPr>
          <w:p w14:paraId="6E31B455" w14:textId="77777777" w:rsidR="00257A27" w:rsidRPr="006F14BF" w:rsidRDefault="00257A27" w:rsidP="00404EBC">
            <w:pPr>
              <w:rPr>
                <w:vanish/>
              </w:rPr>
            </w:pPr>
            <w:r w:rsidRPr="006F14BF">
              <w:t xml:space="preserve">A Tender submitted with an adjustable price quotation shall be </w:t>
            </w:r>
          </w:p>
          <w:p w14:paraId="03E0176B" w14:textId="77777777" w:rsidR="00257A27" w:rsidRPr="006F14BF" w:rsidRDefault="00257A27" w:rsidP="00404EBC">
            <w:r w:rsidRPr="006F14BF">
              <w:t>treated as non-responsive and rejected pursuant to Clause 26.</w:t>
            </w:r>
          </w:p>
        </w:tc>
      </w:tr>
    </w:tbl>
    <w:p w14:paraId="5F706B35" w14:textId="77777777" w:rsidR="00257A27" w:rsidRPr="006F14BF" w:rsidRDefault="00257A27" w:rsidP="00257A27">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257A27" w:rsidRPr="006F14BF" w14:paraId="0A5E89FB" w14:textId="77777777" w:rsidTr="00404EBC">
        <w:trPr>
          <w:trHeight w:val="756"/>
        </w:trPr>
        <w:tc>
          <w:tcPr>
            <w:tcW w:w="2257" w:type="dxa"/>
          </w:tcPr>
          <w:p w14:paraId="76CDB2A2" w14:textId="77777777" w:rsidR="00257A27" w:rsidRPr="006F14BF" w:rsidRDefault="00257A27" w:rsidP="00404EBC">
            <w:pPr>
              <w:rPr>
                <w:b/>
                <w:bCs/>
              </w:rPr>
            </w:pPr>
            <w:r w:rsidRPr="006F14BF">
              <w:rPr>
                <w:b/>
                <w:bCs/>
              </w:rPr>
              <w:t xml:space="preserve">13.  Currency of   </w:t>
            </w:r>
          </w:p>
          <w:p w14:paraId="4C4ADDA6" w14:textId="77777777" w:rsidR="00257A27" w:rsidRPr="006F14BF" w:rsidRDefault="00257A27" w:rsidP="00404EBC">
            <w:pPr>
              <w:ind w:left="540" w:hanging="540"/>
              <w:rPr>
                <w:b/>
                <w:bCs/>
              </w:rPr>
            </w:pPr>
            <w:r w:rsidRPr="006F14BF">
              <w:rPr>
                <w:b/>
                <w:bCs/>
              </w:rPr>
              <w:t xml:space="preserve">       Tender </w:t>
            </w:r>
          </w:p>
          <w:p w14:paraId="6F25F940" w14:textId="77777777" w:rsidR="00257A27" w:rsidRPr="006F14BF" w:rsidRDefault="00257A27" w:rsidP="00404EBC">
            <w:pPr>
              <w:ind w:left="540" w:hanging="540"/>
              <w:rPr>
                <w:b/>
                <w:bCs/>
              </w:rPr>
            </w:pPr>
          </w:p>
        </w:tc>
        <w:tc>
          <w:tcPr>
            <w:tcW w:w="636" w:type="dxa"/>
          </w:tcPr>
          <w:p w14:paraId="1ED80530" w14:textId="77777777" w:rsidR="00257A27" w:rsidRPr="006F14BF" w:rsidRDefault="00257A27" w:rsidP="00404EBC">
            <w:pPr>
              <w:pStyle w:val="Date"/>
            </w:pPr>
            <w:r w:rsidRPr="006F14BF">
              <w:t>13.1</w:t>
            </w:r>
          </w:p>
        </w:tc>
        <w:tc>
          <w:tcPr>
            <w:tcW w:w="6215" w:type="dxa"/>
          </w:tcPr>
          <w:p w14:paraId="604BBC81" w14:textId="77777777" w:rsidR="00257A27" w:rsidRPr="006F14BF" w:rsidRDefault="00257A27" w:rsidP="00404EBC">
            <w:r w:rsidRPr="006F14BF">
              <w:t>Prices shall be quoted in Ghanaian Cedis (GHC)</w:t>
            </w:r>
          </w:p>
          <w:p w14:paraId="548B984C" w14:textId="77777777" w:rsidR="00257A27" w:rsidRPr="006F14BF" w:rsidRDefault="00257A27" w:rsidP="00404EBC">
            <w:pPr>
              <w:ind w:left="351" w:hanging="351"/>
              <w:jc w:val="both"/>
            </w:pPr>
          </w:p>
        </w:tc>
      </w:tr>
      <w:tr w:rsidR="00257A27" w:rsidRPr="006F14BF" w14:paraId="536E9ACC" w14:textId="77777777" w:rsidTr="00404EBC">
        <w:trPr>
          <w:trHeight w:val="1332"/>
        </w:trPr>
        <w:tc>
          <w:tcPr>
            <w:tcW w:w="2257" w:type="dxa"/>
          </w:tcPr>
          <w:p w14:paraId="67E02B03" w14:textId="77777777" w:rsidR="00257A27" w:rsidRPr="006F14BF" w:rsidRDefault="00257A27" w:rsidP="00404EBC">
            <w:pPr>
              <w:ind w:left="360" w:hanging="360"/>
              <w:rPr>
                <w:b/>
                <w:bCs/>
              </w:rPr>
            </w:pPr>
            <w:r w:rsidRPr="006F14BF">
              <w:rPr>
                <w:b/>
                <w:bCs/>
              </w:rPr>
              <w:t>14.</w:t>
            </w:r>
            <w:r w:rsidRPr="006F14BF">
              <w:rPr>
                <w:b/>
                <w:bCs/>
              </w:rPr>
              <w:tab/>
              <w:t>Document Establishing Tenderer’s Eligibility and Qualifications</w:t>
            </w:r>
          </w:p>
        </w:tc>
        <w:tc>
          <w:tcPr>
            <w:tcW w:w="636" w:type="dxa"/>
          </w:tcPr>
          <w:p w14:paraId="1DDF0136" w14:textId="77777777" w:rsidR="00257A27" w:rsidRPr="006F14BF" w:rsidRDefault="00257A27" w:rsidP="00404EBC">
            <w:pPr>
              <w:pStyle w:val="Date"/>
            </w:pPr>
            <w:r w:rsidRPr="006F14BF">
              <w:t>14.1</w:t>
            </w:r>
          </w:p>
        </w:tc>
        <w:tc>
          <w:tcPr>
            <w:tcW w:w="6215" w:type="dxa"/>
          </w:tcPr>
          <w:p w14:paraId="0F3E3668" w14:textId="77777777" w:rsidR="00257A27" w:rsidRPr="006F14BF" w:rsidRDefault="00257A27" w:rsidP="00404EBC">
            <w:pPr>
              <w:jc w:val="both"/>
              <w:rPr>
                <w:vanish/>
              </w:rPr>
            </w:pPr>
            <w:r w:rsidRPr="006F14BF">
              <w:t xml:space="preserve">Pursuant to Clause 10, the Tenderer shall furnish, as part of its </w:t>
            </w:r>
          </w:p>
          <w:p w14:paraId="60B9F9B0" w14:textId="77777777" w:rsidR="00257A27" w:rsidRPr="006F14BF" w:rsidRDefault="00257A27" w:rsidP="00404EBC">
            <w:pPr>
              <w:jc w:val="both"/>
              <w:rPr>
                <w:vanish/>
              </w:rPr>
            </w:pPr>
            <w:r w:rsidRPr="006F14BF">
              <w:t xml:space="preserve">Tender, documents establishing the Tenderer’s eligibility to Tender and its </w:t>
            </w:r>
          </w:p>
          <w:p w14:paraId="59ACC0D5" w14:textId="77777777" w:rsidR="00257A27" w:rsidRPr="006F14BF" w:rsidRDefault="00257A27" w:rsidP="00404EBC">
            <w:pPr>
              <w:jc w:val="both"/>
            </w:pPr>
            <w:r w:rsidRPr="006F14BF">
              <w:t>qualifications to perform the contract if its Tender is accepted.</w:t>
            </w:r>
          </w:p>
        </w:tc>
      </w:tr>
      <w:tr w:rsidR="00257A27" w:rsidRPr="006F14BF" w14:paraId="6B4E9711" w14:textId="77777777" w:rsidTr="00404EBC">
        <w:trPr>
          <w:trHeight w:val="1332"/>
        </w:trPr>
        <w:tc>
          <w:tcPr>
            <w:tcW w:w="2257" w:type="dxa"/>
          </w:tcPr>
          <w:p w14:paraId="553561C5" w14:textId="77777777" w:rsidR="00257A27" w:rsidRPr="006F14BF" w:rsidRDefault="00257A27" w:rsidP="00404EBC">
            <w:pPr>
              <w:ind w:left="360" w:hanging="360"/>
              <w:rPr>
                <w:b/>
                <w:bCs/>
              </w:rPr>
            </w:pPr>
          </w:p>
        </w:tc>
        <w:tc>
          <w:tcPr>
            <w:tcW w:w="636" w:type="dxa"/>
          </w:tcPr>
          <w:p w14:paraId="7BF49E5A" w14:textId="77777777" w:rsidR="00257A27" w:rsidRPr="006F14BF" w:rsidRDefault="00257A27" w:rsidP="00404EBC">
            <w:pPr>
              <w:pStyle w:val="Date"/>
            </w:pPr>
            <w:r w:rsidRPr="006F14BF">
              <w:t>14.2</w:t>
            </w:r>
          </w:p>
        </w:tc>
        <w:tc>
          <w:tcPr>
            <w:tcW w:w="6215" w:type="dxa"/>
          </w:tcPr>
          <w:p w14:paraId="726BD016" w14:textId="77777777" w:rsidR="00257A27" w:rsidRPr="006F14BF" w:rsidRDefault="00257A27" w:rsidP="00404EBC">
            <w:pPr>
              <w:jc w:val="both"/>
              <w:rPr>
                <w:vanish/>
              </w:rPr>
            </w:pPr>
            <w:r w:rsidRPr="006F14BF">
              <w:t xml:space="preserve">The documentary evidence of the Tenderer’s eligibility to Tender shall </w:t>
            </w:r>
          </w:p>
          <w:p w14:paraId="2D1AE3B0" w14:textId="77777777" w:rsidR="00257A27" w:rsidRPr="006F14BF" w:rsidRDefault="00257A27" w:rsidP="00404EBC">
            <w:pPr>
              <w:jc w:val="both"/>
              <w:rPr>
                <w:vanish/>
              </w:rPr>
            </w:pPr>
            <w:r w:rsidRPr="006F14BF">
              <w:t xml:space="preserve">establish to the Purchaser’s satisfaction that the Tenderer, at the </w:t>
            </w:r>
          </w:p>
          <w:p w14:paraId="7B9DAEFA" w14:textId="77777777" w:rsidR="00257A27" w:rsidRPr="006F14BF" w:rsidRDefault="00257A27" w:rsidP="00404EBC">
            <w:pPr>
              <w:jc w:val="both"/>
            </w:pPr>
            <w:r w:rsidRPr="006F14BF">
              <w:t>time of submission of its Tender, is from an eligible country.</w:t>
            </w:r>
          </w:p>
        </w:tc>
      </w:tr>
      <w:tr w:rsidR="00257A27" w:rsidRPr="006F14BF" w14:paraId="5D37AB66" w14:textId="77777777" w:rsidTr="00404EBC">
        <w:trPr>
          <w:trHeight w:val="1332"/>
        </w:trPr>
        <w:tc>
          <w:tcPr>
            <w:tcW w:w="2257" w:type="dxa"/>
          </w:tcPr>
          <w:p w14:paraId="410656E5" w14:textId="77777777" w:rsidR="00257A27" w:rsidRPr="006F14BF" w:rsidRDefault="00257A27" w:rsidP="00404EBC">
            <w:pPr>
              <w:ind w:left="360" w:hanging="360"/>
              <w:rPr>
                <w:b/>
                <w:bCs/>
              </w:rPr>
            </w:pPr>
          </w:p>
        </w:tc>
        <w:tc>
          <w:tcPr>
            <w:tcW w:w="636" w:type="dxa"/>
          </w:tcPr>
          <w:p w14:paraId="2B406270" w14:textId="77777777" w:rsidR="00257A27" w:rsidRPr="006F14BF" w:rsidRDefault="00257A27" w:rsidP="00404EBC">
            <w:pPr>
              <w:pStyle w:val="Date"/>
            </w:pPr>
            <w:r w:rsidRPr="006F14BF">
              <w:t>14.3</w:t>
            </w:r>
          </w:p>
        </w:tc>
        <w:tc>
          <w:tcPr>
            <w:tcW w:w="6215" w:type="dxa"/>
          </w:tcPr>
          <w:p w14:paraId="600D34F5" w14:textId="77777777" w:rsidR="00257A27" w:rsidRPr="006F14BF" w:rsidRDefault="00257A27" w:rsidP="00404EBC">
            <w:pPr>
              <w:jc w:val="both"/>
              <w:rPr>
                <w:vanish/>
              </w:rPr>
            </w:pPr>
            <w:r w:rsidRPr="006F14BF">
              <w:t xml:space="preserve">The documentary evidence of the Tenderer’s qualifications to </w:t>
            </w:r>
          </w:p>
          <w:p w14:paraId="75B585C6" w14:textId="77777777" w:rsidR="00257A27" w:rsidRPr="006F14BF" w:rsidRDefault="00257A27" w:rsidP="00404EBC">
            <w:pPr>
              <w:jc w:val="both"/>
              <w:rPr>
                <w:vanish/>
              </w:rPr>
            </w:pPr>
            <w:r w:rsidRPr="006F14BF">
              <w:t xml:space="preserve">perform the contract if its Tender is accepted shall establish to the </w:t>
            </w:r>
          </w:p>
          <w:p w14:paraId="4FD9F6EA" w14:textId="77777777" w:rsidR="00257A27" w:rsidRPr="006F14BF" w:rsidRDefault="00257A27" w:rsidP="00404EBC">
            <w:pPr>
              <w:jc w:val="both"/>
            </w:pPr>
            <w:r w:rsidRPr="006F14BF">
              <w:t>Purchaser’s satisfaction:</w:t>
            </w:r>
          </w:p>
          <w:p w14:paraId="77E23DC1" w14:textId="77777777" w:rsidR="00257A27" w:rsidRPr="006F14BF" w:rsidRDefault="00257A27" w:rsidP="00404EBC">
            <w:pPr>
              <w:jc w:val="both"/>
            </w:pPr>
          </w:p>
          <w:p w14:paraId="3D6811A5" w14:textId="77777777" w:rsidR="00257A27" w:rsidRPr="006F14BF" w:rsidRDefault="00257A27" w:rsidP="00404EBC">
            <w:pPr>
              <w:ind w:left="527" w:hanging="527"/>
              <w:jc w:val="both"/>
            </w:pPr>
            <w:r w:rsidRPr="006F14BF">
              <w:t>a.</w:t>
            </w:r>
            <w:r w:rsidRPr="006F14BF">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5C79BC95" w14:textId="77777777" w:rsidR="00257A27" w:rsidRPr="006F14BF" w:rsidRDefault="00257A27" w:rsidP="00404EBC">
            <w:pPr>
              <w:ind w:left="527" w:hanging="527"/>
              <w:jc w:val="both"/>
            </w:pPr>
          </w:p>
          <w:p w14:paraId="45449192" w14:textId="77777777" w:rsidR="00257A27" w:rsidRPr="006F14BF" w:rsidRDefault="00257A27" w:rsidP="00404EBC">
            <w:pPr>
              <w:ind w:left="527" w:hanging="527"/>
              <w:jc w:val="both"/>
            </w:pPr>
            <w:r w:rsidRPr="006F14BF">
              <w:lastRenderedPageBreak/>
              <w:t>b.</w:t>
            </w:r>
            <w:r w:rsidRPr="006F14BF">
              <w:tab/>
              <w:t>that the Tenderer has the financial, technical and production capability necessary to perform the contract.</w:t>
            </w:r>
          </w:p>
          <w:p w14:paraId="72916806" w14:textId="77777777" w:rsidR="00257A27" w:rsidRPr="006F14BF" w:rsidRDefault="00257A27" w:rsidP="00404EBC">
            <w:pPr>
              <w:ind w:left="527" w:hanging="527"/>
              <w:jc w:val="both"/>
            </w:pPr>
          </w:p>
          <w:p w14:paraId="4F50B427" w14:textId="77777777" w:rsidR="00257A27" w:rsidRPr="006F14BF" w:rsidRDefault="00257A27" w:rsidP="00404EBC">
            <w:pPr>
              <w:ind w:left="527" w:hanging="527"/>
              <w:jc w:val="both"/>
            </w:pPr>
          </w:p>
          <w:p w14:paraId="661C0D50" w14:textId="77777777" w:rsidR="00257A27" w:rsidRPr="006F14BF" w:rsidRDefault="00257A27" w:rsidP="00404EBC">
            <w:pPr>
              <w:ind w:left="527" w:hanging="527"/>
              <w:jc w:val="both"/>
            </w:pPr>
            <w:r w:rsidRPr="006F14BF">
              <w:t>c.</w:t>
            </w:r>
            <w:r w:rsidRPr="006F14BF">
              <w:tab/>
              <w:t>that the Tenderer meets the Qualifications as specified in Tender Data Sheet.</w:t>
            </w:r>
          </w:p>
        </w:tc>
      </w:tr>
      <w:tr w:rsidR="00257A27" w:rsidRPr="006F14BF" w14:paraId="2E8B7BB6" w14:textId="77777777" w:rsidTr="00404EBC">
        <w:trPr>
          <w:trHeight w:val="414"/>
        </w:trPr>
        <w:tc>
          <w:tcPr>
            <w:tcW w:w="2257" w:type="dxa"/>
          </w:tcPr>
          <w:p w14:paraId="3BB75321" w14:textId="77777777" w:rsidR="00257A27" w:rsidRPr="006F14BF" w:rsidRDefault="00257A27" w:rsidP="00404EBC">
            <w:pPr>
              <w:ind w:left="360" w:hanging="360"/>
              <w:rPr>
                <w:b/>
                <w:bCs/>
              </w:rPr>
            </w:pPr>
          </w:p>
        </w:tc>
        <w:tc>
          <w:tcPr>
            <w:tcW w:w="636" w:type="dxa"/>
          </w:tcPr>
          <w:p w14:paraId="02FCE21F" w14:textId="77777777" w:rsidR="00257A27" w:rsidRPr="006F14BF" w:rsidRDefault="00257A27" w:rsidP="00404EBC">
            <w:pPr>
              <w:pStyle w:val="Date"/>
            </w:pPr>
          </w:p>
        </w:tc>
        <w:tc>
          <w:tcPr>
            <w:tcW w:w="6215" w:type="dxa"/>
          </w:tcPr>
          <w:p w14:paraId="3A7B7D87" w14:textId="77777777" w:rsidR="00257A27" w:rsidRPr="006F14BF" w:rsidRDefault="00257A27" w:rsidP="00404EBC"/>
        </w:tc>
      </w:tr>
      <w:tr w:rsidR="00257A27" w:rsidRPr="006F14BF" w14:paraId="784D611D" w14:textId="77777777" w:rsidTr="00404EBC">
        <w:trPr>
          <w:trHeight w:val="1332"/>
        </w:trPr>
        <w:tc>
          <w:tcPr>
            <w:tcW w:w="2257" w:type="dxa"/>
          </w:tcPr>
          <w:p w14:paraId="3815D387" w14:textId="77777777" w:rsidR="00257A27" w:rsidRPr="006F14BF" w:rsidRDefault="00257A27" w:rsidP="00404EBC">
            <w:pPr>
              <w:ind w:left="540" w:hanging="540"/>
              <w:rPr>
                <w:b/>
                <w:bCs/>
              </w:rPr>
            </w:pPr>
          </w:p>
          <w:p w14:paraId="3860B6CA" w14:textId="77777777" w:rsidR="00257A27" w:rsidRPr="006F14BF" w:rsidRDefault="00257A27" w:rsidP="00404EBC">
            <w:pPr>
              <w:ind w:left="540" w:hanging="540"/>
              <w:rPr>
                <w:b/>
              </w:rPr>
            </w:pPr>
            <w:r w:rsidRPr="006F14BF">
              <w:rPr>
                <w:b/>
                <w:bCs/>
              </w:rPr>
              <w:t>15.    Documents Establishing Goods’ Eligibility and Conformity to Tender</w:t>
            </w:r>
            <w:r w:rsidRPr="006F14BF">
              <w:rPr>
                <w:b/>
              </w:rPr>
              <w:t xml:space="preserve"> Documents</w:t>
            </w:r>
          </w:p>
          <w:p w14:paraId="71512791" w14:textId="77777777" w:rsidR="00257A27" w:rsidRPr="006F14BF" w:rsidRDefault="00257A27" w:rsidP="00404EBC">
            <w:pPr>
              <w:ind w:left="360" w:hanging="360"/>
              <w:jc w:val="both"/>
              <w:rPr>
                <w:b/>
                <w:bCs/>
              </w:rPr>
            </w:pPr>
          </w:p>
        </w:tc>
        <w:tc>
          <w:tcPr>
            <w:tcW w:w="636" w:type="dxa"/>
          </w:tcPr>
          <w:p w14:paraId="5167CAC1" w14:textId="77777777" w:rsidR="00257A27" w:rsidRPr="006F14BF" w:rsidRDefault="00257A27" w:rsidP="00404EBC">
            <w:pPr>
              <w:pStyle w:val="Date"/>
              <w:jc w:val="both"/>
            </w:pPr>
          </w:p>
          <w:p w14:paraId="15DA294E" w14:textId="77777777" w:rsidR="00257A27" w:rsidRPr="006F14BF" w:rsidRDefault="00257A27" w:rsidP="00404EBC">
            <w:pPr>
              <w:pStyle w:val="Date"/>
              <w:jc w:val="both"/>
            </w:pPr>
            <w:r w:rsidRPr="006F14BF">
              <w:t>15.1</w:t>
            </w:r>
          </w:p>
          <w:p w14:paraId="6D6F4AFB" w14:textId="77777777" w:rsidR="00257A27" w:rsidRPr="006F14BF" w:rsidRDefault="00257A27" w:rsidP="00404EBC">
            <w:pPr>
              <w:jc w:val="both"/>
            </w:pPr>
          </w:p>
          <w:p w14:paraId="619C817B" w14:textId="77777777" w:rsidR="00257A27" w:rsidRPr="006F14BF" w:rsidRDefault="00257A27" w:rsidP="00404EBC">
            <w:pPr>
              <w:jc w:val="both"/>
            </w:pPr>
          </w:p>
          <w:p w14:paraId="4C204717" w14:textId="77777777" w:rsidR="00257A27" w:rsidRPr="006F14BF" w:rsidRDefault="00257A27" w:rsidP="00404EBC">
            <w:pPr>
              <w:jc w:val="both"/>
            </w:pPr>
          </w:p>
          <w:p w14:paraId="0D541D6B" w14:textId="77777777" w:rsidR="00257A27" w:rsidRPr="006F14BF" w:rsidRDefault="00257A27" w:rsidP="00404EBC">
            <w:pPr>
              <w:jc w:val="both"/>
            </w:pPr>
          </w:p>
          <w:p w14:paraId="6EF94019" w14:textId="77777777" w:rsidR="00257A27" w:rsidRPr="006F14BF" w:rsidRDefault="00257A27" w:rsidP="00404EBC">
            <w:pPr>
              <w:jc w:val="both"/>
            </w:pPr>
            <w:r w:rsidRPr="006F14BF">
              <w:t>15.2</w:t>
            </w:r>
          </w:p>
        </w:tc>
        <w:tc>
          <w:tcPr>
            <w:tcW w:w="6215" w:type="dxa"/>
          </w:tcPr>
          <w:p w14:paraId="6B1D020E" w14:textId="77777777" w:rsidR="00257A27" w:rsidRPr="006F14BF" w:rsidRDefault="00257A27" w:rsidP="00404EBC">
            <w:pPr>
              <w:jc w:val="both"/>
            </w:pPr>
          </w:p>
          <w:p w14:paraId="52E4C068" w14:textId="77777777" w:rsidR="00257A27" w:rsidRPr="006F14BF" w:rsidRDefault="00257A27" w:rsidP="00404EBC">
            <w:pPr>
              <w:jc w:val="both"/>
              <w:rPr>
                <w:vanish/>
              </w:rPr>
            </w:pPr>
            <w:r w:rsidRPr="006F14BF">
              <w:t xml:space="preserve">Pursuant to Clause 10, the Tenderer shall furnish, as part of its </w:t>
            </w:r>
          </w:p>
          <w:p w14:paraId="2CB63039" w14:textId="77777777" w:rsidR="00257A27" w:rsidRPr="006F14BF" w:rsidRDefault="00257A27" w:rsidP="00404EBC">
            <w:pPr>
              <w:jc w:val="both"/>
              <w:rPr>
                <w:vanish/>
              </w:rPr>
            </w:pPr>
            <w:r w:rsidRPr="006F14BF">
              <w:t xml:space="preserve">Tender documents establishing the eligibility and conformity to the </w:t>
            </w:r>
          </w:p>
          <w:p w14:paraId="6464B766" w14:textId="77777777" w:rsidR="00257A27" w:rsidRPr="006F14BF" w:rsidRDefault="00257A27" w:rsidP="00404EBC">
            <w:pPr>
              <w:jc w:val="both"/>
              <w:rPr>
                <w:vanish/>
              </w:rPr>
            </w:pPr>
            <w:r w:rsidRPr="006F14BF">
              <w:t xml:space="preserve">Tender Documents of all goods and services which the Tenderer </w:t>
            </w:r>
          </w:p>
          <w:p w14:paraId="06DCA2D8" w14:textId="77777777" w:rsidR="00257A27" w:rsidRPr="006F14BF" w:rsidRDefault="00257A27" w:rsidP="00404EBC">
            <w:pPr>
              <w:jc w:val="both"/>
            </w:pPr>
            <w:r w:rsidRPr="006F14BF">
              <w:t>proposes to supply under the contract.</w:t>
            </w:r>
          </w:p>
          <w:p w14:paraId="595FE354" w14:textId="77777777" w:rsidR="00257A27" w:rsidRPr="006F14BF" w:rsidRDefault="00257A27" w:rsidP="00404EBC">
            <w:pPr>
              <w:jc w:val="both"/>
            </w:pPr>
          </w:p>
          <w:p w14:paraId="4EA0E375" w14:textId="77777777" w:rsidR="00257A27" w:rsidRPr="006F14BF" w:rsidRDefault="00257A27" w:rsidP="00404EBC">
            <w:pPr>
              <w:jc w:val="both"/>
              <w:rPr>
                <w:vanish/>
              </w:rPr>
            </w:pPr>
            <w:r w:rsidRPr="006F14BF">
              <w:t xml:space="preserve">The documentary evidence of the goods eligibility shall consist </w:t>
            </w:r>
          </w:p>
          <w:p w14:paraId="0D42E675" w14:textId="77777777" w:rsidR="00257A27" w:rsidRPr="006F14BF" w:rsidRDefault="00257A27" w:rsidP="00404EBC">
            <w:pPr>
              <w:jc w:val="both"/>
              <w:rPr>
                <w:vanish/>
              </w:rPr>
            </w:pPr>
            <w:r w:rsidRPr="006F14BF">
              <w:t xml:space="preserve">of a statement in the Price Schedule on the country of origin of </w:t>
            </w:r>
          </w:p>
          <w:p w14:paraId="5A8FE002" w14:textId="77777777" w:rsidR="00257A27" w:rsidRPr="006F14BF" w:rsidRDefault="00257A27" w:rsidP="00404EBC">
            <w:pPr>
              <w:jc w:val="both"/>
              <w:rPr>
                <w:vanish/>
              </w:rPr>
            </w:pPr>
            <w:r w:rsidRPr="006F14BF">
              <w:t xml:space="preserve">the Goods and services offered which shall be confirmed by a </w:t>
            </w:r>
          </w:p>
          <w:p w14:paraId="5C918DD5" w14:textId="77777777" w:rsidR="00257A27" w:rsidRPr="006F14BF" w:rsidRDefault="00257A27" w:rsidP="00404EBC">
            <w:pPr>
              <w:jc w:val="both"/>
            </w:pPr>
            <w:r w:rsidRPr="006F14BF">
              <w:t>certificate of origin issued at the time of shipment.</w:t>
            </w:r>
          </w:p>
          <w:p w14:paraId="56FB0DCD" w14:textId="77777777" w:rsidR="00257A27" w:rsidRPr="006F14BF" w:rsidRDefault="00257A27" w:rsidP="00404EBC">
            <w:pPr>
              <w:jc w:val="both"/>
            </w:pPr>
          </w:p>
        </w:tc>
      </w:tr>
      <w:tr w:rsidR="00257A27" w:rsidRPr="006F14BF" w14:paraId="2F50DFF9" w14:textId="77777777" w:rsidTr="00404EBC">
        <w:trPr>
          <w:trHeight w:val="693"/>
        </w:trPr>
        <w:tc>
          <w:tcPr>
            <w:tcW w:w="2257" w:type="dxa"/>
          </w:tcPr>
          <w:p w14:paraId="4B93881A" w14:textId="77777777" w:rsidR="00257A27" w:rsidRPr="006F14BF" w:rsidRDefault="00257A27" w:rsidP="00404EBC">
            <w:pPr>
              <w:ind w:left="360" w:hanging="360"/>
              <w:rPr>
                <w:b/>
                <w:bCs/>
              </w:rPr>
            </w:pPr>
          </w:p>
        </w:tc>
        <w:tc>
          <w:tcPr>
            <w:tcW w:w="636" w:type="dxa"/>
          </w:tcPr>
          <w:p w14:paraId="75D91CF1" w14:textId="77777777" w:rsidR="00257A27" w:rsidRPr="006F14BF" w:rsidRDefault="00257A27" w:rsidP="00404EBC">
            <w:pPr>
              <w:pStyle w:val="Date"/>
              <w:jc w:val="both"/>
            </w:pPr>
            <w:r w:rsidRPr="006F14BF">
              <w:t>15.3</w:t>
            </w:r>
          </w:p>
        </w:tc>
        <w:tc>
          <w:tcPr>
            <w:tcW w:w="6215" w:type="dxa"/>
          </w:tcPr>
          <w:p w14:paraId="25383F0A" w14:textId="77777777" w:rsidR="00257A27" w:rsidRPr="006F14BF" w:rsidRDefault="00257A27" w:rsidP="00404EBC">
            <w:pPr>
              <w:jc w:val="both"/>
            </w:pPr>
            <w:r w:rsidRPr="006F14BF">
              <w:t>The documentary evidence of conformity of the Goods and</w:t>
            </w:r>
          </w:p>
          <w:p w14:paraId="79D73547" w14:textId="77777777" w:rsidR="00257A27" w:rsidRPr="006F14BF" w:rsidRDefault="00257A27" w:rsidP="00404EBC">
            <w:pPr>
              <w:jc w:val="both"/>
              <w:rPr>
                <w:vanish/>
              </w:rPr>
            </w:pPr>
            <w:r w:rsidRPr="006F14BF">
              <w:t xml:space="preserve">Services to the Tender documents may be in the form of </w:t>
            </w:r>
          </w:p>
          <w:p w14:paraId="5023CC0B" w14:textId="77777777" w:rsidR="00257A27" w:rsidRPr="006F14BF" w:rsidRDefault="00257A27" w:rsidP="00404EBC">
            <w:pPr>
              <w:jc w:val="both"/>
            </w:pPr>
            <w:r w:rsidRPr="006F14BF">
              <w:t>Literature, Drawings, and Data, and shall consist of:</w:t>
            </w:r>
          </w:p>
          <w:p w14:paraId="0857A787" w14:textId="77777777" w:rsidR="00257A27" w:rsidRPr="006F14BF" w:rsidRDefault="00257A27" w:rsidP="00404EBC">
            <w:pPr>
              <w:jc w:val="both"/>
            </w:pPr>
          </w:p>
          <w:p w14:paraId="25C29E3E" w14:textId="77777777" w:rsidR="00257A27" w:rsidRPr="006F14BF" w:rsidRDefault="00257A27" w:rsidP="00404EBC">
            <w:pPr>
              <w:ind w:left="347" w:hanging="347"/>
              <w:jc w:val="both"/>
            </w:pPr>
            <w:r w:rsidRPr="006F14BF">
              <w:t>a.</w:t>
            </w:r>
            <w:r w:rsidRPr="006F14BF">
              <w:tab/>
              <w:t>a detailed description of the essential Technical and Performance characteristics of the Goods;</w:t>
            </w:r>
          </w:p>
          <w:p w14:paraId="363D6CD7" w14:textId="77777777" w:rsidR="00257A27" w:rsidRPr="006F14BF" w:rsidRDefault="00257A27" w:rsidP="00404EBC">
            <w:pPr>
              <w:ind w:left="347" w:hanging="347"/>
              <w:jc w:val="both"/>
            </w:pPr>
          </w:p>
          <w:p w14:paraId="6D855669" w14:textId="77777777" w:rsidR="00257A27" w:rsidRPr="006F14BF" w:rsidRDefault="00257A27" w:rsidP="00404EBC">
            <w:pPr>
              <w:ind w:left="347" w:hanging="347"/>
              <w:jc w:val="both"/>
            </w:pPr>
            <w:r w:rsidRPr="006F14BF">
              <w:t>b.</w:t>
            </w:r>
            <w:r w:rsidRPr="006F14BF">
              <w:tab/>
              <w:t xml:space="preserve">a list giving full particulars, including available sources and current prices of Spare Parts, Special Tools, etc., necessary for the proper and continuing functioning of the Goods for a period to be specified in the </w:t>
            </w:r>
            <w:r w:rsidRPr="006F14BF">
              <w:rPr>
                <w:i/>
                <w:iCs/>
              </w:rPr>
              <w:t xml:space="preserve">Tender Data Sheet </w:t>
            </w:r>
            <w:r w:rsidRPr="006F14BF">
              <w:t>following commencement of the use of the Goods by the Purchaser.</w:t>
            </w:r>
          </w:p>
        </w:tc>
      </w:tr>
      <w:tr w:rsidR="00257A27" w:rsidRPr="006F14BF" w14:paraId="0BEEAEAE" w14:textId="77777777" w:rsidTr="00404EBC">
        <w:trPr>
          <w:trHeight w:val="55"/>
        </w:trPr>
        <w:tc>
          <w:tcPr>
            <w:tcW w:w="2257" w:type="dxa"/>
          </w:tcPr>
          <w:p w14:paraId="4CAD279A" w14:textId="77777777" w:rsidR="00257A27" w:rsidRPr="006F14BF" w:rsidRDefault="00257A27" w:rsidP="00404EBC">
            <w:pPr>
              <w:ind w:left="360" w:hanging="360"/>
              <w:rPr>
                <w:b/>
                <w:bCs/>
              </w:rPr>
            </w:pPr>
          </w:p>
        </w:tc>
        <w:tc>
          <w:tcPr>
            <w:tcW w:w="636" w:type="dxa"/>
          </w:tcPr>
          <w:p w14:paraId="29D5181D" w14:textId="77777777" w:rsidR="00257A27" w:rsidRPr="006F14BF" w:rsidRDefault="00257A27" w:rsidP="00404EBC">
            <w:pPr>
              <w:pStyle w:val="Date"/>
            </w:pPr>
          </w:p>
        </w:tc>
        <w:tc>
          <w:tcPr>
            <w:tcW w:w="6215" w:type="dxa"/>
          </w:tcPr>
          <w:p w14:paraId="6F0AC9DA" w14:textId="77777777" w:rsidR="00257A27" w:rsidRPr="006F14BF" w:rsidRDefault="00257A27" w:rsidP="00404EBC"/>
        </w:tc>
      </w:tr>
      <w:tr w:rsidR="00257A27" w:rsidRPr="006F14BF" w14:paraId="7A8617EF" w14:textId="77777777" w:rsidTr="00404EBC">
        <w:trPr>
          <w:trHeight w:val="55"/>
        </w:trPr>
        <w:tc>
          <w:tcPr>
            <w:tcW w:w="2257" w:type="dxa"/>
          </w:tcPr>
          <w:p w14:paraId="5EAFEDB3" w14:textId="77777777" w:rsidR="00257A27" w:rsidRPr="006F14BF" w:rsidRDefault="00257A27" w:rsidP="00404EBC">
            <w:pPr>
              <w:ind w:left="540" w:hanging="540"/>
              <w:rPr>
                <w:b/>
                <w:bCs/>
              </w:rPr>
            </w:pPr>
            <w:r w:rsidRPr="006F14BF">
              <w:rPr>
                <w:b/>
                <w:bCs/>
              </w:rPr>
              <w:t>16.</w:t>
            </w:r>
            <w:r w:rsidRPr="006F14BF">
              <w:rPr>
                <w:b/>
                <w:bCs/>
              </w:rPr>
              <w:tab/>
              <w:t xml:space="preserve">Tender Security </w:t>
            </w:r>
          </w:p>
          <w:p w14:paraId="1E3ED77A" w14:textId="77777777" w:rsidR="00257A27" w:rsidRPr="006F14BF" w:rsidRDefault="00257A27" w:rsidP="00404EBC">
            <w:pPr>
              <w:ind w:left="360" w:hanging="360"/>
              <w:rPr>
                <w:b/>
                <w:bCs/>
              </w:rPr>
            </w:pPr>
          </w:p>
        </w:tc>
        <w:tc>
          <w:tcPr>
            <w:tcW w:w="636" w:type="dxa"/>
          </w:tcPr>
          <w:p w14:paraId="6BDD28ED" w14:textId="77777777" w:rsidR="00257A27" w:rsidRPr="006F14BF" w:rsidRDefault="00257A27" w:rsidP="00404EBC">
            <w:pPr>
              <w:pStyle w:val="Date"/>
            </w:pPr>
            <w:r w:rsidRPr="006F14BF">
              <w:t>16.1</w:t>
            </w:r>
          </w:p>
        </w:tc>
        <w:tc>
          <w:tcPr>
            <w:tcW w:w="6215" w:type="dxa"/>
          </w:tcPr>
          <w:p w14:paraId="1E78027D" w14:textId="77777777" w:rsidR="00257A27" w:rsidRPr="006F14BF" w:rsidRDefault="00257A27" w:rsidP="00404EBC">
            <w:pPr>
              <w:jc w:val="both"/>
              <w:rPr>
                <w:vanish/>
              </w:rPr>
            </w:pPr>
            <w:r w:rsidRPr="006F14BF">
              <w:t xml:space="preserve">Pursuant to Clause 10, the Tenderer shall furnish as part of its </w:t>
            </w:r>
          </w:p>
          <w:p w14:paraId="7D042895" w14:textId="77777777" w:rsidR="00257A27" w:rsidRPr="006F14BF" w:rsidRDefault="00257A27" w:rsidP="00404EBC">
            <w:pPr>
              <w:jc w:val="both"/>
              <w:rPr>
                <w:vanish/>
              </w:rPr>
            </w:pPr>
            <w:r w:rsidRPr="006F14BF">
              <w:t xml:space="preserve">Tender, Tender security </w:t>
            </w:r>
          </w:p>
          <w:p w14:paraId="2395DEA8" w14:textId="77777777" w:rsidR="00257A27" w:rsidRPr="006F14BF" w:rsidRDefault="00257A27" w:rsidP="00404EBC">
            <w:pPr>
              <w:jc w:val="both"/>
              <w:rPr>
                <w:vanish/>
              </w:rPr>
            </w:pPr>
            <w:r w:rsidRPr="006F14BF">
              <w:t xml:space="preserve">as specified in the </w:t>
            </w:r>
            <w:r w:rsidRPr="006F14BF">
              <w:rPr>
                <w:i/>
                <w:iCs/>
              </w:rPr>
              <w:t>Tender Data Sheet</w:t>
            </w:r>
            <w:r w:rsidRPr="006F14BF">
              <w:t xml:space="preserve">. The Tender </w:t>
            </w:r>
          </w:p>
          <w:p w14:paraId="478B96B1" w14:textId="77777777" w:rsidR="00257A27" w:rsidRPr="006F14BF" w:rsidRDefault="00257A27" w:rsidP="00404EBC">
            <w:pPr>
              <w:jc w:val="both"/>
              <w:rPr>
                <w:vanish/>
              </w:rPr>
            </w:pPr>
            <w:r w:rsidRPr="006F14BF">
              <w:t xml:space="preserve">security is required to protect the Purchaser against the risk of the </w:t>
            </w:r>
          </w:p>
          <w:p w14:paraId="5120DEF7" w14:textId="77777777" w:rsidR="00257A27" w:rsidRPr="006F14BF" w:rsidRDefault="00257A27" w:rsidP="00404EBC">
            <w:pPr>
              <w:jc w:val="both"/>
              <w:rPr>
                <w:vanish/>
              </w:rPr>
            </w:pPr>
            <w:r w:rsidRPr="006F14BF">
              <w:t xml:space="preserve">Tenderer’s conduct, which would warrant the security’s forfeiture </w:t>
            </w:r>
          </w:p>
          <w:p w14:paraId="75167B53" w14:textId="77777777" w:rsidR="00257A27" w:rsidRPr="006F14BF" w:rsidRDefault="00257A27" w:rsidP="00404EBC">
            <w:pPr>
              <w:jc w:val="both"/>
            </w:pPr>
            <w:r w:rsidRPr="006F14BF">
              <w:t>pursuant to para. 16.6.</w:t>
            </w:r>
          </w:p>
        </w:tc>
      </w:tr>
      <w:tr w:rsidR="00257A27" w:rsidRPr="006F14BF" w14:paraId="1D64A55A" w14:textId="77777777" w:rsidTr="00404EBC">
        <w:trPr>
          <w:trHeight w:val="55"/>
        </w:trPr>
        <w:tc>
          <w:tcPr>
            <w:tcW w:w="2257" w:type="dxa"/>
          </w:tcPr>
          <w:p w14:paraId="0551248A" w14:textId="77777777" w:rsidR="00257A27" w:rsidRPr="006F14BF" w:rsidRDefault="00257A27" w:rsidP="00404EBC">
            <w:pPr>
              <w:ind w:left="540" w:hanging="540"/>
              <w:rPr>
                <w:b/>
                <w:bCs/>
              </w:rPr>
            </w:pPr>
          </w:p>
        </w:tc>
        <w:tc>
          <w:tcPr>
            <w:tcW w:w="636" w:type="dxa"/>
          </w:tcPr>
          <w:p w14:paraId="14F3673A" w14:textId="77777777" w:rsidR="00257A27" w:rsidRPr="006F14BF" w:rsidRDefault="00257A27" w:rsidP="00404EBC">
            <w:pPr>
              <w:pStyle w:val="Date"/>
            </w:pPr>
          </w:p>
        </w:tc>
        <w:tc>
          <w:tcPr>
            <w:tcW w:w="6215" w:type="dxa"/>
          </w:tcPr>
          <w:p w14:paraId="58CBCC2C" w14:textId="77777777" w:rsidR="00257A27" w:rsidRPr="006F14BF" w:rsidRDefault="00257A27" w:rsidP="00404EBC"/>
        </w:tc>
      </w:tr>
      <w:tr w:rsidR="00257A27" w:rsidRPr="006F14BF" w14:paraId="10AE0692" w14:textId="77777777" w:rsidTr="00404EBC">
        <w:trPr>
          <w:trHeight w:val="55"/>
        </w:trPr>
        <w:tc>
          <w:tcPr>
            <w:tcW w:w="2257" w:type="dxa"/>
          </w:tcPr>
          <w:p w14:paraId="392840B7" w14:textId="77777777" w:rsidR="00257A27" w:rsidRPr="006F14BF" w:rsidRDefault="00257A27" w:rsidP="00404EBC">
            <w:pPr>
              <w:ind w:left="540" w:hanging="540"/>
              <w:rPr>
                <w:b/>
                <w:bCs/>
              </w:rPr>
            </w:pPr>
          </w:p>
        </w:tc>
        <w:tc>
          <w:tcPr>
            <w:tcW w:w="636" w:type="dxa"/>
          </w:tcPr>
          <w:p w14:paraId="58479035" w14:textId="77777777" w:rsidR="00257A27" w:rsidRPr="006F14BF" w:rsidRDefault="00257A27" w:rsidP="00404EBC">
            <w:pPr>
              <w:pStyle w:val="Date"/>
              <w:jc w:val="both"/>
            </w:pPr>
            <w:r w:rsidRPr="006F14BF">
              <w:t>16.2</w:t>
            </w:r>
          </w:p>
        </w:tc>
        <w:tc>
          <w:tcPr>
            <w:tcW w:w="6215" w:type="dxa"/>
          </w:tcPr>
          <w:p w14:paraId="4C743864" w14:textId="77777777" w:rsidR="00257A27" w:rsidRPr="006F14BF" w:rsidRDefault="00257A27" w:rsidP="00404EBC">
            <w:pPr>
              <w:jc w:val="both"/>
              <w:rPr>
                <w:vanish/>
              </w:rPr>
            </w:pPr>
            <w:r w:rsidRPr="006F14BF">
              <w:t xml:space="preserve">The Tender Security shall, at the Tenderer’s option, be in the form of </w:t>
            </w:r>
          </w:p>
          <w:p w14:paraId="21A426D4" w14:textId="77777777" w:rsidR="00257A27" w:rsidRPr="006F14BF" w:rsidRDefault="00257A27" w:rsidP="00404EBC">
            <w:pPr>
              <w:jc w:val="both"/>
              <w:rPr>
                <w:vanish/>
              </w:rPr>
            </w:pPr>
            <w:r w:rsidRPr="006F14BF">
              <w:t xml:space="preserve">either a certified check, or Bank Guarantee from a bank in Ghana, a bond issued by an insurance or bonding institution, which </w:t>
            </w:r>
          </w:p>
          <w:p w14:paraId="317245F8" w14:textId="77777777" w:rsidR="00257A27" w:rsidRPr="006F14BF" w:rsidRDefault="00257A27" w:rsidP="00404EBC">
            <w:pPr>
              <w:jc w:val="both"/>
              <w:rPr>
                <w:vanish/>
              </w:rPr>
            </w:pPr>
            <w:r w:rsidRPr="006F14BF">
              <w:t xml:space="preserve">has been determined by the Tenderer to be acceptable to the </w:t>
            </w:r>
          </w:p>
          <w:p w14:paraId="07F3025B" w14:textId="77777777" w:rsidR="00257A27" w:rsidRPr="006F14BF" w:rsidRDefault="00257A27" w:rsidP="00404EBC">
            <w:pPr>
              <w:jc w:val="both"/>
            </w:pPr>
            <w:r w:rsidRPr="006F14BF">
              <w:t xml:space="preserve">Purchaser. The format of the Tender Security should be in accordance with one of the Sample Forms of Tender Security included in Section VII or another form acceptable to the </w:t>
            </w:r>
            <w:r w:rsidRPr="006F14BF">
              <w:lastRenderedPageBreak/>
              <w:t>Purchaser. The Tender Security shall be valid for 28 days beyond the period of validity of the Tender.</w:t>
            </w:r>
          </w:p>
        </w:tc>
      </w:tr>
      <w:tr w:rsidR="00257A27" w:rsidRPr="006F14BF" w14:paraId="03270979" w14:textId="77777777" w:rsidTr="00404EBC">
        <w:trPr>
          <w:trHeight w:val="55"/>
        </w:trPr>
        <w:tc>
          <w:tcPr>
            <w:tcW w:w="2257" w:type="dxa"/>
          </w:tcPr>
          <w:p w14:paraId="7F3EDAA3" w14:textId="77777777" w:rsidR="00257A27" w:rsidRPr="006F14BF" w:rsidRDefault="00257A27" w:rsidP="00404EBC">
            <w:pPr>
              <w:ind w:left="540" w:hanging="540"/>
              <w:rPr>
                <w:b/>
                <w:bCs/>
              </w:rPr>
            </w:pPr>
          </w:p>
        </w:tc>
        <w:tc>
          <w:tcPr>
            <w:tcW w:w="636" w:type="dxa"/>
          </w:tcPr>
          <w:p w14:paraId="2956A9FC" w14:textId="77777777" w:rsidR="00257A27" w:rsidRPr="006F14BF" w:rsidRDefault="00257A27" w:rsidP="00404EBC">
            <w:pPr>
              <w:pStyle w:val="Date"/>
            </w:pPr>
          </w:p>
        </w:tc>
        <w:tc>
          <w:tcPr>
            <w:tcW w:w="6215" w:type="dxa"/>
          </w:tcPr>
          <w:p w14:paraId="7CC3EB4E" w14:textId="77777777" w:rsidR="00257A27" w:rsidRPr="006F14BF" w:rsidRDefault="00257A27" w:rsidP="00404EBC">
            <w:pPr>
              <w:pStyle w:val="Date"/>
            </w:pPr>
          </w:p>
        </w:tc>
      </w:tr>
      <w:tr w:rsidR="00257A27" w:rsidRPr="006F14BF" w14:paraId="01DF1C32" w14:textId="77777777" w:rsidTr="00404EBC">
        <w:trPr>
          <w:trHeight w:val="55"/>
        </w:trPr>
        <w:tc>
          <w:tcPr>
            <w:tcW w:w="2257" w:type="dxa"/>
          </w:tcPr>
          <w:p w14:paraId="0BA31D6F" w14:textId="77777777" w:rsidR="00257A27" w:rsidRPr="006F14BF" w:rsidRDefault="00257A27" w:rsidP="00404EBC">
            <w:pPr>
              <w:ind w:left="540" w:hanging="540"/>
              <w:rPr>
                <w:b/>
                <w:bCs/>
              </w:rPr>
            </w:pPr>
          </w:p>
        </w:tc>
        <w:tc>
          <w:tcPr>
            <w:tcW w:w="636" w:type="dxa"/>
          </w:tcPr>
          <w:p w14:paraId="0BACE0D4" w14:textId="77777777" w:rsidR="00257A27" w:rsidRPr="006F14BF" w:rsidRDefault="00257A27" w:rsidP="00404EBC">
            <w:pPr>
              <w:pStyle w:val="Date"/>
            </w:pPr>
          </w:p>
        </w:tc>
        <w:tc>
          <w:tcPr>
            <w:tcW w:w="6215" w:type="dxa"/>
          </w:tcPr>
          <w:p w14:paraId="0239E3A7" w14:textId="77777777" w:rsidR="00257A27" w:rsidRPr="006F14BF" w:rsidRDefault="00257A27" w:rsidP="00404EBC"/>
        </w:tc>
      </w:tr>
      <w:tr w:rsidR="00257A27" w:rsidRPr="006F14BF" w14:paraId="607EF57A" w14:textId="77777777" w:rsidTr="00404EBC">
        <w:trPr>
          <w:trHeight w:val="55"/>
        </w:trPr>
        <w:tc>
          <w:tcPr>
            <w:tcW w:w="2257" w:type="dxa"/>
          </w:tcPr>
          <w:p w14:paraId="67496247" w14:textId="77777777" w:rsidR="00257A27" w:rsidRPr="006F14BF" w:rsidRDefault="00257A27" w:rsidP="00404EBC">
            <w:pPr>
              <w:ind w:left="540" w:hanging="540"/>
              <w:jc w:val="both"/>
            </w:pPr>
          </w:p>
        </w:tc>
        <w:tc>
          <w:tcPr>
            <w:tcW w:w="636" w:type="dxa"/>
          </w:tcPr>
          <w:p w14:paraId="054C2140" w14:textId="77777777" w:rsidR="00257A27" w:rsidRPr="006F14BF" w:rsidRDefault="00257A27" w:rsidP="00404EBC">
            <w:pPr>
              <w:pStyle w:val="Date"/>
              <w:jc w:val="both"/>
            </w:pPr>
            <w:r w:rsidRPr="006F14BF">
              <w:t>16.3</w:t>
            </w:r>
          </w:p>
        </w:tc>
        <w:tc>
          <w:tcPr>
            <w:tcW w:w="6215" w:type="dxa"/>
          </w:tcPr>
          <w:p w14:paraId="54A448EC" w14:textId="77777777" w:rsidR="00257A27" w:rsidRPr="006F14BF" w:rsidRDefault="00257A27" w:rsidP="00404EBC">
            <w:pPr>
              <w:rPr>
                <w:vanish/>
              </w:rPr>
            </w:pPr>
            <w:r w:rsidRPr="006F14BF">
              <w:t xml:space="preserve">Any Tender not secured in accordance with paras 16.1 and 16.2 </w:t>
            </w:r>
          </w:p>
          <w:p w14:paraId="3D8E7A2C" w14:textId="77777777" w:rsidR="00257A27" w:rsidRPr="006F14BF" w:rsidRDefault="00257A27" w:rsidP="00404EBC">
            <w:pPr>
              <w:rPr>
                <w:vanish/>
              </w:rPr>
            </w:pPr>
            <w:r w:rsidRPr="006F14BF">
              <w:t xml:space="preserve">will be rejected by the Purchaser as non-responsive pursuant to </w:t>
            </w:r>
          </w:p>
          <w:p w14:paraId="1DF1CE2A" w14:textId="77777777" w:rsidR="00257A27" w:rsidRPr="006F14BF" w:rsidRDefault="00257A27" w:rsidP="00404EBC">
            <w:pPr>
              <w:jc w:val="both"/>
            </w:pPr>
            <w:r w:rsidRPr="006F14BF">
              <w:t>clause 26</w:t>
            </w:r>
          </w:p>
        </w:tc>
      </w:tr>
      <w:tr w:rsidR="00257A27" w:rsidRPr="006F14BF" w14:paraId="55874FE5" w14:textId="77777777" w:rsidTr="00404EBC">
        <w:trPr>
          <w:trHeight w:val="55"/>
        </w:trPr>
        <w:tc>
          <w:tcPr>
            <w:tcW w:w="2257" w:type="dxa"/>
          </w:tcPr>
          <w:p w14:paraId="019C2975" w14:textId="77777777" w:rsidR="00257A27" w:rsidRPr="006F14BF" w:rsidRDefault="00257A27" w:rsidP="00404EBC">
            <w:pPr>
              <w:ind w:left="540" w:hanging="540"/>
              <w:jc w:val="both"/>
            </w:pPr>
          </w:p>
        </w:tc>
        <w:tc>
          <w:tcPr>
            <w:tcW w:w="636" w:type="dxa"/>
          </w:tcPr>
          <w:p w14:paraId="5EEF22B4" w14:textId="77777777" w:rsidR="00257A27" w:rsidRPr="006F14BF" w:rsidRDefault="00257A27" w:rsidP="00404EBC">
            <w:pPr>
              <w:pStyle w:val="Date"/>
              <w:jc w:val="both"/>
            </w:pPr>
          </w:p>
        </w:tc>
        <w:tc>
          <w:tcPr>
            <w:tcW w:w="6215" w:type="dxa"/>
          </w:tcPr>
          <w:p w14:paraId="17132BE3" w14:textId="77777777" w:rsidR="00257A27" w:rsidRPr="006F14BF" w:rsidRDefault="00257A27" w:rsidP="00404EBC">
            <w:pPr>
              <w:jc w:val="both"/>
            </w:pPr>
          </w:p>
        </w:tc>
      </w:tr>
      <w:tr w:rsidR="00257A27" w:rsidRPr="006F14BF" w14:paraId="5ED47AEA" w14:textId="77777777" w:rsidTr="00404EBC">
        <w:trPr>
          <w:trHeight w:val="55"/>
        </w:trPr>
        <w:tc>
          <w:tcPr>
            <w:tcW w:w="2257" w:type="dxa"/>
          </w:tcPr>
          <w:p w14:paraId="4310F961" w14:textId="77777777" w:rsidR="00257A27" w:rsidRPr="006F14BF" w:rsidRDefault="00257A27" w:rsidP="00404EBC">
            <w:pPr>
              <w:ind w:left="540" w:hanging="540"/>
              <w:jc w:val="both"/>
            </w:pPr>
          </w:p>
        </w:tc>
        <w:tc>
          <w:tcPr>
            <w:tcW w:w="636" w:type="dxa"/>
          </w:tcPr>
          <w:p w14:paraId="7D3BDB5F" w14:textId="77777777" w:rsidR="00257A27" w:rsidRPr="006F14BF" w:rsidRDefault="00257A27" w:rsidP="00404EBC">
            <w:pPr>
              <w:pStyle w:val="Date"/>
              <w:jc w:val="both"/>
            </w:pPr>
            <w:r w:rsidRPr="006F14BF">
              <w:t>16.4</w:t>
            </w:r>
          </w:p>
        </w:tc>
        <w:tc>
          <w:tcPr>
            <w:tcW w:w="6215" w:type="dxa"/>
          </w:tcPr>
          <w:p w14:paraId="7C5BC33E" w14:textId="77777777" w:rsidR="00257A27" w:rsidRPr="006F14BF" w:rsidRDefault="00257A27" w:rsidP="00404EBC">
            <w:pPr>
              <w:rPr>
                <w:vanish/>
              </w:rPr>
            </w:pPr>
            <w:r w:rsidRPr="006F14BF">
              <w:t xml:space="preserve">The Tender Security of unsuccessful Tenders will be returned within </w:t>
            </w:r>
          </w:p>
          <w:p w14:paraId="675E2BEA" w14:textId="77777777" w:rsidR="00257A27" w:rsidRPr="006F14BF" w:rsidRDefault="00257A27" w:rsidP="00404EBC">
            <w:pPr>
              <w:rPr>
                <w:vanish/>
              </w:rPr>
            </w:pPr>
            <w:r w:rsidRPr="006F14BF">
              <w:t xml:space="preserve">14 days after the expiration of the Tender validity period prescribed </w:t>
            </w:r>
          </w:p>
          <w:p w14:paraId="22C79CBB" w14:textId="77777777" w:rsidR="00257A27" w:rsidRPr="006F14BF" w:rsidRDefault="00257A27" w:rsidP="00404EBC">
            <w:pPr>
              <w:jc w:val="both"/>
            </w:pPr>
            <w:r w:rsidRPr="006F14BF">
              <w:t>in sub-clause 17.1.</w:t>
            </w:r>
          </w:p>
        </w:tc>
      </w:tr>
      <w:tr w:rsidR="00257A27" w:rsidRPr="006F14BF" w14:paraId="2879CB66" w14:textId="77777777" w:rsidTr="00404EBC">
        <w:trPr>
          <w:trHeight w:val="55"/>
        </w:trPr>
        <w:tc>
          <w:tcPr>
            <w:tcW w:w="2257" w:type="dxa"/>
          </w:tcPr>
          <w:p w14:paraId="187C39B4" w14:textId="77777777" w:rsidR="00257A27" w:rsidRPr="006F14BF" w:rsidRDefault="00257A27" w:rsidP="00404EBC">
            <w:pPr>
              <w:ind w:left="540" w:hanging="540"/>
              <w:jc w:val="both"/>
            </w:pPr>
          </w:p>
        </w:tc>
        <w:tc>
          <w:tcPr>
            <w:tcW w:w="636" w:type="dxa"/>
          </w:tcPr>
          <w:p w14:paraId="70BE67EF" w14:textId="77777777" w:rsidR="00257A27" w:rsidRPr="006F14BF" w:rsidRDefault="00257A27" w:rsidP="00404EBC">
            <w:pPr>
              <w:pStyle w:val="Date"/>
              <w:jc w:val="both"/>
            </w:pPr>
          </w:p>
        </w:tc>
        <w:tc>
          <w:tcPr>
            <w:tcW w:w="6215" w:type="dxa"/>
          </w:tcPr>
          <w:p w14:paraId="53A628D8" w14:textId="77777777" w:rsidR="00257A27" w:rsidRPr="006F14BF" w:rsidRDefault="00257A27" w:rsidP="00404EBC"/>
        </w:tc>
      </w:tr>
      <w:tr w:rsidR="00257A27" w:rsidRPr="006F14BF" w14:paraId="110116D3" w14:textId="77777777" w:rsidTr="00404EBC">
        <w:trPr>
          <w:trHeight w:val="55"/>
        </w:trPr>
        <w:tc>
          <w:tcPr>
            <w:tcW w:w="2257" w:type="dxa"/>
          </w:tcPr>
          <w:p w14:paraId="637CD53B" w14:textId="77777777" w:rsidR="00257A27" w:rsidRPr="006F14BF" w:rsidRDefault="00257A27" w:rsidP="00404EBC">
            <w:pPr>
              <w:ind w:left="540" w:hanging="540"/>
              <w:jc w:val="both"/>
            </w:pPr>
          </w:p>
        </w:tc>
        <w:tc>
          <w:tcPr>
            <w:tcW w:w="636" w:type="dxa"/>
          </w:tcPr>
          <w:p w14:paraId="470D15B8" w14:textId="77777777" w:rsidR="00257A27" w:rsidRPr="006F14BF" w:rsidRDefault="00257A27" w:rsidP="00404EBC">
            <w:pPr>
              <w:pStyle w:val="Date"/>
              <w:jc w:val="both"/>
            </w:pPr>
            <w:r w:rsidRPr="006F14BF">
              <w:t>16.5</w:t>
            </w:r>
          </w:p>
        </w:tc>
        <w:tc>
          <w:tcPr>
            <w:tcW w:w="6215" w:type="dxa"/>
          </w:tcPr>
          <w:p w14:paraId="5C071327" w14:textId="77777777" w:rsidR="00257A27" w:rsidRPr="006F14BF" w:rsidRDefault="00257A27" w:rsidP="00404EBC">
            <w:pPr>
              <w:rPr>
                <w:vanish/>
              </w:rPr>
            </w:pPr>
            <w:r w:rsidRPr="006F14BF">
              <w:t xml:space="preserve">The Tender Security of the successful Tenderer will be discharged </w:t>
            </w:r>
          </w:p>
          <w:p w14:paraId="16769ACF" w14:textId="77777777" w:rsidR="00257A27" w:rsidRPr="006F14BF" w:rsidRDefault="00257A27" w:rsidP="00404EBC">
            <w:pPr>
              <w:rPr>
                <w:vanish/>
              </w:rPr>
            </w:pPr>
            <w:r w:rsidRPr="006F14BF">
              <w:t xml:space="preserve">when the Tenderer has furnished the required Performance </w:t>
            </w:r>
          </w:p>
          <w:p w14:paraId="5F1DB04B" w14:textId="77777777" w:rsidR="00257A27" w:rsidRPr="006F14BF" w:rsidRDefault="00257A27" w:rsidP="00404EBC">
            <w:r w:rsidRPr="006F14BF">
              <w:t>Security and signed Contract.</w:t>
            </w:r>
          </w:p>
        </w:tc>
      </w:tr>
      <w:tr w:rsidR="00257A27" w:rsidRPr="006F14BF" w14:paraId="59B87D04" w14:textId="77777777" w:rsidTr="00404EBC">
        <w:trPr>
          <w:trHeight w:val="55"/>
        </w:trPr>
        <w:tc>
          <w:tcPr>
            <w:tcW w:w="2257" w:type="dxa"/>
          </w:tcPr>
          <w:p w14:paraId="71D54D81" w14:textId="77777777" w:rsidR="00257A27" w:rsidRPr="006F14BF" w:rsidRDefault="00257A27" w:rsidP="00404EBC">
            <w:pPr>
              <w:ind w:left="540" w:hanging="540"/>
              <w:jc w:val="both"/>
            </w:pPr>
          </w:p>
        </w:tc>
        <w:tc>
          <w:tcPr>
            <w:tcW w:w="636" w:type="dxa"/>
          </w:tcPr>
          <w:p w14:paraId="1F0B3830" w14:textId="77777777" w:rsidR="00257A27" w:rsidRPr="006F14BF" w:rsidRDefault="00257A27" w:rsidP="00404EBC">
            <w:pPr>
              <w:pStyle w:val="Date"/>
              <w:jc w:val="both"/>
            </w:pPr>
          </w:p>
        </w:tc>
        <w:tc>
          <w:tcPr>
            <w:tcW w:w="6215" w:type="dxa"/>
          </w:tcPr>
          <w:p w14:paraId="0C7759B0" w14:textId="77777777" w:rsidR="00257A27" w:rsidRPr="006F14BF" w:rsidRDefault="00257A27" w:rsidP="00404EBC"/>
        </w:tc>
      </w:tr>
      <w:tr w:rsidR="00257A27" w:rsidRPr="006F14BF" w14:paraId="4C717334" w14:textId="77777777" w:rsidTr="00404EBC">
        <w:trPr>
          <w:trHeight w:val="55"/>
        </w:trPr>
        <w:tc>
          <w:tcPr>
            <w:tcW w:w="2257" w:type="dxa"/>
          </w:tcPr>
          <w:p w14:paraId="15A0F89E" w14:textId="77777777" w:rsidR="00257A27" w:rsidRPr="006F14BF" w:rsidRDefault="00257A27" w:rsidP="00404EBC">
            <w:pPr>
              <w:ind w:left="540" w:hanging="540"/>
              <w:jc w:val="both"/>
            </w:pPr>
          </w:p>
        </w:tc>
        <w:tc>
          <w:tcPr>
            <w:tcW w:w="636" w:type="dxa"/>
          </w:tcPr>
          <w:p w14:paraId="5B6E8A08" w14:textId="77777777" w:rsidR="00257A27" w:rsidRPr="006F14BF" w:rsidRDefault="00257A27" w:rsidP="00404EBC">
            <w:pPr>
              <w:pStyle w:val="Date"/>
              <w:jc w:val="both"/>
            </w:pPr>
            <w:r w:rsidRPr="006F14BF">
              <w:t>16.6</w:t>
            </w:r>
          </w:p>
        </w:tc>
        <w:tc>
          <w:tcPr>
            <w:tcW w:w="6215" w:type="dxa"/>
          </w:tcPr>
          <w:p w14:paraId="3AB23D6F" w14:textId="77777777" w:rsidR="00257A27" w:rsidRPr="006F14BF" w:rsidRDefault="00257A27" w:rsidP="00404EBC">
            <w:r w:rsidRPr="006F14BF">
              <w:t>The Tender Security shall be forfeited:</w:t>
            </w:r>
          </w:p>
          <w:p w14:paraId="62EB8DB5" w14:textId="77777777" w:rsidR="00257A27" w:rsidRPr="006F14BF" w:rsidRDefault="00257A27" w:rsidP="00404EBC"/>
          <w:p w14:paraId="01A8566A" w14:textId="77777777" w:rsidR="00257A27" w:rsidRPr="006F14BF" w:rsidRDefault="00257A27" w:rsidP="00404EBC">
            <w:pPr>
              <w:ind w:left="347" w:hanging="347"/>
              <w:rPr>
                <w:vanish/>
              </w:rPr>
            </w:pPr>
            <w:r w:rsidRPr="006F14BF">
              <w:t>a.</w:t>
            </w:r>
            <w:r w:rsidRPr="006F14BF">
              <w:tab/>
              <w:t xml:space="preserve">if a Tenderer withdraws its Tender during the period of Tender Validity </w:t>
            </w:r>
          </w:p>
          <w:p w14:paraId="3207C513" w14:textId="77777777" w:rsidR="00257A27" w:rsidRPr="006F14BF" w:rsidRDefault="00257A27" w:rsidP="00404EBC">
            <w:pPr>
              <w:ind w:left="347" w:hanging="347"/>
            </w:pPr>
            <w:r w:rsidRPr="006F14BF">
              <w:t>specified by the Tenderer on the Tender form; or</w:t>
            </w:r>
          </w:p>
          <w:p w14:paraId="6F2035F4" w14:textId="77777777" w:rsidR="00257A27" w:rsidRPr="006F14BF" w:rsidRDefault="00257A27" w:rsidP="00404EBC">
            <w:pPr>
              <w:ind w:left="347" w:hanging="347"/>
            </w:pPr>
          </w:p>
          <w:p w14:paraId="41C2C4FE" w14:textId="77777777" w:rsidR="00257A27" w:rsidRPr="006F14BF" w:rsidRDefault="00257A27" w:rsidP="00404EBC">
            <w:pPr>
              <w:ind w:left="347" w:hanging="347"/>
            </w:pPr>
            <w:r w:rsidRPr="006F14BF">
              <w:t>b.</w:t>
            </w:r>
            <w:r w:rsidRPr="006F14BF">
              <w:tab/>
              <w:t>in case of a successful Tender, if the Tenderer fails within the specified time limit to:</w:t>
            </w:r>
          </w:p>
          <w:p w14:paraId="680C235B" w14:textId="77777777" w:rsidR="00257A27" w:rsidRPr="006F14BF" w:rsidRDefault="00257A27" w:rsidP="00404EBC">
            <w:pPr>
              <w:ind w:left="347" w:hanging="347"/>
            </w:pPr>
          </w:p>
          <w:p w14:paraId="34B54728" w14:textId="77777777" w:rsidR="00257A27" w:rsidRPr="006F14BF" w:rsidRDefault="00257A27" w:rsidP="00404EBC">
            <w:pPr>
              <w:ind w:left="707" w:hanging="360"/>
            </w:pPr>
            <w:r w:rsidRPr="006F14BF">
              <w:t>i.</w:t>
            </w:r>
            <w:r w:rsidRPr="006F14BF">
              <w:tab/>
              <w:t>sign the contract in accordance with Clause 36 or</w:t>
            </w:r>
          </w:p>
          <w:p w14:paraId="29778EFE" w14:textId="77777777" w:rsidR="00257A27" w:rsidRPr="006F14BF" w:rsidRDefault="00257A27" w:rsidP="00404EBC">
            <w:pPr>
              <w:ind w:left="707" w:hanging="360"/>
            </w:pPr>
          </w:p>
          <w:p w14:paraId="6AB5685C" w14:textId="77777777" w:rsidR="00257A27" w:rsidRPr="006F14BF" w:rsidRDefault="00257A27" w:rsidP="00404EBC">
            <w:pPr>
              <w:ind w:left="707" w:hanging="360"/>
            </w:pPr>
            <w:r w:rsidRPr="006F14BF">
              <w:t>ii.</w:t>
            </w:r>
            <w:r w:rsidRPr="006F14BF">
              <w:tab/>
              <w:t>furnish performance security in accordance with Clause 37.</w:t>
            </w:r>
          </w:p>
        </w:tc>
      </w:tr>
      <w:tr w:rsidR="00257A27" w:rsidRPr="006F14BF" w14:paraId="3B8E0283" w14:textId="77777777" w:rsidTr="00404EBC">
        <w:trPr>
          <w:trHeight w:val="55"/>
        </w:trPr>
        <w:tc>
          <w:tcPr>
            <w:tcW w:w="2257" w:type="dxa"/>
          </w:tcPr>
          <w:p w14:paraId="375D6D4E" w14:textId="77777777" w:rsidR="00257A27" w:rsidRPr="006F14BF" w:rsidRDefault="00257A27" w:rsidP="00404EBC">
            <w:pPr>
              <w:ind w:left="540" w:hanging="540"/>
              <w:jc w:val="both"/>
            </w:pPr>
          </w:p>
        </w:tc>
        <w:tc>
          <w:tcPr>
            <w:tcW w:w="636" w:type="dxa"/>
          </w:tcPr>
          <w:p w14:paraId="163713E4" w14:textId="77777777" w:rsidR="00257A27" w:rsidRPr="006F14BF" w:rsidRDefault="00257A27" w:rsidP="00404EBC">
            <w:pPr>
              <w:pStyle w:val="Date"/>
              <w:jc w:val="both"/>
            </w:pPr>
          </w:p>
        </w:tc>
        <w:tc>
          <w:tcPr>
            <w:tcW w:w="6215" w:type="dxa"/>
          </w:tcPr>
          <w:p w14:paraId="5A02E167" w14:textId="77777777" w:rsidR="00257A27" w:rsidRPr="006F14BF" w:rsidRDefault="00257A27" w:rsidP="00404EBC"/>
        </w:tc>
      </w:tr>
      <w:tr w:rsidR="00257A27" w:rsidRPr="006F14BF" w14:paraId="1A7548AB" w14:textId="77777777" w:rsidTr="00404EBC">
        <w:trPr>
          <w:trHeight w:val="55"/>
        </w:trPr>
        <w:tc>
          <w:tcPr>
            <w:tcW w:w="2257" w:type="dxa"/>
          </w:tcPr>
          <w:p w14:paraId="52032A1D" w14:textId="77777777" w:rsidR="00257A27" w:rsidRPr="006F14BF" w:rsidRDefault="00257A27" w:rsidP="00404EBC">
            <w:pPr>
              <w:ind w:left="540" w:hanging="540"/>
              <w:rPr>
                <w:b/>
                <w:bCs/>
              </w:rPr>
            </w:pPr>
            <w:r w:rsidRPr="006F14BF">
              <w:rPr>
                <w:b/>
                <w:bCs/>
              </w:rPr>
              <w:t>17.</w:t>
            </w:r>
            <w:r w:rsidRPr="006F14BF">
              <w:rPr>
                <w:b/>
                <w:bCs/>
              </w:rPr>
              <w:tab/>
              <w:t xml:space="preserve">Period of Validity of </w:t>
            </w:r>
          </w:p>
          <w:p w14:paraId="5E738229" w14:textId="77777777" w:rsidR="00257A27" w:rsidRPr="006F14BF" w:rsidRDefault="00257A27" w:rsidP="00404EBC">
            <w:pPr>
              <w:ind w:left="540"/>
              <w:rPr>
                <w:b/>
                <w:bCs/>
              </w:rPr>
            </w:pPr>
            <w:r w:rsidRPr="006F14BF">
              <w:rPr>
                <w:b/>
                <w:bCs/>
              </w:rPr>
              <w:t>Tenders</w:t>
            </w:r>
          </w:p>
          <w:p w14:paraId="105540C1" w14:textId="77777777" w:rsidR="00257A27" w:rsidRPr="006F14BF" w:rsidRDefault="00257A27" w:rsidP="00404EBC">
            <w:pPr>
              <w:ind w:left="720" w:hanging="720"/>
              <w:jc w:val="both"/>
            </w:pPr>
          </w:p>
        </w:tc>
        <w:tc>
          <w:tcPr>
            <w:tcW w:w="636" w:type="dxa"/>
          </w:tcPr>
          <w:p w14:paraId="31A1E822" w14:textId="77777777" w:rsidR="00257A27" w:rsidRPr="006F14BF" w:rsidRDefault="00257A27" w:rsidP="00404EBC">
            <w:pPr>
              <w:pStyle w:val="Date"/>
              <w:jc w:val="both"/>
            </w:pPr>
            <w:r w:rsidRPr="006F14BF">
              <w:t>17.1</w:t>
            </w:r>
          </w:p>
        </w:tc>
        <w:tc>
          <w:tcPr>
            <w:tcW w:w="6215" w:type="dxa"/>
          </w:tcPr>
          <w:p w14:paraId="2B5326C9" w14:textId="77777777" w:rsidR="00257A27" w:rsidRPr="006F14BF" w:rsidRDefault="00257A27" w:rsidP="00404EBC">
            <w:pPr>
              <w:jc w:val="both"/>
            </w:pPr>
            <w:r w:rsidRPr="006F14BF">
              <w:t xml:space="preserve">Tenders shall remain valid for the period as specified in the </w:t>
            </w:r>
            <w:r w:rsidRPr="006F14BF">
              <w:rPr>
                <w:i/>
                <w:iCs/>
              </w:rPr>
              <w:t xml:space="preserve">TenderData </w:t>
            </w:r>
            <w:r w:rsidRPr="006F14BF">
              <w:t xml:space="preserve">Sheet after the date of Tender opening prescribed by the Purchaser in Clause 20. A Tender valid for a shorter period shall be rejected by the Purchaser as non-responsive. </w:t>
            </w:r>
          </w:p>
          <w:p w14:paraId="3003BCF8" w14:textId="77777777" w:rsidR="00257A27" w:rsidRPr="006F14BF" w:rsidRDefault="00257A27" w:rsidP="00404EBC">
            <w:pPr>
              <w:jc w:val="both"/>
            </w:pPr>
          </w:p>
        </w:tc>
      </w:tr>
      <w:tr w:rsidR="00257A27" w:rsidRPr="006F14BF" w14:paraId="6A88379A" w14:textId="77777777" w:rsidTr="00404EBC">
        <w:trPr>
          <w:trHeight w:val="55"/>
        </w:trPr>
        <w:tc>
          <w:tcPr>
            <w:tcW w:w="2257" w:type="dxa"/>
          </w:tcPr>
          <w:p w14:paraId="2071820B" w14:textId="77777777" w:rsidR="00257A27" w:rsidRPr="006F14BF" w:rsidRDefault="00257A27" w:rsidP="00404EBC">
            <w:pPr>
              <w:ind w:left="540" w:hanging="540"/>
              <w:jc w:val="both"/>
            </w:pPr>
          </w:p>
        </w:tc>
        <w:tc>
          <w:tcPr>
            <w:tcW w:w="636" w:type="dxa"/>
          </w:tcPr>
          <w:p w14:paraId="3D96A322" w14:textId="77777777" w:rsidR="00257A27" w:rsidRPr="006F14BF" w:rsidRDefault="00257A27" w:rsidP="00404EBC">
            <w:pPr>
              <w:pStyle w:val="Date"/>
              <w:jc w:val="both"/>
            </w:pPr>
            <w:r w:rsidRPr="006F14BF">
              <w:t>17.2</w:t>
            </w:r>
          </w:p>
        </w:tc>
        <w:tc>
          <w:tcPr>
            <w:tcW w:w="6215" w:type="dxa"/>
          </w:tcPr>
          <w:p w14:paraId="56FD1F99" w14:textId="77777777" w:rsidR="00257A27" w:rsidRPr="006F14BF" w:rsidRDefault="00257A27" w:rsidP="00404EBC">
            <w:pPr>
              <w:jc w:val="both"/>
              <w:rPr>
                <w:vanish/>
              </w:rPr>
            </w:pPr>
            <w:r w:rsidRPr="006F14BF">
              <w:t xml:space="preserve">In exceptional circumstances, the Purchaser may solicit the </w:t>
            </w:r>
          </w:p>
          <w:p w14:paraId="47B21F07" w14:textId="77777777" w:rsidR="00257A27" w:rsidRPr="006F14BF" w:rsidRDefault="00257A27" w:rsidP="00404EBC">
            <w:pPr>
              <w:jc w:val="both"/>
              <w:rPr>
                <w:vanish/>
              </w:rPr>
            </w:pPr>
            <w:r w:rsidRPr="006F14BF">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175D1F58" w14:textId="77777777" w:rsidR="00257A27" w:rsidRPr="006F14BF" w:rsidRDefault="00257A27" w:rsidP="00404EBC">
            <w:pPr>
              <w:jc w:val="both"/>
            </w:pPr>
            <w:r w:rsidRPr="006F14BF">
              <w:t>request will not be required nor permitted to modify its Tender.</w:t>
            </w:r>
          </w:p>
        </w:tc>
      </w:tr>
      <w:tr w:rsidR="00257A27" w:rsidRPr="006F14BF" w14:paraId="06143746" w14:textId="77777777" w:rsidTr="00404EBC">
        <w:trPr>
          <w:trHeight w:val="55"/>
        </w:trPr>
        <w:tc>
          <w:tcPr>
            <w:tcW w:w="2257" w:type="dxa"/>
          </w:tcPr>
          <w:p w14:paraId="06C9F779" w14:textId="77777777" w:rsidR="00257A27" w:rsidRPr="006F14BF" w:rsidRDefault="00257A27" w:rsidP="00404EBC">
            <w:pPr>
              <w:ind w:left="540" w:hanging="540"/>
              <w:jc w:val="both"/>
            </w:pPr>
          </w:p>
        </w:tc>
        <w:tc>
          <w:tcPr>
            <w:tcW w:w="636" w:type="dxa"/>
          </w:tcPr>
          <w:p w14:paraId="0D279F59" w14:textId="77777777" w:rsidR="00257A27" w:rsidRPr="006F14BF" w:rsidRDefault="00257A27" w:rsidP="00404EBC">
            <w:pPr>
              <w:pStyle w:val="Date"/>
              <w:jc w:val="both"/>
            </w:pPr>
          </w:p>
        </w:tc>
        <w:tc>
          <w:tcPr>
            <w:tcW w:w="6215" w:type="dxa"/>
          </w:tcPr>
          <w:p w14:paraId="4418CA43" w14:textId="77777777" w:rsidR="00257A27" w:rsidRPr="006F14BF" w:rsidRDefault="00257A27" w:rsidP="00404EBC"/>
        </w:tc>
      </w:tr>
      <w:tr w:rsidR="00257A27" w:rsidRPr="006F14BF" w14:paraId="1A3D3A9A" w14:textId="77777777" w:rsidTr="00404EBC">
        <w:trPr>
          <w:trHeight w:val="55"/>
        </w:trPr>
        <w:tc>
          <w:tcPr>
            <w:tcW w:w="2257" w:type="dxa"/>
          </w:tcPr>
          <w:p w14:paraId="50991E1E" w14:textId="77777777" w:rsidR="00257A27" w:rsidRPr="006F14BF" w:rsidRDefault="00257A27" w:rsidP="00404EBC">
            <w:pPr>
              <w:ind w:left="540" w:hanging="540"/>
              <w:rPr>
                <w:b/>
                <w:bCs/>
              </w:rPr>
            </w:pPr>
            <w:r w:rsidRPr="006F14BF">
              <w:rPr>
                <w:b/>
                <w:bCs/>
              </w:rPr>
              <w:lastRenderedPageBreak/>
              <w:t>18.</w:t>
            </w:r>
            <w:r w:rsidRPr="006F14BF">
              <w:rPr>
                <w:b/>
                <w:bCs/>
              </w:rPr>
              <w:tab/>
              <w:t xml:space="preserve">Format and Signing of </w:t>
            </w:r>
          </w:p>
          <w:p w14:paraId="1D254CC0" w14:textId="77777777" w:rsidR="00257A27" w:rsidRPr="006F14BF" w:rsidRDefault="00257A27" w:rsidP="00404EBC">
            <w:pPr>
              <w:ind w:left="540" w:hanging="540"/>
              <w:rPr>
                <w:b/>
                <w:bCs/>
              </w:rPr>
            </w:pPr>
            <w:r w:rsidRPr="006F14BF">
              <w:rPr>
                <w:b/>
                <w:bCs/>
              </w:rPr>
              <w:t xml:space="preserve">         Tender</w:t>
            </w:r>
          </w:p>
          <w:p w14:paraId="3AFE3226" w14:textId="77777777" w:rsidR="00257A27" w:rsidRPr="006F14BF" w:rsidRDefault="00257A27" w:rsidP="00404EBC">
            <w:pPr>
              <w:ind w:left="540" w:hanging="540"/>
              <w:jc w:val="both"/>
            </w:pPr>
          </w:p>
        </w:tc>
        <w:tc>
          <w:tcPr>
            <w:tcW w:w="636" w:type="dxa"/>
          </w:tcPr>
          <w:p w14:paraId="44D6B1D3" w14:textId="77777777" w:rsidR="00257A27" w:rsidRPr="006F14BF" w:rsidRDefault="00257A27" w:rsidP="00404EBC">
            <w:pPr>
              <w:pStyle w:val="Date"/>
              <w:jc w:val="both"/>
            </w:pPr>
            <w:r w:rsidRPr="006F14BF">
              <w:t>18.1</w:t>
            </w:r>
          </w:p>
        </w:tc>
        <w:tc>
          <w:tcPr>
            <w:tcW w:w="6215" w:type="dxa"/>
          </w:tcPr>
          <w:p w14:paraId="7B70B335" w14:textId="77777777" w:rsidR="00257A27" w:rsidRPr="006F14BF" w:rsidRDefault="00257A27" w:rsidP="00404EBC">
            <w:pPr>
              <w:rPr>
                <w:vanish/>
              </w:rPr>
            </w:pPr>
            <w:r w:rsidRPr="006F14BF">
              <w:t xml:space="preserve">The Tenderer shall prepare one original of the documents comprising the Tender as described in ITT Clause 10, bound with </w:t>
            </w:r>
          </w:p>
          <w:p w14:paraId="2D97E401" w14:textId="77777777" w:rsidR="00257A27" w:rsidRPr="006F14BF" w:rsidRDefault="00257A27" w:rsidP="00404EBC">
            <w:pPr>
              <w:rPr>
                <w:vanish/>
              </w:rPr>
            </w:pPr>
            <w:r w:rsidRPr="006F14BF">
              <w:t xml:space="preserve">the volume containing the Form of Tender and Price Schedule, and </w:t>
            </w:r>
          </w:p>
          <w:p w14:paraId="3712B5A2" w14:textId="77777777" w:rsidR="00257A27" w:rsidRPr="006F14BF" w:rsidRDefault="00257A27" w:rsidP="00404EBC">
            <w:pPr>
              <w:rPr>
                <w:vanish/>
              </w:rPr>
            </w:pPr>
            <w:r w:rsidRPr="006F14BF">
              <w:t xml:space="preserve">clearly marked </w:t>
            </w:r>
            <w:r w:rsidRPr="006F14BF">
              <w:rPr>
                <w:b/>
                <w:bCs/>
              </w:rPr>
              <w:t>“ORIGINAL”</w:t>
            </w:r>
            <w:r w:rsidRPr="006F14BF">
              <w:t xml:space="preserve">. In addition, the Tenderer shall </w:t>
            </w:r>
          </w:p>
          <w:p w14:paraId="63CED553" w14:textId="77777777" w:rsidR="00257A27" w:rsidRPr="006F14BF" w:rsidRDefault="00257A27" w:rsidP="00404EBC">
            <w:pPr>
              <w:rPr>
                <w:vanish/>
              </w:rPr>
            </w:pPr>
            <w:r w:rsidRPr="006F14BF">
              <w:t xml:space="preserve">Submit TWO (2) copies of the Tender and clearly marked as </w:t>
            </w:r>
            <w:r w:rsidRPr="006F14BF">
              <w:rPr>
                <w:b/>
                <w:bCs/>
              </w:rPr>
              <w:t>“COPY”</w:t>
            </w:r>
            <w:r w:rsidRPr="006F14BF">
              <w:t xml:space="preserve">. In </w:t>
            </w:r>
          </w:p>
          <w:p w14:paraId="10DACA51" w14:textId="77777777" w:rsidR="00257A27" w:rsidRPr="006F14BF" w:rsidRDefault="00257A27" w:rsidP="00404EBC">
            <w:pPr>
              <w:rPr>
                <w:vanish/>
              </w:rPr>
            </w:pPr>
            <w:r w:rsidRPr="006F14BF">
              <w:t xml:space="preserve">the event of discrepancy between them, the original shall </w:t>
            </w:r>
          </w:p>
          <w:p w14:paraId="34902DE3" w14:textId="77777777" w:rsidR="00257A27" w:rsidRPr="006F14BF" w:rsidRDefault="00257A27" w:rsidP="00404EBC">
            <w:r w:rsidRPr="006F14BF">
              <w:t>prevail.</w:t>
            </w:r>
          </w:p>
        </w:tc>
      </w:tr>
      <w:tr w:rsidR="00257A27" w:rsidRPr="006F14BF" w14:paraId="31F3DB9D" w14:textId="77777777" w:rsidTr="00404EBC">
        <w:trPr>
          <w:trHeight w:val="55"/>
        </w:trPr>
        <w:tc>
          <w:tcPr>
            <w:tcW w:w="2257" w:type="dxa"/>
          </w:tcPr>
          <w:p w14:paraId="39FDF751" w14:textId="77777777" w:rsidR="00257A27" w:rsidRPr="006F14BF" w:rsidRDefault="00257A27" w:rsidP="00404EBC">
            <w:pPr>
              <w:ind w:left="540" w:hanging="540"/>
              <w:rPr>
                <w:b/>
                <w:bCs/>
              </w:rPr>
            </w:pPr>
          </w:p>
        </w:tc>
        <w:tc>
          <w:tcPr>
            <w:tcW w:w="636" w:type="dxa"/>
          </w:tcPr>
          <w:p w14:paraId="5F05C24E" w14:textId="77777777" w:rsidR="00257A27" w:rsidRPr="006F14BF" w:rsidRDefault="00257A27" w:rsidP="00404EBC">
            <w:pPr>
              <w:pStyle w:val="Date"/>
              <w:jc w:val="both"/>
            </w:pPr>
          </w:p>
        </w:tc>
        <w:tc>
          <w:tcPr>
            <w:tcW w:w="6215" w:type="dxa"/>
          </w:tcPr>
          <w:p w14:paraId="7AFC090B" w14:textId="77777777" w:rsidR="00257A27" w:rsidRPr="006F14BF" w:rsidRDefault="00257A27" w:rsidP="00404EBC"/>
        </w:tc>
      </w:tr>
      <w:tr w:rsidR="00257A27" w:rsidRPr="006F14BF" w14:paraId="5F60337C" w14:textId="77777777" w:rsidTr="00404EBC">
        <w:trPr>
          <w:trHeight w:val="55"/>
        </w:trPr>
        <w:tc>
          <w:tcPr>
            <w:tcW w:w="2257" w:type="dxa"/>
          </w:tcPr>
          <w:p w14:paraId="733CF02C" w14:textId="77777777" w:rsidR="00257A27" w:rsidRPr="006F14BF" w:rsidRDefault="00257A27" w:rsidP="00404EBC">
            <w:pPr>
              <w:ind w:left="540" w:hanging="540"/>
              <w:rPr>
                <w:b/>
                <w:bCs/>
              </w:rPr>
            </w:pPr>
          </w:p>
        </w:tc>
        <w:tc>
          <w:tcPr>
            <w:tcW w:w="636" w:type="dxa"/>
          </w:tcPr>
          <w:p w14:paraId="03D6B589" w14:textId="77777777" w:rsidR="00257A27" w:rsidRPr="006F14BF" w:rsidRDefault="00257A27" w:rsidP="00404EBC">
            <w:pPr>
              <w:pStyle w:val="Date"/>
              <w:jc w:val="both"/>
            </w:pPr>
            <w:r w:rsidRPr="006F14BF">
              <w:t>18.2</w:t>
            </w:r>
          </w:p>
        </w:tc>
        <w:tc>
          <w:tcPr>
            <w:tcW w:w="6215" w:type="dxa"/>
          </w:tcPr>
          <w:p w14:paraId="5EFEEB76" w14:textId="77777777" w:rsidR="00257A27" w:rsidRPr="006F14BF" w:rsidRDefault="00257A27" w:rsidP="00404EBC">
            <w:pPr>
              <w:jc w:val="both"/>
              <w:rPr>
                <w:vanish/>
              </w:rPr>
            </w:pPr>
            <w:r w:rsidRPr="006F14BF">
              <w:t xml:space="preserve">The original and copy of the Tender shall be typed or written in </w:t>
            </w:r>
          </w:p>
          <w:p w14:paraId="749BEB86" w14:textId="77777777" w:rsidR="00257A27" w:rsidRPr="006F14BF" w:rsidRDefault="00257A27" w:rsidP="00404EBC">
            <w:pPr>
              <w:jc w:val="both"/>
              <w:rPr>
                <w:vanish/>
              </w:rPr>
            </w:pPr>
            <w:r w:rsidRPr="006F14BF">
              <w:t xml:space="preserve">indelible ink and shall be signed by the Tenderer or a person or </w:t>
            </w:r>
          </w:p>
          <w:p w14:paraId="1CA775D5" w14:textId="77777777" w:rsidR="00257A27" w:rsidRPr="006F14BF" w:rsidRDefault="00257A27" w:rsidP="00404EBC">
            <w:pPr>
              <w:jc w:val="both"/>
            </w:pPr>
            <w:r w:rsidRPr="006F14BF">
              <w:t>persons duly authorized to sign on behalf of the Tenderer. The latter authorization shall be indicated by written power-of-attorney accompanying the Tender. All pages of the Tender, where entries or amendments have been made, shall be initialed by the person or persons signing the Tender.</w:t>
            </w:r>
          </w:p>
        </w:tc>
      </w:tr>
      <w:tr w:rsidR="00257A27" w:rsidRPr="006F14BF" w14:paraId="641BD82A" w14:textId="77777777" w:rsidTr="00404EBC">
        <w:trPr>
          <w:trHeight w:val="55"/>
        </w:trPr>
        <w:tc>
          <w:tcPr>
            <w:tcW w:w="2257" w:type="dxa"/>
          </w:tcPr>
          <w:p w14:paraId="08A4045A" w14:textId="77777777" w:rsidR="00257A27" w:rsidRPr="006F14BF" w:rsidRDefault="00257A27" w:rsidP="00404EBC">
            <w:pPr>
              <w:ind w:left="540" w:hanging="540"/>
              <w:rPr>
                <w:b/>
                <w:bCs/>
              </w:rPr>
            </w:pPr>
          </w:p>
        </w:tc>
        <w:tc>
          <w:tcPr>
            <w:tcW w:w="636" w:type="dxa"/>
          </w:tcPr>
          <w:p w14:paraId="17479E2E" w14:textId="77777777" w:rsidR="00257A27" w:rsidRPr="006F14BF" w:rsidRDefault="00257A27" w:rsidP="00404EBC">
            <w:pPr>
              <w:pStyle w:val="Date"/>
              <w:jc w:val="both"/>
            </w:pPr>
          </w:p>
        </w:tc>
        <w:tc>
          <w:tcPr>
            <w:tcW w:w="6215" w:type="dxa"/>
          </w:tcPr>
          <w:p w14:paraId="318C0801" w14:textId="77777777" w:rsidR="00257A27" w:rsidRPr="006F14BF" w:rsidRDefault="00257A27" w:rsidP="00404EBC">
            <w:pPr>
              <w:jc w:val="both"/>
            </w:pPr>
          </w:p>
        </w:tc>
      </w:tr>
      <w:tr w:rsidR="00257A27" w:rsidRPr="006F14BF" w14:paraId="5BC7B820" w14:textId="77777777" w:rsidTr="00404EBC">
        <w:trPr>
          <w:trHeight w:val="55"/>
        </w:trPr>
        <w:tc>
          <w:tcPr>
            <w:tcW w:w="2257" w:type="dxa"/>
          </w:tcPr>
          <w:p w14:paraId="1B40C03E" w14:textId="77777777" w:rsidR="00257A27" w:rsidRPr="006F14BF" w:rsidRDefault="00257A27" w:rsidP="00404EBC">
            <w:pPr>
              <w:ind w:left="540" w:hanging="540"/>
              <w:rPr>
                <w:b/>
                <w:bCs/>
              </w:rPr>
            </w:pPr>
          </w:p>
        </w:tc>
        <w:tc>
          <w:tcPr>
            <w:tcW w:w="636" w:type="dxa"/>
          </w:tcPr>
          <w:p w14:paraId="1E1BBD1A" w14:textId="77777777" w:rsidR="00257A27" w:rsidRPr="006F14BF" w:rsidRDefault="00257A27" w:rsidP="00404EBC">
            <w:pPr>
              <w:pStyle w:val="Date"/>
              <w:jc w:val="both"/>
            </w:pPr>
            <w:r w:rsidRPr="006F14BF">
              <w:t>18.3</w:t>
            </w:r>
          </w:p>
        </w:tc>
        <w:tc>
          <w:tcPr>
            <w:tcW w:w="6215" w:type="dxa"/>
          </w:tcPr>
          <w:p w14:paraId="2932593A" w14:textId="77777777" w:rsidR="00257A27" w:rsidRPr="006F14BF" w:rsidRDefault="00257A27" w:rsidP="00404EBC">
            <w:pPr>
              <w:jc w:val="both"/>
              <w:rPr>
                <w:vanish/>
              </w:rPr>
            </w:pPr>
            <w:r w:rsidRPr="006F14BF">
              <w:t xml:space="preserve">The Tender shall contain no inter lineation, erasures or overwriting </w:t>
            </w:r>
          </w:p>
          <w:p w14:paraId="0B95C430" w14:textId="77777777" w:rsidR="00257A27" w:rsidRPr="006F14BF" w:rsidRDefault="00257A27" w:rsidP="00404EBC">
            <w:pPr>
              <w:jc w:val="both"/>
              <w:rPr>
                <w:vanish/>
              </w:rPr>
            </w:pPr>
            <w:r w:rsidRPr="006F14BF">
              <w:t xml:space="preserve">alterations or additions except as necessary to correct errors made by the Tenderer or those to comply with instructions issued </w:t>
            </w:r>
          </w:p>
          <w:p w14:paraId="0B942F2C" w14:textId="77777777" w:rsidR="00257A27" w:rsidRPr="006F14BF" w:rsidRDefault="00257A27" w:rsidP="00404EBC">
            <w:pPr>
              <w:jc w:val="both"/>
              <w:rPr>
                <w:vanish/>
              </w:rPr>
            </w:pPr>
            <w:r w:rsidRPr="006F14BF">
              <w:t xml:space="preserve">by the Purchaser, in which case, such corrections shall be </w:t>
            </w:r>
          </w:p>
          <w:p w14:paraId="4EE25445" w14:textId="77777777" w:rsidR="00257A27" w:rsidRPr="006F14BF" w:rsidRDefault="00257A27" w:rsidP="00404EBC">
            <w:pPr>
              <w:jc w:val="both"/>
            </w:pPr>
            <w:r w:rsidRPr="006F14BF">
              <w:t>initialed by the person or persons signing the Tender.</w:t>
            </w:r>
          </w:p>
        </w:tc>
      </w:tr>
    </w:tbl>
    <w:p w14:paraId="17EF9465" w14:textId="77777777" w:rsidR="00257A27" w:rsidRDefault="00257A27" w:rsidP="00257A27"/>
    <w:p w14:paraId="5D1CA854" w14:textId="77777777" w:rsidR="00257A27" w:rsidRPr="006F14BF" w:rsidRDefault="00257A27" w:rsidP="00257A27">
      <w:pPr>
        <w:rPr>
          <w:vanish/>
        </w:rPr>
      </w:pPr>
    </w:p>
    <w:p w14:paraId="2F727CDA" w14:textId="77777777" w:rsidR="00257A27" w:rsidRPr="006F14BF" w:rsidRDefault="00257A27" w:rsidP="00257A27">
      <w:pPr>
        <w:numPr>
          <w:ilvl w:val="1"/>
          <w:numId w:val="3"/>
        </w:numPr>
        <w:rPr>
          <w:vanish/>
        </w:rPr>
      </w:pPr>
    </w:p>
    <w:p w14:paraId="562C84F8" w14:textId="77777777" w:rsidR="00257A27" w:rsidRPr="006F14BF" w:rsidRDefault="00257A27" w:rsidP="00257A27">
      <w:pPr>
        <w:numPr>
          <w:ilvl w:val="1"/>
          <w:numId w:val="3"/>
        </w:numPr>
        <w:rPr>
          <w:vanish/>
        </w:rPr>
      </w:pPr>
    </w:p>
    <w:p w14:paraId="04F60CC4" w14:textId="77777777" w:rsidR="00257A27" w:rsidRPr="006F14BF" w:rsidRDefault="00257A27" w:rsidP="00257A27">
      <w:pPr>
        <w:numPr>
          <w:ilvl w:val="1"/>
          <w:numId w:val="3"/>
        </w:numPr>
        <w:rPr>
          <w:vanish/>
        </w:rPr>
      </w:pPr>
    </w:p>
    <w:p w14:paraId="6E54798A" w14:textId="77777777" w:rsidR="00257A27" w:rsidRPr="006F14BF" w:rsidRDefault="00257A27" w:rsidP="00257A27">
      <w:pPr>
        <w:numPr>
          <w:ilvl w:val="1"/>
          <w:numId w:val="3"/>
        </w:numPr>
        <w:rPr>
          <w:vanish/>
        </w:rPr>
      </w:pPr>
    </w:p>
    <w:p w14:paraId="39C7A822" w14:textId="77777777" w:rsidR="00257A27" w:rsidRPr="006F14BF" w:rsidRDefault="00257A27" w:rsidP="00257A27">
      <w:pPr>
        <w:numPr>
          <w:ilvl w:val="1"/>
          <w:numId w:val="3"/>
        </w:numPr>
        <w:rPr>
          <w:vanish/>
        </w:rPr>
      </w:pPr>
    </w:p>
    <w:p w14:paraId="3B89E3B6" w14:textId="77777777" w:rsidR="00257A27" w:rsidRPr="006F14BF" w:rsidRDefault="00257A27" w:rsidP="00257A27">
      <w:pPr>
        <w:numPr>
          <w:ilvl w:val="1"/>
          <w:numId w:val="3"/>
        </w:numPr>
        <w:rPr>
          <w:vanish/>
        </w:rPr>
      </w:pPr>
    </w:p>
    <w:p w14:paraId="33F1A245" w14:textId="77777777" w:rsidR="00257A27" w:rsidRPr="006F14BF" w:rsidRDefault="00257A27" w:rsidP="00257A27"/>
    <w:p w14:paraId="57EB1325" w14:textId="77777777" w:rsidR="00257A27" w:rsidRPr="006F14BF" w:rsidRDefault="00257A27" w:rsidP="00257A27">
      <w:pPr>
        <w:pStyle w:val="TOC2"/>
        <w:rPr>
          <w:b/>
          <w:bCs/>
        </w:rPr>
      </w:pPr>
      <w:r w:rsidRPr="006F14BF">
        <w:rPr>
          <w:b/>
          <w:bCs/>
        </w:rPr>
        <w:t>D.</w:t>
      </w:r>
      <w:r w:rsidRPr="006F14BF">
        <w:rPr>
          <w:b/>
          <w:bCs/>
        </w:rPr>
        <w:tab/>
        <w:t>Submission of Tenders</w:t>
      </w:r>
    </w:p>
    <w:p w14:paraId="704A69BA" w14:textId="77777777" w:rsidR="00257A27" w:rsidRPr="006F14BF" w:rsidRDefault="00257A27" w:rsidP="00257A27">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257A27" w:rsidRPr="006F14BF" w14:paraId="36F68892" w14:textId="77777777" w:rsidTr="00404EBC">
        <w:trPr>
          <w:trHeight w:val="55"/>
        </w:trPr>
        <w:tc>
          <w:tcPr>
            <w:tcW w:w="2257" w:type="dxa"/>
          </w:tcPr>
          <w:p w14:paraId="71C6E500" w14:textId="77777777" w:rsidR="00257A27" w:rsidRPr="006F14BF" w:rsidRDefault="00257A27" w:rsidP="00404EBC">
            <w:pPr>
              <w:ind w:left="540" w:hanging="540"/>
              <w:jc w:val="both"/>
              <w:rPr>
                <w:b/>
                <w:bCs/>
              </w:rPr>
            </w:pPr>
            <w:r w:rsidRPr="006F14BF">
              <w:rPr>
                <w:b/>
                <w:bCs/>
              </w:rPr>
              <w:t>19.</w:t>
            </w:r>
            <w:r w:rsidRPr="006F14BF">
              <w:rPr>
                <w:b/>
                <w:bCs/>
              </w:rPr>
              <w:tab/>
              <w:t>Sealing and Marking of Tenders</w:t>
            </w:r>
          </w:p>
          <w:p w14:paraId="764C2882" w14:textId="77777777" w:rsidR="00257A27" w:rsidRPr="006F14BF" w:rsidRDefault="00257A27" w:rsidP="00404EBC">
            <w:pPr>
              <w:ind w:left="540" w:hanging="540"/>
              <w:jc w:val="both"/>
              <w:rPr>
                <w:b/>
                <w:bCs/>
              </w:rPr>
            </w:pPr>
          </w:p>
        </w:tc>
        <w:tc>
          <w:tcPr>
            <w:tcW w:w="636" w:type="dxa"/>
          </w:tcPr>
          <w:p w14:paraId="62BAF8A3" w14:textId="77777777" w:rsidR="00257A27" w:rsidRPr="006F14BF" w:rsidRDefault="00257A27" w:rsidP="00404EBC">
            <w:pPr>
              <w:pStyle w:val="Date"/>
              <w:jc w:val="both"/>
            </w:pPr>
            <w:r w:rsidRPr="006F14BF">
              <w:t>19.1</w:t>
            </w:r>
          </w:p>
        </w:tc>
        <w:tc>
          <w:tcPr>
            <w:tcW w:w="6215" w:type="dxa"/>
          </w:tcPr>
          <w:p w14:paraId="39E17755" w14:textId="77777777" w:rsidR="00257A27" w:rsidRPr="006F14BF" w:rsidRDefault="00257A27" w:rsidP="00404EBC">
            <w:pPr>
              <w:jc w:val="both"/>
              <w:rPr>
                <w:vanish/>
              </w:rPr>
            </w:pPr>
            <w:r w:rsidRPr="006F14BF">
              <w:t xml:space="preserve">The Tenderer shall seal the original and the copy of the Tender in two </w:t>
            </w:r>
          </w:p>
          <w:p w14:paraId="19ABC3DC" w14:textId="77777777" w:rsidR="00257A27" w:rsidRPr="006F14BF" w:rsidRDefault="00257A27" w:rsidP="00404EBC">
            <w:pPr>
              <w:jc w:val="both"/>
              <w:rPr>
                <w:vanish/>
              </w:rPr>
            </w:pPr>
            <w:r w:rsidRPr="006F14BF">
              <w:t xml:space="preserve">inner envelopes and an outer envelope, duly marking the inner </w:t>
            </w:r>
          </w:p>
          <w:p w14:paraId="6D858970" w14:textId="77777777" w:rsidR="00257A27" w:rsidRPr="006F14BF" w:rsidRDefault="00257A27" w:rsidP="00404EBC">
            <w:pPr>
              <w:jc w:val="both"/>
            </w:pPr>
            <w:r w:rsidRPr="006F14BF">
              <w:t>envelopes as “Original” and “Copy”.</w:t>
            </w:r>
          </w:p>
        </w:tc>
      </w:tr>
      <w:tr w:rsidR="00257A27" w:rsidRPr="006F14BF" w14:paraId="13DBB3C8" w14:textId="77777777" w:rsidTr="00404EBC">
        <w:trPr>
          <w:trHeight w:val="55"/>
        </w:trPr>
        <w:tc>
          <w:tcPr>
            <w:tcW w:w="2257" w:type="dxa"/>
          </w:tcPr>
          <w:p w14:paraId="2AE21EAF" w14:textId="77777777" w:rsidR="00257A27" w:rsidRPr="006F14BF" w:rsidRDefault="00257A27" w:rsidP="00404EBC">
            <w:pPr>
              <w:ind w:left="540" w:hanging="540"/>
              <w:jc w:val="both"/>
              <w:rPr>
                <w:b/>
                <w:bCs/>
              </w:rPr>
            </w:pPr>
          </w:p>
        </w:tc>
        <w:tc>
          <w:tcPr>
            <w:tcW w:w="636" w:type="dxa"/>
          </w:tcPr>
          <w:p w14:paraId="3FBFEAA7" w14:textId="77777777" w:rsidR="00257A27" w:rsidRPr="006F14BF" w:rsidRDefault="00257A27" w:rsidP="00404EBC">
            <w:pPr>
              <w:pStyle w:val="Date"/>
              <w:jc w:val="both"/>
            </w:pPr>
            <w:r w:rsidRPr="006F14BF">
              <w:t>19.2</w:t>
            </w:r>
          </w:p>
        </w:tc>
        <w:tc>
          <w:tcPr>
            <w:tcW w:w="6215" w:type="dxa"/>
          </w:tcPr>
          <w:p w14:paraId="4099E2A8" w14:textId="77777777" w:rsidR="00257A27" w:rsidRPr="006F14BF" w:rsidRDefault="00257A27" w:rsidP="00404EBC">
            <w:pPr>
              <w:jc w:val="both"/>
            </w:pPr>
            <w:r w:rsidRPr="006F14BF">
              <w:t>The inner and outer envelopes shall:</w:t>
            </w:r>
          </w:p>
          <w:p w14:paraId="6A9926A3" w14:textId="77777777" w:rsidR="00257A27" w:rsidRPr="006F14BF" w:rsidRDefault="00257A27" w:rsidP="00404EBC">
            <w:pPr>
              <w:jc w:val="both"/>
            </w:pPr>
          </w:p>
          <w:p w14:paraId="106C32BB" w14:textId="77777777" w:rsidR="00257A27" w:rsidRPr="006F14BF" w:rsidRDefault="00257A27" w:rsidP="00404EBC">
            <w:pPr>
              <w:ind w:left="527" w:hanging="527"/>
              <w:jc w:val="both"/>
              <w:rPr>
                <w:i/>
              </w:rPr>
            </w:pPr>
            <w:r w:rsidRPr="006F14BF">
              <w:t>a.</w:t>
            </w:r>
            <w:r w:rsidRPr="006F14BF">
              <w:tab/>
              <w:t xml:space="preserve">be addressed to the Purchaser at the address given in the </w:t>
            </w:r>
            <w:r w:rsidRPr="006F14BF">
              <w:rPr>
                <w:i/>
              </w:rPr>
              <w:t>Tender Data Sheet:</w:t>
            </w:r>
          </w:p>
          <w:p w14:paraId="21E2D88C" w14:textId="77777777" w:rsidR="00257A27" w:rsidRPr="006F14BF" w:rsidRDefault="00257A27" w:rsidP="00404EBC">
            <w:pPr>
              <w:ind w:left="527" w:hanging="527"/>
              <w:jc w:val="both"/>
            </w:pPr>
          </w:p>
          <w:p w14:paraId="169A3792" w14:textId="77777777" w:rsidR="00257A27" w:rsidRPr="006F14BF" w:rsidRDefault="00257A27" w:rsidP="00404EBC">
            <w:pPr>
              <w:ind w:left="527" w:hanging="527"/>
              <w:jc w:val="both"/>
              <w:rPr>
                <w:vanish/>
              </w:rPr>
            </w:pPr>
            <w:r w:rsidRPr="006F14BF">
              <w:t>b.</w:t>
            </w:r>
            <w:r w:rsidRPr="006F14BF">
              <w:tab/>
              <w:t xml:space="preserve">bear (the Project Name, the Invitation for Tenders number and </w:t>
            </w:r>
          </w:p>
          <w:p w14:paraId="3552A52C" w14:textId="77777777" w:rsidR="00257A27" w:rsidRPr="006F14BF" w:rsidRDefault="00257A27" w:rsidP="00404EBC">
            <w:pPr>
              <w:ind w:left="527" w:hanging="527"/>
              <w:jc w:val="both"/>
            </w:pPr>
            <w:r w:rsidRPr="006F14BF">
              <w:t>Identification number if any).</w:t>
            </w:r>
          </w:p>
          <w:p w14:paraId="3E974740" w14:textId="77777777" w:rsidR="00257A27" w:rsidRPr="006F14BF" w:rsidRDefault="00257A27" w:rsidP="00404EBC">
            <w:pPr>
              <w:ind w:left="527" w:hanging="527"/>
              <w:jc w:val="both"/>
            </w:pPr>
          </w:p>
          <w:p w14:paraId="4C9539EA" w14:textId="77777777" w:rsidR="00257A27" w:rsidRPr="006F14BF" w:rsidRDefault="00257A27" w:rsidP="00404EBC">
            <w:pPr>
              <w:ind w:left="527" w:hanging="527"/>
              <w:jc w:val="both"/>
            </w:pPr>
            <w:r w:rsidRPr="006F14BF">
              <w:t>c.</w:t>
            </w:r>
            <w:r w:rsidRPr="006F14BF">
              <w:tab/>
              <w:t xml:space="preserve">provide a warning </w:t>
            </w:r>
            <w:r w:rsidRPr="006F14BF">
              <w:rPr>
                <w:b/>
                <w:bCs/>
              </w:rPr>
              <w:t xml:space="preserve">“Not to Open Before” </w:t>
            </w:r>
            <w:r w:rsidRPr="006F14BF">
              <w:t xml:space="preserve">the time and date for Tender opening as specified in the </w:t>
            </w:r>
            <w:r w:rsidRPr="006F14BF">
              <w:rPr>
                <w:i/>
                <w:iCs/>
              </w:rPr>
              <w:t>Tender Data Sheet</w:t>
            </w:r>
            <w:r w:rsidRPr="006F14BF">
              <w:t>.</w:t>
            </w:r>
          </w:p>
        </w:tc>
      </w:tr>
      <w:tr w:rsidR="00257A27" w:rsidRPr="006F14BF" w14:paraId="73B2C61E" w14:textId="77777777" w:rsidTr="00404EBC">
        <w:trPr>
          <w:trHeight w:val="55"/>
        </w:trPr>
        <w:tc>
          <w:tcPr>
            <w:tcW w:w="2257" w:type="dxa"/>
          </w:tcPr>
          <w:p w14:paraId="6E8CB71A" w14:textId="77777777" w:rsidR="00257A27" w:rsidRPr="006F14BF" w:rsidRDefault="00257A27" w:rsidP="00404EBC">
            <w:pPr>
              <w:ind w:left="540" w:hanging="540"/>
              <w:jc w:val="both"/>
              <w:rPr>
                <w:b/>
                <w:bCs/>
              </w:rPr>
            </w:pPr>
          </w:p>
        </w:tc>
        <w:tc>
          <w:tcPr>
            <w:tcW w:w="636" w:type="dxa"/>
          </w:tcPr>
          <w:p w14:paraId="27594A2C" w14:textId="77777777" w:rsidR="00257A27" w:rsidRPr="006F14BF" w:rsidRDefault="00257A27" w:rsidP="00404EBC">
            <w:pPr>
              <w:pStyle w:val="Date"/>
              <w:jc w:val="both"/>
            </w:pPr>
            <w:r w:rsidRPr="006F14BF">
              <w:t>19.3</w:t>
            </w:r>
          </w:p>
        </w:tc>
        <w:tc>
          <w:tcPr>
            <w:tcW w:w="6215" w:type="dxa"/>
          </w:tcPr>
          <w:p w14:paraId="277F38DA" w14:textId="77777777" w:rsidR="00257A27" w:rsidRPr="006F14BF" w:rsidRDefault="00257A27" w:rsidP="00404EBC">
            <w:pPr>
              <w:jc w:val="both"/>
              <w:rPr>
                <w:vanish/>
              </w:rPr>
            </w:pPr>
            <w:r w:rsidRPr="006F14BF">
              <w:t xml:space="preserve">In addition to the identification required in sub-clause 19.2, the </w:t>
            </w:r>
          </w:p>
          <w:p w14:paraId="56B4C5E1" w14:textId="77777777" w:rsidR="00257A27" w:rsidRPr="006F14BF" w:rsidRDefault="00257A27" w:rsidP="00404EBC">
            <w:pPr>
              <w:jc w:val="both"/>
              <w:rPr>
                <w:vanish/>
              </w:rPr>
            </w:pPr>
            <w:r w:rsidRPr="006F14BF">
              <w:t xml:space="preserve">inner envelope shall indicate the name and address of the </w:t>
            </w:r>
          </w:p>
          <w:p w14:paraId="70183BE7" w14:textId="77777777" w:rsidR="00257A27" w:rsidRPr="006F14BF" w:rsidRDefault="00257A27" w:rsidP="00404EBC">
            <w:pPr>
              <w:jc w:val="both"/>
              <w:rPr>
                <w:vanish/>
              </w:rPr>
            </w:pPr>
            <w:r w:rsidRPr="006F14BF">
              <w:t xml:space="preserve">Tenderer to enable the Tender to be returned unopened in case it is </w:t>
            </w:r>
          </w:p>
          <w:p w14:paraId="6CBEEDB9" w14:textId="77777777" w:rsidR="00257A27" w:rsidRPr="006F14BF" w:rsidRDefault="00257A27" w:rsidP="00404EBC">
            <w:pPr>
              <w:jc w:val="both"/>
            </w:pPr>
            <w:r w:rsidRPr="006F14BF">
              <w:t>declared “Late”, pursuant to sub-clause 21.</w:t>
            </w:r>
          </w:p>
        </w:tc>
      </w:tr>
      <w:tr w:rsidR="00257A27" w:rsidRPr="006F14BF" w14:paraId="1E7836E6" w14:textId="77777777" w:rsidTr="00404EBC">
        <w:trPr>
          <w:trHeight w:val="55"/>
        </w:trPr>
        <w:tc>
          <w:tcPr>
            <w:tcW w:w="2257" w:type="dxa"/>
          </w:tcPr>
          <w:p w14:paraId="2C676D1A" w14:textId="77777777" w:rsidR="00257A27" w:rsidRPr="006F14BF" w:rsidRDefault="00257A27" w:rsidP="00404EBC">
            <w:pPr>
              <w:ind w:left="540" w:hanging="540"/>
              <w:jc w:val="both"/>
              <w:rPr>
                <w:b/>
                <w:bCs/>
              </w:rPr>
            </w:pPr>
          </w:p>
        </w:tc>
        <w:tc>
          <w:tcPr>
            <w:tcW w:w="636" w:type="dxa"/>
          </w:tcPr>
          <w:p w14:paraId="16D15032" w14:textId="77777777" w:rsidR="00257A27" w:rsidRPr="006F14BF" w:rsidRDefault="00257A27" w:rsidP="00404EBC">
            <w:pPr>
              <w:pStyle w:val="Date"/>
              <w:jc w:val="both"/>
            </w:pPr>
          </w:p>
          <w:p w14:paraId="76FE4828" w14:textId="77777777" w:rsidR="00257A27" w:rsidRPr="006F14BF" w:rsidRDefault="00257A27" w:rsidP="00404EBC">
            <w:pPr>
              <w:jc w:val="both"/>
            </w:pPr>
            <w:r w:rsidRPr="006F14BF">
              <w:t>19.4</w:t>
            </w:r>
          </w:p>
        </w:tc>
        <w:tc>
          <w:tcPr>
            <w:tcW w:w="6215" w:type="dxa"/>
          </w:tcPr>
          <w:p w14:paraId="14231700" w14:textId="77777777" w:rsidR="00257A27" w:rsidRPr="006F14BF" w:rsidRDefault="00257A27" w:rsidP="00404EBC">
            <w:pPr>
              <w:jc w:val="both"/>
            </w:pPr>
          </w:p>
          <w:p w14:paraId="21362734" w14:textId="77777777" w:rsidR="00257A27" w:rsidRPr="006F14BF" w:rsidRDefault="00257A27" w:rsidP="00404EBC">
            <w:pPr>
              <w:jc w:val="both"/>
              <w:rPr>
                <w:vanish/>
              </w:rPr>
            </w:pPr>
            <w:r w:rsidRPr="006F14BF">
              <w:t xml:space="preserve">If the outer envelope is not sealed and marked as required by </w:t>
            </w:r>
          </w:p>
          <w:p w14:paraId="358AC551" w14:textId="77777777" w:rsidR="00257A27" w:rsidRPr="006F14BF" w:rsidRDefault="00257A27" w:rsidP="00404EBC">
            <w:pPr>
              <w:jc w:val="both"/>
              <w:rPr>
                <w:vanish/>
              </w:rPr>
            </w:pPr>
            <w:r w:rsidRPr="006F14BF">
              <w:t xml:space="preserve">para 19.2, the Purchaser will assume no responsibility for the </w:t>
            </w:r>
          </w:p>
          <w:p w14:paraId="27C07C95" w14:textId="77777777" w:rsidR="00257A27" w:rsidRPr="006F14BF" w:rsidRDefault="00257A27" w:rsidP="00404EBC">
            <w:pPr>
              <w:jc w:val="both"/>
            </w:pPr>
            <w:r w:rsidRPr="006F14BF">
              <w:t>Tender’s misplacement or premature opening.</w:t>
            </w:r>
          </w:p>
        </w:tc>
      </w:tr>
      <w:tr w:rsidR="00257A27" w:rsidRPr="006F14BF" w14:paraId="4B0BEC1D" w14:textId="77777777" w:rsidTr="00404EBC">
        <w:trPr>
          <w:trHeight w:val="55"/>
        </w:trPr>
        <w:tc>
          <w:tcPr>
            <w:tcW w:w="2257" w:type="dxa"/>
          </w:tcPr>
          <w:p w14:paraId="04DED612" w14:textId="77777777" w:rsidR="00257A27" w:rsidRPr="006F14BF" w:rsidRDefault="00257A27" w:rsidP="00404EBC">
            <w:pPr>
              <w:ind w:left="540" w:hanging="540"/>
              <w:jc w:val="both"/>
              <w:rPr>
                <w:b/>
                <w:bCs/>
              </w:rPr>
            </w:pPr>
          </w:p>
        </w:tc>
        <w:tc>
          <w:tcPr>
            <w:tcW w:w="636" w:type="dxa"/>
          </w:tcPr>
          <w:p w14:paraId="73C73313" w14:textId="77777777" w:rsidR="00257A27" w:rsidRPr="006F14BF" w:rsidRDefault="00257A27" w:rsidP="00404EBC">
            <w:pPr>
              <w:pStyle w:val="Date"/>
              <w:jc w:val="both"/>
            </w:pPr>
          </w:p>
        </w:tc>
        <w:tc>
          <w:tcPr>
            <w:tcW w:w="6215" w:type="dxa"/>
          </w:tcPr>
          <w:p w14:paraId="3BFF4522" w14:textId="77777777" w:rsidR="00257A27" w:rsidRPr="006F14BF" w:rsidRDefault="00257A27" w:rsidP="00404EBC">
            <w:pPr>
              <w:jc w:val="both"/>
            </w:pPr>
          </w:p>
        </w:tc>
      </w:tr>
      <w:tr w:rsidR="00257A27" w:rsidRPr="006F14BF" w14:paraId="5788830D" w14:textId="77777777" w:rsidTr="00404EBC">
        <w:trPr>
          <w:trHeight w:val="55"/>
        </w:trPr>
        <w:tc>
          <w:tcPr>
            <w:tcW w:w="2257" w:type="dxa"/>
          </w:tcPr>
          <w:p w14:paraId="236DE84F" w14:textId="77777777" w:rsidR="00257A27" w:rsidRPr="006F14BF" w:rsidRDefault="00257A27" w:rsidP="00404EBC">
            <w:pPr>
              <w:ind w:left="540" w:hanging="540"/>
              <w:jc w:val="both"/>
              <w:rPr>
                <w:b/>
                <w:bCs/>
              </w:rPr>
            </w:pPr>
          </w:p>
        </w:tc>
        <w:tc>
          <w:tcPr>
            <w:tcW w:w="636" w:type="dxa"/>
          </w:tcPr>
          <w:p w14:paraId="4A75D506" w14:textId="77777777" w:rsidR="00257A27" w:rsidRPr="006F14BF" w:rsidRDefault="00257A27" w:rsidP="00404EBC">
            <w:pPr>
              <w:pStyle w:val="Date"/>
              <w:jc w:val="both"/>
            </w:pPr>
          </w:p>
        </w:tc>
        <w:tc>
          <w:tcPr>
            <w:tcW w:w="6215" w:type="dxa"/>
          </w:tcPr>
          <w:p w14:paraId="257A151B" w14:textId="77777777" w:rsidR="00257A27" w:rsidRPr="006F14BF" w:rsidRDefault="00257A27" w:rsidP="00404EBC">
            <w:pPr>
              <w:jc w:val="both"/>
            </w:pPr>
          </w:p>
        </w:tc>
      </w:tr>
      <w:tr w:rsidR="00257A27" w:rsidRPr="006F14BF" w14:paraId="18BDEBD2" w14:textId="77777777" w:rsidTr="00404EBC">
        <w:trPr>
          <w:trHeight w:val="55"/>
        </w:trPr>
        <w:tc>
          <w:tcPr>
            <w:tcW w:w="2257" w:type="dxa"/>
          </w:tcPr>
          <w:p w14:paraId="2B186630" w14:textId="77777777" w:rsidR="00257A27" w:rsidRPr="006F14BF" w:rsidRDefault="00257A27" w:rsidP="00404EBC">
            <w:pPr>
              <w:jc w:val="center"/>
              <w:rPr>
                <w:b/>
                <w:bCs/>
              </w:rPr>
            </w:pPr>
          </w:p>
          <w:p w14:paraId="6214F875" w14:textId="77777777" w:rsidR="00257A27" w:rsidRPr="006F14BF" w:rsidRDefault="00257A27" w:rsidP="00404EBC">
            <w:pPr>
              <w:rPr>
                <w:b/>
                <w:bCs/>
              </w:rPr>
            </w:pPr>
            <w:r w:rsidRPr="006F14BF">
              <w:rPr>
                <w:b/>
                <w:bCs/>
              </w:rPr>
              <w:t xml:space="preserve">20.  Deadline for   </w:t>
            </w:r>
          </w:p>
          <w:p w14:paraId="598C831C" w14:textId="77777777" w:rsidR="00257A27" w:rsidRPr="006F14BF" w:rsidRDefault="00257A27" w:rsidP="00404EBC">
            <w:pPr>
              <w:pStyle w:val="BodyText2"/>
            </w:pPr>
            <w:r w:rsidRPr="006F14BF">
              <w:t xml:space="preserve">      Submission of      </w:t>
            </w:r>
          </w:p>
          <w:p w14:paraId="7E8EA482" w14:textId="77777777" w:rsidR="00257A27" w:rsidRPr="006F14BF" w:rsidRDefault="00257A27" w:rsidP="00404EBC">
            <w:pPr>
              <w:pStyle w:val="BodyText2"/>
            </w:pPr>
            <w:r w:rsidRPr="006F14BF">
              <w:t xml:space="preserve">      Tenders</w:t>
            </w:r>
          </w:p>
          <w:p w14:paraId="4149F92D" w14:textId="77777777" w:rsidR="00257A27" w:rsidRPr="006F14BF" w:rsidRDefault="00257A27" w:rsidP="00404EBC">
            <w:pPr>
              <w:ind w:left="540" w:hanging="540"/>
              <w:jc w:val="both"/>
              <w:rPr>
                <w:b/>
                <w:bCs/>
              </w:rPr>
            </w:pPr>
          </w:p>
        </w:tc>
        <w:tc>
          <w:tcPr>
            <w:tcW w:w="636" w:type="dxa"/>
          </w:tcPr>
          <w:p w14:paraId="4DE90731" w14:textId="77777777" w:rsidR="00257A27" w:rsidRPr="006F14BF" w:rsidRDefault="00257A27" w:rsidP="00404EBC">
            <w:pPr>
              <w:pStyle w:val="Date"/>
              <w:jc w:val="both"/>
            </w:pPr>
          </w:p>
          <w:p w14:paraId="7FC5C674" w14:textId="77777777" w:rsidR="00257A27" w:rsidRPr="006F14BF" w:rsidRDefault="00257A27" w:rsidP="00404EBC">
            <w:pPr>
              <w:pStyle w:val="Date"/>
              <w:jc w:val="both"/>
            </w:pPr>
            <w:r w:rsidRPr="006F14BF">
              <w:t>20.1</w:t>
            </w:r>
          </w:p>
        </w:tc>
        <w:tc>
          <w:tcPr>
            <w:tcW w:w="6215" w:type="dxa"/>
          </w:tcPr>
          <w:p w14:paraId="615B404E" w14:textId="77777777" w:rsidR="00257A27" w:rsidRPr="006F14BF" w:rsidRDefault="00257A27" w:rsidP="00404EBC">
            <w:pPr>
              <w:jc w:val="both"/>
            </w:pPr>
          </w:p>
          <w:p w14:paraId="04BEED65" w14:textId="77777777" w:rsidR="00257A27" w:rsidRPr="006F14BF" w:rsidRDefault="00257A27" w:rsidP="00404EBC">
            <w:pPr>
              <w:jc w:val="both"/>
              <w:rPr>
                <w:vanish/>
              </w:rPr>
            </w:pPr>
            <w:r w:rsidRPr="006F14BF">
              <w:t xml:space="preserve">Tenders must be received by the Purchaser at the address and no </w:t>
            </w:r>
          </w:p>
          <w:p w14:paraId="2BA5F53D" w14:textId="77777777" w:rsidR="00257A27" w:rsidRPr="006F14BF" w:rsidRDefault="00257A27" w:rsidP="00404EBC">
            <w:pPr>
              <w:tabs>
                <w:tab w:val="left" w:pos="1720"/>
              </w:tabs>
              <w:jc w:val="both"/>
            </w:pPr>
            <w:r w:rsidRPr="006F14BF">
              <w:t xml:space="preserve">later than the time and date specified in the </w:t>
            </w:r>
            <w:r w:rsidRPr="006F14BF">
              <w:rPr>
                <w:i/>
                <w:iCs/>
              </w:rPr>
              <w:t>Tender Data Sheet</w:t>
            </w:r>
            <w:r w:rsidRPr="006F14BF">
              <w:t>.</w:t>
            </w:r>
          </w:p>
        </w:tc>
      </w:tr>
      <w:tr w:rsidR="00257A27" w:rsidRPr="006F14BF" w14:paraId="31FB2887" w14:textId="77777777" w:rsidTr="00404EBC">
        <w:trPr>
          <w:trHeight w:val="55"/>
        </w:trPr>
        <w:tc>
          <w:tcPr>
            <w:tcW w:w="2257" w:type="dxa"/>
          </w:tcPr>
          <w:p w14:paraId="490C95C7" w14:textId="77777777" w:rsidR="00257A27" w:rsidRPr="006F14BF" w:rsidRDefault="00257A27" w:rsidP="00404EBC">
            <w:pPr>
              <w:ind w:left="540" w:hanging="540"/>
              <w:jc w:val="both"/>
              <w:rPr>
                <w:b/>
                <w:bCs/>
              </w:rPr>
            </w:pPr>
          </w:p>
        </w:tc>
        <w:tc>
          <w:tcPr>
            <w:tcW w:w="636" w:type="dxa"/>
          </w:tcPr>
          <w:p w14:paraId="02DADFDE" w14:textId="77777777" w:rsidR="00257A27" w:rsidRPr="006F14BF" w:rsidRDefault="00257A27" w:rsidP="00404EBC">
            <w:pPr>
              <w:pStyle w:val="Date"/>
              <w:jc w:val="both"/>
            </w:pPr>
            <w:r w:rsidRPr="006F14BF">
              <w:t>20.2</w:t>
            </w:r>
          </w:p>
        </w:tc>
        <w:tc>
          <w:tcPr>
            <w:tcW w:w="6215" w:type="dxa"/>
          </w:tcPr>
          <w:p w14:paraId="21CB02B2" w14:textId="77777777" w:rsidR="00257A27" w:rsidRPr="006F14BF" w:rsidRDefault="00257A27" w:rsidP="00404EBC">
            <w:pPr>
              <w:jc w:val="both"/>
              <w:rPr>
                <w:vanish/>
              </w:rPr>
            </w:pPr>
            <w:r w:rsidRPr="006F14BF">
              <w:t xml:space="preserve">The Purchaser may, at its discretion, extend this deadline for </w:t>
            </w:r>
          </w:p>
          <w:p w14:paraId="04331F3E" w14:textId="77777777" w:rsidR="00257A27" w:rsidRPr="006F14BF" w:rsidRDefault="00257A27" w:rsidP="00404EBC">
            <w:pPr>
              <w:jc w:val="both"/>
              <w:rPr>
                <w:vanish/>
              </w:rPr>
            </w:pPr>
            <w:r w:rsidRPr="006F14BF">
              <w:t xml:space="preserve">the submission of Tenders by issuing an amendment in accordance </w:t>
            </w:r>
          </w:p>
          <w:p w14:paraId="384236F6" w14:textId="77777777" w:rsidR="00257A27" w:rsidRPr="006F14BF" w:rsidRDefault="00257A27" w:rsidP="00404EBC">
            <w:pPr>
              <w:jc w:val="both"/>
              <w:rPr>
                <w:vanish/>
              </w:rPr>
            </w:pPr>
            <w:r w:rsidRPr="006F14BF">
              <w:t xml:space="preserve">with Clause 8, in which case, all rights and obligations of the </w:t>
            </w:r>
          </w:p>
          <w:p w14:paraId="5F434000" w14:textId="77777777" w:rsidR="00257A27" w:rsidRPr="006F14BF" w:rsidRDefault="00257A27" w:rsidP="00404EBC">
            <w:pPr>
              <w:jc w:val="both"/>
            </w:pPr>
            <w:r w:rsidRPr="006F14BF">
              <w:t>Purchaser and Tenderers previously subject to the original deadline will thereafter be subject to the deadline as extended.</w:t>
            </w:r>
          </w:p>
        </w:tc>
      </w:tr>
      <w:tr w:rsidR="00257A27" w:rsidRPr="006F14BF" w14:paraId="1F39FEB6" w14:textId="77777777" w:rsidTr="00404EBC">
        <w:trPr>
          <w:trHeight w:val="55"/>
        </w:trPr>
        <w:tc>
          <w:tcPr>
            <w:tcW w:w="2257" w:type="dxa"/>
          </w:tcPr>
          <w:p w14:paraId="0B4E856F" w14:textId="77777777" w:rsidR="00257A27" w:rsidRPr="006F14BF" w:rsidRDefault="00257A27" w:rsidP="00404EBC">
            <w:pPr>
              <w:ind w:left="540" w:hanging="540"/>
              <w:jc w:val="both"/>
              <w:rPr>
                <w:b/>
                <w:bCs/>
              </w:rPr>
            </w:pPr>
            <w:r w:rsidRPr="006F14BF">
              <w:rPr>
                <w:b/>
                <w:bCs/>
              </w:rPr>
              <w:t>21.</w:t>
            </w:r>
            <w:r w:rsidRPr="006F14BF">
              <w:rPr>
                <w:b/>
                <w:bCs/>
              </w:rPr>
              <w:tab/>
              <w:t>Late Tenders</w:t>
            </w:r>
          </w:p>
        </w:tc>
        <w:tc>
          <w:tcPr>
            <w:tcW w:w="636" w:type="dxa"/>
          </w:tcPr>
          <w:p w14:paraId="5E61A440" w14:textId="77777777" w:rsidR="00257A27" w:rsidRPr="006F14BF" w:rsidRDefault="00257A27" w:rsidP="00404EBC">
            <w:pPr>
              <w:pStyle w:val="Date"/>
              <w:jc w:val="both"/>
            </w:pPr>
            <w:r w:rsidRPr="006F14BF">
              <w:t>21.1</w:t>
            </w:r>
          </w:p>
        </w:tc>
        <w:tc>
          <w:tcPr>
            <w:tcW w:w="6215" w:type="dxa"/>
          </w:tcPr>
          <w:p w14:paraId="62E71C8A" w14:textId="77777777" w:rsidR="00257A27" w:rsidRPr="006F14BF" w:rsidRDefault="00257A27" w:rsidP="00404EBC">
            <w:pPr>
              <w:jc w:val="both"/>
            </w:pPr>
            <w:r w:rsidRPr="006F14BF">
              <w:t>Any Tender not received within the date and time specified in ITT Clause 20 will not be accepted and will be returned unopened.</w:t>
            </w:r>
          </w:p>
          <w:p w14:paraId="573ECC8C" w14:textId="77777777" w:rsidR="00257A27" w:rsidRPr="006F14BF" w:rsidRDefault="00257A27" w:rsidP="00404EBC">
            <w:pPr>
              <w:jc w:val="both"/>
            </w:pPr>
          </w:p>
        </w:tc>
      </w:tr>
      <w:tr w:rsidR="00257A27" w:rsidRPr="006F14BF" w14:paraId="09EF7316" w14:textId="77777777" w:rsidTr="00404EBC">
        <w:trPr>
          <w:trHeight w:val="55"/>
        </w:trPr>
        <w:tc>
          <w:tcPr>
            <w:tcW w:w="2257" w:type="dxa"/>
          </w:tcPr>
          <w:p w14:paraId="0EED5C85" w14:textId="77777777" w:rsidR="00257A27" w:rsidRPr="006F14BF" w:rsidRDefault="00257A27" w:rsidP="00404EBC">
            <w:pPr>
              <w:ind w:left="540" w:hanging="540"/>
              <w:jc w:val="both"/>
              <w:rPr>
                <w:b/>
                <w:bCs/>
              </w:rPr>
            </w:pPr>
            <w:r w:rsidRPr="006F14BF">
              <w:rPr>
                <w:b/>
                <w:bCs/>
              </w:rPr>
              <w:t>22.</w:t>
            </w:r>
            <w:r w:rsidRPr="006F14BF">
              <w:rPr>
                <w:b/>
                <w:bCs/>
              </w:rPr>
              <w:tab/>
              <w:t>Modification and Withdrawal of Tender</w:t>
            </w:r>
          </w:p>
        </w:tc>
        <w:tc>
          <w:tcPr>
            <w:tcW w:w="636" w:type="dxa"/>
          </w:tcPr>
          <w:p w14:paraId="430309F9" w14:textId="77777777" w:rsidR="00257A27" w:rsidRPr="006F14BF" w:rsidRDefault="00257A27" w:rsidP="00404EBC">
            <w:pPr>
              <w:pStyle w:val="Date"/>
              <w:jc w:val="both"/>
            </w:pPr>
            <w:r w:rsidRPr="006F14BF">
              <w:t>22.1</w:t>
            </w:r>
          </w:p>
        </w:tc>
        <w:tc>
          <w:tcPr>
            <w:tcW w:w="6215" w:type="dxa"/>
          </w:tcPr>
          <w:p w14:paraId="66A25D03" w14:textId="77777777" w:rsidR="00257A27" w:rsidRPr="006F14BF" w:rsidRDefault="00257A27" w:rsidP="00404EBC">
            <w:pPr>
              <w:jc w:val="both"/>
              <w:rPr>
                <w:vanish/>
              </w:rPr>
            </w:pPr>
            <w:r w:rsidRPr="006F14BF">
              <w:t xml:space="preserve">The Tenderer may modify or withdraw its Tender after the Tender </w:t>
            </w:r>
          </w:p>
          <w:p w14:paraId="7DD727D5" w14:textId="77777777" w:rsidR="00257A27" w:rsidRPr="006F14BF" w:rsidRDefault="00257A27" w:rsidP="00404EBC">
            <w:pPr>
              <w:pStyle w:val="Date"/>
              <w:jc w:val="both"/>
              <w:rPr>
                <w:vanish/>
              </w:rPr>
            </w:pPr>
            <w:r w:rsidRPr="006F14BF">
              <w:t xml:space="preserve">submission, provided that written notice of the modification or </w:t>
            </w:r>
          </w:p>
          <w:p w14:paraId="42201E39" w14:textId="77777777" w:rsidR="00257A27" w:rsidRPr="006F14BF" w:rsidRDefault="00257A27" w:rsidP="00404EBC">
            <w:pPr>
              <w:jc w:val="both"/>
              <w:rPr>
                <w:vanish/>
              </w:rPr>
            </w:pPr>
            <w:r w:rsidRPr="006F14BF">
              <w:t xml:space="preserve">withdrawal is received by the Purchaser twenty four (24) hours </w:t>
            </w:r>
          </w:p>
          <w:p w14:paraId="653456AF" w14:textId="77777777" w:rsidR="00257A27" w:rsidRPr="006F14BF" w:rsidRDefault="00257A27" w:rsidP="00404EBC">
            <w:pPr>
              <w:jc w:val="both"/>
              <w:rPr>
                <w:vanish/>
              </w:rPr>
            </w:pPr>
            <w:r w:rsidRPr="006F14BF">
              <w:t xml:space="preserve">prior to the deadline prescribed for submission of Tenders in Clause </w:t>
            </w:r>
          </w:p>
          <w:p w14:paraId="23EE5995" w14:textId="77777777" w:rsidR="00257A27" w:rsidRPr="006F14BF" w:rsidRDefault="00257A27" w:rsidP="00404EBC">
            <w:pPr>
              <w:jc w:val="both"/>
            </w:pPr>
            <w:r w:rsidRPr="006F14BF">
              <w:t>20.</w:t>
            </w:r>
          </w:p>
        </w:tc>
      </w:tr>
      <w:tr w:rsidR="00257A27" w:rsidRPr="006F14BF" w14:paraId="385DA8F1" w14:textId="77777777" w:rsidTr="00404EBC">
        <w:trPr>
          <w:trHeight w:val="55"/>
        </w:trPr>
        <w:tc>
          <w:tcPr>
            <w:tcW w:w="2257" w:type="dxa"/>
          </w:tcPr>
          <w:p w14:paraId="421ED12F" w14:textId="77777777" w:rsidR="00257A27" w:rsidRPr="006F14BF" w:rsidRDefault="00257A27" w:rsidP="00404EBC">
            <w:pPr>
              <w:ind w:left="540" w:hanging="540"/>
              <w:jc w:val="both"/>
              <w:rPr>
                <w:b/>
                <w:bCs/>
              </w:rPr>
            </w:pPr>
          </w:p>
        </w:tc>
        <w:tc>
          <w:tcPr>
            <w:tcW w:w="636" w:type="dxa"/>
          </w:tcPr>
          <w:p w14:paraId="334BC8C6" w14:textId="77777777" w:rsidR="00257A27" w:rsidRPr="006F14BF" w:rsidRDefault="00257A27" w:rsidP="00404EBC">
            <w:pPr>
              <w:pStyle w:val="Date"/>
              <w:jc w:val="both"/>
            </w:pPr>
          </w:p>
        </w:tc>
        <w:tc>
          <w:tcPr>
            <w:tcW w:w="6215" w:type="dxa"/>
          </w:tcPr>
          <w:p w14:paraId="7D621F74" w14:textId="77777777" w:rsidR="00257A27" w:rsidRPr="006F14BF" w:rsidRDefault="00257A27" w:rsidP="00404EBC">
            <w:pPr>
              <w:jc w:val="both"/>
            </w:pPr>
          </w:p>
        </w:tc>
      </w:tr>
      <w:tr w:rsidR="00257A27" w:rsidRPr="006F14BF" w14:paraId="21292901" w14:textId="77777777" w:rsidTr="00404EBC">
        <w:trPr>
          <w:trHeight w:val="55"/>
        </w:trPr>
        <w:tc>
          <w:tcPr>
            <w:tcW w:w="2257" w:type="dxa"/>
          </w:tcPr>
          <w:p w14:paraId="7C26EC81" w14:textId="77777777" w:rsidR="00257A27" w:rsidRPr="006F14BF" w:rsidRDefault="00257A27" w:rsidP="00404EBC">
            <w:pPr>
              <w:ind w:left="540" w:hanging="540"/>
              <w:jc w:val="both"/>
              <w:rPr>
                <w:b/>
                <w:bCs/>
              </w:rPr>
            </w:pPr>
          </w:p>
        </w:tc>
        <w:tc>
          <w:tcPr>
            <w:tcW w:w="636" w:type="dxa"/>
          </w:tcPr>
          <w:p w14:paraId="7C4C1196" w14:textId="77777777" w:rsidR="00257A27" w:rsidRPr="006F14BF" w:rsidRDefault="00257A27" w:rsidP="00404EBC">
            <w:pPr>
              <w:pStyle w:val="Date"/>
              <w:jc w:val="both"/>
            </w:pPr>
            <w:r w:rsidRPr="006F14BF">
              <w:t>22.2</w:t>
            </w:r>
          </w:p>
        </w:tc>
        <w:tc>
          <w:tcPr>
            <w:tcW w:w="6215" w:type="dxa"/>
          </w:tcPr>
          <w:p w14:paraId="0D4BAA18" w14:textId="77777777" w:rsidR="00257A27" w:rsidRPr="006F14BF" w:rsidRDefault="00257A27" w:rsidP="00404EBC">
            <w:pPr>
              <w:jc w:val="both"/>
              <w:rPr>
                <w:vanish/>
              </w:rPr>
            </w:pPr>
            <w:r w:rsidRPr="006F14BF">
              <w:t xml:space="preserve">The Tenderer’s modification or withdrawal notice shall be </w:t>
            </w:r>
          </w:p>
          <w:p w14:paraId="2AC92546" w14:textId="77777777" w:rsidR="00257A27" w:rsidRPr="006F14BF" w:rsidRDefault="00257A27" w:rsidP="00404EBC">
            <w:pPr>
              <w:jc w:val="both"/>
              <w:rPr>
                <w:vanish/>
              </w:rPr>
            </w:pPr>
            <w:r w:rsidRPr="006F14BF">
              <w:t xml:space="preserve">prepared, sealed, marked and dispatched in accordance with </w:t>
            </w:r>
          </w:p>
          <w:p w14:paraId="01A7BE02" w14:textId="77777777" w:rsidR="00257A27" w:rsidRPr="006F14BF" w:rsidRDefault="00257A27" w:rsidP="00404EBC">
            <w:pPr>
              <w:jc w:val="both"/>
              <w:rPr>
                <w:vanish/>
              </w:rPr>
            </w:pPr>
            <w:r w:rsidRPr="006F14BF">
              <w:t xml:space="preserve">the provisions of Clause 18 and 19, with the outer and inner envelopes additionally marked “Modification” or Withdrawal” as </w:t>
            </w:r>
          </w:p>
          <w:p w14:paraId="1B310275" w14:textId="77777777" w:rsidR="00257A27" w:rsidRPr="006F14BF" w:rsidRDefault="00257A27" w:rsidP="00404EBC">
            <w:pPr>
              <w:jc w:val="both"/>
              <w:rPr>
                <w:vanish/>
              </w:rPr>
            </w:pPr>
            <w:r w:rsidRPr="006F14BF">
              <w:t xml:space="preserve">appropriate. A withdrawal notice may also be sent by fax or </w:t>
            </w:r>
          </w:p>
          <w:p w14:paraId="42381108" w14:textId="77777777" w:rsidR="00257A27" w:rsidRPr="006F14BF" w:rsidRDefault="00257A27" w:rsidP="00404EBC">
            <w:pPr>
              <w:jc w:val="both"/>
              <w:rPr>
                <w:vanish/>
              </w:rPr>
            </w:pPr>
            <w:r w:rsidRPr="006F14BF">
              <w:t xml:space="preserve">email but followed by a signed confirmation copy, received not </w:t>
            </w:r>
          </w:p>
          <w:p w14:paraId="7BF22CAB" w14:textId="77777777" w:rsidR="00257A27" w:rsidRPr="006F14BF" w:rsidRDefault="00257A27" w:rsidP="00404EBC">
            <w:pPr>
              <w:jc w:val="both"/>
            </w:pPr>
            <w:r w:rsidRPr="006F14BF">
              <w:t>later than the deadline for submission of Tenders.</w:t>
            </w:r>
          </w:p>
          <w:p w14:paraId="14A88CAB" w14:textId="77777777" w:rsidR="00257A27" w:rsidRPr="006F14BF" w:rsidRDefault="00257A27" w:rsidP="00404EBC">
            <w:pPr>
              <w:jc w:val="both"/>
            </w:pPr>
          </w:p>
        </w:tc>
      </w:tr>
      <w:tr w:rsidR="00257A27" w:rsidRPr="006F14BF" w14:paraId="36E2D077" w14:textId="77777777" w:rsidTr="00404EBC">
        <w:trPr>
          <w:trHeight w:val="55"/>
        </w:trPr>
        <w:tc>
          <w:tcPr>
            <w:tcW w:w="2257" w:type="dxa"/>
          </w:tcPr>
          <w:p w14:paraId="4316DDA2" w14:textId="77777777" w:rsidR="00257A27" w:rsidRPr="006F14BF" w:rsidRDefault="00257A27" w:rsidP="00404EBC">
            <w:pPr>
              <w:ind w:left="540" w:hanging="540"/>
              <w:jc w:val="both"/>
              <w:rPr>
                <w:b/>
                <w:bCs/>
              </w:rPr>
            </w:pPr>
          </w:p>
        </w:tc>
        <w:tc>
          <w:tcPr>
            <w:tcW w:w="636" w:type="dxa"/>
          </w:tcPr>
          <w:p w14:paraId="5F417A9F" w14:textId="77777777" w:rsidR="00257A27" w:rsidRPr="006F14BF" w:rsidRDefault="00257A27" w:rsidP="00404EBC">
            <w:pPr>
              <w:pStyle w:val="Date"/>
              <w:jc w:val="both"/>
            </w:pPr>
            <w:r w:rsidRPr="006F14BF">
              <w:t>22.3</w:t>
            </w:r>
          </w:p>
        </w:tc>
        <w:tc>
          <w:tcPr>
            <w:tcW w:w="6215" w:type="dxa"/>
          </w:tcPr>
          <w:p w14:paraId="6E0A1FBE" w14:textId="77777777" w:rsidR="00257A27" w:rsidRPr="006F14BF" w:rsidRDefault="00257A27" w:rsidP="00404EBC">
            <w:pPr>
              <w:jc w:val="both"/>
              <w:rPr>
                <w:vanish/>
              </w:rPr>
            </w:pPr>
            <w:r w:rsidRPr="006F14BF">
              <w:t xml:space="preserve">No Tender may be modified or withdrawn subsequent to the </w:t>
            </w:r>
          </w:p>
          <w:p w14:paraId="1570B124" w14:textId="77777777" w:rsidR="00257A27" w:rsidRPr="006F14BF" w:rsidRDefault="00257A27" w:rsidP="00404EBC">
            <w:pPr>
              <w:jc w:val="both"/>
            </w:pPr>
            <w:r w:rsidRPr="006F14BF">
              <w:t>deadline for submission of Tenders.</w:t>
            </w:r>
          </w:p>
          <w:p w14:paraId="1F4861F6" w14:textId="77777777" w:rsidR="00257A27" w:rsidRPr="006F14BF" w:rsidRDefault="00257A27" w:rsidP="00404EBC">
            <w:pPr>
              <w:jc w:val="both"/>
            </w:pPr>
          </w:p>
        </w:tc>
      </w:tr>
      <w:tr w:rsidR="00257A27" w:rsidRPr="006F14BF" w14:paraId="4B6E4E15" w14:textId="77777777" w:rsidTr="00404EBC">
        <w:trPr>
          <w:trHeight w:val="55"/>
        </w:trPr>
        <w:tc>
          <w:tcPr>
            <w:tcW w:w="2257" w:type="dxa"/>
          </w:tcPr>
          <w:p w14:paraId="3664449D" w14:textId="77777777" w:rsidR="00257A27" w:rsidRPr="006F14BF" w:rsidRDefault="00257A27" w:rsidP="00404EBC">
            <w:pPr>
              <w:ind w:left="540" w:hanging="540"/>
              <w:jc w:val="both"/>
              <w:rPr>
                <w:b/>
                <w:bCs/>
              </w:rPr>
            </w:pPr>
          </w:p>
        </w:tc>
        <w:tc>
          <w:tcPr>
            <w:tcW w:w="636" w:type="dxa"/>
          </w:tcPr>
          <w:p w14:paraId="3FA91DA4" w14:textId="77777777" w:rsidR="00257A27" w:rsidRPr="006F14BF" w:rsidRDefault="00257A27" w:rsidP="00404EBC">
            <w:pPr>
              <w:pStyle w:val="Date"/>
              <w:jc w:val="both"/>
            </w:pPr>
            <w:r w:rsidRPr="006F14BF">
              <w:t>22.4</w:t>
            </w:r>
          </w:p>
        </w:tc>
        <w:tc>
          <w:tcPr>
            <w:tcW w:w="6215" w:type="dxa"/>
          </w:tcPr>
          <w:p w14:paraId="55E2F7EA" w14:textId="77777777" w:rsidR="00257A27" w:rsidRPr="006F14BF" w:rsidRDefault="00257A27" w:rsidP="00404EBC">
            <w:pPr>
              <w:jc w:val="both"/>
              <w:rPr>
                <w:vanish/>
              </w:rPr>
            </w:pPr>
            <w:r w:rsidRPr="006F14BF">
              <w:t xml:space="preserve">No Tender may be withdrawn in the interval between the deadline for submission of Tenders and the expiration of the period of Tender </w:t>
            </w:r>
          </w:p>
          <w:p w14:paraId="7F4DB5F4" w14:textId="77777777" w:rsidR="00257A27" w:rsidRPr="006F14BF" w:rsidRDefault="00257A27" w:rsidP="00404EBC">
            <w:pPr>
              <w:jc w:val="both"/>
              <w:rPr>
                <w:vanish/>
              </w:rPr>
            </w:pPr>
            <w:r w:rsidRPr="006F14BF">
              <w:t xml:space="preserve">validity specified by the Tenderer on the Tender Form. Withdrawal of </w:t>
            </w:r>
          </w:p>
          <w:p w14:paraId="634A4BB2" w14:textId="77777777" w:rsidR="00257A27" w:rsidRPr="006F14BF" w:rsidRDefault="00257A27" w:rsidP="00404EBC">
            <w:pPr>
              <w:jc w:val="both"/>
              <w:rPr>
                <w:vanish/>
              </w:rPr>
            </w:pPr>
            <w:r w:rsidRPr="006F14BF">
              <w:t xml:space="preserve">a Tender during this interval shall result in the Tenderer’s forfeiture of </w:t>
            </w:r>
          </w:p>
          <w:p w14:paraId="3446E7D2" w14:textId="77777777" w:rsidR="00257A27" w:rsidRPr="006F14BF" w:rsidRDefault="00257A27" w:rsidP="00404EBC">
            <w:pPr>
              <w:jc w:val="both"/>
            </w:pPr>
            <w:r w:rsidRPr="006F14BF">
              <w:t>its Tender security, pursuant to Clause 16.6.</w:t>
            </w:r>
          </w:p>
          <w:p w14:paraId="1F383C4E" w14:textId="77777777" w:rsidR="00257A27" w:rsidRPr="006F14BF" w:rsidRDefault="00257A27" w:rsidP="00404EBC">
            <w:pPr>
              <w:pStyle w:val="Date"/>
              <w:jc w:val="both"/>
            </w:pPr>
          </w:p>
        </w:tc>
      </w:tr>
      <w:tr w:rsidR="00257A27" w:rsidRPr="006F14BF" w14:paraId="37782E67" w14:textId="77777777" w:rsidTr="00404EBC">
        <w:trPr>
          <w:trHeight w:val="55"/>
        </w:trPr>
        <w:tc>
          <w:tcPr>
            <w:tcW w:w="2257" w:type="dxa"/>
          </w:tcPr>
          <w:p w14:paraId="61B65BFC" w14:textId="77777777" w:rsidR="00257A27" w:rsidRPr="006F14BF" w:rsidRDefault="00257A27" w:rsidP="00404EBC">
            <w:pPr>
              <w:ind w:left="540" w:hanging="540"/>
              <w:jc w:val="both"/>
              <w:rPr>
                <w:b/>
                <w:bCs/>
              </w:rPr>
            </w:pPr>
          </w:p>
        </w:tc>
        <w:tc>
          <w:tcPr>
            <w:tcW w:w="636" w:type="dxa"/>
          </w:tcPr>
          <w:p w14:paraId="2BF3C304" w14:textId="77777777" w:rsidR="00257A27" w:rsidRPr="006F14BF" w:rsidRDefault="00257A27" w:rsidP="00404EBC">
            <w:pPr>
              <w:pStyle w:val="Date"/>
              <w:jc w:val="both"/>
            </w:pPr>
            <w:r w:rsidRPr="006F14BF">
              <w:t>22.5</w:t>
            </w:r>
          </w:p>
        </w:tc>
        <w:tc>
          <w:tcPr>
            <w:tcW w:w="6215" w:type="dxa"/>
          </w:tcPr>
          <w:p w14:paraId="418D3C95" w14:textId="77777777" w:rsidR="00257A27" w:rsidRPr="006F14BF" w:rsidRDefault="00257A27" w:rsidP="00404EBC">
            <w:pPr>
              <w:jc w:val="both"/>
              <w:rPr>
                <w:vanish/>
              </w:rPr>
            </w:pPr>
            <w:r w:rsidRPr="006F14BF">
              <w:t xml:space="preserve">Tenderers may only offer discounts, or otherwise modify the </w:t>
            </w:r>
          </w:p>
          <w:p w14:paraId="6259E895" w14:textId="77777777" w:rsidR="00257A27" w:rsidRPr="006F14BF" w:rsidRDefault="00257A27" w:rsidP="00404EBC">
            <w:pPr>
              <w:jc w:val="both"/>
              <w:rPr>
                <w:vanish/>
              </w:rPr>
            </w:pPr>
            <w:r w:rsidRPr="006F14BF">
              <w:t xml:space="preserve">prices of their Tenders by submitting Tender modifications in </w:t>
            </w:r>
          </w:p>
          <w:p w14:paraId="2E3C8EC5" w14:textId="77777777" w:rsidR="00257A27" w:rsidRPr="006F14BF" w:rsidRDefault="00257A27" w:rsidP="00404EBC">
            <w:pPr>
              <w:jc w:val="both"/>
              <w:rPr>
                <w:vanish/>
              </w:rPr>
            </w:pPr>
            <w:r w:rsidRPr="006F14BF">
              <w:t xml:space="preserve">accordance with ITT Clause 22, or included in the original Tender </w:t>
            </w:r>
          </w:p>
          <w:p w14:paraId="643DF1F5" w14:textId="77777777" w:rsidR="00257A27" w:rsidRPr="006F14BF" w:rsidRDefault="00257A27" w:rsidP="00404EBC">
            <w:pPr>
              <w:jc w:val="both"/>
            </w:pPr>
            <w:r w:rsidRPr="006F14BF">
              <w:t>submission.</w:t>
            </w:r>
          </w:p>
        </w:tc>
      </w:tr>
    </w:tbl>
    <w:p w14:paraId="1898FC90" w14:textId="77777777" w:rsidR="00257A27" w:rsidRPr="006F14BF" w:rsidRDefault="00257A27" w:rsidP="00257A27"/>
    <w:p w14:paraId="401DDD4E" w14:textId="77777777" w:rsidR="00257A27" w:rsidRPr="006F14BF" w:rsidRDefault="00257A27" w:rsidP="00257A27">
      <w:pPr>
        <w:pStyle w:val="Date"/>
      </w:pPr>
    </w:p>
    <w:p w14:paraId="54BFCDA1" w14:textId="77777777" w:rsidR="00257A27" w:rsidRPr="006F14BF" w:rsidRDefault="00257A27" w:rsidP="00257A27">
      <w:pPr>
        <w:pStyle w:val="TOC2"/>
      </w:pPr>
      <w:r w:rsidRPr="006F14BF">
        <w:t>E.</w:t>
      </w:r>
      <w:r w:rsidRPr="006F14BF">
        <w:tab/>
        <w:t>Tender Opening and Evaluation</w:t>
      </w:r>
    </w:p>
    <w:p w14:paraId="5D408097" w14:textId="77777777" w:rsidR="00257A27" w:rsidRPr="006F14BF" w:rsidRDefault="00257A27" w:rsidP="00257A27">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257A27" w:rsidRPr="006F14BF" w14:paraId="67A71EAF" w14:textId="77777777" w:rsidTr="00404EBC">
        <w:trPr>
          <w:trHeight w:val="55"/>
        </w:trPr>
        <w:tc>
          <w:tcPr>
            <w:tcW w:w="2509" w:type="dxa"/>
          </w:tcPr>
          <w:p w14:paraId="0E91F84D" w14:textId="77777777" w:rsidR="00257A27" w:rsidRPr="006F14BF" w:rsidRDefault="00257A27" w:rsidP="00404EBC">
            <w:pPr>
              <w:ind w:left="360" w:right="421" w:hanging="360"/>
              <w:jc w:val="both"/>
              <w:rPr>
                <w:b/>
                <w:bCs/>
              </w:rPr>
            </w:pPr>
            <w:r w:rsidRPr="006F14BF">
              <w:rPr>
                <w:b/>
                <w:bCs/>
              </w:rPr>
              <w:t>23.</w:t>
            </w:r>
            <w:r w:rsidRPr="006F14BF">
              <w:rPr>
                <w:b/>
                <w:bCs/>
              </w:rPr>
              <w:tab/>
              <w:t>Opening of Tenders by Purchaser</w:t>
            </w:r>
          </w:p>
        </w:tc>
        <w:tc>
          <w:tcPr>
            <w:tcW w:w="636" w:type="dxa"/>
          </w:tcPr>
          <w:p w14:paraId="10EF547A" w14:textId="77777777" w:rsidR="00257A27" w:rsidRPr="006F14BF" w:rsidRDefault="00257A27" w:rsidP="00404EBC">
            <w:pPr>
              <w:pStyle w:val="Date"/>
              <w:jc w:val="both"/>
            </w:pPr>
            <w:r w:rsidRPr="006F14BF">
              <w:t>23.1</w:t>
            </w:r>
          </w:p>
        </w:tc>
        <w:tc>
          <w:tcPr>
            <w:tcW w:w="6215" w:type="dxa"/>
          </w:tcPr>
          <w:p w14:paraId="48889021" w14:textId="77777777" w:rsidR="00257A27" w:rsidRPr="006F14BF" w:rsidRDefault="00257A27" w:rsidP="00404EBC">
            <w:pPr>
              <w:jc w:val="both"/>
              <w:rPr>
                <w:vanish/>
              </w:rPr>
            </w:pPr>
            <w:r w:rsidRPr="006F14BF">
              <w:t xml:space="preserve">The Purchaser will open Tenders including modifications made </w:t>
            </w:r>
          </w:p>
          <w:p w14:paraId="3A0E2A97" w14:textId="77777777" w:rsidR="00257A27" w:rsidRPr="006F14BF" w:rsidRDefault="00257A27" w:rsidP="00404EBC">
            <w:pPr>
              <w:jc w:val="both"/>
              <w:rPr>
                <w:vanish/>
              </w:rPr>
            </w:pPr>
            <w:r w:rsidRPr="006F14BF">
              <w:t xml:space="preserve">pursuant to Clause 22, in the presence of Tenderers’ </w:t>
            </w:r>
          </w:p>
          <w:p w14:paraId="4C84AC36" w14:textId="77777777" w:rsidR="00257A27" w:rsidRPr="006F14BF" w:rsidRDefault="00257A27" w:rsidP="00404EBC">
            <w:pPr>
              <w:jc w:val="both"/>
            </w:pPr>
            <w:r w:rsidRPr="006F14BF">
              <w:t xml:space="preserve">representatives who choose to attend, </w:t>
            </w:r>
            <w:r>
              <w:t xml:space="preserve">at 11:00AM PROMPT ON </w:t>
            </w:r>
            <w:r w:rsidRPr="00257A27">
              <w:rPr>
                <w:bCs/>
                <w:color w:val="EE0000"/>
              </w:rPr>
              <w:t>Monday, January 8, 2024</w:t>
            </w:r>
            <w:r w:rsidRPr="00257A27">
              <w:rPr>
                <w:i/>
                <w:iCs/>
                <w:color w:val="EE0000"/>
              </w:rPr>
              <w:t xml:space="preserve"> </w:t>
            </w:r>
            <w:r w:rsidRPr="006F14BF">
              <w:t xml:space="preserve">and at the place specified in the </w:t>
            </w:r>
            <w:r w:rsidRPr="006F14BF">
              <w:rPr>
                <w:i/>
                <w:iCs/>
              </w:rPr>
              <w:t xml:space="preserve">Tender Data Sheet. </w:t>
            </w:r>
            <w:r w:rsidRPr="006F14BF">
              <w:t>The Tenderers’ representatives who are present shall sign a register evidencing their attendance.</w:t>
            </w:r>
          </w:p>
          <w:p w14:paraId="18CF66CA" w14:textId="77777777" w:rsidR="00257A27" w:rsidRPr="006F14BF" w:rsidRDefault="00257A27" w:rsidP="00404EBC">
            <w:pPr>
              <w:jc w:val="both"/>
            </w:pPr>
          </w:p>
        </w:tc>
      </w:tr>
      <w:tr w:rsidR="00257A27" w:rsidRPr="006F14BF" w14:paraId="53D30F7B" w14:textId="77777777" w:rsidTr="00404EBC">
        <w:trPr>
          <w:trHeight w:val="55"/>
        </w:trPr>
        <w:tc>
          <w:tcPr>
            <w:tcW w:w="2509" w:type="dxa"/>
          </w:tcPr>
          <w:p w14:paraId="11510E79" w14:textId="77777777" w:rsidR="00257A27" w:rsidRPr="006F14BF" w:rsidRDefault="00257A27" w:rsidP="00404EBC">
            <w:pPr>
              <w:ind w:left="360" w:right="421" w:hanging="360"/>
              <w:jc w:val="both"/>
              <w:rPr>
                <w:b/>
                <w:bCs/>
              </w:rPr>
            </w:pPr>
          </w:p>
        </w:tc>
        <w:tc>
          <w:tcPr>
            <w:tcW w:w="636" w:type="dxa"/>
          </w:tcPr>
          <w:p w14:paraId="6DA4E4D6" w14:textId="77777777" w:rsidR="00257A27" w:rsidRPr="006F14BF" w:rsidRDefault="00257A27" w:rsidP="00404EBC">
            <w:pPr>
              <w:pStyle w:val="Date"/>
              <w:jc w:val="both"/>
            </w:pPr>
            <w:r w:rsidRPr="006F14BF">
              <w:t>23.2</w:t>
            </w:r>
          </w:p>
        </w:tc>
        <w:tc>
          <w:tcPr>
            <w:tcW w:w="6215" w:type="dxa"/>
          </w:tcPr>
          <w:p w14:paraId="69EBDE60" w14:textId="77777777" w:rsidR="00257A27" w:rsidRPr="006F14BF" w:rsidRDefault="00257A27" w:rsidP="00404EBC">
            <w:pPr>
              <w:jc w:val="both"/>
              <w:rPr>
                <w:vanish/>
              </w:rPr>
            </w:pPr>
            <w:r w:rsidRPr="006F14BF">
              <w:t xml:space="preserve">Envelope marked “WITHDRAWAL” shall be opened and read </w:t>
            </w:r>
          </w:p>
          <w:p w14:paraId="18BEF3CD" w14:textId="77777777" w:rsidR="00257A27" w:rsidRPr="006F14BF" w:rsidRDefault="00257A27" w:rsidP="00404EBC">
            <w:pPr>
              <w:jc w:val="both"/>
              <w:rPr>
                <w:vanish/>
              </w:rPr>
            </w:pPr>
            <w:r w:rsidRPr="006F14BF">
              <w:t xml:space="preserve">out first. Tenders for which an acceptable notice of withdrawal has </w:t>
            </w:r>
          </w:p>
          <w:p w14:paraId="709BBAAA" w14:textId="77777777" w:rsidR="00257A27" w:rsidRPr="006F14BF" w:rsidRDefault="00257A27" w:rsidP="00404EBC">
            <w:pPr>
              <w:jc w:val="both"/>
            </w:pPr>
            <w:r w:rsidRPr="006F14BF">
              <w:t>been submitted pursuant to ITT Clause 22 shall not be opened.</w:t>
            </w:r>
          </w:p>
          <w:p w14:paraId="2154F8A1" w14:textId="77777777" w:rsidR="00257A27" w:rsidRPr="006F14BF" w:rsidRDefault="00257A27" w:rsidP="00404EBC">
            <w:pPr>
              <w:jc w:val="both"/>
            </w:pPr>
          </w:p>
        </w:tc>
      </w:tr>
      <w:tr w:rsidR="00257A27" w:rsidRPr="006F14BF" w14:paraId="3B3824E1" w14:textId="77777777" w:rsidTr="00404EBC">
        <w:trPr>
          <w:trHeight w:val="55"/>
        </w:trPr>
        <w:tc>
          <w:tcPr>
            <w:tcW w:w="2509" w:type="dxa"/>
          </w:tcPr>
          <w:p w14:paraId="6305B71A" w14:textId="77777777" w:rsidR="00257A27" w:rsidRPr="006F14BF" w:rsidRDefault="00257A27" w:rsidP="00404EBC">
            <w:pPr>
              <w:ind w:left="360" w:right="421" w:hanging="360"/>
              <w:jc w:val="both"/>
              <w:rPr>
                <w:b/>
                <w:bCs/>
              </w:rPr>
            </w:pPr>
          </w:p>
        </w:tc>
        <w:tc>
          <w:tcPr>
            <w:tcW w:w="636" w:type="dxa"/>
          </w:tcPr>
          <w:p w14:paraId="6D4E3CFB" w14:textId="77777777" w:rsidR="00257A27" w:rsidRPr="006F14BF" w:rsidRDefault="00257A27" w:rsidP="00404EBC">
            <w:pPr>
              <w:pStyle w:val="Date"/>
              <w:jc w:val="both"/>
            </w:pPr>
            <w:r w:rsidRPr="006F14BF">
              <w:t>23.3</w:t>
            </w:r>
          </w:p>
        </w:tc>
        <w:tc>
          <w:tcPr>
            <w:tcW w:w="6215" w:type="dxa"/>
          </w:tcPr>
          <w:p w14:paraId="6D864F88" w14:textId="77777777" w:rsidR="00257A27" w:rsidRPr="006F14BF" w:rsidRDefault="00257A27" w:rsidP="00404EBC">
            <w:pPr>
              <w:jc w:val="both"/>
              <w:rPr>
                <w:vanish/>
              </w:rPr>
            </w:pPr>
            <w:r w:rsidRPr="006F14BF">
              <w:t xml:space="preserve">The Tenderers’ names, Tender prices, modifications, discounts offered, Tender withdrawals and the presence or absence of the </w:t>
            </w:r>
          </w:p>
          <w:p w14:paraId="54A61967" w14:textId="77777777" w:rsidR="00257A27" w:rsidRPr="006F14BF" w:rsidRDefault="00257A27" w:rsidP="00404EBC">
            <w:pPr>
              <w:jc w:val="both"/>
              <w:rPr>
                <w:vanish/>
              </w:rPr>
            </w:pPr>
            <w:r w:rsidRPr="006F14BF">
              <w:t xml:space="preserve">requisite Tender security and such other details as the Purchaser, </w:t>
            </w:r>
          </w:p>
          <w:p w14:paraId="03296E25" w14:textId="77777777" w:rsidR="00257A27" w:rsidRPr="006F14BF" w:rsidRDefault="00257A27" w:rsidP="00404EBC">
            <w:pPr>
              <w:jc w:val="both"/>
              <w:rPr>
                <w:vanish/>
              </w:rPr>
            </w:pPr>
            <w:r w:rsidRPr="006F14BF">
              <w:t xml:space="preserve">at its discretion, may consider appropriate will be announced </w:t>
            </w:r>
          </w:p>
          <w:p w14:paraId="6773403B" w14:textId="77777777" w:rsidR="00257A27" w:rsidRPr="006F14BF" w:rsidRDefault="00257A27" w:rsidP="00404EBC">
            <w:pPr>
              <w:jc w:val="both"/>
            </w:pPr>
            <w:r w:rsidRPr="006F14BF">
              <w:t>and read aloud by the Purchaser at the Tender opening session.</w:t>
            </w:r>
          </w:p>
          <w:p w14:paraId="4B73F984" w14:textId="77777777" w:rsidR="00257A27" w:rsidRPr="006F14BF" w:rsidRDefault="00257A27" w:rsidP="00404EBC">
            <w:pPr>
              <w:jc w:val="both"/>
            </w:pPr>
          </w:p>
        </w:tc>
      </w:tr>
      <w:tr w:rsidR="00257A27" w:rsidRPr="006F14BF" w14:paraId="08D29F50" w14:textId="77777777" w:rsidTr="00404EBC">
        <w:trPr>
          <w:trHeight w:val="55"/>
        </w:trPr>
        <w:tc>
          <w:tcPr>
            <w:tcW w:w="2509" w:type="dxa"/>
          </w:tcPr>
          <w:p w14:paraId="73EBA31A" w14:textId="77777777" w:rsidR="00257A27" w:rsidRPr="006F14BF" w:rsidRDefault="00257A27" w:rsidP="00404EBC">
            <w:pPr>
              <w:ind w:left="360" w:right="421" w:hanging="360"/>
              <w:jc w:val="both"/>
              <w:rPr>
                <w:b/>
                <w:bCs/>
              </w:rPr>
            </w:pPr>
          </w:p>
        </w:tc>
        <w:tc>
          <w:tcPr>
            <w:tcW w:w="636" w:type="dxa"/>
          </w:tcPr>
          <w:p w14:paraId="31DD14B5" w14:textId="77777777" w:rsidR="00257A27" w:rsidRPr="006F14BF" w:rsidRDefault="00257A27" w:rsidP="00404EBC">
            <w:pPr>
              <w:pStyle w:val="Date"/>
              <w:jc w:val="both"/>
            </w:pPr>
            <w:r w:rsidRPr="006F14BF">
              <w:t>23.4</w:t>
            </w:r>
          </w:p>
        </w:tc>
        <w:tc>
          <w:tcPr>
            <w:tcW w:w="6215" w:type="dxa"/>
          </w:tcPr>
          <w:p w14:paraId="09702BC3" w14:textId="77777777" w:rsidR="00257A27" w:rsidRPr="006F14BF" w:rsidRDefault="00257A27" w:rsidP="00404EBC">
            <w:pPr>
              <w:jc w:val="both"/>
              <w:rPr>
                <w:vanish/>
              </w:rPr>
            </w:pPr>
            <w:r w:rsidRPr="006F14BF">
              <w:t xml:space="preserve">The Purchaser will prepare minutes of the Tender opening, </w:t>
            </w:r>
          </w:p>
          <w:p w14:paraId="2F4BA0AC" w14:textId="77777777" w:rsidR="00257A27" w:rsidRPr="006F14BF" w:rsidRDefault="00257A27" w:rsidP="00404EBC">
            <w:pPr>
              <w:jc w:val="both"/>
              <w:rPr>
                <w:vanish/>
              </w:rPr>
            </w:pPr>
            <w:r w:rsidRPr="006F14BF">
              <w:t xml:space="preserve">including the information disclosed to those present in </w:t>
            </w:r>
          </w:p>
          <w:p w14:paraId="035FAF3E" w14:textId="77777777" w:rsidR="00257A27" w:rsidRPr="006F14BF" w:rsidRDefault="00257A27" w:rsidP="00404EBC">
            <w:pPr>
              <w:jc w:val="both"/>
            </w:pPr>
            <w:r w:rsidRPr="006F14BF">
              <w:t>accordance with sub-clause 23.3.</w:t>
            </w:r>
          </w:p>
        </w:tc>
      </w:tr>
      <w:tr w:rsidR="00257A27" w:rsidRPr="006F14BF" w14:paraId="1E945F2E" w14:textId="77777777" w:rsidTr="00404EBC">
        <w:trPr>
          <w:trHeight w:val="55"/>
        </w:trPr>
        <w:tc>
          <w:tcPr>
            <w:tcW w:w="2509" w:type="dxa"/>
          </w:tcPr>
          <w:p w14:paraId="133685F9" w14:textId="77777777" w:rsidR="00257A27" w:rsidRPr="006F14BF" w:rsidRDefault="00257A27" w:rsidP="00404EBC">
            <w:pPr>
              <w:ind w:left="360" w:right="421" w:hanging="360"/>
              <w:jc w:val="both"/>
              <w:rPr>
                <w:b/>
                <w:bCs/>
              </w:rPr>
            </w:pPr>
          </w:p>
        </w:tc>
        <w:tc>
          <w:tcPr>
            <w:tcW w:w="636" w:type="dxa"/>
          </w:tcPr>
          <w:p w14:paraId="2DBE66FE" w14:textId="77777777" w:rsidR="00257A27" w:rsidRPr="006F14BF" w:rsidRDefault="00257A27" w:rsidP="00404EBC">
            <w:pPr>
              <w:pStyle w:val="Date"/>
              <w:jc w:val="both"/>
            </w:pPr>
          </w:p>
        </w:tc>
        <w:tc>
          <w:tcPr>
            <w:tcW w:w="6215" w:type="dxa"/>
          </w:tcPr>
          <w:p w14:paraId="7C81E753" w14:textId="77777777" w:rsidR="00257A27" w:rsidRPr="006F14BF" w:rsidRDefault="00257A27" w:rsidP="00404EBC">
            <w:pPr>
              <w:jc w:val="both"/>
            </w:pPr>
          </w:p>
        </w:tc>
      </w:tr>
      <w:tr w:rsidR="00257A27" w:rsidRPr="006F14BF" w14:paraId="4C465F37" w14:textId="77777777" w:rsidTr="00404EBC">
        <w:trPr>
          <w:trHeight w:val="55"/>
        </w:trPr>
        <w:tc>
          <w:tcPr>
            <w:tcW w:w="2509" w:type="dxa"/>
          </w:tcPr>
          <w:p w14:paraId="3D141D49" w14:textId="77777777" w:rsidR="00257A27" w:rsidRPr="006F14BF" w:rsidRDefault="00257A27" w:rsidP="00404EBC">
            <w:pPr>
              <w:ind w:left="360" w:right="421" w:hanging="360"/>
              <w:jc w:val="both"/>
              <w:rPr>
                <w:b/>
                <w:bCs/>
              </w:rPr>
            </w:pPr>
            <w:r w:rsidRPr="006F14BF">
              <w:rPr>
                <w:b/>
                <w:bCs/>
              </w:rPr>
              <w:t>24.</w:t>
            </w:r>
            <w:r w:rsidRPr="006F14BF">
              <w:rPr>
                <w:b/>
                <w:bCs/>
              </w:rPr>
              <w:tab/>
              <w:t xml:space="preserve">  Process to be Confidential</w:t>
            </w:r>
          </w:p>
        </w:tc>
        <w:tc>
          <w:tcPr>
            <w:tcW w:w="636" w:type="dxa"/>
          </w:tcPr>
          <w:p w14:paraId="47B44E7D" w14:textId="77777777" w:rsidR="00257A27" w:rsidRPr="006F14BF" w:rsidRDefault="00257A27" w:rsidP="00404EBC">
            <w:pPr>
              <w:pStyle w:val="Date"/>
              <w:jc w:val="both"/>
            </w:pPr>
            <w:r w:rsidRPr="006F14BF">
              <w:t>24.1</w:t>
            </w:r>
          </w:p>
        </w:tc>
        <w:tc>
          <w:tcPr>
            <w:tcW w:w="6215" w:type="dxa"/>
          </w:tcPr>
          <w:p w14:paraId="6B33EA7F" w14:textId="77777777" w:rsidR="00257A27" w:rsidRPr="006F14BF" w:rsidRDefault="00257A27" w:rsidP="00404EBC">
            <w:pPr>
              <w:jc w:val="both"/>
              <w:rPr>
                <w:vanish/>
              </w:rPr>
            </w:pPr>
            <w:r w:rsidRPr="006F14BF">
              <w:t xml:space="preserve">Information relating to the examination, clarification, evaluation, </w:t>
            </w:r>
          </w:p>
          <w:p w14:paraId="41B80937" w14:textId="77777777" w:rsidR="00257A27" w:rsidRPr="006F14BF" w:rsidRDefault="00257A27" w:rsidP="00404EBC">
            <w:pPr>
              <w:jc w:val="both"/>
            </w:pPr>
            <w:r w:rsidRPr="006F14BF">
              <w:t>and comparison of Tenders and recommendations for the Award of Contract shall not be disclosed to Tenderers or any other persons not officially concerned with such process until the Award to the successful Tenderer has been announced.</w:t>
            </w:r>
          </w:p>
        </w:tc>
      </w:tr>
      <w:tr w:rsidR="00257A27" w:rsidRPr="006F14BF" w14:paraId="3C797FF4" w14:textId="77777777" w:rsidTr="00404EBC">
        <w:trPr>
          <w:trHeight w:val="55"/>
        </w:trPr>
        <w:tc>
          <w:tcPr>
            <w:tcW w:w="2509" w:type="dxa"/>
          </w:tcPr>
          <w:p w14:paraId="42BFB1D3" w14:textId="77777777" w:rsidR="00257A27" w:rsidRPr="006F14BF" w:rsidRDefault="00257A27" w:rsidP="00404EBC">
            <w:pPr>
              <w:ind w:left="360" w:right="421" w:hanging="360"/>
              <w:jc w:val="both"/>
              <w:rPr>
                <w:b/>
                <w:bCs/>
              </w:rPr>
            </w:pPr>
          </w:p>
        </w:tc>
        <w:tc>
          <w:tcPr>
            <w:tcW w:w="636" w:type="dxa"/>
          </w:tcPr>
          <w:p w14:paraId="4F15B442" w14:textId="77777777" w:rsidR="00257A27" w:rsidRPr="006F14BF" w:rsidRDefault="00257A27" w:rsidP="00404EBC">
            <w:pPr>
              <w:pStyle w:val="Date"/>
              <w:jc w:val="both"/>
            </w:pPr>
          </w:p>
        </w:tc>
        <w:tc>
          <w:tcPr>
            <w:tcW w:w="6215" w:type="dxa"/>
          </w:tcPr>
          <w:p w14:paraId="0EB12232" w14:textId="77777777" w:rsidR="00257A27" w:rsidRPr="006F14BF" w:rsidRDefault="00257A27" w:rsidP="00404EBC">
            <w:pPr>
              <w:jc w:val="both"/>
            </w:pPr>
          </w:p>
        </w:tc>
      </w:tr>
      <w:tr w:rsidR="00257A27" w:rsidRPr="006F14BF" w14:paraId="652A160E" w14:textId="77777777" w:rsidTr="00404EBC">
        <w:trPr>
          <w:trHeight w:val="55"/>
        </w:trPr>
        <w:tc>
          <w:tcPr>
            <w:tcW w:w="2509" w:type="dxa"/>
          </w:tcPr>
          <w:p w14:paraId="1C2E786D" w14:textId="77777777" w:rsidR="00257A27" w:rsidRPr="006F14BF" w:rsidRDefault="00257A27" w:rsidP="00404EBC">
            <w:pPr>
              <w:ind w:left="360" w:right="421" w:hanging="360"/>
              <w:jc w:val="both"/>
              <w:rPr>
                <w:b/>
                <w:bCs/>
              </w:rPr>
            </w:pPr>
            <w:r w:rsidRPr="006F14BF">
              <w:rPr>
                <w:b/>
                <w:bCs/>
              </w:rPr>
              <w:t>25.</w:t>
            </w:r>
            <w:r w:rsidRPr="006F14BF">
              <w:rPr>
                <w:b/>
                <w:bCs/>
              </w:rPr>
              <w:tab/>
              <w:t>Clarification of Tenders</w:t>
            </w:r>
          </w:p>
        </w:tc>
        <w:tc>
          <w:tcPr>
            <w:tcW w:w="636" w:type="dxa"/>
          </w:tcPr>
          <w:p w14:paraId="3DCEBDB2" w14:textId="77777777" w:rsidR="00257A27" w:rsidRPr="006F14BF" w:rsidRDefault="00257A27" w:rsidP="00404EBC">
            <w:pPr>
              <w:pStyle w:val="Date"/>
              <w:jc w:val="both"/>
            </w:pPr>
            <w:r w:rsidRPr="006F14BF">
              <w:t>25.1</w:t>
            </w:r>
          </w:p>
        </w:tc>
        <w:tc>
          <w:tcPr>
            <w:tcW w:w="6215" w:type="dxa"/>
          </w:tcPr>
          <w:p w14:paraId="3F50362C" w14:textId="77777777" w:rsidR="00257A27" w:rsidRPr="006F14BF" w:rsidRDefault="00257A27" w:rsidP="00404EBC">
            <w:pPr>
              <w:jc w:val="both"/>
              <w:rPr>
                <w:vanish/>
              </w:rPr>
            </w:pPr>
            <w:r w:rsidRPr="006F14BF">
              <w:t xml:space="preserve">To assist in the examination, evaluation and comparison of </w:t>
            </w:r>
          </w:p>
          <w:p w14:paraId="033B0E07" w14:textId="77777777" w:rsidR="00257A27" w:rsidRPr="006F14BF" w:rsidRDefault="00257A27" w:rsidP="00404EBC">
            <w:pPr>
              <w:jc w:val="both"/>
              <w:rPr>
                <w:vanish/>
              </w:rPr>
            </w:pPr>
            <w:r w:rsidRPr="006F14BF">
              <w:t xml:space="preserve">Tenders, the Purchaser may, at its discretion, ask any Tenderer for </w:t>
            </w:r>
          </w:p>
          <w:p w14:paraId="0B95E66E" w14:textId="77777777" w:rsidR="00257A27" w:rsidRPr="006F14BF" w:rsidRDefault="00257A27" w:rsidP="00404EBC">
            <w:pPr>
              <w:jc w:val="both"/>
              <w:rPr>
                <w:vanish/>
              </w:rPr>
            </w:pPr>
            <w:r w:rsidRPr="006F14BF">
              <w:t xml:space="preserve">clarification of its Tender, including breakdowns of unit rates. The </w:t>
            </w:r>
          </w:p>
          <w:p w14:paraId="10B5D32C" w14:textId="77777777" w:rsidR="00257A27" w:rsidRPr="006F14BF" w:rsidRDefault="00257A27" w:rsidP="00404EBC">
            <w:pPr>
              <w:jc w:val="both"/>
              <w:rPr>
                <w:vanish/>
              </w:rPr>
            </w:pPr>
            <w:r w:rsidRPr="006F14BF">
              <w:t xml:space="preserve">request for clarification and the response shall be in writing and </w:t>
            </w:r>
          </w:p>
          <w:p w14:paraId="2A72F4DA" w14:textId="77777777" w:rsidR="00257A27" w:rsidRPr="006F14BF" w:rsidRDefault="00257A27" w:rsidP="00404EBC">
            <w:pPr>
              <w:jc w:val="both"/>
              <w:rPr>
                <w:vanish/>
              </w:rPr>
            </w:pPr>
            <w:r w:rsidRPr="006F14BF">
              <w:t xml:space="preserve">no change in the price or substance of the Tender shall be sought, </w:t>
            </w:r>
          </w:p>
          <w:p w14:paraId="17280A6E" w14:textId="77777777" w:rsidR="00257A27" w:rsidRPr="006F14BF" w:rsidRDefault="00257A27" w:rsidP="00404EBC">
            <w:pPr>
              <w:jc w:val="both"/>
              <w:rPr>
                <w:vanish/>
              </w:rPr>
            </w:pPr>
            <w:r w:rsidRPr="006F14BF">
              <w:t xml:space="preserve">offered or permitted, except as required to </w:t>
            </w:r>
            <w:r w:rsidRPr="006F14BF">
              <w:lastRenderedPageBreak/>
              <w:t xml:space="preserve">confirm the </w:t>
            </w:r>
          </w:p>
          <w:p w14:paraId="7624D4C5" w14:textId="77777777" w:rsidR="00257A27" w:rsidRPr="006F14BF" w:rsidRDefault="00257A27" w:rsidP="00404EBC">
            <w:pPr>
              <w:jc w:val="both"/>
              <w:rPr>
                <w:vanish/>
              </w:rPr>
            </w:pPr>
            <w:r w:rsidRPr="006F14BF">
              <w:t xml:space="preserve">correction of arithmetic errors discovered by the Purchaser in </w:t>
            </w:r>
          </w:p>
          <w:p w14:paraId="7E03719A" w14:textId="77777777" w:rsidR="00257A27" w:rsidRPr="006F14BF" w:rsidRDefault="00257A27" w:rsidP="00404EBC">
            <w:pPr>
              <w:jc w:val="both"/>
            </w:pPr>
            <w:r w:rsidRPr="006F14BF">
              <w:t>the evaluation of the Tenders.</w:t>
            </w:r>
          </w:p>
        </w:tc>
      </w:tr>
    </w:tbl>
    <w:p w14:paraId="1A9D13B2" w14:textId="77777777" w:rsidR="00257A27" w:rsidRPr="006F14BF" w:rsidRDefault="00257A27" w:rsidP="00257A27">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257A27" w:rsidRPr="006F14BF" w14:paraId="57BBA258" w14:textId="77777777" w:rsidTr="00404EBC">
        <w:trPr>
          <w:trHeight w:val="55"/>
        </w:trPr>
        <w:tc>
          <w:tcPr>
            <w:tcW w:w="2689" w:type="dxa"/>
          </w:tcPr>
          <w:p w14:paraId="170949C4" w14:textId="77777777" w:rsidR="00257A27" w:rsidRPr="006F14BF" w:rsidRDefault="00257A27" w:rsidP="00404EBC">
            <w:pPr>
              <w:ind w:left="252" w:right="601" w:hanging="252"/>
              <w:rPr>
                <w:b/>
                <w:bCs/>
              </w:rPr>
            </w:pPr>
            <w:r w:rsidRPr="006F14BF">
              <w:rPr>
                <w:b/>
                <w:bCs/>
              </w:rPr>
              <w:t>26. Examination of Tenders and Determination of Responsiveness</w:t>
            </w:r>
          </w:p>
        </w:tc>
        <w:tc>
          <w:tcPr>
            <w:tcW w:w="636" w:type="dxa"/>
          </w:tcPr>
          <w:p w14:paraId="5A5F9D39" w14:textId="77777777" w:rsidR="00257A27" w:rsidRPr="006F14BF" w:rsidRDefault="00257A27" w:rsidP="00404EBC">
            <w:pPr>
              <w:pStyle w:val="Date"/>
              <w:jc w:val="both"/>
            </w:pPr>
            <w:r w:rsidRPr="006F14BF">
              <w:t>26.1</w:t>
            </w:r>
          </w:p>
        </w:tc>
        <w:tc>
          <w:tcPr>
            <w:tcW w:w="6215" w:type="dxa"/>
          </w:tcPr>
          <w:p w14:paraId="211F7651" w14:textId="77777777" w:rsidR="00257A27" w:rsidRPr="006F14BF" w:rsidRDefault="00257A27" w:rsidP="00404EBC">
            <w:pPr>
              <w:jc w:val="both"/>
            </w:pPr>
            <w:r w:rsidRPr="006F14BF">
              <w:t>The Purchaser will determine whether each Tender:</w:t>
            </w:r>
          </w:p>
          <w:p w14:paraId="4F0AB666" w14:textId="77777777" w:rsidR="00257A27" w:rsidRPr="006F14BF" w:rsidRDefault="00257A27" w:rsidP="00404EBC">
            <w:pPr>
              <w:jc w:val="both"/>
            </w:pPr>
          </w:p>
          <w:p w14:paraId="69045100" w14:textId="77777777" w:rsidR="00257A27" w:rsidRPr="006F14BF" w:rsidRDefault="00257A27" w:rsidP="00404EBC">
            <w:pPr>
              <w:ind w:left="347" w:hanging="347"/>
              <w:jc w:val="both"/>
            </w:pPr>
            <w:r w:rsidRPr="006F14BF">
              <w:t>a.</w:t>
            </w:r>
            <w:r w:rsidRPr="006F14BF">
              <w:tab/>
              <w:t>meets the eligibility criteria defined in ITT Clause 3;</w:t>
            </w:r>
          </w:p>
          <w:p w14:paraId="65A4670E" w14:textId="77777777" w:rsidR="00257A27" w:rsidRPr="006F14BF" w:rsidRDefault="00257A27" w:rsidP="00404EBC">
            <w:pPr>
              <w:ind w:left="347" w:hanging="347"/>
              <w:jc w:val="both"/>
            </w:pPr>
          </w:p>
          <w:p w14:paraId="6F12802A" w14:textId="77777777" w:rsidR="00257A27" w:rsidRPr="006F14BF" w:rsidRDefault="00257A27" w:rsidP="00404EBC">
            <w:pPr>
              <w:ind w:left="347" w:hanging="347"/>
              <w:jc w:val="both"/>
            </w:pPr>
            <w:r w:rsidRPr="006F14BF">
              <w:t>b.</w:t>
            </w:r>
            <w:r w:rsidRPr="006F14BF">
              <w:tab/>
              <w:t>has been properly signed;</w:t>
            </w:r>
          </w:p>
          <w:p w14:paraId="33CBC3AB" w14:textId="77777777" w:rsidR="00257A27" w:rsidRPr="006F14BF" w:rsidRDefault="00257A27" w:rsidP="00404EBC">
            <w:pPr>
              <w:ind w:left="347" w:hanging="347"/>
              <w:jc w:val="both"/>
            </w:pPr>
          </w:p>
          <w:p w14:paraId="2B1E4D11" w14:textId="77777777" w:rsidR="00257A27" w:rsidRPr="006F14BF" w:rsidRDefault="00257A27" w:rsidP="00404EBC">
            <w:pPr>
              <w:ind w:left="347" w:hanging="347"/>
              <w:jc w:val="both"/>
            </w:pPr>
            <w:r w:rsidRPr="006F14BF">
              <w:t>c.</w:t>
            </w:r>
            <w:r w:rsidRPr="006F14BF">
              <w:tab/>
              <w:t>is accompanied by the required securities;</w:t>
            </w:r>
          </w:p>
          <w:p w14:paraId="447F45C4" w14:textId="77777777" w:rsidR="00257A27" w:rsidRPr="006F14BF" w:rsidRDefault="00257A27" w:rsidP="00404EBC">
            <w:pPr>
              <w:ind w:left="347" w:hanging="347"/>
              <w:jc w:val="both"/>
            </w:pPr>
          </w:p>
          <w:p w14:paraId="61A439B5" w14:textId="77777777" w:rsidR="00257A27" w:rsidRPr="006F14BF" w:rsidRDefault="00257A27" w:rsidP="00404EBC">
            <w:pPr>
              <w:ind w:left="347" w:hanging="347"/>
              <w:jc w:val="both"/>
            </w:pPr>
            <w:r w:rsidRPr="006F14BF">
              <w:t>d.</w:t>
            </w:r>
            <w:r w:rsidRPr="006F14BF">
              <w:tab/>
              <w:t>is substantially responsive to the requirements of the Tender documents.</w:t>
            </w:r>
          </w:p>
          <w:p w14:paraId="7446B5DC" w14:textId="77777777" w:rsidR="00257A27" w:rsidRPr="006F14BF" w:rsidRDefault="00257A27" w:rsidP="00404EBC">
            <w:pPr>
              <w:ind w:left="347" w:hanging="347"/>
              <w:jc w:val="both"/>
            </w:pPr>
          </w:p>
        </w:tc>
      </w:tr>
      <w:tr w:rsidR="00257A27" w:rsidRPr="006F14BF" w14:paraId="46F9A25C" w14:textId="77777777" w:rsidTr="00404EBC">
        <w:trPr>
          <w:trHeight w:val="55"/>
        </w:trPr>
        <w:tc>
          <w:tcPr>
            <w:tcW w:w="2689" w:type="dxa"/>
          </w:tcPr>
          <w:p w14:paraId="544FF9B0" w14:textId="77777777" w:rsidR="00257A27" w:rsidRPr="006F14BF" w:rsidRDefault="00257A27" w:rsidP="00404EBC">
            <w:pPr>
              <w:ind w:left="252" w:right="601" w:hanging="252"/>
              <w:jc w:val="both"/>
              <w:rPr>
                <w:b/>
                <w:bCs/>
              </w:rPr>
            </w:pPr>
          </w:p>
        </w:tc>
        <w:tc>
          <w:tcPr>
            <w:tcW w:w="636" w:type="dxa"/>
          </w:tcPr>
          <w:p w14:paraId="1B2AA81C" w14:textId="77777777" w:rsidR="00257A27" w:rsidRPr="006F14BF" w:rsidRDefault="00257A27" w:rsidP="00404EBC">
            <w:pPr>
              <w:pStyle w:val="Date"/>
              <w:jc w:val="both"/>
            </w:pPr>
            <w:r w:rsidRPr="006F14BF">
              <w:t>26.2</w:t>
            </w:r>
          </w:p>
        </w:tc>
        <w:tc>
          <w:tcPr>
            <w:tcW w:w="6215" w:type="dxa"/>
          </w:tcPr>
          <w:p w14:paraId="4E800579" w14:textId="77777777" w:rsidR="00257A27" w:rsidRPr="006F14BF" w:rsidRDefault="00257A27" w:rsidP="00404EBC">
            <w:pPr>
              <w:jc w:val="both"/>
            </w:pPr>
            <w:r w:rsidRPr="006F14BF">
              <w:t>Arithmetical errors will be rectified on the following basis:</w:t>
            </w:r>
          </w:p>
          <w:p w14:paraId="205EE1DA" w14:textId="77777777" w:rsidR="00257A27" w:rsidRPr="006F14BF" w:rsidRDefault="00257A27" w:rsidP="00404EBC">
            <w:pPr>
              <w:jc w:val="both"/>
            </w:pPr>
          </w:p>
          <w:p w14:paraId="730B3B70" w14:textId="77777777" w:rsidR="00257A27" w:rsidRPr="006F14BF" w:rsidRDefault="00257A27" w:rsidP="00404EBC">
            <w:pPr>
              <w:ind w:left="347" w:hanging="347"/>
              <w:jc w:val="both"/>
            </w:pPr>
            <w:r w:rsidRPr="006F14BF">
              <w:t>i.</w:t>
            </w:r>
            <w:r w:rsidRPr="006F14BF">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10F43053" w14:textId="77777777" w:rsidR="00257A27" w:rsidRPr="006F14BF" w:rsidRDefault="00257A27" w:rsidP="00404EBC">
            <w:pPr>
              <w:ind w:left="347" w:hanging="347"/>
              <w:jc w:val="both"/>
            </w:pPr>
          </w:p>
          <w:p w14:paraId="02EEA4B7" w14:textId="77777777" w:rsidR="00257A27" w:rsidRPr="006F14BF" w:rsidRDefault="00257A27" w:rsidP="00404EBC">
            <w:pPr>
              <w:ind w:left="347" w:hanging="347"/>
              <w:jc w:val="both"/>
            </w:pPr>
            <w:r w:rsidRPr="006F14BF">
              <w:t>ii.</w:t>
            </w:r>
            <w:r w:rsidRPr="006F14BF">
              <w:tab/>
              <w:t>If there is a discrepancy between words and figures, the amount in words will prevail.</w:t>
            </w:r>
          </w:p>
          <w:p w14:paraId="1831BBAD" w14:textId="77777777" w:rsidR="00257A27" w:rsidRPr="006F14BF" w:rsidRDefault="00257A27" w:rsidP="00404EBC">
            <w:pPr>
              <w:ind w:left="347" w:hanging="347"/>
              <w:jc w:val="both"/>
            </w:pPr>
          </w:p>
        </w:tc>
      </w:tr>
      <w:tr w:rsidR="00257A27" w:rsidRPr="006F14BF" w14:paraId="35BC7CF6" w14:textId="77777777" w:rsidTr="00404EBC">
        <w:trPr>
          <w:trHeight w:val="55"/>
        </w:trPr>
        <w:tc>
          <w:tcPr>
            <w:tcW w:w="2689" w:type="dxa"/>
          </w:tcPr>
          <w:p w14:paraId="71D66AFA" w14:textId="77777777" w:rsidR="00257A27" w:rsidRPr="006F14BF" w:rsidRDefault="00257A27" w:rsidP="00404EBC">
            <w:pPr>
              <w:ind w:left="252" w:right="601" w:hanging="252"/>
              <w:jc w:val="both"/>
              <w:rPr>
                <w:b/>
                <w:bCs/>
              </w:rPr>
            </w:pPr>
          </w:p>
        </w:tc>
        <w:tc>
          <w:tcPr>
            <w:tcW w:w="636" w:type="dxa"/>
          </w:tcPr>
          <w:p w14:paraId="49D2E491" w14:textId="77777777" w:rsidR="00257A27" w:rsidRPr="006F14BF" w:rsidRDefault="00257A27" w:rsidP="00404EBC">
            <w:pPr>
              <w:pStyle w:val="Date"/>
              <w:jc w:val="both"/>
            </w:pPr>
            <w:r w:rsidRPr="006F14BF">
              <w:t>26.3</w:t>
            </w:r>
          </w:p>
        </w:tc>
        <w:tc>
          <w:tcPr>
            <w:tcW w:w="6215" w:type="dxa"/>
          </w:tcPr>
          <w:p w14:paraId="3A97704F" w14:textId="77777777" w:rsidR="00257A27" w:rsidRPr="006F14BF" w:rsidRDefault="00257A27" w:rsidP="00404EBC">
            <w:pPr>
              <w:jc w:val="both"/>
              <w:rPr>
                <w:vanish/>
              </w:rPr>
            </w:pPr>
            <w:r w:rsidRPr="006F14BF">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5EBC542C" w14:textId="77777777" w:rsidR="00257A27" w:rsidRPr="006F14BF" w:rsidRDefault="00257A27" w:rsidP="00404EBC">
            <w:pPr>
              <w:jc w:val="both"/>
              <w:rPr>
                <w:vanish/>
              </w:rPr>
            </w:pPr>
            <w:r w:rsidRPr="006F14BF">
              <w:t xml:space="preserve">Tenderer’s responsiveness is to be based on the contents of the Tender </w:t>
            </w:r>
          </w:p>
          <w:p w14:paraId="79F61524" w14:textId="77777777" w:rsidR="00257A27" w:rsidRPr="006F14BF" w:rsidRDefault="00257A27" w:rsidP="00404EBC">
            <w:pPr>
              <w:jc w:val="both"/>
              <w:rPr>
                <w:vanish/>
              </w:rPr>
            </w:pPr>
            <w:r w:rsidRPr="006F14BF">
              <w:rPr>
                <w:b/>
                <w:bCs/>
              </w:rPr>
              <w:t>i</w:t>
            </w:r>
            <w:r w:rsidRPr="006F14BF">
              <w:t xml:space="preserve">tself without recourse to extrinsic evidence. A material </w:t>
            </w:r>
          </w:p>
          <w:p w14:paraId="7095FB43" w14:textId="77777777" w:rsidR="00257A27" w:rsidRPr="006F14BF" w:rsidRDefault="00257A27" w:rsidP="00404EBC">
            <w:pPr>
              <w:jc w:val="both"/>
            </w:pPr>
            <w:r w:rsidRPr="006F14BF">
              <w:t>deviation or reservation is one:</w:t>
            </w:r>
          </w:p>
          <w:p w14:paraId="44D53CD7" w14:textId="77777777" w:rsidR="00257A27" w:rsidRPr="006F14BF" w:rsidRDefault="00257A27" w:rsidP="00404EBC">
            <w:pPr>
              <w:jc w:val="both"/>
            </w:pPr>
          </w:p>
          <w:p w14:paraId="438BD58D" w14:textId="77777777" w:rsidR="00257A27" w:rsidRPr="006F14BF" w:rsidRDefault="00257A27" w:rsidP="00404EBC">
            <w:pPr>
              <w:ind w:left="347" w:hanging="347"/>
              <w:jc w:val="both"/>
            </w:pPr>
            <w:r w:rsidRPr="006F14BF">
              <w:t>a.</w:t>
            </w:r>
            <w:r w:rsidRPr="006F14BF">
              <w:tab/>
              <w:t>which affects in any substantial way the Scope, Quality, or Performance of the Contract;</w:t>
            </w:r>
          </w:p>
          <w:p w14:paraId="668C6D12" w14:textId="77777777" w:rsidR="00257A27" w:rsidRPr="006F14BF" w:rsidRDefault="00257A27" w:rsidP="00404EBC">
            <w:pPr>
              <w:ind w:left="347" w:hanging="347"/>
              <w:jc w:val="both"/>
            </w:pPr>
          </w:p>
          <w:p w14:paraId="34412621" w14:textId="77777777" w:rsidR="00257A27" w:rsidRPr="006F14BF" w:rsidRDefault="00257A27" w:rsidP="00404EBC">
            <w:pPr>
              <w:ind w:left="347" w:hanging="347"/>
              <w:jc w:val="both"/>
            </w:pPr>
            <w:r w:rsidRPr="006F14BF">
              <w:t>b.</w:t>
            </w:r>
            <w:r w:rsidRPr="006F14BF">
              <w:tab/>
              <w:t xml:space="preserve">which limits in any substantial way, inconsistent with the   </w:t>
            </w:r>
          </w:p>
          <w:p w14:paraId="42608A9E" w14:textId="77777777" w:rsidR="00257A27" w:rsidRPr="006F14BF" w:rsidRDefault="00257A27" w:rsidP="00404EBC">
            <w:pPr>
              <w:ind w:left="347" w:hanging="347"/>
              <w:jc w:val="both"/>
              <w:rPr>
                <w:vanish/>
              </w:rPr>
            </w:pPr>
            <w:r w:rsidRPr="006F14BF">
              <w:t xml:space="preserve">       </w:t>
            </w:r>
          </w:p>
          <w:p w14:paraId="0CB2A5F2" w14:textId="77777777" w:rsidR="00257A27" w:rsidRPr="006F14BF" w:rsidRDefault="00257A27" w:rsidP="00404EBC">
            <w:pPr>
              <w:ind w:left="347" w:hanging="347"/>
              <w:jc w:val="both"/>
              <w:rPr>
                <w:vanish/>
              </w:rPr>
            </w:pPr>
            <w:r w:rsidRPr="006F14BF">
              <w:t xml:space="preserve">Tender documents, the Purchaser’s rights or the Tenderer’s </w:t>
            </w:r>
          </w:p>
          <w:p w14:paraId="3C94E086" w14:textId="77777777" w:rsidR="00257A27" w:rsidRPr="006F14BF" w:rsidRDefault="00257A27" w:rsidP="00404EBC">
            <w:pPr>
              <w:ind w:left="347" w:hanging="347"/>
              <w:jc w:val="both"/>
            </w:pPr>
            <w:r w:rsidRPr="006F14BF">
              <w:t>obligations under the contract; or</w:t>
            </w:r>
          </w:p>
          <w:p w14:paraId="36764395" w14:textId="77777777" w:rsidR="00257A27" w:rsidRPr="006F14BF" w:rsidRDefault="00257A27" w:rsidP="00404EBC">
            <w:pPr>
              <w:ind w:left="347" w:hanging="347"/>
              <w:jc w:val="both"/>
            </w:pPr>
          </w:p>
          <w:p w14:paraId="720B68DE" w14:textId="77777777" w:rsidR="00257A27" w:rsidRPr="006F14BF" w:rsidRDefault="00257A27" w:rsidP="00404EBC">
            <w:pPr>
              <w:ind w:left="347" w:hanging="347"/>
              <w:jc w:val="both"/>
            </w:pPr>
            <w:r w:rsidRPr="006F14BF">
              <w:t>c.</w:t>
            </w:r>
            <w:r w:rsidRPr="006F14BF">
              <w:tab/>
              <w:t xml:space="preserve">whose rectification would affect unfairly the competitive  </w:t>
            </w:r>
          </w:p>
          <w:p w14:paraId="3AC30043" w14:textId="77777777" w:rsidR="00257A27" w:rsidRPr="006F14BF" w:rsidRDefault="00257A27" w:rsidP="00404EBC">
            <w:pPr>
              <w:ind w:left="347" w:hanging="347"/>
              <w:jc w:val="both"/>
              <w:rPr>
                <w:vanish/>
              </w:rPr>
            </w:pPr>
            <w:r w:rsidRPr="006F14BF">
              <w:t xml:space="preserve">       </w:t>
            </w:r>
          </w:p>
          <w:p w14:paraId="65EDEEAB" w14:textId="77777777" w:rsidR="00257A27" w:rsidRPr="006F14BF" w:rsidRDefault="00257A27" w:rsidP="00404EBC">
            <w:pPr>
              <w:ind w:left="347" w:hanging="347"/>
              <w:jc w:val="both"/>
            </w:pPr>
            <w:r w:rsidRPr="006F14BF">
              <w:t xml:space="preserve">position of other Tenderers presenting substantially       </w:t>
            </w:r>
          </w:p>
          <w:p w14:paraId="73E9F846" w14:textId="77777777" w:rsidR="00257A27" w:rsidRPr="006F14BF" w:rsidRDefault="00257A27" w:rsidP="00404EBC">
            <w:pPr>
              <w:ind w:left="347" w:hanging="347"/>
              <w:jc w:val="both"/>
              <w:rPr>
                <w:vanish/>
              </w:rPr>
            </w:pPr>
            <w:r w:rsidRPr="006F14BF">
              <w:t xml:space="preserve">      </w:t>
            </w:r>
          </w:p>
          <w:p w14:paraId="71E693AE" w14:textId="77777777" w:rsidR="00257A27" w:rsidRPr="006F14BF" w:rsidRDefault="00257A27" w:rsidP="00404EBC">
            <w:pPr>
              <w:ind w:left="347" w:hanging="347"/>
              <w:jc w:val="both"/>
            </w:pPr>
            <w:r>
              <w:t>Responsive Tenders</w:t>
            </w:r>
          </w:p>
        </w:tc>
      </w:tr>
      <w:tr w:rsidR="00257A27" w:rsidRPr="006F14BF" w14:paraId="2B5DCFFD" w14:textId="77777777" w:rsidTr="00404EBC">
        <w:trPr>
          <w:trHeight w:val="55"/>
        </w:trPr>
        <w:tc>
          <w:tcPr>
            <w:tcW w:w="2689" w:type="dxa"/>
          </w:tcPr>
          <w:p w14:paraId="1B12C1DC" w14:textId="77777777" w:rsidR="00257A27" w:rsidRPr="006F14BF" w:rsidRDefault="00257A27" w:rsidP="00404EBC">
            <w:pPr>
              <w:ind w:left="252" w:right="601" w:hanging="252"/>
              <w:jc w:val="both"/>
              <w:rPr>
                <w:b/>
                <w:bCs/>
              </w:rPr>
            </w:pPr>
          </w:p>
        </w:tc>
        <w:tc>
          <w:tcPr>
            <w:tcW w:w="636" w:type="dxa"/>
          </w:tcPr>
          <w:p w14:paraId="39A3DC41" w14:textId="77777777" w:rsidR="00257A27" w:rsidRPr="006F14BF" w:rsidRDefault="00257A27" w:rsidP="00404EBC">
            <w:pPr>
              <w:pStyle w:val="Date"/>
              <w:jc w:val="both"/>
            </w:pPr>
          </w:p>
        </w:tc>
        <w:tc>
          <w:tcPr>
            <w:tcW w:w="6215" w:type="dxa"/>
          </w:tcPr>
          <w:p w14:paraId="5E458074" w14:textId="77777777" w:rsidR="00257A27" w:rsidRPr="006F14BF" w:rsidRDefault="00257A27" w:rsidP="00404EBC">
            <w:pPr>
              <w:jc w:val="both"/>
            </w:pPr>
          </w:p>
        </w:tc>
      </w:tr>
      <w:tr w:rsidR="00257A27" w:rsidRPr="006F14BF" w14:paraId="5BC7692B" w14:textId="77777777" w:rsidTr="00404EBC">
        <w:trPr>
          <w:trHeight w:val="55"/>
        </w:trPr>
        <w:tc>
          <w:tcPr>
            <w:tcW w:w="2689" w:type="dxa"/>
          </w:tcPr>
          <w:p w14:paraId="4900DB53" w14:textId="77777777" w:rsidR="00257A27" w:rsidRPr="006F14BF" w:rsidRDefault="00257A27" w:rsidP="00404EBC">
            <w:pPr>
              <w:ind w:right="601"/>
              <w:jc w:val="both"/>
              <w:rPr>
                <w:b/>
                <w:bCs/>
              </w:rPr>
            </w:pPr>
          </w:p>
        </w:tc>
        <w:tc>
          <w:tcPr>
            <w:tcW w:w="636" w:type="dxa"/>
          </w:tcPr>
          <w:p w14:paraId="40EAE4C1" w14:textId="77777777" w:rsidR="00257A27" w:rsidRPr="006F14BF" w:rsidRDefault="00257A27" w:rsidP="00404EBC">
            <w:pPr>
              <w:pStyle w:val="Date"/>
              <w:jc w:val="both"/>
            </w:pPr>
          </w:p>
          <w:p w14:paraId="0E56A5A5" w14:textId="77777777" w:rsidR="00257A27" w:rsidRPr="006F14BF" w:rsidRDefault="00257A27" w:rsidP="00404EBC">
            <w:pPr>
              <w:pStyle w:val="Date"/>
              <w:jc w:val="both"/>
            </w:pPr>
            <w:r w:rsidRPr="006F14BF">
              <w:t>26.4</w:t>
            </w:r>
          </w:p>
        </w:tc>
        <w:tc>
          <w:tcPr>
            <w:tcW w:w="6215" w:type="dxa"/>
          </w:tcPr>
          <w:p w14:paraId="2D1D6324" w14:textId="77777777" w:rsidR="00257A27" w:rsidRPr="006F14BF" w:rsidRDefault="00257A27" w:rsidP="00404EBC">
            <w:pPr>
              <w:jc w:val="both"/>
            </w:pPr>
          </w:p>
          <w:p w14:paraId="5B711865" w14:textId="77777777" w:rsidR="00257A27" w:rsidRPr="006F14BF" w:rsidRDefault="00257A27" w:rsidP="00404EBC">
            <w:pPr>
              <w:jc w:val="both"/>
              <w:rPr>
                <w:vanish/>
              </w:rPr>
            </w:pPr>
            <w:r w:rsidRPr="006F14BF">
              <w:t xml:space="preserve">A Tender determined as not substantially responsive will be rejected by the Purchaser and may not subsequently be made </w:t>
            </w:r>
          </w:p>
          <w:p w14:paraId="1CC1BD00" w14:textId="77777777" w:rsidR="00257A27" w:rsidRPr="006F14BF" w:rsidRDefault="00257A27" w:rsidP="00404EBC">
            <w:pPr>
              <w:jc w:val="both"/>
              <w:rPr>
                <w:vanish/>
              </w:rPr>
            </w:pPr>
            <w:r w:rsidRPr="006F14BF">
              <w:t xml:space="preserve">responsive by the Tenderer by correction or withdrawal of nonconforming </w:t>
            </w:r>
          </w:p>
          <w:p w14:paraId="4F7C6877" w14:textId="77777777" w:rsidR="00257A27" w:rsidRPr="006F14BF" w:rsidRDefault="00257A27" w:rsidP="00404EBC">
            <w:pPr>
              <w:jc w:val="both"/>
            </w:pPr>
            <w:r w:rsidRPr="006F14BF">
              <w:t>deviation or reservation.</w:t>
            </w:r>
          </w:p>
          <w:p w14:paraId="72C0714C" w14:textId="77777777" w:rsidR="00257A27" w:rsidRPr="006F14BF" w:rsidRDefault="00257A27" w:rsidP="00404EBC">
            <w:pPr>
              <w:jc w:val="both"/>
            </w:pPr>
          </w:p>
        </w:tc>
      </w:tr>
      <w:tr w:rsidR="00257A27" w:rsidRPr="006F14BF" w14:paraId="3B3EC8BF" w14:textId="77777777" w:rsidTr="00404EBC">
        <w:trPr>
          <w:trHeight w:val="55"/>
        </w:trPr>
        <w:tc>
          <w:tcPr>
            <w:tcW w:w="2689" w:type="dxa"/>
          </w:tcPr>
          <w:p w14:paraId="0C1A7A81" w14:textId="77777777" w:rsidR="00257A27" w:rsidRPr="006F14BF" w:rsidRDefault="00257A27" w:rsidP="00404EBC">
            <w:pPr>
              <w:ind w:left="252" w:right="601" w:hanging="252"/>
              <w:jc w:val="both"/>
              <w:rPr>
                <w:b/>
                <w:bCs/>
              </w:rPr>
            </w:pPr>
          </w:p>
        </w:tc>
        <w:tc>
          <w:tcPr>
            <w:tcW w:w="636" w:type="dxa"/>
          </w:tcPr>
          <w:p w14:paraId="6EDA5F35" w14:textId="77777777" w:rsidR="00257A27" w:rsidRPr="006F14BF" w:rsidRDefault="00257A27" w:rsidP="00404EBC">
            <w:pPr>
              <w:pStyle w:val="Date"/>
              <w:jc w:val="both"/>
            </w:pPr>
            <w:r w:rsidRPr="006F14BF">
              <w:t>26.5</w:t>
            </w:r>
          </w:p>
        </w:tc>
        <w:tc>
          <w:tcPr>
            <w:tcW w:w="6215" w:type="dxa"/>
          </w:tcPr>
          <w:p w14:paraId="4A8364DF" w14:textId="77777777" w:rsidR="00257A27" w:rsidRPr="006F14BF" w:rsidRDefault="00257A27" w:rsidP="00404EBC">
            <w:pPr>
              <w:jc w:val="both"/>
              <w:rPr>
                <w:vanish/>
              </w:rPr>
            </w:pPr>
            <w:r w:rsidRPr="006F14BF">
              <w:t xml:space="preserve">The Purchaser may waive any minor informality or nonconformity </w:t>
            </w:r>
          </w:p>
          <w:p w14:paraId="2DC19927" w14:textId="77777777" w:rsidR="00257A27" w:rsidRPr="006F14BF" w:rsidRDefault="00257A27" w:rsidP="00404EBC">
            <w:pPr>
              <w:jc w:val="both"/>
              <w:rPr>
                <w:vanish/>
              </w:rPr>
            </w:pPr>
            <w:r w:rsidRPr="006F14BF">
              <w:t xml:space="preserve">or irregularity in a Tender which does not constitute a </w:t>
            </w:r>
          </w:p>
          <w:p w14:paraId="771D3459" w14:textId="77777777" w:rsidR="00257A27" w:rsidRPr="006F14BF" w:rsidRDefault="00257A27" w:rsidP="00404EBC">
            <w:pPr>
              <w:jc w:val="both"/>
              <w:rPr>
                <w:vanish/>
              </w:rPr>
            </w:pPr>
            <w:r w:rsidRPr="006F14BF">
              <w:t xml:space="preserve">material deviation, provided such waiver does not prejudice or </w:t>
            </w:r>
          </w:p>
          <w:p w14:paraId="366E299A" w14:textId="77777777" w:rsidR="00257A27" w:rsidRPr="006F14BF" w:rsidRDefault="00257A27" w:rsidP="00404EBC">
            <w:pPr>
              <w:jc w:val="both"/>
            </w:pPr>
            <w:r w:rsidRPr="006F14BF">
              <w:t xml:space="preserve">Affect the relative ranking of any Tender. </w:t>
            </w:r>
          </w:p>
        </w:tc>
      </w:tr>
      <w:tr w:rsidR="00257A27" w:rsidRPr="006F14BF" w14:paraId="62DF6838" w14:textId="77777777" w:rsidTr="00404EBC">
        <w:trPr>
          <w:trHeight w:val="117"/>
        </w:trPr>
        <w:tc>
          <w:tcPr>
            <w:tcW w:w="2689" w:type="dxa"/>
          </w:tcPr>
          <w:p w14:paraId="72A80C05" w14:textId="77777777" w:rsidR="00257A27" w:rsidRPr="006F14BF" w:rsidRDefault="00257A27" w:rsidP="00404EBC">
            <w:pPr>
              <w:ind w:left="252" w:right="601" w:hanging="252"/>
              <w:jc w:val="both"/>
              <w:rPr>
                <w:b/>
                <w:bCs/>
              </w:rPr>
            </w:pPr>
          </w:p>
        </w:tc>
        <w:tc>
          <w:tcPr>
            <w:tcW w:w="636" w:type="dxa"/>
          </w:tcPr>
          <w:p w14:paraId="33E20458" w14:textId="77777777" w:rsidR="00257A27" w:rsidRPr="006F14BF" w:rsidRDefault="00257A27" w:rsidP="00404EBC">
            <w:pPr>
              <w:pStyle w:val="Date"/>
              <w:jc w:val="both"/>
            </w:pPr>
          </w:p>
        </w:tc>
        <w:tc>
          <w:tcPr>
            <w:tcW w:w="6215" w:type="dxa"/>
          </w:tcPr>
          <w:p w14:paraId="00CD666F" w14:textId="77777777" w:rsidR="00257A27" w:rsidRPr="006F14BF" w:rsidRDefault="00257A27" w:rsidP="00404EBC">
            <w:pPr>
              <w:jc w:val="both"/>
            </w:pPr>
          </w:p>
        </w:tc>
      </w:tr>
      <w:tr w:rsidR="00257A27" w:rsidRPr="006F14BF" w14:paraId="6436EC35" w14:textId="77777777" w:rsidTr="00404EBC">
        <w:trPr>
          <w:trHeight w:val="55"/>
        </w:trPr>
        <w:tc>
          <w:tcPr>
            <w:tcW w:w="2689" w:type="dxa"/>
          </w:tcPr>
          <w:p w14:paraId="2FAE1984" w14:textId="77777777" w:rsidR="00257A27" w:rsidRPr="006F14BF" w:rsidRDefault="00257A27" w:rsidP="00404EBC">
            <w:pPr>
              <w:rPr>
                <w:b/>
                <w:bCs/>
              </w:rPr>
            </w:pPr>
            <w:r w:rsidRPr="006F14BF">
              <w:rPr>
                <w:b/>
                <w:bCs/>
              </w:rPr>
              <w:t>28.</w:t>
            </w:r>
            <w:r w:rsidRPr="006F14BF">
              <w:rPr>
                <w:b/>
                <w:bCs/>
              </w:rPr>
              <w:tab/>
              <w:t xml:space="preserve">Evaluation and      </w:t>
            </w:r>
          </w:p>
          <w:p w14:paraId="4515B4D8" w14:textId="77777777" w:rsidR="00257A27" w:rsidRPr="006F14BF" w:rsidRDefault="00257A27" w:rsidP="00404EBC">
            <w:pPr>
              <w:rPr>
                <w:b/>
                <w:bCs/>
              </w:rPr>
            </w:pPr>
            <w:r w:rsidRPr="006F14BF">
              <w:rPr>
                <w:b/>
                <w:bCs/>
              </w:rPr>
              <w:t xml:space="preserve">           Comparison </w:t>
            </w:r>
          </w:p>
          <w:p w14:paraId="6CC79EC7" w14:textId="77777777" w:rsidR="00257A27" w:rsidRPr="006F14BF" w:rsidRDefault="00257A27" w:rsidP="00404EBC">
            <w:pPr>
              <w:rPr>
                <w:b/>
                <w:bCs/>
              </w:rPr>
            </w:pPr>
            <w:r w:rsidRPr="006F14BF">
              <w:rPr>
                <w:b/>
                <w:bCs/>
              </w:rPr>
              <w:t xml:space="preserve">            of Tenders</w:t>
            </w:r>
          </w:p>
          <w:p w14:paraId="4123301B" w14:textId="77777777" w:rsidR="00257A27" w:rsidRPr="006F14BF" w:rsidRDefault="00257A27" w:rsidP="00404EBC">
            <w:pPr>
              <w:ind w:left="252" w:right="601" w:hanging="252"/>
              <w:jc w:val="both"/>
              <w:rPr>
                <w:b/>
                <w:bCs/>
              </w:rPr>
            </w:pPr>
          </w:p>
        </w:tc>
        <w:tc>
          <w:tcPr>
            <w:tcW w:w="636" w:type="dxa"/>
          </w:tcPr>
          <w:p w14:paraId="7DF9405D" w14:textId="77777777" w:rsidR="00257A27" w:rsidRPr="006F14BF" w:rsidRDefault="00257A27" w:rsidP="00404EBC">
            <w:pPr>
              <w:pStyle w:val="Date"/>
              <w:jc w:val="both"/>
            </w:pPr>
            <w:r w:rsidRPr="006F14BF">
              <w:t>28.1</w:t>
            </w:r>
          </w:p>
        </w:tc>
        <w:tc>
          <w:tcPr>
            <w:tcW w:w="6215" w:type="dxa"/>
          </w:tcPr>
          <w:p w14:paraId="5E2737B4" w14:textId="77777777" w:rsidR="00257A27" w:rsidRPr="006F14BF" w:rsidRDefault="00257A27" w:rsidP="00404EBC">
            <w:pPr>
              <w:rPr>
                <w:vanish/>
              </w:rPr>
            </w:pPr>
            <w:r w:rsidRPr="006F14BF">
              <w:t xml:space="preserve">The Purchaser will evaluate and compare only the Tenders </w:t>
            </w:r>
          </w:p>
          <w:p w14:paraId="2190E16A" w14:textId="77777777" w:rsidR="00257A27" w:rsidRPr="006F14BF" w:rsidRDefault="00257A27" w:rsidP="00404EBC">
            <w:pPr>
              <w:rPr>
                <w:vanish/>
              </w:rPr>
            </w:pPr>
            <w:r w:rsidRPr="006F14BF">
              <w:t xml:space="preserve">determined to be substantially responsive in accordance with </w:t>
            </w:r>
          </w:p>
          <w:p w14:paraId="4E245DFF" w14:textId="77777777" w:rsidR="00257A27" w:rsidRPr="006F14BF" w:rsidRDefault="00257A27" w:rsidP="00404EBC">
            <w:pPr>
              <w:jc w:val="both"/>
            </w:pPr>
            <w:r w:rsidRPr="006F14BF">
              <w:t>ITT Clause 26.</w:t>
            </w:r>
          </w:p>
        </w:tc>
      </w:tr>
      <w:tr w:rsidR="00257A27" w:rsidRPr="006F14BF" w14:paraId="6C870BC6" w14:textId="77777777" w:rsidTr="00404EBC">
        <w:trPr>
          <w:trHeight w:val="55"/>
        </w:trPr>
        <w:tc>
          <w:tcPr>
            <w:tcW w:w="2689" w:type="dxa"/>
          </w:tcPr>
          <w:p w14:paraId="2A108EAA" w14:textId="77777777" w:rsidR="00257A27" w:rsidRPr="006F14BF" w:rsidRDefault="00257A27" w:rsidP="00404EBC">
            <w:pPr>
              <w:rPr>
                <w:b/>
                <w:bCs/>
              </w:rPr>
            </w:pPr>
          </w:p>
        </w:tc>
        <w:tc>
          <w:tcPr>
            <w:tcW w:w="636" w:type="dxa"/>
          </w:tcPr>
          <w:p w14:paraId="583DC854" w14:textId="77777777" w:rsidR="00257A27" w:rsidRPr="006F14BF" w:rsidRDefault="00257A27" w:rsidP="00404EBC">
            <w:pPr>
              <w:pStyle w:val="Date"/>
              <w:jc w:val="both"/>
            </w:pPr>
            <w:r w:rsidRPr="006F14BF">
              <w:t>28.2</w:t>
            </w:r>
          </w:p>
        </w:tc>
        <w:tc>
          <w:tcPr>
            <w:tcW w:w="6215" w:type="dxa"/>
          </w:tcPr>
          <w:p w14:paraId="553B1DAC" w14:textId="77777777" w:rsidR="00257A27" w:rsidRPr="006F14BF" w:rsidRDefault="00257A27" w:rsidP="00404EBC">
            <w:pPr>
              <w:rPr>
                <w:vanish/>
              </w:rPr>
            </w:pPr>
            <w:r w:rsidRPr="006F14BF">
              <w:t xml:space="preserve">The Purchaser’s evaluation of a Tender will be on the bases of Tender </w:t>
            </w:r>
          </w:p>
          <w:p w14:paraId="57EE438C" w14:textId="77777777" w:rsidR="00257A27" w:rsidRPr="006F14BF" w:rsidRDefault="00257A27" w:rsidP="00404EBC">
            <w:r w:rsidRPr="006F14BF">
              <w:t>Price as specified in the Price Schedule.</w:t>
            </w:r>
          </w:p>
          <w:p w14:paraId="6AA2398F" w14:textId="77777777" w:rsidR="00257A27" w:rsidRPr="006F14BF" w:rsidRDefault="00257A27" w:rsidP="00404EBC"/>
        </w:tc>
      </w:tr>
      <w:tr w:rsidR="00257A27" w:rsidRPr="006F14BF" w14:paraId="1898A88B" w14:textId="77777777" w:rsidTr="00404EBC">
        <w:trPr>
          <w:trHeight w:val="55"/>
        </w:trPr>
        <w:tc>
          <w:tcPr>
            <w:tcW w:w="2689" w:type="dxa"/>
          </w:tcPr>
          <w:p w14:paraId="13DB8931" w14:textId="77777777" w:rsidR="00257A27" w:rsidRPr="006F14BF" w:rsidRDefault="00257A27" w:rsidP="00404EBC">
            <w:pPr>
              <w:rPr>
                <w:b/>
                <w:bCs/>
              </w:rPr>
            </w:pPr>
          </w:p>
        </w:tc>
        <w:tc>
          <w:tcPr>
            <w:tcW w:w="636" w:type="dxa"/>
          </w:tcPr>
          <w:p w14:paraId="682AE3C1" w14:textId="77777777" w:rsidR="00257A27" w:rsidRPr="006F14BF" w:rsidRDefault="00257A27" w:rsidP="00404EBC">
            <w:pPr>
              <w:pStyle w:val="Date"/>
              <w:jc w:val="both"/>
            </w:pPr>
            <w:r w:rsidRPr="006F14BF">
              <w:t>28.3</w:t>
            </w:r>
          </w:p>
        </w:tc>
        <w:tc>
          <w:tcPr>
            <w:tcW w:w="6215" w:type="dxa"/>
          </w:tcPr>
          <w:p w14:paraId="507063D7" w14:textId="77777777" w:rsidR="00257A27" w:rsidRPr="006F14BF" w:rsidRDefault="00257A27" w:rsidP="00404EBC">
            <w:pPr>
              <w:rPr>
                <w:vanish/>
              </w:rPr>
            </w:pPr>
            <w:r w:rsidRPr="006F14BF">
              <w:t xml:space="preserve">The Purchaser reserves the right to accept or reject any variation, deviation, or alternative offer. Variations, deviations, </w:t>
            </w:r>
          </w:p>
          <w:p w14:paraId="02B30B32" w14:textId="77777777" w:rsidR="00257A27" w:rsidRPr="006F14BF" w:rsidRDefault="00257A27" w:rsidP="00404EBC">
            <w:pPr>
              <w:rPr>
                <w:vanish/>
              </w:rPr>
            </w:pPr>
            <w:r w:rsidRPr="006F14BF">
              <w:t xml:space="preserve">and alternative offers and other factors which are in excess of </w:t>
            </w:r>
          </w:p>
          <w:p w14:paraId="29C139B5" w14:textId="77777777" w:rsidR="00257A27" w:rsidRPr="006F14BF" w:rsidRDefault="00257A27" w:rsidP="00404EBC">
            <w:pPr>
              <w:rPr>
                <w:vanish/>
              </w:rPr>
            </w:pPr>
            <w:r w:rsidRPr="006F14BF">
              <w:t xml:space="preserve">the requirements of the Tender documents or otherwise result </w:t>
            </w:r>
          </w:p>
          <w:p w14:paraId="74CFA59A" w14:textId="77777777" w:rsidR="00257A27" w:rsidRPr="006F14BF" w:rsidRDefault="00257A27" w:rsidP="00404EBC">
            <w:pPr>
              <w:rPr>
                <w:vanish/>
              </w:rPr>
            </w:pPr>
            <w:r w:rsidRPr="006F14BF">
              <w:t xml:space="preserve">in unsolicited benefits for the Purchaser will not be taken into </w:t>
            </w:r>
          </w:p>
          <w:p w14:paraId="5D10F569" w14:textId="77777777" w:rsidR="00257A27" w:rsidRPr="006F14BF" w:rsidRDefault="00257A27" w:rsidP="00404EBC">
            <w:r w:rsidRPr="006F14BF">
              <w:t>account in Tender evaluation.</w:t>
            </w:r>
          </w:p>
          <w:p w14:paraId="6EA3AFB5" w14:textId="77777777" w:rsidR="00257A27" w:rsidRPr="006F14BF" w:rsidRDefault="00257A27" w:rsidP="00404EBC"/>
        </w:tc>
      </w:tr>
      <w:tr w:rsidR="00257A27" w:rsidRPr="006F14BF" w14:paraId="302DFB12" w14:textId="77777777" w:rsidTr="00404EBC">
        <w:trPr>
          <w:trHeight w:val="55"/>
        </w:trPr>
        <w:tc>
          <w:tcPr>
            <w:tcW w:w="2689" w:type="dxa"/>
          </w:tcPr>
          <w:p w14:paraId="3386A4A7" w14:textId="77777777" w:rsidR="00257A27" w:rsidRPr="006F14BF" w:rsidRDefault="00257A27" w:rsidP="00404EBC">
            <w:pPr>
              <w:rPr>
                <w:b/>
                <w:bCs/>
              </w:rPr>
            </w:pPr>
          </w:p>
        </w:tc>
        <w:tc>
          <w:tcPr>
            <w:tcW w:w="636" w:type="dxa"/>
          </w:tcPr>
          <w:p w14:paraId="4F67716F" w14:textId="77777777" w:rsidR="00257A27" w:rsidRPr="006F14BF" w:rsidRDefault="00257A27" w:rsidP="00404EBC">
            <w:pPr>
              <w:pStyle w:val="Date"/>
              <w:jc w:val="both"/>
            </w:pPr>
            <w:r w:rsidRPr="006F14BF">
              <w:t>28.4</w:t>
            </w:r>
          </w:p>
        </w:tc>
        <w:tc>
          <w:tcPr>
            <w:tcW w:w="6215" w:type="dxa"/>
          </w:tcPr>
          <w:p w14:paraId="4E779633" w14:textId="77777777" w:rsidR="00257A27" w:rsidRPr="006F14BF" w:rsidRDefault="00257A27" w:rsidP="00404EBC">
            <w:pPr>
              <w:rPr>
                <w:vanish/>
              </w:rPr>
            </w:pPr>
            <w:r w:rsidRPr="006F14BF">
              <w:t xml:space="preserve">The Purchaser’s evaluation of a Tender will take into account, in </w:t>
            </w:r>
          </w:p>
          <w:p w14:paraId="5CCA0B6D" w14:textId="77777777" w:rsidR="00257A27" w:rsidRPr="006F14BF" w:rsidRDefault="00257A27" w:rsidP="00404EBC">
            <w:pPr>
              <w:rPr>
                <w:vanish/>
              </w:rPr>
            </w:pPr>
            <w:r w:rsidRPr="006F14BF">
              <w:t xml:space="preserve">addition to the Tender Price quoted in accordance with ITT Clause </w:t>
            </w:r>
          </w:p>
          <w:p w14:paraId="4E2539D3" w14:textId="77777777" w:rsidR="00257A27" w:rsidRPr="006F14BF" w:rsidRDefault="00257A27" w:rsidP="00404EBC">
            <w:r w:rsidRPr="006F14BF">
              <w:t xml:space="preserve">12.1, one or more of the following factors as specified in the </w:t>
            </w:r>
            <w:r w:rsidRPr="006F14BF">
              <w:rPr>
                <w:i/>
                <w:iCs/>
              </w:rPr>
              <w:t>Tender</w:t>
            </w:r>
            <w:r>
              <w:rPr>
                <w:i/>
                <w:iCs/>
              </w:rPr>
              <w:t xml:space="preserve"> </w:t>
            </w:r>
            <w:r w:rsidRPr="006F14BF">
              <w:rPr>
                <w:i/>
                <w:iCs/>
              </w:rPr>
              <w:t>Data Sheet</w:t>
            </w:r>
            <w:r w:rsidRPr="006F14BF">
              <w:t>, and quantified in ITT Clause 28.6:</w:t>
            </w:r>
          </w:p>
          <w:p w14:paraId="05283CB5" w14:textId="77777777" w:rsidR="00257A27" w:rsidRPr="006F14BF" w:rsidRDefault="00257A27" w:rsidP="00404EBC">
            <w:pPr>
              <w:ind w:left="347" w:hanging="347"/>
            </w:pPr>
          </w:p>
          <w:p w14:paraId="73AD9230" w14:textId="77777777" w:rsidR="00257A27" w:rsidRPr="006F14BF" w:rsidRDefault="00257A27" w:rsidP="00404EBC">
            <w:pPr>
              <w:pStyle w:val="Date"/>
              <w:ind w:left="347" w:hanging="347"/>
            </w:pPr>
            <w:r w:rsidRPr="006F14BF">
              <w:t>a. Delivery schedule offered in the Tender;</w:t>
            </w:r>
          </w:p>
          <w:p w14:paraId="64CE429B" w14:textId="77777777" w:rsidR="00257A27" w:rsidRPr="006F14BF" w:rsidRDefault="00257A27" w:rsidP="00404EBC">
            <w:pPr>
              <w:ind w:left="347" w:hanging="347"/>
            </w:pPr>
            <w:r w:rsidRPr="006F14BF">
              <w:rPr>
                <w:i/>
                <w:iCs/>
              </w:rPr>
              <w:t xml:space="preserve">      [Specify factors, if necessary as per departmental   requirements]</w:t>
            </w:r>
          </w:p>
          <w:p w14:paraId="57DE2839" w14:textId="77777777" w:rsidR="00257A27" w:rsidRPr="006F14BF" w:rsidRDefault="00257A27" w:rsidP="00404EBC">
            <w:pPr>
              <w:ind w:left="347" w:hanging="347"/>
            </w:pPr>
          </w:p>
          <w:p w14:paraId="00B9EC7A" w14:textId="77777777" w:rsidR="00257A27" w:rsidRPr="006F14BF" w:rsidRDefault="00257A27" w:rsidP="00404EBC">
            <w:pPr>
              <w:ind w:left="347" w:hanging="347"/>
            </w:pPr>
            <w:r w:rsidRPr="006F14BF">
              <w:t>c. the cost of components, mandatory spare parts, and service;</w:t>
            </w:r>
          </w:p>
          <w:p w14:paraId="77B1A8A8" w14:textId="77777777" w:rsidR="00257A27" w:rsidRPr="006F14BF" w:rsidRDefault="00257A27" w:rsidP="00404EBC">
            <w:pPr>
              <w:ind w:left="347" w:hanging="347"/>
            </w:pPr>
            <w:r w:rsidRPr="006F14BF">
              <w:rPr>
                <w:i/>
                <w:iCs/>
              </w:rPr>
              <w:t xml:space="preserve">    [Specify factors, if necessary as per departmental requirements]</w:t>
            </w:r>
          </w:p>
          <w:p w14:paraId="75A038E7" w14:textId="77777777" w:rsidR="00257A27" w:rsidRPr="006F14BF" w:rsidRDefault="00257A27" w:rsidP="00404EBC">
            <w:pPr>
              <w:ind w:left="347" w:hanging="347"/>
            </w:pPr>
          </w:p>
          <w:p w14:paraId="1EB3F5AC" w14:textId="77777777" w:rsidR="00257A27" w:rsidRPr="006F14BF" w:rsidRDefault="00257A27" w:rsidP="00404EBC">
            <w:pPr>
              <w:ind w:left="347" w:hanging="347"/>
            </w:pPr>
            <w:r w:rsidRPr="006F14BF">
              <w:t>d. Contractual and Commercial Deviations:</w:t>
            </w:r>
          </w:p>
          <w:p w14:paraId="78E495C8" w14:textId="77777777" w:rsidR="00257A27" w:rsidRPr="006F14BF" w:rsidRDefault="00257A27" w:rsidP="00404EBC">
            <w:pPr>
              <w:ind w:left="347" w:hanging="347"/>
              <w:rPr>
                <w:i/>
                <w:iCs/>
              </w:rPr>
            </w:pPr>
            <w:r w:rsidRPr="006F14BF">
              <w:rPr>
                <w:i/>
                <w:iCs/>
              </w:rPr>
              <w:t xml:space="preserve">    [Specify factors, if necessary as per departmental requirements]</w:t>
            </w:r>
          </w:p>
          <w:p w14:paraId="745312BD" w14:textId="77777777" w:rsidR="00257A27" w:rsidRPr="006F14BF" w:rsidRDefault="00257A27" w:rsidP="00404EBC">
            <w:pPr>
              <w:ind w:left="347" w:hanging="347"/>
            </w:pPr>
          </w:p>
          <w:p w14:paraId="3202CAE1" w14:textId="77777777" w:rsidR="00257A27" w:rsidRPr="006F14BF" w:rsidRDefault="00257A27" w:rsidP="00404EBC">
            <w:pPr>
              <w:ind w:left="347" w:hanging="347"/>
            </w:pPr>
            <w:r w:rsidRPr="006F14BF">
              <w:t xml:space="preserve">e. Other specific criteria indicated in the </w:t>
            </w:r>
            <w:r w:rsidRPr="006F14BF">
              <w:rPr>
                <w:i/>
                <w:iCs/>
              </w:rPr>
              <w:t>Tender Data Sheet</w:t>
            </w:r>
            <w:r>
              <w:rPr>
                <w:i/>
                <w:iCs/>
              </w:rPr>
              <w:t xml:space="preserve"> </w:t>
            </w:r>
            <w:r w:rsidRPr="006F14BF">
              <w:t>and/or in the Technical Specifications.</w:t>
            </w:r>
          </w:p>
        </w:tc>
      </w:tr>
    </w:tbl>
    <w:p w14:paraId="6F05B981" w14:textId="77777777" w:rsidR="00257A27" w:rsidRPr="006F14BF" w:rsidRDefault="00257A27" w:rsidP="00257A27"/>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257A27" w:rsidRPr="006F14BF" w14:paraId="65A75010" w14:textId="77777777" w:rsidTr="00404EBC">
        <w:trPr>
          <w:trHeight w:val="55"/>
        </w:trPr>
        <w:tc>
          <w:tcPr>
            <w:tcW w:w="2689" w:type="dxa"/>
          </w:tcPr>
          <w:p w14:paraId="49AA6D25" w14:textId="77777777" w:rsidR="00257A27" w:rsidRPr="006F14BF" w:rsidRDefault="00257A27" w:rsidP="00404EBC">
            <w:pPr>
              <w:rPr>
                <w:b/>
                <w:bCs/>
              </w:rPr>
            </w:pPr>
          </w:p>
        </w:tc>
        <w:tc>
          <w:tcPr>
            <w:tcW w:w="636" w:type="dxa"/>
          </w:tcPr>
          <w:p w14:paraId="2A29F1D8" w14:textId="77777777" w:rsidR="00257A27" w:rsidRPr="006F14BF" w:rsidRDefault="00257A27" w:rsidP="00404EBC">
            <w:pPr>
              <w:pStyle w:val="Date"/>
              <w:jc w:val="both"/>
            </w:pPr>
            <w:r w:rsidRPr="006F14BF">
              <w:t>28.5</w:t>
            </w:r>
          </w:p>
        </w:tc>
        <w:tc>
          <w:tcPr>
            <w:tcW w:w="6215" w:type="dxa"/>
          </w:tcPr>
          <w:p w14:paraId="262FB74C" w14:textId="77777777" w:rsidR="00257A27" w:rsidRPr="006F14BF" w:rsidRDefault="00257A27" w:rsidP="00404EBC">
            <w:pPr>
              <w:jc w:val="both"/>
              <w:rPr>
                <w:vanish/>
              </w:rPr>
            </w:pPr>
            <w:r w:rsidRPr="006F14BF">
              <w:t xml:space="preserve">For factors retained in the </w:t>
            </w:r>
            <w:r w:rsidRPr="006F14BF">
              <w:rPr>
                <w:i/>
                <w:iCs/>
              </w:rPr>
              <w:t xml:space="preserve">Tender Data Sheet </w:t>
            </w:r>
            <w:r w:rsidRPr="006F14BF">
              <w:t xml:space="preserve">pursuant to ITT 28.4, </w:t>
            </w:r>
          </w:p>
          <w:p w14:paraId="0F97B18F" w14:textId="77777777" w:rsidR="00257A27" w:rsidRPr="006F14BF" w:rsidRDefault="00257A27" w:rsidP="00404EBC">
            <w:pPr>
              <w:jc w:val="both"/>
              <w:rPr>
                <w:vanish/>
              </w:rPr>
            </w:pPr>
            <w:r w:rsidRPr="006F14BF">
              <w:t xml:space="preserve">one or more of the following quantification methods will be </w:t>
            </w:r>
          </w:p>
          <w:p w14:paraId="49837159" w14:textId="77777777" w:rsidR="00257A27" w:rsidRPr="006F14BF" w:rsidRDefault="00257A27" w:rsidP="00404EBC">
            <w:pPr>
              <w:jc w:val="both"/>
              <w:rPr>
                <w:i/>
                <w:iCs/>
              </w:rPr>
            </w:pPr>
            <w:r w:rsidRPr="006F14BF">
              <w:t xml:space="preserve">applied, as detailed in the </w:t>
            </w:r>
            <w:r w:rsidRPr="006F14BF">
              <w:rPr>
                <w:i/>
                <w:iCs/>
              </w:rPr>
              <w:t>Tender Data Sheet:</w:t>
            </w:r>
          </w:p>
          <w:p w14:paraId="52A0383A" w14:textId="77777777" w:rsidR="00257A27" w:rsidRPr="006F14BF" w:rsidRDefault="00257A27" w:rsidP="00404EBC">
            <w:pPr>
              <w:jc w:val="both"/>
            </w:pPr>
          </w:p>
          <w:p w14:paraId="6799DB31" w14:textId="77777777" w:rsidR="00257A27" w:rsidRPr="006F14BF" w:rsidRDefault="00257A27" w:rsidP="00404EBC">
            <w:pPr>
              <w:ind w:left="347" w:hanging="347"/>
              <w:jc w:val="both"/>
              <w:rPr>
                <w:i/>
                <w:iCs/>
              </w:rPr>
            </w:pPr>
            <w:r w:rsidRPr="006F14BF">
              <w:t>a.</w:t>
            </w:r>
            <w:r w:rsidRPr="006F14BF">
              <w:tab/>
            </w:r>
            <w:r w:rsidRPr="006F14BF">
              <w:rPr>
                <w:b/>
                <w:bCs/>
              </w:rPr>
              <w:t xml:space="preserve">Delivery schedule: </w:t>
            </w:r>
            <w:r w:rsidRPr="006F14BF">
              <w:t xml:space="preserve">The Goods covered under this Invitation are required to be delivered (shipped) within an acceptable range of days/weeks/months </w:t>
            </w:r>
            <w:r w:rsidRPr="006F14BF">
              <w:rPr>
                <w:i/>
                <w:iCs/>
              </w:rPr>
              <w:t>[as applicable]</w:t>
            </w:r>
          </w:p>
          <w:p w14:paraId="147AC3A4" w14:textId="77777777" w:rsidR="00257A27" w:rsidRPr="006F14BF" w:rsidRDefault="00257A27" w:rsidP="00404EBC">
            <w:pPr>
              <w:ind w:left="347" w:hanging="347"/>
              <w:jc w:val="both"/>
            </w:pPr>
            <w:r w:rsidRPr="006F14BF">
              <w:t xml:space="preserve">      specified in the Schedule of Requirement. No credit will be given to earlier deliveries, and Tenders offering delivery beyond this range will be treated as nonresponsive. Within this acceptable range, an adjustment per day, as specified in the </w:t>
            </w:r>
            <w:r w:rsidRPr="006F14BF">
              <w:rPr>
                <w:i/>
                <w:iCs/>
              </w:rPr>
              <w:t>Tender Data Sheet</w:t>
            </w:r>
            <w:r w:rsidRPr="006F14BF">
              <w:t>, will be added for evaluation to the Tender Price of Tenders offering delivery later than the Earliest</w:t>
            </w:r>
          </w:p>
          <w:p w14:paraId="44B02014" w14:textId="77777777" w:rsidR="00257A27" w:rsidRPr="006F14BF" w:rsidRDefault="00257A27" w:rsidP="00404EBC">
            <w:pPr>
              <w:ind w:left="347" w:hanging="347"/>
              <w:jc w:val="both"/>
            </w:pPr>
            <w:r w:rsidRPr="006F14BF">
              <w:t xml:space="preserve">      Delivery Period specified in the Schedule of Requirements.</w:t>
            </w:r>
          </w:p>
          <w:p w14:paraId="33CB6D44" w14:textId="77777777" w:rsidR="00257A27" w:rsidRPr="006F14BF" w:rsidRDefault="00257A27" w:rsidP="00404EBC">
            <w:pPr>
              <w:ind w:left="347" w:hanging="347"/>
              <w:jc w:val="both"/>
              <w:rPr>
                <w:i/>
                <w:iCs/>
              </w:rPr>
            </w:pPr>
            <w:r w:rsidRPr="006F14BF">
              <w:tab/>
            </w:r>
            <w:r w:rsidRPr="006F14BF">
              <w:rPr>
                <w:i/>
                <w:iCs/>
              </w:rPr>
              <w:t xml:space="preserve">[specify factors, if necessary as per departmental     </w:t>
            </w:r>
          </w:p>
          <w:p w14:paraId="1E2BA6EB" w14:textId="77777777" w:rsidR="00257A27" w:rsidRPr="006F14BF" w:rsidRDefault="00257A27" w:rsidP="00404EBC">
            <w:pPr>
              <w:ind w:left="347" w:hanging="347"/>
              <w:jc w:val="both"/>
              <w:rPr>
                <w:i/>
                <w:iCs/>
                <w:vanish/>
              </w:rPr>
            </w:pPr>
            <w:r w:rsidRPr="006F14BF">
              <w:rPr>
                <w:i/>
                <w:iCs/>
              </w:rPr>
              <w:t xml:space="preserve">       </w:t>
            </w:r>
          </w:p>
          <w:p w14:paraId="0BAF375A" w14:textId="77777777" w:rsidR="00257A27" w:rsidRPr="006F14BF" w:rsidRDefault="00257A27" w:rsidP="00404EBC">
            <w:pPr>
              <w:ind w:left="347" w:hanging="347"/>
              <w:jc w:val="both"/>
              <w:rPr>
                <w:i/>
                <w:iCs/>
              </w:rPr>
            </w:pPr>
            <w:r w:rsidRPr="006F14BF">
              <w:rPr>
                <w:i/>
                <w:iCs/>
              </w:rPr>
              <w:t xml:space="preserve">requirements. This Clause should be the elaboration of    </w:t>
            </w:r>
          </w:p>
          <w:p w14:paraId="5BEB3117" w14:textId="77777777" w:rsidR="00257A27" w:rsidRPr="006F14BF" w:rsidRDefault="00257A27" w:rsidP="00404EBC">
            <w:pPr>
              <w:ind w:left="347" w:hanging="347"/>
              <w:jc w:val="both"/>
              <w:rPr>
                <w:i/>
                <w:iCs/>
                <w:vanish/>
              </w:rPr>
            </w:pPr>
            <w:r w:rsidRPr="006F14BF">
              <w:rPr>
                <w:i/>
                <w:iCs/>
              </w:rPr>
              <w:t xml:space="preserve">      </w:t>
            </w:r>
          </w:p>
          <w:p w14:paraId="68C71E70" w14:textId="77777777" w:rsidR="00257A27" w:rsidRPr="006F14BF" w:rsidRDefault="00257A27" w:rsidP="00404EBC">
            <w:pPr>
              <w:ind w:left="347" w:hanging="347"/>
              <w:jc w:val="both"/>
              <w:rPr>
                <w:i/>
                <w:iCs/>
              </w:rPr>
            </w:pPr>
            <w:r w:rsidRPr="006F14BF">
              <w:rPr>
                <w:i/>
                <w:iCs/>
              </w:rPr>
              <w:t>ITT Clause 28.5 (b)]</w:t>
            </w:r>
          </w:p>
          <w:p w14:paraId="39E79BC9" w14:textId="77777777" w:rsidR="00257A27" w:rsidRPr="006F14BF" w:rsidRDefault="00257A27" w:rsidP="00404EBC">
            <w:pPr>
              <w:ind w:left="347" w:hanging="347"/>
              <w:jc w:val="both"/>
            </w:pPr>
          </w:p>
          <w:p w14:paraId="0550337B" w14:textId="77777777" w:rsidR="00257A27" w:rsidRPr="006F14BF" w:rsidRDefault="00257A27" w:rsidP="00404EBC">
            <w:pPr>
              <w:ind w:left="347" w:hanging="347"/>
              <w:jc w:val="both"/>
            </w:pPr>
            <w:r w:rsidRPr="006F14BF">
              <w:t>b.</w:t>
            </w:r>
            <w:r w:rsidRPr="006F14BF">
              <w:tab/>
            </w:r>
            <w:r w:rsidRPr="006F14BF">
              <w:rPr>
                <w:b/>
                <w:bCs/>
              </w:rPr>
              <w:t xml:space="preserve">Cost of spare parts and services: </w:t>
            </w:r>
            <w:r w:rsidRPr="006F14BF">
              <w:t xml:space="preserve">The list of items and quantities of major assemblies, components, and selected spare parts, likely to be required during the initial period of operation specified in the </w:t>
            </w:r>
            <w:r w:rsidRPr="006F14BF">
              <w:rPr>
                <w:i/>
                <w:iCs/>
              </w:rPr>
              <w:t xml:space="preserve">Tender Data Sheet, </w:t>
            </w:r>
            <w:r w:rsidRPr="006F14BF">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70D3B7C5" w14:textId="77777777" w:rsidR="00257A27" w:rsidRPr="006F14BF" w:rsidRDefault="00257A27" w:rsidP="00404EBC">
            <w:pPr>
              <w:ind w:left="347" w:hanging="347"/>
              <w:jc w:val="both"/>
              <w:rPr>
                <w:i/>
                <w:iCs/>
              </w:rPr>
            </w:pPr>
            <w:r w:rsidRPr="006F14BF">
              <w:tab/>
            </w:r>
            <w:r w:rsidRPr="006F14BF">
              <w:rPr>
                <w:i/>
                <w:iCs/>
              </w:rPr>
              <w:t xml:space="preserve">[Specify factors, if necessary as per departmental  </w:t>
            </w:r>
          </w:p>
          <w:p w14:paraId="053DE25A" w14:textId="77777777" w:rsidR="00257A27" w:rsidRPr="006F14BF" w:rsidRDefault="00257A27" w:rsidP="00404EBC">
            <w:pPr>
              <w:ind w:left="347" w:hanging="347"/>
              <w:jc w:val="both"/>
              <w:rPr>
                <w:i/>
                <w:iCs/>
                <w:vanish/>
              </w:rPr>
            </w:pPr>
            <w:r w:rsidRPr="006F14BF">
              <w:rPr>
                <w:i/>
                <w:iCs/>
              </w:rPr>
              <w:t xml:space="preserve">      </w:t>
            </w:r>
          </w:p>
          <w:p w14:paraId="32214BD2" w14:textId="77777777" w:rsidR="00257A27" w:rsidRPr="006F14BF" w:rsidRDefault="00257A27" w:rsidP="00404EBC">
            <w:pPr>
              <w:ind w:left="347" w:hanging="347"/>
              <w:jc w:val="both"/>
              <w:rPr>
                <w:i/>
                <w:iCs/>
                <w:vanish/>
              </w:rPr>
            </w:pPr>
            <w:r w:rsidRPr="006F14BF">
              <w:rPr>
                <w:i/>
                <w:iCs/>
              </w:rPr>
              <w:t xml:space="preserve">requirements. This Clause should be the elaboration of </w:t>
            </w:r>
          </w:p>
          <w:p w14:paraId="426688D0" w14:textId="77777777" w:rsidR="00257A27" w:rsidRPr="006F14BF" w:rsidRDefault="00257A27" w:rsidP="00404EBC">
            <w:pPr>
              <w:ind w:left="347" w:hanging="347"/>
              <w:jc w:val="both"/>
              <w:rPr>
                <w:i/>
                <w:iCs/>
              </w:rPr>
            </w:pPr>
            <w:r w:rsidRPr="006F14BF">
              <w:rPr>
                <w:i/>
                <w:iCs/>
              </w:rPr>
              <w:t>ITT Clause 28.5 (d) and 28.6 (d)].</w:t>
            </w:r>
          </w:p>
          <w:p w14:paraId="729B5F03" w14:textId="77777777" w:rsidR="00257A27" w:rsidRPr="006F14BF" w:rsidRDefault="00257A27" w:rsidP="00404EBC">
            <w:pPr>
              <w:ind w:left="347" w:hanging="347"/>
              <w:jc w:val="both"/>
            </w:pPr>
          </w:p>
          <w:p w14:paraId="4D98F2EB" w14:textId="77777777" w:rsidR="00257A27" w:rsidRPr="006F14BF" w:rsidRDefault="00257A27" w:rsidP="00404EBC">
            <w:pPr>
              <w:ind w:left="347" w:hanging="347"/>
              <w:jc w:val="both"/>
            </w:pPr>
            <w:r w:rsidRPr="006F14BF">
              <w:t>c.</w:t>
            </w:r>
            <w:r w:rsidRPr="006F14BF">
              <w:tab/>
            </w:r>
            <w:r w:rsidRPr="006F14BF">
              <w:rPr>
                <w:b/>
                <w:bCs/>
              </w:rPr>
              <w:t>Contractual and Commercial Deviations:</w:t>
            </w:r>
            <w:r w:rsidRPr="006F14BF">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7FAC12E2" w14:textId="77777777" w:rsidR="00257A27" w:rsidRPr="006F14BF" w:rsidRDefault="00257A27" w:rsidP="00404EBC">
            <w:pPr>
              <w:ind w:left="347" w:hanging="347"/>
              <w:jc w:val="both"/>
            </w:pPr>
          </w:p>
          <w:p w14:paraId="075D6F6D" w14:textId="77777777" w:rsidR="00257A27" w:rsidRPr="006F14BF" w:rsidRDefault="00257A27" w:rsidP="00404EBC">
            <w:pPr>
              <w:ind w:left="347" w:hanging="347"/>
              <w:jc w:val="both"/>
            </w:pPr>
            <w:r w:rsidRPr="006F14BF">
              <w:t>d.</w:t>
            </w:r>
            <w:r w:rsidRPr="006F14BF">
              <w:tab/>
            </w:r>
            <w:r w:rsidRPr="006F14BF">
              <w:rPr>
                <w:b/>
                <w:bCs/>
              </w:rPr>
              <w:t>Specific additional criteria:</w:t>
            </w:r>
            <w:r w:rsidRPr="006F14BF">
              <w:t xml:space="preserve"> The relevant evaluation  </w:t>
            </w:r>
          </w:p>
          <w:p w14:paraId="26885DE0" w14:textId="77777777" w:rsidR="00257A27" w:rsidRPr="006F14BF" w:rsidRDefault="00257A27" w:rsidP="00404EBC">
            <w:pPr>
              <w:ind w:left="347" w:hanging="347"/>
              <w:jc w:val="both"/>
              <w:rPr>
                <w:vanish/>
              </w:rPr>
            </w:pPr>
            <w:r w:rsidRPr="006F14BF">
              <w:t xml:space="preserve">        </w:t>
            </w:r>
          </w:p>
          <w:p w14:paraId="58861378" w14:textId="77777777" w:rsidR="00257A27" w:rsidRPr="006F14BF" w:rsidRDefault="00257A27" w:rsidP="00404EBC">
            <w:pPr>
              <w:ind w:left="347" w:hanging="347"/>
              <w:jc w:val="both"/>
            </w:pPr>
            <w:r w:rsidRPr="006F14BF">
              <w:t xml:space="preserve">method shall be detailed in the </w:t>
            </w:r>
            <w:r w:rsidRPr="006F14BF">
              <w:rPr>
                <w:i/>
                <w:iCs/>
              </w:rPr>
              <w:t xml:space="preserve">Tender Data Sheet </w:t>
            </w:r>
            <w:r w:rsidRPr="006F14BF">
              <w:t xml:space="preserve">and/or    </w:t>
            </w:r>
          </w:p>
          <w:p w14:paraId="2AA5CC2B" w14:textId="77777777" w:rsidR="00257A27" w:rsidRPr="006F14BF" w:rsidRDefault="00257A27" w:rsidP="00404EBC">
            <w:pPr>
              <w:ind w:left="347" w:hanging="347"/>
              <w:jc w:val="both"/>
              <w:rPr>
                <w:vanish/>
              </w:rPr>
            </w:pPr>
            <w:r w:rsidRPr="006F14BF">
              <w:t xml:space="preserve">       in </w:t>
            </w:r>
          </w:p>
          <w:p w14:paraId="359664D7" w14:textId="77777777" w:rsidR="00257A27" w:rsidRPr="006F14BF" w:rsidRDefault="00257A27" w:rsidP="00404EBC">
            <w:pPr>
              <w:ind w:left="347" w:hanging="347"/>
              <w:jc w:val="both"/>
            </w:pPr>
            <w:r w:rsidRPr="006F14BF">
              <w:t>the Technical Specification.</w:t>
            </w:r>
          </w:p>
        </w:tc>
      </w:tr>
    </w:tbl>
    <w:p w14:paraId="5EB76C59" w14:textId="77777777" w:rsidR="00257A27" w:rsidRPr="006F14BF" w:rsidRDefault="00257A27" w:rsidP="00257A27"/>
    <w:p w14:paraId="3DC479CF" w14:textId="77777777" w:rsidR="00257A27" w:rsidRPr="006F14BF" w:rsidRDefault="00257A27" w:rsidP="00257A27">
      <w:pPr>
        <w:pStyle w:val="Date"/>
      </w:pPr>
    </w:p>
    <w:p w14:paraId="3581CE1F" w14:textId="77777777" w:rsidR="00257A27" w:rsidRPr="006F14BF" w:rsidRDefault="00257A27" w:rsidP="00257A27"/>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257A27" w:rsidRPr="006F14BF" w14:paraId="07939119" w14:textId="77777777" w:rsidTr="00404EBC">
        <w:trPr>
          <w:trHeight w:val="55"/>
        </w:trPr>
        <w:tc>
          <w:tcPr>
            <w:tcW w:w="2689" w:type="dxa"/>
          </w:tcPr>
          <w:p w14:paraId="4FCD3F85" w14:textId="77777777" w:rsidR="00257A27" w:rsidRPr="006F14BF" w:rsidRDefault="00257A27" w:rsidP="00404EBC">
            <w:pPr>
              <w:ind w:left="252" w:right="601" w:hanging="252"/>
              <w:jc w:val="both"/>
              <w:rPr>
                <w:b/>
                <w:bCs/>
              </w:rPr>
            </w:pPr>
            <w:r w:rsidRPr="006F14BF">
              <w:rPr>
                <w:b/>
                <w:bCs/>
                <w:iCs/>
              </w:rPr>
              <w:t>Alternative</w:t>
            </w:r>
            <w:r w:rsidRPr="006F14BF">
              <w:rPr>
                <w:b/>
                <w:bCs/>
              </w:rPr>
              <w:t xml:space="preserve"> </w:t>
            </w:r>
          </w:p>
        </w:tc>
        <w:tc>
          <w:tcPr>
            <w:tcW w:w="636" w:type="dxa"/>
          </w:tcPr>
          <w:p w14:paraId="100ABD5E" w14:textId="77777777" w:rsidR="00257A27" w:rsidRPr="006F14BF" w:rsidRDefault="00257A27" w:rsidP="00404EBC">
            <w:pPr>
              <w:pStyle w:val="Date"/>
              <w:jc w:val="both"/>
            </w:pPr>
            <w:r w:rsidRPr="006F14BF">
              <w:t>28.6</w:t>
            </w:r>
          </w:p>
        </w:tc>
        <w:tc>
          <w:tcPr>
            <w:tcW w:w="6215" w:type="dxa"/>
          </w:tcPr>
          <w:p w14:paraId="070F6FC8" w14:textId="77777777" w:rsidR="00257A27" w:rsidRPr="006F14BF" w:rsidRDefault="00257A27" w:rsidP="00404EBC">
            <w:pPr>
              <w:jc w:val="both"/>
              <w:rPr>
                <w:i/>
                <w:iCs/>
                <w:vanish/>
              </w:rPr>
            </w:pPr>
            <w:r w:rsidRPr="006F14BF">
              <w:rPr>
                <w:i/>
              </w:rPr>
              <w:t xml:space="preserve">[Specify alternative criteria for further enhancement of ITT </w:t>
            </w:r>
          </w:p>
          <w:p w14:paraId="763FFAB5" w14:textId="77777777" w:rsidR="00257A27" w:rsidRPr="006F14BF" w:rsidRDefault="00257A27" w:rsidP="00404EBC">
            <w:pPr>
              <w:jc w:val="both"/>
              <w:rPr>
                <w:i/>
              </w:rPr>
            </w:pPr>
            <w:r w:rsidRPr="006F14BF">
              <w:rPr>
                <w:i/>
              </w:rPr>
              <w:t>Clause 28, if necessary as per departmental requirement].</w:t>
            </w:r>
          </w:p>
          <w:p w14:paraId="0F81F4A8" w14:textId="77777777" w:rsidR="00257A27" w:rsidRPr="006F14BF" w:rsidRDefault="00257A27" w:rsidP="00404EBC">
            <w:pPr>
              <w:jc w:val="both"/>
            </w:pPr>
          </w:p>
        </w:tc>
      </w:tr>
      <w:tr w:rsidR="00257A27" w:rsidRPr="006F14BF" w14:paraId="5437A526" w14:textId="77777777" w:rsidTr="00404EBC">
        <w:trPr>
          <w:trHeight w:val="55"/>
        </w:trPr>
        <w:tc>
          <w:tcPr>
            <w:tcW w:w="2689" w:type="dxa"/>
          </w:tcPr>
          <w:p w14:paraId="43322B2C" w14:textId="77777777" w:rsidR="00257A27" w:rsidRPr="006F14BF" w:rsidRDefault="00257A27" w:rsidP="00404EBC">
            <w:pPr>
              <w:rPr>
                <w:b/>
                <w:bCs/>
              </w:rPr>
            </w:pPr>
            <w:r w:rsidRPr="006F14BF">
              <w:rPr>
                <w:b/>
                <w:bCs/>
              </w:rPr>
              <w:t xml:space="preserve">29.  Margin of  </w:t>
            </w:r>
          </w:p>
          <w:p w14:paraId="76AF0E93" w14:textId="77777777" w:rsidR="00257A27" w:rsidRPr="006F14BF" w:rsidRDefault="00257A27" w:rsidP="00404EBC">
            <w:pPr>
              <w:ind w:left="252" w:hanging="252"/>
              <w:rPr>
                <w:b/>
                <w:bCs/>
              </w:rPr>
            </w:pPr>
            <w:r w:rsidRPr="006F14BF">
              <w:rPr>
                <w:b/>
                <w:bCs/>
              </w:rPr>
              <w:t xml:space="preserve">       Preference</w:t>
            </w:r>
          </w:p>
          <w:p w14:paraId="34CF0434" w14:textId="77777777" w:rsidR="00257A27" w:rsidRPr="006F14BF" w:rsidRDefault="00257A27" w:rsidP="00404EBC">
            <w:pPr>
              <w:ind w:left="252" w:right="601" w:hanging="252"/>
              <w:jc w:val="both"/>
              <w:rPr>
                <w:b/>
                <w:bCs/>
                <w:iCs/>
              </w:rPr>
            </w:pPr>
          </w:p>
        </w:tc>
        <w:tc>
          <w:tcPr>
            <w:tcW w:w="636" w:type="dxa"/>
          </w:tcPr>
          <w:p w14:paraId="04E120D3" w14:textId="77777777" w:rsidR="00257A27" w:rsidRPr="006F14BF" w:rsidRDefault="00257A27" w:rsidP="00404EBC">
            <w:pPr>
              <w:pStyle w:val="Date"/>
              <w:jc w:val="both"/>
            </w:pPr>
            <w:r w:rsidRPr="006F14BF">
              <w:t>29.1</w:t>
            </w:r>
          </w:p>
        </w:tc>
        <w:tc>
          <w:tcPr>
            <w:tcW w:w="6215" w:type="dxa"/>
          </w:tcPr>
          <w:p w14:paraId="4BB501A3" w14:textId="77777777" w:rsidR="00257A27" w:rsidRPr="006F14BF" w:rsidRDefault="00257A27" w:rsidP="00404EBC">
            <w:pPr>
              <w:jc w:val="both"/>
              <w:rPr>
                <w:vanish/>
              </w:rPr>
            </w:pPr>
            <w:r w:rsidRPr="006F14BF">
              <w:t xml:space="preserve">A margin of Preference where applicable shall be provided as </w:t>
            </w:r>
          </w:p>
          <w:p w14:paraId="7A0CB2E3" w14:textId="77777777" w:rsidR="00257A27" w:rsidRPr="006F14BF" w:rsidRDefault="00257A27" w:rsidP="00404EBC">
            <w:pPr>
              <w:jc w:val="both"/>
              <w:rPr>
                <w:i/>
              </w:rPr>
            </w:pPr>
            <w:r w:rsidRPr="006F14BF">
              <w:rPr>
                <w:i/>
              </w:rPr>
              <w:t>specified in Tender Data Sheet.</w:t>
            </w:r>
          </w:p>
        </w:tc>
      </w:tr>
      <w:tr w:rsidR="00257A27" w:rsidRPr="006F14BF" w14:paraId="1DBC3642" w14:textId="77777777" w:rsidTr="00404EBC">
        <w:trPr>
          <w:trHeight w:val="55"/>
        </w:trPr>
        <w:tc>
          <w:tcPr>
            <w:tcW w:w="2689" w:type="dxa"/>
          </w:tcPr>
          <w:p w14:paraId="75C79837" w14:textId="77777777" w:rsidR="00257A27" w:rsidRPr="006F14BF" w:rsidRDefault="00257A27" w:rsidP="00404EBC">
            <w:pPr>
              <w:ind w:left="432" w:hanging="432"/>
              <w:rPr>
                <w:b/>
                <w:bCs/>
              </w:rPr>
            </w:pPr>
            <w:r w:rsidRPr="006F14BF">
              <w:rPr>
                <w:b/>
                <w:bCs/>
              </w:rPr>
              <w:t>30.</w:t>
            </w:r>
            <w:r w:rsidRPr="006F14BF">
              <w:rPr>
                <w:b/>
                <w:bCs/>
              </w:rPr>
              <w:tab/>
              <w:t>Contacting the Purchaser</w:t>
            </w:r>
          </w:p>
          <w:p w14:paraId="05276806" w14:textId="77777777" w:rsidR="00257A27" w:rsidRPr="006F14BF" w:rsidRDefault="00257A27" w:rsidP="00404EBC">
            <w:pPr>
              <w:rPr>
                <w:b/>
                <w:bCs/>
              </w:rPr>
            </w:pPr>
          </w:p>
        </w:tc>
        <w:tc>
          <w:tcPr>
            <w:tcW w:w="636" w:type="dxa"/>
          </w:tcPr>
          <w:p w14:paraId="53CE7356" w14:textId="77777777" w:rsidR="00257A27" w:rsidRPr="006F14BF" w:rsidRDefault="00257A27" w:rsidP="00404EBC">
            <w:pPr>
              <w:pStyle w:val="Date"/>
              <w:jc w:val="both"/>
            </w:pPr>
            <w:r w:rsidRPr="006F14BF">
              <w:t>30.1</w:t>
            </w:r>
          </w:p>
        </w:tc>
        <w:tc>
          <w:tcPr>
            <w:tcW w:w="6215" w:type="dxa"/>
          </w:tcPr>
          <w:p w14:paraId="322B9D2F" w14:textId="77777777" w:rsidR="00257A27" w:rsidRPr="006F14BF" w:rsidRDefault="00257A27" w:rsidP="00404EBC">
            <w:pPr>
              <w:jc w:val="both"/>
              <w:rPr>
                <w:vanish/>
              </w:rPr>
            </w:pPr>
            <w:r w:rsidRPr="006F14BF">
              <w:t xml:space="preserve">Subject to Clause 25, no Tenderer shall contact the Purchaser on </w:t>
            </w:r>
          </w:p>
          <w:p w14:paraId="4E39DFFA" w14:textId="77777777" w:rsidR="00257A27" w:rsidRPr="006F14BF" w:rsidRDefault="00257A27" w:rsidP="00404EBC">
            <w:pPr>
              <w:jc w:val="both"/>
              <w:rPr>
                <w:vanish/>
              </w:rPr>
            </w:pPr>
            <w:r w:rsidRPr="006F14BF">
              <w:t xml:space="preserve">any matter relating to its Tender, from the time of the Tender opening to </w:t>
            </w:r>
          </w:p>
          <w:p w14:paraId="1D5253BD" w14:textId="77777777" w:rsidR="00257A27" w:rsidRPr="006F14BF" w:rsidRDefault="00257A27" w:rsidP="00404EBC">
            <w:pPr>
              <w:jc w:val="both"/>
              <w:rPr>
                <w:vanish/>
              </w:rPr>
            </w:pPr>
            <w:r w:rsidRPr="006F14BF">
              <w:t xml:space="preserve">the time the Contract is awarded. If the Tender wishes to bring </w:t>
            </w:r>
          </w:p>
          <w:p w14:paraId="7A632BEF" w14:textId="77777777" w:rsidR="00257A27" w:rsidRPr="006F14BF" w:rsidRDefault="00257A27" w:rsidP="00404EBC">
            <w:pPr>
              <w:jc w:val="both"/>
              <w:rPr>
                <w:vanish/>
              </w:rPr>
            </w:pPr>
            <w:r w:rsidRPr="006F14BF">
              <w:t xml:space="preserve">additional information to the notice of the Purchaser, it should </w:t>
            </w:r>
          </w:p>
          <w:p w14:paraId="49996B75" w14:textId="77777777" w:rsidR="00257A27" w:rsidRPr="006F14BF" w:rsidRDefault="00257A27" w:rsidP="00404EBC">
            <w:pPr>
              <w:jc w:val="both"/>
            </w:pPr>
            <w:r w:rsidRPr="006F14BF">
              <w:t>do so in writing.</w:t>
            </w:r>
          </w:p>
        </w:tc>
      </w:tr>
      <w:tr w:rsidR="00257A27" w:rsidRPr="006F14BF" w14:paraId="67538CEE" w14:textId="77777777" w:rsidTr="00404EBC">
        <w:trPr>
          <w:trHeight w:val="55"/>
        </w:trPr>
        <w:tc>
          <w:tcPr>
            <w:tcW w:w="2689" w:type="dxa"/>
          </w:tcPr>
          <w:p w14:paraId="587A31C8" w14:textId="77777777" w:rsidR="00257A27" w:rsidRPr="006F14BF" w:rsidRDefault="00257A27" w:rsidP="00404EBC">
            <w:pPr>
              <w:rPr>
                <w:b/>
                <w:bCs/>
              </w:rPr>
            </w:pPr>
          </w:p>
        </w:tc>
        <w:tc>
          <w:tcPr>
            <w:tcW w:w="636" w:type="dxa"/>
          </w:tcPr>
          <w:p w14:paraId="62D49B26" w14:textId="77777777" w:rsidR="00257A27" w:rsidRPr="006F14BF" w:rsidRDefault="00257A27" w:rsidP="00404EBC">
            <w:pPr>
              <w:pStyle w:val="Date"/>
              <w:jc w:val="both"/>
            </w:pPr>
          </w:p>
        </w:tc>
        <w:tc>
          <w:tcPr>
            <w:tcW w:w="6215" w:type="dxa"/>
          </w:tcPr>
          <w:p w14:paraId="1150E450" w14:textId="77777777" w:rsidR="00257A27" w:rsidRPr="006F14BF" w:rsidRDefault="00257A27" w:rsidP="00404EBC">
            <w:pPr>
              <w:jc w:val="both"/>
            </w:pPr>
          </w:p>
        </w:tc>
      </w:tr>
      <w:tr w:rsidR="00257A27" w:rsidRPr="006F14BF" w14:paraId="54041892" w14:textId="77777777" w:rsidTr="00404EBC">
        <w:trPr>
          <w:trHeight w:val="55"/>
        </w:trPr>
        <w:tc>
          <w:tcPr>
            <w:tcW w:w="2689" w:type="dxa"/>
          </w:tcPr>
          <w:p w14:paraId="0B526553" w14:textId="77777777" w:rsidR="00257A27" w:rsidRPr="006F14BF" w:rsidRDefault="00257A27" w:rsidP="00404EBC">
            <w:pPr>
              <w:rPr>
                <w:b/>
                <w:bCs/>
              </w:rPr>
            </w:pPr>
          </w:p>
        </w:tc>
        <w:tc>
          <w:tcPr>
            <w:tcW w:w="636" w:type="dxa"/>
          </w:tcPr>
          <w:p w14:paraId="7305D2FA" w14:textId="77777777" w:rsidR="00257A27" w:rsidRPr="006F14BF" w:rsidRDefault="00257A27" w:rsidP="00404EBC">
            <w:pPr>
              <w:pStyle w:val="Date"/>
              <w:jc w:val="both"/>
            </w:pPr>
            <w:r w:rsidRPr="006F14BF">
              <w:t>30.2</w:t>
            </w:r>
          </w:p>
        </w:tc>
        <w:tc>
          <w:tcPr>
            <w:tcW w:w="6215" w:type="dxa"/>
          </w:tcPr>
          <w:p w14:paraId="417BB901" w14:textId="77777777" w:rsidR="00257A27" w:rsidRPr="006F14BF" w:rsidRDefault="00257A27" w:rsidP="00404EBC">
            <w:pPr>
              <w:jc w:val="both"/>
              <w:rPr>
                <w:vanish/>
              </w:rPr>
            </w:pPr>
            <w:r w:rsidRPr="006F14BF">
              <w:t xml:space="preserve">Any effort by a Tenderer to influence the Purchaser in the </w:t>
            </w:r>
          </w:p>
          <w:p w14:paraId="427542B1" w14:textId="77777777" w:rsidR="00257A27" w:rsidRPr="006F14BF" w:rsidRDefault="00257A27" w:rsidP="00404EBC">
            <w:pPr>
              <w:jc w:val="both"/>
              <w:rPr>
                <w:vanish/>
              </w:rPr>
            </w:pPr>
            <w:r w:rsidRPr="006F14BF">
              <w:t xml:space="preserve">Purchaser’s Tender evaluation, Tender comparison or contract award </w:t>
            </w:r>
          </w:p>
          <w:p w14:paraId="278C4649" w14:textId="77777777" w:rsidR="00257A27" w:rsidRDefault="00257A27" w:rsidP="00404EBC">
            <w:pPr>
              <w:jc w:val="both"/>
            </w:pPr>
            <w:r w:rsidRPr="006F14BF">
              <w:t>decisions may result in the rejection of the Tenderer’s Tender</w:t>
            </w:r>
          </w:p>
          <w:p w14:paraId="4B712B05" w14:textId="77777777" w:rsidR="00257A27" w:rsidRDefault="00257A27" w:rsidP="00404EBC">
            <w:pPr>
              <w:jc w:val="both"/>
            </w:pPr>
          </w:p>
          <w:p w14:paraId="4F8C4A1D" w14:textId="77777777" w:rsidR="00257A27" w:rsidRPr="006F14BF" w:rsidRDefault="00257A27" w:rsidP="00404EBC">
            <w:pPr>
              <w:jc w:val="both"/>
            </w:pPr>
          </w:p>
        </w:tc>
      </w:tr>
      <w:tr w:rsidR="00257A27" w:rsidRPr="006F14BF" w14:paraId="0B0AADBE" w14:textId="77777777" w:rsidTr="00404EBC">
        <w:trPr>
          <w:trHeight w:val="55"/>
        </w:trPr>
        <w:tc>
          <w:tcPr>
            <w:tcW w:w="2689" w:type="dxa"/>
          </w:tcPr>
          <w:p w14:paraId="3C2F714E" w14:textId="77777777" w:rsidR="00257A27" w:rsidRPr="006F14BF" w:rsidRDefault="00257A27" w:rsidP="00404EBC">
            <w:pPr>
              <w:rPr>
                <w:b/>
                <w:bCs/>
              </w:rPr>
            </w:pPr>
          </w:p>
        </w:tc>
        <w:tc>
          <w:tcPr>
            <w:tcW w:w="636" w:type="dxa"/>
          </w:tcPr>
          <w:p w14:paraId="031A9621" w14:textId="77777777" w:rsidR="00257A27" w:rsidRPr="006F14BF" w:rsidRDefault="00257A27" w:rsidP="00404EBC">
            <w:pPr>
              <w:pStyle w:val="Date"/>
              <w:jc w:val="both"/>
            </w:pPr>
          </w:p>
        </w:tc>
        <w:tc>
          <w:tcPr>
            <w:tcW w:w="6215" w:type="dxa"/>
          </w:tcPr>
          <w:p w14:paraId="2DFE2CD5" w14:textId="77777777" w:rsidR="00257A27" w:rsidRPr="006F14BF" w:rsidRDefault="00257A27" w:rsidP="00404EBC"/>
        </w:tc>
      </w:tr>
    </w:tbl>
    <w:p w14:paraId="33B80BA5" w14:textId="77777777" w:rsidR="00257A27" w:rsidRPr="006F14BF" w:rsidRDefault="00257A27" w:rsidP="00257A27">
      <w:pPr>
        <w:pStyle w:val="TOC2"/>
      </w:pPr>
      <w:r w:rsidRPr="006F14BF">
        <w:t>F.</w:t>
      </w:r>
      <w:r w:rsidRPr="006F14BF">
        <w:tab/>
        <w:t>Award of Contract</w:t>
      </w:r>
    </w:p>
    <w:p w14:paraId="36A38691" w14:textId="77777777" w:rsidR="00257A27" w:rsidRPr="006F14BF" w:rsidRDefault="00257A27" w:rsidP="00257A27">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257A27" w:rsidRPr="006F14BF" w14:paraId="2CC0849A" w14:textId="77777777" w:rsidTr="00404EBC">
        <w:trPr>
          <w:trHeight w:val="55"/>
        </w:trPr>
        <w:tc>
          <w:tcPr>
            <w:tcW w:w="2689" w:type="dxa"/>
          </w:tcPr>
          <w:p w14:paraId="3A6E4969" w14:textId="77777777" w:rsidR="00257A27" w:rsidRPr="006F14BF" w:rsidRDefault="00257A27" w:rsidP="00404EBC">
            <w:pPr>
              <w:rPr>
                <w:b/>
                <w:bCs/>
              </w:rPr>
            </w:pPr>
            <w:r w:rsidRPr="006F14BF">
              <w:rPr>
                <w:b/>
                <w:bCs/>
              </w:rPr>
              <w:t>31. Postqualification</w:t>
            </w:r>
            <w:r w:rsidRPr="006F14BF">
              <w:rPr>
                <w:rStyle w:val="FootnoteReference"/>
                <w:b/>
                <w:bCs/>
              </w:rPr>
              <w:footnoteReference w:id="1"/>
            </w:r>
          </w:p>
          <w:p w14:paraId="340307BA" w14:textId="77777777" w:rsidR="00257A27" w:rsidRPr="006F14BF" w:rsidRDefault="00257A27" w:rsidP="00404EBC">
            <w:pPr>
              <w:rPr>
                <w:b/>
                <w:bCs/>
              </w:rPr>
            </w:pPr>
          </w:p>
        </w:tc>
        <w:tc>
          <w:tcPr>
            <w:tcW w:w="636" w:type="dxa"/>
          </w:tcPr>
          <w:p w14:paraId="734C4874" w14:textId="77777777" w:rsidR="00257A27" w:rsidRPr="006F14BF" w:rsidRDefault="00257A27" w:rsidP="00404EBC">
            <w:pPr>
              <w:pStyle w:val="Date"/>
              <w:jc w:val="both"/>
            </w:pPr>
            <w:r w:rsidRPr="006F14BF">
              <w:t>31.1</w:t>
            </w:r>
          </w:p>
        </w:tc>
        <w:tc>
          <w:tcPr>
            <w:tcW w:w="6215" w:type="dxa"/>
          </w:tcPr>
          <w:p w14:paraId="50847AD5" w14:textId="77777777" w:rsidR="00257A27" w:rsidRPr="006F14BF" w:rsidRDefault="00257A27" w:rsidP="00404EBC">
            <w:pPr>
              <w:jc w:val="both"/>
            </w:pPr>
            <w:r w:rsidRPr="006F14BF">
              <w:t>In the absence of prequalification, the Purchaser will determine to its satisfaction whether the Tenderer selected as having submitted the lowest evaluated responsive Tender is qualified to satisfactorily perform the Contract.</w:t>
            </w:r>
          </w:p>
          <w:p w14:paraId="05691E6A" w14:textId="77777777" w:rsidR="00257A27" w:rsidRPr="006F14BF" w:rsidRDefault="00257A27" w:rsidP="00404EBC">
            <w:pPr>
              <w:jc w:val="both"/>
            </w:pPr>
          </w:p>
        </w:tc>
      </w:tr>
      <w:tr w:rsidR="00257A27" w:rsidRPr="006F14BF" w14:paraId="7E07CB3B" w14:textId="77777777" w:rsidTr="00404EBC">
        <w:trPr>
          <w:trHeight w:val="55"/>
        </w:trPr>
        <w:tc>
          <w:tcPr>
            <w:tcW w:w="2689" w:type="dxa"/>
          </w:tcPr>
          <w:p w14:paraId="70ABD558" w14:textId="77777777" w:rsidR="00257A27" w:rsidRPr="006F14BF" w:rsidRDefault="00257A27" w:rsidP="00404EBC">
            <w:pPr>
              <w:rPr>
                <w:b/>
                <w:bCs/>
              </w:rPr>
            </w:pPr>
          </w:p>
        </w:tc>
        <w:tc>
          <w:tcPr>
            <w:tcW w:w="636" w:type="dxa"/>
          </w:tcPr>
          <w:p w14:paraId="0B24832A" w14:textId="77777777" w:rsidR="00257A27" w:rsidRPr="006F14BF" w:rsidRDefault="00257A27" w:rsidP="00404EBC">
            <w:pPr>
              <w:pStyle w:val="Date"/>
              <w:jc w:val="both"/>
            </w:pPr>
            <w:r w:rsidRPr="006F14BF">
              <w:t>31.2</w:t>
            </w:r>
          </w:p>
        </w:tc>
        <w:tc>
          <w:tcPr>
            <w:tcW w:w="6215" w:type="dxa"/>
          </w:tcPr>
          <w:p w14:paraId="12C88ED8" w14:textId="77777777" w:rsidR="00257A27" w:rsidRPr="006F14BF" w:rsidRDefault="00257A27" w:rsidP="00404EBC">
            <w:pPr>
              <w:jc w:val="both"/>
              <w:rPr>
                <w:vanish/>
              </w:rPr>
            </w:pPr>
            <w:r w:rsidRPr="006F14BF">
              <w:t xml:space="preserve">The determination will take into account the Tenderer’s financial, </w:t>
            </w:r>
          </w:p>
          <w:p w14:paraId="331CAADE" w14:textId="77777777" w:rsidR="00257A27" w:rsidRPr="006F14BF" w:rsidRDefault="00257A27" w:rsidP="00404EBC">
            <w:pPr>
              <w:jc w:val="both"/>
              <w:rPr>
                <w:vanish/>
              </w:rPr>
            </w:pPr>
            <w:r w:rsidRPr="006F14BF">
              <w:t xml:space="preserve">technical and production capabilities/ resources. It will be </w:t>
            </w:r>
          </w:p>
          <w:p w14:paraId="6DD3DB8A" w14:textId="77777777" w:rsidR="00257A27" w:rsidRPr="006F14BF" w:rsidRDefault="00257A27" w:rsidP="00404EBC">
            <w:pPr>
              <w:jc w:val="both"/>
            </w:pPr>
            <w:r w:rsidRPr="006F14BF">
              <w:t>based upon an examination of the documentary evidence of the Tenderer’s qualifications submitted by the Tenderer, pursuant to Clause 14.3, as well as such other information as the Purchaser deems necessary and appropriate.</w:t>
            </w:r>
          </w:p>
          <w:p w14:paraId="739A359D" w14:textId="77777777" w:rsidR="00257A27" w:rsidRPr="006F14BF" w:rsidRDefault="00257A27" w:rsidP="00404EBC">
            <w:pPr>
              <w:jc w:val="both"/>
            </w:pPr>
          </w:p>
        </w:tc>
      </w:tr>
      <w:tr w:rsidR="00257A27" w:rsidRPr="006F14BF" w14:paraId="7B3D46A7" w14:textId="77777777" w:rsidTr="00404EBC">
        <w:trPr>
          <w:trHeight w:val="55"/>
        </w:trPr>
        <w:tc>
          <w:tcPr>
            <w:tcW w:w="2689" w:type="dxa"/>
          </w:tcPr>
          <w:p w14:paraId="0C0C98BD" w14:textId="77777777" w:rsidR="00257A27" w:rsidRPr="006F14BF" w:rsidRDefault="00257A27" w:rsidP="00404EBC">
            <w:pPr>
              <w:rPr>
                <w:b/>
                <w:bCs/>
              </w:rPr>
            </w:pPr>
          </w:p>
        </w:tc>
        <w:tc>
          <w:tcPr>
            <w:tcW w:w="636" w:type="dxa"/>
          </w:tcPr>
          <w:p w14:paraId="5A4C3957" w14:textId="77777777" w:rsidR="00257A27" w:rsidRPr="006F14BF" w:rsidRDefault="00257A27" w:rsidP="00404EBC">
            <w:pPr>
              <w:pStyle w:val="Date"/>
              <w:jc w:val="both"/>
            </w:pPr>
            <w:r w:rsidRPr="006F14BF">
              <w:t>31.3</w:t>
            </w:r>
          </w:p>
        </w:tc>
        <w:tc>
          <w:tcPr>
            <w:tcW w:w="6215" w:type="dxa"/>
          </w:tcPr>
          <w:p w14:paraId="39409EAA" w14:textId="77777777" w:rsidR="00257A27" w:rsidRPr="006F14BF" w:rsidRDefault="00257A27" w:rsidP="00404EBC">
            <w:pPr>
              <w:jc w:val="both"/>
              <w:rPr>
                <w:vanish/>
              </w:rPr>
            </w:pPr>
            <w:r w:rsidRPr="006F14BF">
              <w:t xml:space="preserve">An affirmative determination will be a prerequisite for award of </w:t>
            </w:r>
          </w:p>
          <w:p w14:paraId="7F13B459" w14:textId="77777777" w:rsidR="00257A27" w:rsidRPr="006F14BF" w:rsidRDefault="00257A27" w:rsidP="00404EBC">
            <w:pPr>
              <w:jc w:val="both"/>
              <w:rPr>
                <w:vanish/>
              </w:rPr>
            </w:pPr>
            <w:r w:rsidRPr="006F14BF">
              <w:t xml:space="preserve">the Contract to the Tenderer. A negative determination will result </w:t>
            </w:r>
          </w:p>
          <w:p w14:paraId="31FABD4F" w14:textId="77777777" w:rsidR="00257A27" w:rsidRPr="006F14BF" w:rsidRDefault="00257A27" w:rsidP="00404EBC">
            <w:pPr>
              <w:jc w:val="both"/>
            </w:pPr>
            <w:r w:rsidRPr="006F14BF">
              <w:t>in rejection of the Tenderer’s Tender, in which event the Purchaser will proceed to the next lowest evaluated Tender to make a similar determination of that Tenderer’s capabilities to perform satisfactorily.</w:t>
            </w:r>
          </w:p>
        </w:tc>
      </w:tr>
    </w:tbl>
    <w:p w14:paraId="78CC7564" w14:textId="77777777" w:rsidR="00257A27" w:rsidRPr="006F14BF" w:rsidRDefault="00257A27" w:rsidP="00257A27">
      <w:pPr>
        <w:rPr>
          <w:b/>
          <w:bCs/>
        </w:rPr>
      </w:pPr>
    </w:p>
    <w:p w14:paraId="56C07FED" w14:textId="77777777" w:rsidR="00257A27" w:rsidRPr="006F14BF" w:rsidRDefault="00257A27" w:rsidP="00257A27">
      <w:pPr>
        <w:rPr>
          <w:b/>
          <w:bCs/>
        </w:rPr>
      </w:pPr>
    </w:p>
    <w:p w14:paraId="31F89804" w14:textId="77777777" w:rsidR="00257A27" w:rsidRPr="006F14BF" w:rsidRDefault="00257A27" w:rsidP="00257A27"/>
    <w:p w14:paraId="28ECA107" w14:textId="77777777" w:rsidR="00257A27" w:rsidRPr="006F14BF" w:rsidRDefault="00257A27" w:rsidP="00257A27"/>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257A27" w:rsidRPr="006F14BF" w14:paraId="4784AF34" w14:textId="77777777" w:rsidTr="00404EBC">
        <w:trPr>
          <w:trHeight w:val="55"/>
        </w:trPr>
        <w:tc>
          <w:tcPr>
            <w:tcW w:w="2314" w:type="dxa"/>
          </w:tcPr>
          <w:p w14:paraId="18EA5FA3" w14:textId="77777777" w:rsidR="00257A27" w:rsidRPr="006F14BF" w:rsidRDefault="00257A27" w:rsidP="00404EBC">
            <w:pPr>
              <w:ind w:left="432" w:right="601" w:hanging="432"/>
              <w:jc w:val="both"/>
              <w:rPr>
                <w:b/>
                <w:bCs/>
                <w:iCs/>
              </w:rPr>
            </w:pPr>
            <w:r w:rsidRPr="006F14BF">
              <w:rPr>
                <w:b/>
                <w:bCs/>
              </w:rPr>
              <w:t>32.</w:t>
            </w:r>
            <w:r w:rsidRPr="006F14BF">
              <w:rPr>
                <w:b/>
                <w:bCs/>
              </w:rPr>
              <w:tab/>
              <w:t xml:space="preserve">Award Criteria </w:t>
            </w:r>
          </w:p>
        </w:tc>
        <w:tc>
          <w:tcPr>
            <w:tcW w:w="716" w:type="dxa"/>
          </w:tcPr>
          <w:p w14:paraId="7263BEBD" w14:textId="77777777" w:rsidR="00257A27" w:rsidRPr="006F14BF" w:rsidRDefault="00257A27" w:rsidP="00404EBC">
            <w:pPr>
              <w:pStyle w:val="Date"/>
              <w:jc w:val="both"/>
            </w:pPr>
            <w:r w:rsidRPr="006F14BF">
              <w:t>32.1</w:t>
            </w:r>
          </w:p>
        </w:tc>
        <w:tc>
          <w:tcPr>
            <w:tcW w:w="6150" w:type="dxa"/>
          </w:tcPr>
          <w:p w14:paraId="77994048" w14:textId="77777777" w:rsidR="00257A27" w:rsidRPr="006F14BF" w:rsidRDefault="00257A27" w:rsidP="00404EBC">
            <w:pPr>
              <w:jc w:val="both"/>
            </w:pPr>
            <w:r w:rsidRPr="006F14BF">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4D441273" w14:textId="77777777" w:rsidR="00257A27" w:rsidRPr="006F14BF" w:rsidRDefault="00257A27" w:rsidP="00404EBC">
            <w:pPr>
              <w:jc w:val="both"/>
              <w:rPr>
                <w:i/>
              </w:rPr>
            </w:pPr>
          </w:p>
        </w:tc>
      </w:tr>
      <w:tr w:rsidR="00257A27" w:rsidRPr="006F14BF" w14:paraId="2D15F144" w14:textId="77777777" w:rsidTr="00404EBC">
        <w:trPr>
          <w:trHeight w:val="55"/>
        </w:trPr>
        <w:tc>
          <w:tcPr>
            <w:tcW w:w="2314" w:type="dxa"/>
          </w:tcPr>
          <w:p w14:paraId="4842272C" w14:textId="77777777" w:rsidR="00257A27" w:rsidRPr="006F14BF" w:rsidRDefault="00257A27" w:rsidP="00404EBC">
            <w:pPr>
              <w:ind w:left="432" w:hanging="432"/>
              <w:rPr>
                <w:b/>
                <w:bCs/>
              </w:rPr>
            </w:pPr>
            <w:r w:rsidRPr="006F14BF">
              <w:rPr>
                <w:b/>
                <w:bCs/>
              </w:rPr>
              <w:t>33.</w:t>
            </w:r>
            <w:r w:rsidRPr="006F14BF">
              <w:rPr>
                <w:b/>
                <w:bCs/>
              </w:rPr>
              <w:tab/>
              <w:t>Purchaser’s Right to Vary Quantities at Time of Award</w:t>
            </w:r>
          </w:p>
          <w:p w14:paraId="2CE58F30" w14:textId="77777777" w:rsidR="00257A27" w:rsidRPr="006F14BF" w:rsidRDefault="00257A27" w:rsidP="00404EBC">
            <w:pPr>
              <w:ind w:left="432" w:right="601" w:hanging="432"/>
              <w:jc w:val="both"/>
              <w:rPr>
                <w:b/>
                <w:bCs/>
              </w:rPr>
            </w:pPr>
          </w:p>
        </w:tc>
        <w:tc>
          <w:tcPr>
            <w:tcW w:w="716" w:type="dxa"/>
          </w:tcPr>
          <w:p w14:paraId="7DB2F3DC" w14:textId="77777777" w:rsidR="00257A27" w:rsidRPr="006F14BF" w:rsidRDefault="00257A27" w:rsidP="00404EBC">
            <w:pPr>
              <w:pStyle w:val="Date"/>
              <w:jc w:val="both"/>
            </w:pPr>
            <w:r w:rsidRPr="006F14BF">
              <w:t>33.1</w:t>
            </w:r>
            <w:r w:rsidRPr="006F14BF">
              <w:rPr>
                <w:rStyle w:val="FootnoteReference"/>
              </w:rPr>
              <w:footnoteReference w:id="2"/>
            </w:r>
          </w:p>
        </w:tc>
        <w:tc>
          <w:tcPr>
            <w:tcW w:w="6150" w:type="dxa"/>
          </w:tcPr>
          <w:p w14:paraId="55422D71" w14:textId="77777777" w:rsidR="00257A27" w:rsidRPr="006F14BF" w:rsidRDefault="00257A27" w:rsidP="00404EBC">
            <w:pPr>
              <w:jc w:val="both"/>
            </w:pPr>
            <w:r w:rsidRPr="006F14BF">
              <w:t xml:space="preserve">The Purchaser reserves the right at the time of award of Contract to increase or decrease by the percentage as specified in the </w:t>
            </w:r>
            <w:r w:rsidRPr="006F14BF">
              <w:rPr>
                <w:i/>
                <w:iCs/>
              </w:rPr>
              <w:t xml:space="preserve">Tender Data Sheet, </w:t>
            </w:r>
            <w:r w:rsidRPr="006F14BF">
              <w:t>the quantity of goods and</w:t>
            </w:r>
          </w:p>
          <w:p w14:paraId="66D61EE4" w14:textId="77777777" w:rsidR="00257A27" w:rsidRPr="006F14BF" w:rsidRDefault="00257A27" w:rsidP="00404EBC">
            <w:pPr>
              <w:jc w:val="both"/>
            </w:pPr>
            <w:r w:rsidRPr="006F14BF">
              <w:t>services originally specified in the Schedule of Requirements without any change in unit prices or other terms and conditions.</w:t>
            </w:r>
          </w:p>
          <w:p w14:paraId="3F6BFEAC" w14:textId="77777777" w:rsidR="00257A27" w:rsidRPr="006F14BF" w:rsidRDefault="00257A27" w:rsidP="00404EBC">
            <w:pPr>
              <w:jc w:val="both"/>
            </w:pPr>
          </w:p>
        </w:tc>
      </w:tr>
      <w:tr w:rsidR="00257A27" w:rsidRPr="006F14BF" w14:paraId="70378308" w14:textId="77777777" w:rsidTr="00404EBC">
        <w:trPr>
          <w:trHeight w:val="55"/>
        </w:trPr>
        <w:tc>
          <w:tcPr>
            <w:tcW w:w="2314" w:type="dxa"/>
          </w:tcPr>
          <w:p w14:paraId="3DD57CF1" w14:textId="77777777" w:rsidR="00257A27" w:rsidRPr="006F14BF" w:rsidRDefault="00257A27" w:rsidP="00404EBC">
            <w:pPr>
              <w:ind w:left="432" w:hanging="432"/>
              <w:rPr>
                <w:b/>
                <w:bCs/>
              </w:rPr>
            </w:pPr>
            <w:r w:rsidRPr="006F14BF">
              <w:rPr>
                <w:b/>
                <w:bCs/>
              </w:rPr>
              <w:t>34.</w:t>
            </w:r>
            <w:r w:rsidRPr="006F14BF">
              <w:rPr>
                <w:b/>
                <w:bCs/>
              </w:rPr>
              <w:tab/>
              <w:t>Purchaser’s Right to Accept Any Tender and to Reject Any or All Tenders</w:t>
            </w:r>
          </w:p>
          <w:p w14:paraId="42270F14" w14:textId="77777777" w:rsidR="00257A27" w:rsidRPr="006F14BF" w:rsidRDefault="00257A27" w:rsidP="00404EBC">
            <w:pPr>
              <w:ind w:left="432" w:hanging="432"/>
              <w:rPr>
                <w:b/>
                <w:bCs/>
              </w:rPr>
            </w:pPr>
          </w:p>
        </w:tc>
        <w:tc>
          <w:tcPr>
            <w:tcW w:w="716" w:type="dxa"/>
          </w:tcPr>
          <w:p w14:paraId="6F7A50D3" w14:textId="77777777" w:rsidR="00257A27" w:rsidRPr="006F14BF" w:rsidRDefault="00257A27" w:rsidP="00404EBC">
            <w:pPr>
              <w:pStyle w:val="Date"/>
              <w:jc w:val="both"/>
            </w:pPr>
            <w:r w:rsidRPr="006F14BF">
              <w:t>34.1</w:t>
            </w:r>
          </w:p>
        </w:tc>
        <w:tc>
          <w:tcPr>
            <w:tcW w:w="6150" w:type="dxa"/>
          </w:tcPr>
          <w:p w14:paraId="427B9155" w14:textId="77777777" w:rsidR="00257A27" w:rsidRPr="006F14BF" w:rsidRDefault="00257A27" w:rsidP="00404EBC">
            <w:pPr>
              <w:jc w:val="both"/>
              <w:rPr>
                <w:vanish/>
              </w:rPr>
            </w:pPr>
            <w:r w:rsidRPr="006F14BF">
              <w:t xml:space="preserve">The Purchaser reserves the right to accept or reject any Tender, </w:t>
            </w:r>
          </w:p>
          <w:p w14:paraId="19834C43" w14:textId="77777777" w:rsidR="00257A27" w:rsidRPr="006F14BF" w:rsidRDefault="00257A27" w:rsidP="00404EBC">
            <w:pPr>
              <w:jc w:val="both"/>
              <w:rPr>
                <w:vanish/>
              </w:rPr>
            </w:pPr>
            <w:r w:rsidRPr="006F14BF">
              <w:t xml:space="preserve">and to annul the Tender process and reject all Tenders, at any time </w:t>
            </w:r>
          </w:p>
          <w:p w14:paraId="5D116CC5" w14:textId="77777777" w:rsidR="00257A27" w:rsidRPr="006F14BF" w:rsidRDefault="00257A27" w:rsidP="00404EBC">
            <w:pPr>
              <w:jc w:val="both"/>
              <w:rPr>
                <w:vanish/>
              </w:rPr>
            </w:pPr>
            <w:r w:rsidRPr="006F14BF">
              <w:t xml:space="preserve">prior to award of Contract, without thereby incurring any liability </w:t>
            </w:r>
          </w:p>
          <w:p w14:paraId="0086B7E2" w14:textId="77777777" w:rsidR="00257A27" w:rsidRPr="006F14BF" w:rsidRDefault="00257A27" w:rsidP="00404EBC">
            <w:pPr>
              <w:jc w:val="both"/>
              <w:rPr>
                <w:vanish/>
              </w:rPr>
            </w:pPr>
            <w:r w:rsidRPr="006F14BF">
              <w:t xml:space="preserve">to the affected Tenderer or Tenderers or any obligation to inform the </w:t>
            </w:r>
          </w:p>
          <w:p w14:paraId="4B49054F" w14:textId="77777777" w:rsidR="00257A27" w:rsidRPr="006F14BF" w:rsidRDefault="00257A27" w:rsidP="00404EBC">
            <w:pPr>
              <w:jc w:val="both"/>
              <w:rPr>
                <w:vanish/>
              </w:rPr>
            </w:pPr>
            <w:r w:rsidRPr="006F14BF">
              <w:t xml:space="preserve">affected Tenderer or Tenderers of the grounds for the Purchaser’s </w:t>
            </w:r>
          </w:p>
          <w:p w14:paraId="4B5D87FC" w14:textId="77777777" w:rsidR="00257A27" w:rsidRPr="006F14BF" w:rsidRDefault="00257A27" w:rsidP="00404EBC">
            <w:pPr>
              <w:jc w:val="both"/>
            </w:pPr>
            <w:r w:rsidRPr="006F14BF">
              <w:t>action.</w:t>
            </w:r>
          </w:p>
          <w:p w14:paraId="5E369D25" w14:textId="77777777" w:rsidR="00257A27" w:rsidRPr="006F14BF" w:rsidRDefault="00257A27" w:rsidP="00404EBC">
            <w:pPr>
              <w:jc w:val="both"/>
            </w:pPr>
          </w:p>
        </w:tc>
      </w:tr>
      <w:tr w:rsidR="00257A27" w:rsidRPr="006F14BF" w14:paraId="75A5DA71" w14:textId="77777777" w:rsidTr="00404EBC">
        <w:trPr>
          <w:trHeight w:val="55"/>
        </w:trPr>
        <w:tc>
          <w:tcPr>
            <w:tcW w:w="2314" w:type="dxa"/>
          </w:tcPr>
          <w:p w14:paraId="1CAACE02" w14:textId="77777777" w:rsidR="00257A27" w:rsidRPr="006F14BF" w:rsidRDefault="00257A27" w:rsidP="00404EBC">
            <w:pPr>
              <w:ind w:left="432" w:hanging="432"/>
              <w:rPr>
                <w:b/>
                <w:bCs/>
              </w:rPr>
            </w:pPr>
            <w:r w:rsidRPr="006F14BF">
              <w:rPr>
                <w:b/>
                <w:bCs/>
              </w:rPr>
              <w:t>35.</w:t>
            </w:r>
            <w:r w:rsidRPr="006F14BF">
              <w:rPr>
                <w:b/>
                <w:bCs/>
              </w:rPr>
              <w:tab/>
              <w:t>Notification of Award</w:t>
            </w:r>
          </w:p>
          <w:p w14:paraId="5FADDF31" w14:textId="77777777" w:rsidR="00257A27" w:rsidRPr="006F14BF" w:rsidRDefault="00257A27" w:rsidP="00404EBC">
            <w:pPr>
              <w:ind w:left="432" w:hanging="432"/>
              <w:rPr>
                <w:b/>
                <w:bCs/>
              </w:rPr>
            </w:pPr>
          </w:p>
        </w:tc>
        <w:tc>
          <w:tcPr>
            <w:tcW w:w="716" w:type="dxa"/>
          </w:tcPr>
          <w:p w14:paraId="2C584B0B" w14:textId="77777777" w:rsidR="00257A27" w:rsidRPr="006F14BF" w:rsidRDefault="00257A27" w:rsidP="00404EBC">
            <w:pPr>
              <w:pStyle w:val="Date"/>
              <w:jc w:val="both"/>
            </w:pPr>
            <w:r w:rsidRPr="006F14BF">
              <w:t>35.1</w:t>
            </w:r>
          </w:p>
        </w:tc>
        <w:tc>
          <w:tcPr>
            <w:tcW w:w="6150" w:type="dxa"/>
          </w:tcPr>
          <w:p w14:paraId="5243C295" w14:textId="77777777" w:rsidR="00257A27" w:rsidRPr="006F14BF" w:rsidRDefault="00257A27" w:rsidP="00404EBC">
            <w:pPr>
              <w:rPr>
                <w:vanish/>
              </w:rPr>
            </w:pPr>
            <w:r w:rsidRPr="006F14BF">
              <w:t xml:space="preserve">The Tenderer whose Tender has been accepted will be notified of the </w:t>
            </w:r>
          </w:p>
          <w:p w14:paraId="0C8CA2F4" w14:textId="77777777" w:rsidR="00257A27" w:rsidRPr="006F14BF" w:rsidRDefault="00257A27" w:rsidP="00404EBC">
            <w:pPr>
              <w:rPr>
                <w:vanish/>
              </w:rPr>
            </w:pPr>
            <w:r w:rsidRPr="006F14BF">
              <w:t xml:space="preserve">award by the Purchaser prior to expiration of the Tender validity </w:t>
            </w:r>
          </w:p>
          <w:p w14:paraId="0A540F6F" w14:textId="77777777" w:rsidR="00257A27" w:rsidRPr="006F14BF" w:rsidRDefault="00257A27" w:rsidP="00404EBC">
            <w:pPr>
              <w:rPr>
                <w:vanish/>
              </w:rPr>
            </w:pPr>
            <w:r w:rsidRPr="006F14BF">
              <w:t xml:space="preserve">period by facsimile confirmed by a letter that its Tender has </w:t>
            </w:r>
          </w:p>
          <w:p w14:paraId="55E0CFEB" w14:textId="77777777" w:rsidR="00257A27" w:rsidRPr="006F14BF" w:rsidRDefault="00257A27" w:rsidP="00404EBC">
            <w:pPr>
              <w:jc w:val="both"/>
            </w:pPr>
            <w:r w:rsidRPr="006F14BF">
              <w:t>been accepted.</w:t>
            </w:r>
          </w:p>
          <w:p w14:paraId="2C9545DC" w14:textId="77777777" w:rsidR="00257A27" w:rsidRPr="006F14BF" w:rsidRDefault="00257A27" w:rsidP="00404EBC">
            <w:pPr>
              <w:jc w:val="both"/>
            </w:pPr>
          </w:p>
        </w:tc>
      </w:tr>
      <w:tr w:rsidR="00257A27" w:rsidRPr="006F14BF" w14:paraId="508173CA" w14:textId="77777777" w:rsidTr="00404EBC">
        <w:trPr>
          <w:trHeight w:val="55"/>
        </w:trPr>
        <w:tc>
          <w:tcPr>
            <w:tcW w:w="2314" w:type="dxa"/>
          </w:tcPr>
          <w:p w14:paraId="76BA12DD" w14:textId="77777777" w:rsidR="00257A27" w:rsidRPr="006F14BF" w:rsidRDefault="00257A27" w:rsidP="00404EBC">
            <w:pPr>
              <w:ind w:left="432" w:hanging="432"/>
              <w:rPr>
                <w:b/>
                <w:bCs/>
              </w:rPr>
            </w:pPr>
          </w:p>
        </w:tc>
        <w:tc>
          <w:tcPr>
            <w:tcW w:w="716" w:type="dxa"/>
          </w:tcPr>
          <w:p w14:paraId="5B72A530" w14:textId="77777777" w:rsidR="00257A27" w:rsidRPr="006F14BF" w:rsidRDefault="00257A27" w:rsidP="00404EBC">
            <w:pPr>
              <w:pStyle w:val="Date"/>
              <w:jc w:val="both"/>
            </w:pPr>
            <w:r w:rsidRPr="006F14BF">
              <w:t>35.2</w:t>
            </w:r>
          </w:p>
        </w:tc>
        <w:tc>
          <w:tcPr>
            <w:tcW w:w="6150" w:type="dxa"/>
          </w:tcPr>
          <w:p w14:paraId="58381AD9" w14:textId="77777777" w:rsidR="00257A27" w:rsidRPr="006F14BF" w:rsidRDefault="00257A27" w:rsidP="00404EBC">
            <w:pPr>
              <w:rPr>
                <w:vanish/>
              </w:rPr>
            </w:pPr>
            <w:r w:rsidRPr="006F14BF">
              <w:t xml:space="preserve">The notification of award will constitute the formation of the </w:t>
            </w:r>
          </w:p>
          <w:p w14:paraId="7B6ACCB2" w14:textId="77777777" w:rsidR="00257A27" w:rsidRPr="006F14BF" w:rsidRDefault="00257A27" w:rsidP="00404EBC">
            <w:r w:rsidRPr="006F14BF">
              <w:t>Contract</w:t>
            </w:r>
          </w:p>
          <w:p w14:paraId="4B3BCF03" w14:textId="77777777" w:rsidR="00257A27" w:rsidRPr="006F14BF" w:rsidRDefault="00257A27" w:rsidP="00404EBC"/>
        </w:tc>
      </w:tr>
      <w:tr w:rsidR="00257A27" w:rsidRPr="006F14BF" w14:paraId="41A34C98" w14:textId="77777777" w:rsidTr="00404EBC">
        <w:trPr>
          <w:trHeight w:val="55"/>
        </w:trPr>
        <w:tc>
          <w:tcPr>
            <w:tcW w:w="2314" w:type="dxa"/>
          </w:tcPr>
          <w:p w14:paraId="1143F416" w14:textId="77777777" w:rsidR="00257A27" w:rsidRPr="006F14BF" w:rsidRDefault="00257A27" w:rsidP="00404EBC">
            <w:pPr>
              <w:ind w:left="432" w:hanging="432"/>
              <w:rPr>
                <w:b/>
                <w:bCs/>
              </w:rPr>
            </w:pPr>
          </w:p>
        </w:tc>
        <w:tc>
          <w:tcPr>
            <w:tcW w:w="716" w:type="dxa"/>
          </w:tcPr>
          <w:p w14:paraId="76F7B273" w14:textId="77777777" w:rsidR="00257A27" w:rsidRPr="006F14BF" w:rsidRDefault="00257A27" w:rsidP="00404EBC">
            <w:pPr>
              <w:pStyle w:val="Date"/>
              <w:jc w:val="both"/>
            </w:pPr>
            <w:r w:rsidRPr="006F14BF">
              <w:t>35.3</w:t>
            </w:r>
          </w:p>
        </w:tc>
        <w:tc>
          <w:tcPr>
            <w:tcW w:w="6150" w:type="dxa"/>
          </w:tcPr>
          <w:p w14:paraId="1785EA67" w14:textId="77777777" w:rsidR="00257A27" w:rsidRPr="006F14BF" w:rsidRDefault="00257A27" w:rsidP="00404EBC">
            <w:pPr>
              <w:rPr>
                <w:vanish/>
              </w:rPr>
            </w:pPr>
            <w:r w:rsidRPr="006F14BF">
              <w:t xml:space="preserve">Upon the successful Tenderer’s furnishing of performance security </w:t>
            </w:r>
          </w:p>
          <w:p w14:paraId="077E3861" w14:textId="77777777" w:rsidR="00257A27" w:rsidRPr="006F14BF" w:rsidRDefault="00257A27" w:rsidP="00404EBC">
            <w:pPr>
              <w:rPr>
                <w:vanish/>
              </w:rPr>
            </w:pPr>
            <w:r w:rsidRPr="006F14BF">
              <w:t xml:space="preserve">pursuant to Clause 37, the Purchaser will promptly notify each </w:t>
            </w:r>
          </w:p>
          <w:p w14:paraId="1045953E" w14:textId="77777777" w:rsidR="00257A27" w:rsidRPr="006F14BF" w:rsidRDefault="00257A27" w:rsidP="00404EBC">
            <w:pPr>
              <w:rPr>
                <w:vanish/>
              </w:rPr>
            </w:pPr>
            <w:r w:rsidRPr="006F14BF">
              <w:t xml:space="preserve">unsuccessful Tenderer and will discharge its Tender security, </w:t>
            </w:r>
          </w:p>
          <w:p w14:paraId="587B213F" w14:textId="77777777" w:rsidR="00257A27" w:rsidRPr="006F14BF" w:rsidRDefault="00257A27" w:rsidP="00404EBC">
            <w:r w:rsidRPr="006F14BF">
              <w:t>pursuant to Clause 16.</w:t>
            </w:r>
          </w:p>
          <w:p w14:paraId="06B750CC" w14:textId="77777777" w:rsidR="00257A27" w:rsidRPr="006F14BF" w:rsidRDefault="00257A27" w:rsidP="00404EBC"/>
        </w:tc>
      </w:tr>
      <w:tr w:rsidR="00257A27" w:rsidRPr="006F14BF" w14:paraId="6670FC19" w14:textId="77777777" w:rsidTr="00404EBC">
        <w:trPr>
          <w:trHeight w:val="55"/>
        </w:trPr>
        <w:tc>
          <w:tcPr>
            <w:tcW w:w="2314" w:type="dxa"/>
          </w:tcPr>
          <w:p w14:paraId="30BE3CAF" w14:textId="77777777" w:rsidR="00257A27" w:rsidRPr="006F14BF" w:rsidRDefault="00257A27" w:rsidP="00404EBC">
            <w:pPr>
              <w:ind w:left="432" w:hanging="432"/>
              <w:rPr>
                <w:b/>
                <w:bCs/>
              </w:rPr>
            </w:pPr>
          </w:p>
        </w:tc>
        <w:tc>
          <w:tcPr>
            <w:tcW w:w="716" w:type="dxa"/>
          </w:tcPr>
          <w:p w14:paraId="0D2ADAC5" w14:textId="77777777" w:rsidR="00257A27" w:rsidRPr="006F14BF" w:rsidRDefault="00257A27" w:rsidP="00404EBC">
            <w:pPr>
              <w:pStyle w:val="Date"/>
              <w:jc w:val="both"/>
            </w:pPr>
            <w:r w:rsidRPr="006F14BF">
              <w:t>35.4</w:t>
            </w:r>
          </w:p>
        </w:tc>
        <w:tc>
          <w:tcPr>
            <w:tcW w:w="6150" w:type="dxa"/>
          </w:tcPr>
          <w:p w14:paraId="40177F33" w14:textId="77777777" w:rsidR="00257A27" w:rsidRPr="006F14BF" w:rsidRDefault="00257A27" w:rsidP="00404EBC">
            <w:pPr>
              <w:rPr>
                <w:vanish/>
              </w:rPr>
            </w:pPr>
            <w:r w:rsidRPr="006F14BF">
              <w:t xml:space="preserve">The contract will incorporate all Agreements between the </w:t>
            </w:r>
          </w:p>
          <w:p w14:paraId="607793E1" w14:textId="77777777" w:rsidR="00257A27" w:rsidRPr="006F14BF" w:rsidRDefault="00257A27" w:rsidP="00404EBC">
            <w:r w:rsidRPr="006F14BF">
              <w:t>Purchaser and the successful Tenderer.</w:t>
            </w:r>
          </w:p>
        </w:tc>
      </w:tr>
      <w:tr w:rsidR="00257A27" w:rsidRPr="006F14BF" w14:paraId="2A9A55DF" w14:textId="77777777" w:rsidTr="00404EBC">
        <w:trPr>
          <w:trHeight w:val="55"/>
        </w:trPr>
        <w:tc>
          <w:tcPr>
            <w:tcW w:w="2314" w:type="dxa"/>
          </w:tcPr>
          <w:p w14:paraId="1784315D" w14:textId="77777777" w:rsidR="00257A27" w:rsidRPr="006F14BF" w:rsidRDefault="00257A27" w:rsidP="00404EBC">
            <w:pPr>
              <w:ind w:left="432" w:hanging="432"/>
              <w:rPr>
                <w:b/>
                <w:bCs/>
              </w:rPr>
            </w:pPr>
          </w:p>
        </w:tc>
        <w:tc>
          <w:tcPr>
            <w:tcW w:w="716" w:type="dxa"/>
          </w:tcPr>
          <w:p w14:paraId="45666DF0" w14:textId="77777777" w:rsidR="00257A27" w:rsidRPr="006F14BF" w:rsidRDefault="00257A27" w:rsidP="00404EBC">
            <w:pPr>
              <w:pStyle w:val="Date"/>
              <w:jc w:val="both"/>
            </w:pPr>
          </w:p>
        </w:tc>
        <w:tc>
          <w:tcPr>
            <w:tcW w:w="6150" w:type="dxa"/>
          </w:tcPr>
          <w:p w14:paraId="05947006" w14:textId="77777777" w:rsidR="00257A27" w:rsidRPr="006F14BF" w:rsidRDefault="00257A27" w:rsidP="00404EBC"/>
        </w:tc>
      </w:tr>
      <w:tr w:rsidR="00257A27" w:rsidRPr="006F14BF" w14:paraId="333B12E8" w14:textId="77777777" w:rsidTr="00404EBC">
        <w:trPr>
          <w:trHeight w:val="55"/>
        </w:trPr>
        <w:tc>
          <w:tcPr>
            <w:tcW w:w="2314" w:type="dxa"/>
          </w:tcPr>
          <w:p w14:paraId="7DDD0E9F" w14:textId="77777777" w:rsidR="00257A27" w:rsidRPr="006F14BF" w:rsidRDefault="00257A27" w:rsidP="00404EBC">
            <w:pPr>
              <w:ind w:left="432" w:hanging="432"/>
              <w:rPr>
                <w:b/>
                <w:bCs/>
              </w:rPr>
            </w:pPr>
            <w:r w:rsidRPr="006F14BF">
              <w:rPr>
                <w:b/>
                <w:bCs/>
              </w:rPr>
              <w:t>36.</w:t>
            </w:r>
            <w:r w:rsidRPr="006F14BF">
              <w:rPr>
                <w:b/>
                <w:bCs/>
              </w:rPr>
              <w:tab/>
              <w:t>Signing of Contract</w:t>
            </w:r>
          </w:p>
          <w:p w14:paraId="2486D5F6" w14:textId="77777777" w:rsidR="00257A27" w:rsidRPr="006F14BF" w:rsidRDefault="00257A27" w:rsidP="00404EBC">
            <w:pPr>
              <w:ind w:left="432" w:hanging="432"/>
              <w:rPr>
                <w:b/>
                <w:bCs/>
              </w:rPr>
            </w:pPr>
          </w:p>
        </w:tc>
        <w:tc>
          <w:tcPr>
            <w:tcW w:w="716" w:type="dxa"/>
          </w:tcPr>
          <w:p w14:paraId="63CAFCEE" w14:textId="77777777" w:rsidR="00257A27" w:rsidRPr="006F14BF" w:rsidRDefault="00257A27" w:rsidP="00404EBC">
            <w:pPr>
              <w:pStyle w:val="Date"/>
              <w:jc w:val="both"/>
            </w:pPr>
            <w:r w:rsidRPr="006F14BF">
              <w:lastRenderedPageBreak/>
              <w:t>36.1</w:t>
            </w:r>
          </w:p>
        </w:tc>
        <w:tc>
          <w:tcPr>
            <w:tcW w:w="6150" w:type="dxa"/>
          </w:tcPr>
          <w:p w14:paraId="7D5629FF" w14:textId="77777777" w:rsidR="00257A27" w:rsidRPr="006F14BF" w:rsidRDefault="00257A27" w:rsidP="00404EBC">
            <w:r w:rsidRPr="006F14BF">
              <w:t>At the same time as the Purchaser notifies the successful</w:t>
            </w:r>
          </w:p>
          <w:p w14:paraId="6D961F49" w14:textId="77777777" w:rsidR="00257A27" w:rsidRPr="006F14BF" w:rsidRDefault="00257A27" w:rsidP="00404EBC">
            <w:r w:rsidRPr="006F14BF">
              <w:lastRenderedPageBreak/>
              <w:t>Tenderer that its Tender has been accepted, the Purchaser will call the successful Tenderer in order to sign the Contract through Notification of Award.</w:t>
            </w:r>
          </w:p>
        </w:tc>
      </w:tr>
      <w:tr w:rsidR="00257A27" w:rsidRPr="006F14BF" w14:paraId="0D8F11A0" w14:textId="77777777" w:rsidTr="00404EBC">
        <w:trPr>
          <w:trHeight w:val="55"/>
        </w:trPr>
        <w:tc>
          <w:tcPr>
            <w:tcW w:w="2314" w:type="dxa"/>
          </w:tcPr>
          <w:p w14:paraId="7C510A98" w14:textId="77777777" w:rsidR="00257A27" w:rsidRPr="006F14BF" w:rsidRDefault="00257A27" w:rsidP="00404EBC">
            <w:pPr>
              <w:ind w:left="432" w:hanging="432"/>
              <w:rPr>
                <w:b/>
                <w:bCs/>
              </w:rPr>
            </w:pPr>
          </w:p>
        </w:tc>
        <w:tc>
          <w:tcPr>
            <w:tcW w:w="716" w:type="dxa"/>
          </w:tcPr>
          <w:p w14:paraId="4C1071E3" w14:textId="77777777" w:rsidR="00257A27" w:rsidRPr="006F14BF" w:rsidRDefault="00257A27" w:rsidP="00404EBC">
            <w:pPr>
              <w:pStyle w:val="Date"/>
              <w:jc w:val="both"/>
            </w:pPr>
            <w:r w:rsidRPr="006F14BF">
              <w:t>36.2</w:t>
            </w:r>
          </w:p>
        </w:tc>
        <w:tc>
          <w:tcPr>
            <w:tcW w:w="6150" w:type="dxa"/>
          </w:tcPr>
          <w:p w14:paraId="2DEDF74B" w14:textId="77777777" w:rsidR="00257A27" w:rsidRPr="006F14BF" w:rsidRDefault="00257A27" w:rsidP="00404EBC">
            <w:pPr>
              <w:rPr>
                <w:vanish/>
              </w:rPr>
            </w:pPr>
            <w:r w:rsidRPr="006F14BF">
              <w:t xml:space="preserve">Within fourteen (14) days of receipt of the Notification of Award, </w:t>
            </w:r>
          </w:p>
          <w:p w14:paraId="1D34CC51" w14:textId="77777777" w:rsidR="00257A27" w:rsidRPr="006F14BF" w:rsidRDefault="00257A27" w:rsidP="00404EBC">
            <w:r w:rsidRPr="006F14BF">
              <w:t>the successful Tenderer shall sign the Contract.</w:t>
            </w:r>
          </w:p>
        </w:tc>
      </w:tr>
      <w:tr w:rsidR="00257A27" w:rsidRPr="006F14BF" w14:paraId="4BBC7B93" w14:textId="77777777" w:rsidTr="00404EBC">
        <w:trPr>
          <w:trHeight w:val="55"/>
        </w:trPr>
        <w:tc>
          <w:tcPr>
            <w:tcW w:w="2314" w:type="dxa"/>
          </w:tcPr>
          <w:p w14:paraId="44A3E491" w14:textId="77777777" w:rsidR="00257A27" w:rsidRPr="006F14BF" w:rsidRDefault="00257A27" w:rsidP="00404EBC">
            <w:pPr>
              <w:ind w:left="432" w:hanging="432"/>
              <w:rPr>
                <w:b/>
                <w:bCs/>
              </w:rPr>
            </w:pPr>
          </w:p>
        </w:tc>
        <w:tc>
          <w:tcPr>
            <w:tcW w:w="716" w:type="dxa"/>
          </w:tcPr>
          <w:p w14:paraId="5E84666A" w14:textId="77777777" w:rsidR="00257A27" w:rsidRPr="006F14BF" w:rsidRDefault="00257A27" w:rsidP="00404EBC">
            <w:pPr>
              <w:pStyle w:val="Date"/>
              <w:jc w:val="both"/>
            </w:pPr>
          </w:p>
        </w:tc>
        <w:tc>
          <w:tcPr>
            <w:tcW w:w="6150" w:type="dxa"/>
          </w:tcPr>
          <w:p w14:paraId="1859E540" w14:textId="77777777" w:rsidR="00257A27" w:rsidRPr="006F14BF" w:rsidRDefault="00257A27" w:rsidP="00404EBC"/>
        </w:tc>
      </w:tr>
      <w:tr w:rsidR="00257A27" w:rsidRPr="006F14BF" w14:paraId="3F3ABD1A" w14:textId="77777777" w:rsidTr="00404EBC">
        <w:trPr>
          <w:trHeight w:val="55"/>
        </w:trPr>
        <w:tc>
          <w:tcPr>
            <w:tcW w:w="2314" w:type="dxa"/>
          </w:tcPr>
          <w:p w14:paraId="18DDA081" w14:textId="77777777" w:rsidR="00257A27" w:rsidRPr="006F14BF" w:rsidRDefault="00257A27" w:rsidP="00404EBC">
            <w:pPr>
              <w:ind w:left="612" w:hanging="612"/>
              <w:rPr>
                <w:b/>
                <w:bCs/>
              </w:rPr>
            </w:pPr>
            <w:r w:rsidRPr="006F14BF">
              <w:rPr>
                <w:b/>
                <w:bCs/>
              </w:rPr>
              <w:t>37.</w:t>
            </w:r>
            <w:r w:rsidRPr="006F14BF">
              <w:rPr>
                <w:b/>
                <w:bCs/>
              </w:rPr>
              <w:tab/>
              <w:t>Performance Security</w:t>
            </w:r>
          </w:p>
          <w:p w14:paraId="09633023" w14:textId="77777777" w:rsidR="00257A27" w:rsidRPr="006F14BF" w:rsidRDefault="00257A27" w:rsidP="00404EBC">
            <w:pPr>
              <w:ind w:left="432" w:hanging="432"/>
              <w:rPr>
                <w:b/>
                <w:bCs/>
              </w:rPr>
            </w:pPr>
          </w:p>
        </w:tc>
        <w:tc>
          <w:tcPr>
            <w:tcW w:w="716" w:type="dxa"/>
          </w:tcPr>
          <w:p w14:paraId="3D3A55D4" w14:textId="77777777" w:rsidR="00257A27" w:rsidRPr="006F14BF" w:rsidRDefault="00257A27" w:rsidP="00404EBC">
            <w:pPr>
              <w:pStyle w:val="Date"/>
              <w:jc w:val="both"/>
            </w:pPr>
            <w:r w:rsidRPr="006F14BF">
              <w:t>37.1</w:t>
            </w:r>
          </w:p>
        </w:tc>
        <w:tc>
          <w:tcPr>
            <w:tcW w:w="6150" w:type="dxa"/>
          </w:tcPr>
          <w:p w14:paraId="01FB78D1" w14:textId="77777777" w:rsidR="00257A27" w:rsidRPr="006F14BF" w:rsidRDefault="00257A27" w:rsidP="00404EBC">
            <w:r w:rsidRPr="006F14BF">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27569264" w14:textId="77777777" w:rsidR="00257A27" w:rsidRPr="006F14BF" w:rsidRDefault="00257A27" w:rsidP="00404EBC"/>
        </w:tc>
      </w:tr>
      <w:tr w:rsidR="00257A27" w:rsidRPr="006F14BF" w14:paraId="4A0C5A05" w14:textId="77777777" w:rsidTr="00404EBC">
        <w:trPr>
          <w:trHeight w:val="55"/>
        </w:trPr>
        <w:tc>
          <w:tcPr>
            <w:tcW w:w="2314" w:type="dxa"/>
          </w:tcPr>
          <w:p w14:paraId="4B7576D2" w14:textId="77777777" w:rsidR="00257A27" w:rsidRPr="006F14BF" w:rsidRDefault="00257A27" w:rsidP="00404EBC">
            <w:pPr>
              <w:ind w:left="612" w:hanging="612"/>
              <w:rPr>
                <w:b/>
                <w:bCs/>
              </w:rPr>
            </w:pPr>
          </w:p>
        </w:tc>
        <w:tc>
          <w:tcPr>
            <w:tcW w:w="716" w:type="dxa"/>
          </w:tcPr>
          <w:p w14:paraId="745C3119" w14:textId="77777777" w:rsidR="00257A27" w:rsidRPr="006F14BF" w:rsidRDefault="00257A27" w:rsidP="00404EBC">
            <w:pPr>
              <w:pStyle w:val="Date"/>
              <w:jc w:val="both"/>
            </w:pPr>
            <w:r w:rsidRPr="006F14BF">
              <w:t>37.2</w:t>
            </w:r>
          </w:p>
        </w:tc>
        <w:tc>
          <w:tcPr>
            <w:tcW w:w="6150" w:type="dxa"/>
          </w:tcPr>
          <w:p w14:paraId="0FD491FB" w14:textId="77777777" w:rsidR="00257A27" w:rsidRPr="006F14BF" w:rsidRDefault="00257A27" w:rsidP="00404EBC">
            <w:pPr>
              <w:rPr>
                <w:vanish/>
              </w:rPr>
            </w:pPr>
            <w:r w:rsidRPr="006F14BF">
              <w:t xml:space="preserve">Failure of the successful Tenderer to comply with the requirement </w:t>
            </w:r>
          </w:p>
          <w:p w14:paraId="68F1146F" w14:textId="77777777" w:rsidR="00257A27" w:rsidRPr="006F14BF" w:rsidRDefault="00257A27" w:rsidP="00404EBC">
            <w:pPr>
              <w:rPr>
                <w:vanish/>
              </w:rPr>
            </w:pPr>
            <w:r w:rsidRPr="006F14BF">
              <w:t xml:space="preserve">of Clause 36 or sub-clause 37.1 shall constitute sufficient </w:t>
            </w:r>
          </w:p>
          <w:p w14:paraId="03A9E6C1" w14:textId="77777777" w:rsidR="00257A27" w:rsidRPr="006F14BF" w:rsidRDefault="00257A27" w:rsidP="00404EBC">
            <w:pPr>
              <w:rPr>
                <w:vanish/>
              </w:rPr>
            </w:pPr>
            <w:r w:rsidRPr="006F14BF">
              <w:t xml:space="preserve">grounds for the annulment of the award and forfeiture of the Tender </w:t>
            </w:r>
          </w:p>
          <w:p w14:paraId="28063A54" w14:textId="77777777" w:rsidR="00257A27" w:rsidRPr="006F14BF" w:rsidRDefault="00257A27" w:rsidP="00404EBC">
            <w:pPr>
              <w:rPr>
                <w:vanish/>
              </w:rPr>
            </w:pPr>
            <w:r w:rsidRPr="006F14BF">
              <w:t xml:space="preserve">security in which event the Purchaser may make the award to </w:t>
            </w:r>
          </w:p>
          <w:p w14:paraId="11F8758C" w14:textId="77777777" w:rsidR="00257A27" w:rsidRPr="006F14BF" w:rsidRDefault="00257A27" w:rsidP="00404EBC">
            <w:r w:rsidRPr="006F14BF">
              <w:t>the next lowest evaluated Tender or call for new Tenders.</w:t>
            </w:r>
          </w:p>
          <w:p w14:paraId="03C224D9" w14:textId="77777777" w:rsidR="00257A27" w:rsidRPr="006F14BF" w:rsidRDefault="00257A27" w:rsidP="00404EBC"/>
        </w:tc>
      </w:tr>
      <w:tr w:rsidR="00257A27" w:rsidRPr="006F14BF" w14:paraId="79E70839" w14:textId="77777777" w:rsidTr="00404EBC">
        <w:trPr>
          <w:trHeight w:val="55"/>
        </w:trPr>
        <w:tc>
          <w:tcPr>
            <w:tcW w:w="2314" w:type="dxa"/>
          </w:tcPr>
          <w:p w14:paraId="56E64CB4" w14:textId="77777777" w:rsidR="00257A27" w:rsidRPr="006F14BF" w:rsidRDefault="00257A27" w:rsidP="00404EBC">
            <w:pPr>
              <w:ind w:left="612" w:hanging="612"/>
              <w:rPr>
                <w:b/>
                <w:bCs/>
              </w:rPr>
            </w:pPr>
          </w:p>
        </w:tc>
        <w:tc>
          <w:tcPr>
            <w:tcW w:w="716" w:type="dxa"/>
          </w:tcPr>
          <w:p w14:paraId="5C197BE4" w14:textId="77777777" w:rsidR="00257A27" w:rsidRPr="006F14BF" w:rsidRDefault="00257A27" w:rsidP="00404EBC">
            <w:pPr>
              <w:pStyle w:val="Date"/>
              <w:jc w:val="both"/>
            </w:pPr>
            <w:r w:rsidRPr="006F14BF">
              <w:t>37.3</w:t>
            </w:r>
          </w:p>
        </w:tc>
        <w:tc>
          <w:tcPr>
            <w:tcW w:w="6150" w:type="dxa"/>
          </w:tcPr>
          <w:p w14:paraId="58B2C640" w14:textId="77777777" w:rsidR="00257A27" w:rsidRPr="006F14BF" w:rsidRDefault="00257A27" w:rsidP="00404EBC">
            <w:pPr>
              <w:rPr>
                <w:vanish/>
              </w:rPr>
            </w:pPr>
            <w:r w:rsidRPr="006F14BF">
              <w:t xml:space="preserve">The Performance Security provided by the successful Tender in </w:t>
            </w:r>
          </w:p>
          <w:p w14:paraId="5D6C58B8" w14:textId="77777777" w:rsidR="00257A27" w:rsidRPr="006F14BF" w:rsidRDefault="00257A27" w:rsidP="00404EBC">
            <w:pPr>
              <w:rPr>
                <w:vanish/>
              </w:rPr>
            </w:pPr>
            <w:r w:rsidRPr="006F14BF">
              <w:t xml:space="preserve">the form of a Bank Guarantee as specified in Section VII, shall </w:t>
            </w:r>
          </w:p>
          <w:p w14:paraId="20947206" w14:textId="77777777" w:rsidR="00257A27" w:rsidRPr="006F14BF" w:rsidRDefault="00257A27" w:rsidP="00404EBC">
            <w:r w:rsidRPr="006F14BF">
              <w:t>be issued by a Bank in Ghana acceptable to the Purchaser.</w:t>
            </w:r>
          </w:p>
        </w:tc>
      </w:tr>
      <w:tr w:rsidR="00257A27" w:rsidRPr="006F14BF" w14:paraId="24009E41" w14:textId="77777777" w:rsidTr="00404EBC">
        <w:trPr>
          <w:trHeight w:val="55"/>
        </w:trPr>
        <w:tc>
          <w:tcPr>
            <w:tcW w:w="2314" w:type="dxa"/>
          </w:tcPr>
          <w:p w14:paraId="2F336DD1" w14:textId="77777777" w:rsidR="00257A27" w:rsidRPr="006F14BF" w:rsidRDefault="00257A27" w:rsidP="00404EBC">
            <w:pPr>
              <w:ind w:left="612" w:hanging="612"/>
              <w:rPr>
                <w:b/>
                <w:bCs/>
              </w:rPr>
            </w:pPr>
          </w:p>
        </w:tc>
        <w:tc>
          <w:tcPr>
            <w:tcW w:w="716" w:type="dxa"/>
          </w:tcPr>
          <w:p w14:paraId="6308AF2F" w14:textId="77777777" w:rsidR="00257A27" w:rsidRPr="006F14BF" w:rsidRDefault="00257A27" w:rsidP="00404EBC">
            <w:pPr>
              <w:pStyle w:val="Date"/>
              <w:jc w:val="both"/>
            </w:pPr>
          </w:p>
        </w:tc>
        <w:tc>
          <w:tcPr>
            <w:tcW w:w="6150" w:type="dxa"/>
          </w:tcPr>
          <w:p w14:paraId="5F358A1F" w14:textId="77777777" w:rsidR="00257A27" w:rsidRPr="006F14BF" w:rsidRDefault="00257A27" w:rsidP="00404EBC"/>
        </w:tc>
      </w:tr>
      <w:tr w:rsidR="00257A27" w:rsidRPr="006F14BF" w14:paraId="6D3F07B4" w14:textId="77777777" w:rsidTr="00404EBC">
        <w:trPr>
          <w:trHeight w:val="55"/>
        </w:trPr>
        <w:tc>
          <w:tcPr>
            <w:tcW w:w="2314" w:type="dxa"/>
          </w:tcPr>
          <w:p w14:paraId="46C3F908" w14:textId="77777777" w:rsidR="00257A27" w:rsidRPr="006F14BF" w:rsidRDefault="00257A27" w:rsidP="00404EBC">
            <w:pPr>
              <w:ind w:left="432" w:hanging="432"/>
              <w:rPr>
                <w:b/>
                <w:bCs/>
              </w:rPr>
            </w:pPr>
            <w:r w:rsidRPr="006F14BF">
              <w:rPr>
                <w:b/>
                <w:bCs/>
              </w:rPr>
              <w:t>38.</w:t>
            </w:r>
            <w:r w:rsidRPr="006F14BF">
              <w:rPr>
                <w:b/>
                <w:bCs/>
              </w:rPr>
              <w:tab/>
              <w:t>Corrupt or Fraudulent Practices</w:t>
            </w:r>
          </w:p>
          <w:p w14:paraId="67358471" w14:textId="77777777" w:rsidR="00257A27" w:rsidRPr="006F14BF" w:rsidRDefault="00257A27" w:rsidP="00404EBC">
            <w:pPr>
              <w:ind w:left="612" w:hanging="612"/>
              <w:rPr>
                <w:b/>
                <w:bCs/>
              </w:rPr>
            </w:pPr>
          </w:p>
        </w:tc>
        <w:tc>
          <w:tcPr>
            <w:tcW w:w="716" w:type="dxa"/>
          </w:tcPr>
          <w:p w14:paraId="0B26C968" w14:textId="77777777" w:rsidR="00257A27" w:rsidRPr="006F14BF" w:rsidRDefault="00257A27" w:rsidP="00404EBC">
            <w:pPr>
              <w:pStyle w:val="Date"/>
              <w:jc w:val="both"/>
            </w:pPr>
            <w:r w:rsidRPr="006F14BF">
              <w:t>38.1</w:t>
            </w:r>
          </w:p>
        </w:tc>
        <w:tc>
          <w:tcPr>
            <w:tcW w:w="6150" w:type="dxa"/>
          </w:tcPr>
          <w:p w14:paraId="6A0952E6" w14:textId="77777777" w:rsidR="00257A27" w:rsidRPr="006F14BF" w:rsidRDefault="00257A27" w:rsidP="00404EBC">
            <w:pPr>
              <w:rPr>
                <w:vanish/>
              </w:rPr>
            </w:pPr>
            <w:r w:rsidRPr="006F14BF">
              <w:t xml:space="preserve">The Government of the Republic of Ghana requires that Tenderers </w:t>
            </w:r>
          </w:p>
          <w:p w14:paraId="02BE43A2" w14:textId="77777777" w:rsidR="00257A27" w:rsidRPr="006F14BF" w:rsidRDefault="00257A27" w:rsidP="00404EBC">
            <w:pPr>
              <w:rPr>
                <w:vanish/>
              </w:rPr>
            </w:pPr>
            <w:r w:rsidRPr="006F14BF">
              <w:t xml:space="preserve">under the contracts financed from public funds, observe the highest </w:t>
            </w:r>
          </w:p>
          <w:p w14:paraId="58355DEA" w14:textId="77777777" w:rsidR="00257A27" w:rsidRPr="006F14BF" w:rsidRDefault="00257A27" w:rsidP="00404EBC">
            <w:pPr>
              <w:rPr>
                <w:vanish/>
              </w:rPr>
            </w:pPr>
            <w:r w:rsidRPr="006F14BF">
              <w:t xml:space="preserve">standard of ethics during the procurement and execution of </w:t>
            </w:r>
          </w:p>
          <w:p w14:paraId="1260BF77" w14:textId="77777777" w:rsidR="00257A27" w:rsidRPr="006F14BF" w:rsidRDefault="00257A27" w:rsidP="00404EBC">
            <w:pPr>
              <w:rPr>
                <w:vanish/>
              </w:rPr>
            </w:pPr>
            <w:r w:rsidRPr="006F14BF">
              <w:t xml:space="preserve">such contracts. In pursuance of this policy, the following terms </w:t>
            </w:r>
          </w:p>
          <w:p w14:paraId="249E0077" w14:textId="77777777" w:rsidR="00257A27" w:rsidRPr="006F14BF" w:rsidRDefault="00257A27" w:rsidP="00404EBC">
            <w:r w:rsidRPr="006F14BF">
              <w:t>shall be interpreted as indicated:</w:t>
            </w:r>
          </w:p>
          <w:p w14:paraId="5C848C9A" w14:textId="77777777" w:rsidR="00257A27" w:rsidRPr="006F14BF" w:rsidRDefault="00257A27" w:rsidP="00404EBC"/>
          <w:p w14:paraId="6412D2B3" w14:textId="77777777" w:rsidR="00257A27" w:rsidRPr="006F14BF" w:rsidRDefault="00257A27" w:rsidP="00404EBC">
            <w:pPr>
              <w:ind w:left="462" w:hanging="462"/>
            </w:pPr>
            <w:r w:rsidRPr="006F14BF">
              <w:t>a.</w:t>
            </w:r>
            <w:r w:rsidRPr="006F14BF">
              <w:tab/>
              <w:t>“corrupt practice” means the offering, giving, receiving or soliciting of any thing of value to influence the action of a public official in the procurement process or in contract execution; and</w:t>
            </w:r>
          </w:p>
          <w:p w14:paraId="412A064D" w14:textId="77777777" w:rsidR="00257A27" w:rsidRPr="006F14BF" w:rsidRDefault="00257A27" w:rsidP="00404EBC">
            <w:pPr>
              <w:ind w:left="462" w:hanging="462"/>
            </w:pPr>
          </w:p>
          <w:p w14:paraId="044099AF" w14:textId="77777777" w:rsidR="00257A27" w:rsidRPr="006F14BF" w:rsidRDefault="00257A27" w:rsidP="00404EBC">
            <w:pPr>
              <w:ind w:left="462" w:hanging="462"/>
            </w:pPr>
            <w:r w:rsidRPr="006F14BF">
              <w:t>b.</w:t>
            </w:r>
            <w:r w:rsidRPr="006F14BF">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D547CA8" w14:textId="77777777" w:rsidR="00257A27" w:rsidRPr="006F14BF" w:rsidRDefault="00257A27" w:rsidP="00404EBC">
            <w:pPr>
              <w:ind w:left="462" w:hanging="462"/>
            </w:pPr>
          </w:p>
        </w:tc>
      </w:tr>
      <w:tr w:rsidR="00257A27" w:rsidRPr="006F14BF" w14:paraId="7BB91086" w14:textId="77777777" w:rsidTr="00404EBC">
        <w:trPr>
          <w:trHeight w:val="55"/>
        </w:trPr>
        <w:tc>
          <w:tcPr>
            <w:tcW w:w="2314" w:type="dxa"/>
          </w:tcPr>
          <w:p w14:paraId="261779F4" w14:textId="77777777" w:rsidR="00257A27" w:rsidRPr="006F14BF" w:rsidRDefault="00257A27" w:rsidP="00404EBC">
            <w:pPr>
              <w:ind w:left="432" w:hanging="432"/>
              <w:rPr>
                <w:b/>
                <w:bCs/>
              </w:rPr>
            </w:pPr>
          </w:p>
        </w:tc>
        <w:tc>
          <w:tcPr>
            <w:tcW w:w="716" w:type="dxa"/>
          </w:tcPr>
          <w:p w14:paraId="6DAE5F54" w14:textId="77777777" w:rsidR="00257A27" w:rsidRPr="006F14BF" w:rsidRDefault="00257A27" w:rsidP="00404EBC">
            <w:pPr>
              <w:pStyle w:val="Date"/>
              <w:jc w:val="both"/>
            </w:pPr>
            <w:r w:rsidRPr="006F14BF">
              <w:t>38.2</w:t>
            </w:r>
          </w:p>
        </w:tc>
        <w:tc>
          <w:tcPr>
            <w:tcW w:w="6150" w:type="dxa"/>
          </w:tcPr>
          <w:p w14:paraId="558C039D" w14:textId="77777777" w:rsidR="00257A27" w:rsidRPr="006F14BF" w:rsidRDefault="00257A27" w:rsidP="00404EBC">
            <w:pPr>
              <w:numPr>
                <w:ilvl w:val="0"/>
                <w:numId w:val="12"/>
              </w:numPr>
              <w:tabs>
                <w:tab w:val="clear" w:pos="720"/>
                <w:tab w:val="left" w:pos="462"/>
              </w:tabs>
              <w:ind w:left="462" w:hanging="462"/>
            </w:pPr>
            <w:r w:rsidRPr="006F14BF">
              <w:t>The Purchaser will reject a proposal for award if it determines that the Tenderer recommended for award has engaged in corrupt or fraudulent practices in competing for the contract in question;</w:t>
            </w:r>
          </w:p>
          <w:p w14:paraId="77737FAA" w14:textId="77777777" w:rsidR="00257A27" w:rsidRPr="006F14BF" w:rsidRDefault="00257A27" w:rsidP="00404EBC">
            <w:pPr>
              <w:ind w:left="360"/>
            </w:pPr>
            <w:r w:rsidRPr="006F14BF">
              <w:t xml:space="preserve">  </w:t>
            </w:r>
          </w:p>
          <w:p w14:paraId="24F59099" w14:textId="77777777" w:rsidR="00257A27" w:rsidRPr="006F14BF" w:rsidRDefault="00257A27" w:rsidP="00404EBC">
            <w:pPr>
              <w:ind w:left="462" w:hanging="462"/>
            </w:pPr>
            <w:r w:rsidRPr="006F14BF">
              <w:t>b.    The Pur</w:t>
            </w:r>
            <w:r>
              <w:t>c</w:t>
            </w:r>
            <w:r w:rsidRPr="006F14BF">
              <w:t>haser will reject a proposal for award if it determines that the Tenderer recommended for award has engaged in corrupt or fraudulent practices in competing for the contract in question.</w:t>
            </w:r>
          </w:p>
        </w:tc>
      </w:tr>
      <w:tr w:rsidR="00257A27" w:rsidRPr="006F14BF" w14:paraId="591C4FB4" w14:textId="77777777" w:rsidTr="00404EBC">
        <w:trPr>
          <w:trHeight w:val="55"/>
        </w:trPr>
        <w:tc>
          <w:tcPr>
            <w:tcW w:w="2314" w:type="dxa"/>
          </w:tcPr>
          <w:p w14:paraId="05BBE7CF" w14:textId="77777777" w:rsidR="00257A27" w:rsidRPr="006F14BF" w:rsidRDefault="00257A27" w:rsidP="00404EBC">
            <w:pPr>
              <w:ind w:left="432" w:hanging="432"/>
              <w:rPr>
                <w:b/>
                <w:bCs/>
              </w:rPr>
            </w:pPr>
          </w:p>
        </w:tc>
        <w:tc>
          <w:tcPr>
            <w:tcW w:w="716" w:type="dxa"/>
          </w:tcPr>
          <w:p w14:paraId="14B89EE2" w14:textId="77777777" w:rsidR="00257A27" w:rsidRPr="006F14BF" w:rsidRDefault="00257A27" w:rsidP="00404EBC">
            <w:pPr>
              <w:pStyle w:val="Date"/>
              <w:jc w:val="both"/>
            </w:pPr>
          </w:p>
        </w:tc>
        <w:tc>
          <w:tcPr>
            <w:tcW w:w="6150" w:type="dxa"/>
          </w:tcPr>
          <w:p w14:paraId="09B3FDCD" w14:textId="77777777" w:rsidR="00257A27" w:rsidRPr="006F14BF" w:rsidRDefault="00257A27" w:rsidP="00404EBC"/>
        </w:tc>
      </w:tr>
      <w:tr w:rsidR="00257A27" w:rsidRPr="006F14BF" w14:paraId="4F2CC285" w14:textId="77777777" w:rsidTr="00404EBC">
        <w:trPr>
          <w:trHeight w:val="55"/>
        </w:trPr>
        <w:tc>
          <w:tcPr>
            <w:tcW w:w="2314" w:type="dxa"/>
          </w:tcPr>
          <w:p w14:paraId="2E2A8901" w14:textId="77777777" w:rsidR="00257A27" w:rsidRPr="006F14BF" w:rsidRDefault="00257A27" w:rsidP="00404EBC">
            <w:pPr>
              <w:ind w:left="432" w:hanging="432"/>
              <w:rPr>
                <w:b/>
                <w:bCs/>
              </w:rPr>
            </w:pPr>
          </w:p>
        </w:tc>
        <w:tc>
          <w:tcPr>
            <w:tcW w:w="716" w:type="dxa"/>
          </w:tcPr>
          <w:p w14:paraId="30D6B252" w14:textId="77777777" w:rsidR="00257A27" w:rsidRPr="006F14BF" w:rsidRDefault="00257A27" w:rsidP="00404EBC">
            <w:pPr>
              <w:pStyle w:val="Date"/>
              <w:jc w:val="both"/>
            </w:pPr>
            <w:r w:rsidRPr="006F14BF">
              <w:t>38.3</w:t>
            </w:r>
          </w:p>
        </w:tc>
        <w:tc>
          <w:tcPr>
            <w:tcW w:w="6150" w:type="dxa"/>
          </w:tcPr>
          <w:p w14:paraId="3783CE27" w14:textId="77777777" w:rsidR="00257A27" w:rsidRPr="006F14BF" w:rsidRDefault="00257A27" w:rsidP="00404EBC">
            <w:pPr>
              <w:rPr>
                <w:vanish/>
              </w:rPr>
            </w:pPr>
            <w:r w:rsidRPr="006F14BF">
              <w:t xml:space="preserve">Furthermore, Tenderer shall be aware of the provision stated in </w:t>
            </w:r>
          </w:p>
          <w:p w14:paraId="56888A41" w14:textId="77777777" w:rsidR="00257A27" w:rsidRPr="006F14BF" w:rsidRDefault="00257A27" w:rsidP="00404EBC">
            <w:r w:rsidRPr="006F14BF">
              <w:t>sub-clause 24.1 (c) of the General Conditions of Contact.</w:t>
            </w:r>
          </w:p>
        </w:tc>
      </w:tr>
      <w:tr w:rsidR="00257A27" w:rsidRPr="006F14BF" w14:paraId="2CFB450E" w14:textId="77777777" w:rsidTr="00404EBC">
        <w:trPr>
          <w:trHeight w:val="55"/>
        </w:trPr>
        <w:tc>
          <w:tcPr>
            <w:tcW w:w="2314" w:type="dxa"/>
          </w:tcPr>
          <w:p w14:paraId="032F392B" w14:textId="77777777" w:rsidR="00257A27" w:rsidRPr="006F14BF" w:rsidRDefault="00257A27" w:rsidP="00404EBC">
            <w:pPr>
              <w:ind w:left="612" w:hanging="612"/>
              <w:rPr>
                <w:b/>
                <w:bCs/>
              </w:rPr>
            </w:pPr>
          </w:p>
        </w:tc>
        <w:tc>
          <w:tcPr>
            <w:tcW w:w="716" w:type="dxa"/>
          </w:tcPr>
          <w:p w14:paraId="45B0D9B9" w14:textId="77777777" w:rsidR="00257A27" w:rsidRPr="006F14BF" w:rsidRDefault="00257A27" w:rsidP="00404EBC">
            <w:pPr>
              <w:pStyle w:val="Date"/>
              <w:jc w:val="both"/>
            </w:pPr>
          </w:p>
        </w:tc>
        <w:tc>
          <w:tcPr>
            <w:tcW w:w="6150" w:type="dxa"/>
          </w:tcPr>
          <w:p w14:paraId="2C9D6368" w14:textId="77777777" w:rsidR="00257A27" w:rsidRPr="006F14BF" w:rsidRDefault="00257A27" w:rsidP="00404EBC"/>
        </w:tc>
      </w:tr>
      <w:tr w:rsidR="00257A27" w:rsidRPr="006F14BF" w14:paraId="71C42A32" w14:textId="77777777" w:rsidTr="00404EBC">
        <w:trPr>
          <w:trHeight w:val="55"/>
        </w:trPr>
        <w:tc>
          <w:tcPr>
            <w:tcW w:w="2314" w:type="dxa"/>
          </w:tcPr>
          <w:p w14:paraId="3E94ED5F" w14:textId="77777777" w:rsidR="00257A27" w:rsidRPr="006F14BF" w:rsidRDefault="00257A27" w:rsidP="00404EBC">
            <w:pPr>
              <w:ind w:left="432" w:hanging="432"/>
              <w:rPr>
                <w:b/>
                <w:bCs/>
              </w:rPr>
            </w:pPr>
          </w:p>
        </w:tc>
        <w:tc>
          <w:tcPr>
            <w:tcW w:w="716" w:type="dxa"/>
          </w:tcPr>
          <w:p w14:paraId="726333B2" w14:textId="77777777" w:rsidR="00257A27" w:rsidRPr="006F14BF" w:rsidRDefault="00257A27" w:rsidP="00404EBC">
            <w:pPr>
              <w:pStyle w:val="Date"/>
              <w:jc w:val="both"/>
            </w:pPr>
          </w:p>
        </w:tc>
        <w:tc>
          <w:tcPr>
            <w:tcW w:w="6150" w:type="dxa"/>
          </w:tcPr>
          <w:p w14:paraId="62C319DD" w14:textId="77777777" w:rsidR="00257A27" w:rsidRPr="006F14BF" w:rsidRDefault="00257A27" w:rsidP="00404EBC"/>
        </w:tc>
      </w:tr>
    </w:tbl>
    <w:p w14:paraId="0D93A41F" w14:textId="77777777" w:rsidR="00257A27" w:rsidRPr="006F14BF" w:rsidRDefault="00257A27" w:rsidP="00257A27">
      <w:pPr>
        <w:sectPr w:rsidR="00257A27" w:rsidRPr="006F14BF" w:rsidSect="00257A27">
          <w:pgSz w:w="12240" w:h="15840"/>
          <w:pgMar w:top="1440" w:right="1800" w:bottom="1440" w:left="1800" w:header="720" w:footer="720" w:gutter="0"/>
          <w:pgNumType w:start="1"/>
          <w:cols w:space="720"/>
          <w:noEndnote/>
          <w:docGrid w:linePitch="326"/>
        </w:sectPr>
      </w:pPr>
    </w:p>
    <w:p w14:paraId="740BF8B9" w14:textId="77777777" w:rsidR="00257A27" w:rsidRPr="006F14BF" w:rsidRDefault="00257A27" w:rsidP="00257A27">
      <w:pPr>
        <w:pStyle w:val="Heading1"/>
        <w:jc w:val="center"/>
        <w:rPr>
          <w:rFonts w:ascii="Times New Roman" w:hAnsi="Times New Roman" w:cs="Times New Roman"/>
          <w:sz w:val="24"/>
          <w:szCs w:val="24"/>
        </w:rPr>
      </w:pPr>
      <w:bookmarkStart w:id="3" w:name="_Toc55122383"/>
      <w:r w:rsidRPr="006F14BF">
        <w:rPr>
          <w:rFonts w:ascii="Times New Roman" w:hAnsi="Times New Roman" w:cs="Times New Roman"/>
          <w:sz w:val="24"/>
          <w:szCs w:val="24"/>
        </w:rPr>
        <w:lastRenderedPageBreak/>
        <w:t>Tender Data Sheet</w:t>
      </w:r>
      <w:bookmarkEnd w:id="3"/>
    </w:p>
    <w:p w14:paraId="0A51CBA5" w14:textId="77777777" w:rsidR="00257A27" w:rsidRPr="006F14BF" w:rsidRDefault="00257A27" w:rsidP="00257A27"/>
    <w:p w14:paraId="7EFE24EC" w14:textId="77777777" w:rsidR="00257A27" w:rsidRPr="006F14BF" w:rsidRDefault="00257A27" w:rsidP="00257A27">
      <w:pPr>
        <w:rPr>
          <w:vanish/>
        </w:rPr>
      </w:pPr>
      <w:r w:rsidRPr="006F14BF">
        <w:t xml:space="preserve">The following specific data for the Goods to be procured shall complement, supplement, or </w:t>
      </w:r>
    </w:p>
    <w:p w14:paraId="76DB6379" w14:textId="77777777" w:rsidR="00257A27" w:rsidRPr="006F14BF" w:rsidRDefault="00257A27" w:rsidP="00257A27">
      <w:pPr>
        <w:rPr>
          <w:vanish/>
        </w:rPr>
      </w:pPr>
      <w:r w:rsidRPr="006F14BF">
        <w:t xml:space="preserve">amend the provisions in the Instructions to Tenderers. Whenever there is a conflict, the provisions </w:t>
      </w:r>
    </w:p>
    <w:p w14:paraId="59840EF8" w14:textId="77777777" w:rsidR="00257A27" w:rsidRPr="006F14BF" w:rsidRDefault="00257A27" w:rsidP="00257A27">
      <w:r w:rsidRPr="006F14BF">
        <w:t>herein shall prevail over those in Instructions to Tenderers.</w:t>
      </w:r>
    </w:p>
    <w:p w14:paraId="3A3F1D3B" w14:textId="77777777" w:rsidR="00257A27" w:rsidRPr="006F14BF" w:rsidRDefault="00257A27" w:rsidP="00257A27">
      <w:pPr>
        <w:rPr>
          <w:i/>
          <w:iCs/>
          <w:vanish/>
        </w:rPr>
      </w:pPr>
      <w:r w:rsidRPr="006F14BF">
        <w:rPr>
          <w:i/>
        </w:rPr>
        <w:t xml:space="preserve"> </w:t>
      </w:r>
    </w:p>
    <w:p w14:paraId="225131CF" w14:textId="77777777" w:rsidR="00257A27" w:rsidRPr="006F14BF" w:rsidRDefault="00257A27" w:rsidP="00257A27">
      <w:pPr>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2"/>
        <w:gridCol w:w="7084"/>
      </w:tblGrid>
      <w:tr w:rsidR="00257A27" w:rsidRPr="006F14BF" w14:paraId="2D963185" w14:textId="77777777" w:rsidTr="00404EBC">
        <w:trPr>
          <w:cantSplit/>
        </w:trPr>
        <w:tc>
          <w:tcPr>
            <w:tcW w:w="8460" w:type="dxa"/>
            <w:gridSpan w:val="2"/>
          </w:tcPr>
          <w:p w14:paraId="1FF08FB8" w14:textId="77777777" w:rsidR="00257A27" w:rsidRPr="006F14BF" w:rsidRDefault="00257A27" w:rsidP="00404EBC"/>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257A27" w:rsidRPr="006F14BF" w14:paraId="61D7FB39" w14:textId="77777777" w:rsidTr="00404EBC">
              <w:tc>
                <w:tcPr>
                  <w:tcW w:w="8244" w:type="dxa"/>
                </w:tcPr>
                <w:p w14:paraId="6AC63E30" w14:textId="77777777" w:rsidR="00257A27" w:rsidRPr="006F14BF" w:rsidRDefault="00257A27" w:rsidP="00404EBC">
                  <w:pPr>
                    <w:jc w:val="center"/>
                    <w:rPr>
                      <w:b/>
                      <w:bCs/>
                      <w:iCs/>
                    </w:rPr>
                  </w:pPr>
                  <w:r w:rsidRPr="006F14BF">
                    <w:rPr>
                      <w:b/>
                      <w:bCs/>
                      <w:iCs/>
                    </w:rPr>
                    <w:t>Introduction</w:t>
                  </w:r>
                </w:p>
                <w:p w14:paraId="524CA80E" w14:textId="77777777" w:rsidR="00257A27" w:rsidRPr="006F14BF" w:rsidRDefault="00257A27" w:rsidP="00404EBC">
                  <w:pPr>
                    <w:jc w:val="center"/>
                    <w:rPr>
                      <w:b/>
                      <w:bCs/>
                      <w:iCs/>
                    </w:rPr>
                  </w:pPr>
                </w:p>
              </w:tc>
            </w:tr>
          </w:tbl>
          <w:p w14:paraId="35CDA741" w14:textId="77777777" w:rsidR="00257A27" w:rsidRPr="006F14BF" w:rsidRDefault="00257A27" w:rsidP="00404EBC"/>
        </w:tc>
      </w:tr>
      <w:tr w:rsidR="00257A27" w:rsidRPr="006F14BF" w14:paraId="5B41F9E1" w14:textId="77777777" w:rsidTr="00404EBC">
        <w:tc>
          <w:tcPr>
            <w:tcW w:w="1260" w:type="dxa"/>
          </w:tcPr>
          <w:p w14:paraId="75F68B0A" w14:textId="77777777" w:rsidR="00257A27" w:rsidRPr="006F14BF" w:rsidRDefault="00257A27" w:rsidP="00404EBC">
            <w:pPr>
              <w:rPr>
                <w:iCs/>
              </w:rPr>
            </w:pPr>
            <w:r w:rsidRPr="006F14BF">
              <w:t>ITT.1.1</w:t>
            </w:r>
          </w:p>
        </w:tc>
        <w:tc>
          <w:tcPr>
            <w:tcW w:w="7200" w:type="dxa"/>
          </w:tcPr>
          <w:p w14:paraId="0E40E2AA" w14:textId="77777777" w:rsidR="00257A27" w:rsidRPr="00FB586B" w:rsidRDefault="00257A27" w:rsidP="00404EBC">
            <w:r>
              <w:t>Name of Purchaser: COLLEGE OF HEALTH, YAMFO</w:t>
            </w:r>
          </w:p>
          <w:p w14:paraId="6A445A1D" w14:textId="77777777" w:rsidR="00257A27" w:rsidRPr="006F14BF" w:rsidRDefault="00257A27" w:rsidP="00404EBC">
            <w:pPr>
              <w:pStyle w:val="Date"/>
              <w:rPr>
                <w:iCs/>
              </w:rPr>
            </w:pPr>
          </w:p>
        </w:tc>
      </w:tr>
      <w:tr w:rsidR="00257A27" w:rsidRPr="006F14BF" w14:paraId="068F9BAC" w14:textId="77777777" w:rsidTr="00404EBC">
        <w:tc>
          <w:tcPr>
            <w:tcW w:w="1260" w:type="dxa"/>
          </w:tcPr>
          <w:p w14:paraId="0D1C036F" w14:textId="77777777" w:rsidR="00257A27" w:rsidRPr="006F14BF" w:rsidRDefault="00257A27" w:rsidP="00404EBC">
            <w:pPr>
              <w:rPr>
                <w:iCs/>
              </w:rPr>
            </w:pPr>
            <w:r w:rsidRPr="006F14BF">
              <w:rPr>
                <w:iCs/>
              </w:rPr>
              <w:t>ITT. 2.1</w:t>
            </w:r>
          </w:p>
        </w:tc>
        <w:tc>
          <w:tcPr>
            <w:tcW w:w="7200" w:type="dxa"/>
          </w:tcPr>
          <w:p w14:paraId="06BC72DF" w14:textId="77777777" w:rsidR="00257A27" w:rsidRPr="006F14BF" w:rsidRDefault="00257A27" w:rsidP="00404EBC">
            <w:pPr>
              <w:rPr>
                <w:iCs/>
              </w:rPr>
            </w:pPr>
            <w:r w:rsidRPr="006F14BF">
              <w:rPr>
                <w:iCs/>
              </w:rPr>
              <w:t>The Source of Funds is IGF</w:t>
            </w:r>
          </w:p>
        </w:tc>
      </w:tr>
      <w:tr w:rsidR="00257A27" w:rsidRPr="006F14BF" w14:paraId="40F3C1F3" w14:textId="77777777" w:rsidTr="00404EBC">
        <w:tc>
          <w:tcPr>
            <w:tcW w:w="1260" w:type="dxa"/>
          </w:tcPr>
          <w:p w14:paraId="4E53D3F9" w14:textId="77777777" w:rsidR="00257A27" w:rsidRPr="006F14BF" w:rsidRDefault="00257A27" w:rsidP="00404EBC">
            <w:pPr>
              <w:rPr>
                <w:iCs/>
              </w:rPr>
            </w:pPr>
            <w:r w:rsidRPr="006F14BF">
              <w:rPr>
                <w:iCs/>
              </w:rPr>
              <w:t>ITT. 2.1</w:t>
            </w:r>
          </w:p>
        </w:tc>
        <w:tc>
          <w:tcPr>
            <w:tcW w:w="7200" w:type="dxa"/>
          </w:tcPr>
          <w:p w14:paraId="00F7E408" w14:textId="1EFA649C" w:rsidR="00257A27" w:rsidRPr="006F14BF" w:rsidRDefault="00257A27" w:rsidP="00404EBC">
            <w:r w:rsidRPr="006F14BF">
              <w:t xml:space="preserve">Name of Contract: PROCUREMENT OF </w:t>
            </w:r>
            <w:r>
              <w:t>FOOD ITEMS</w:t>
            </w:r>
          </w:p>
        </w:tc>
      </w:tr>
      <w:tr w:rsidR="00257A27" w:rsidRPr="006F14BF" w14:paraId="3B9C4B85" w14:textId="77777777" w:rsidTr="00404EBC">
        <w:tc>
          <w:tcPr>
            <w:tcW w:w="1260" w:type="dxa"/>
          </w:tcPr>
          <w:p w14:paraId="62646636" w14:textId="77777777" w:rsidR="00257A27" w:rsidRPr="006F14BF" w:rsidRDefault="00257A27" w:rsidP="00404EBC">
            <w:pPr>
              <w:rPr>
                <w:iCs/>
              </w:rPr>
            </w:pPr>
            <w:r w:rsidRPr="006F14BF">
              <w:t>ITT 3.1</w:t>
            </w:r>
          </w:p>
        </w:tc>
        <w:tc>
          <w:tcPr>
            <w:tcW w:w="7200" w:type="dxa"/>
          </w:tcPr>
          <w:p w14:paraId="40B2103E" w14:textId="77777777" w:rsidR="00257A27" w:rsidRPr="006F14BF" w:rsidRDefault="00257A27" w:rsidP="00404EBC">
            <w:r w:rsidRPr="006F14BF">
              <w:t>Invitation for Tenders is open to all t</w:t>
            </w:r>
            <w:r>
              <w:t>hose eligible suppliers who are</w:t>
            </w:r>
            <w:r w:rsidRPr="006F14BF">
              <w:t>:</w:t>
            </w:r>
          </w:p>
          <w:p w14:paraId="0A25E036" w14:textId="77777777" w:rsidR="00257A27" w:rsidRPr="006F14BF" w:rsidRDefault="00257A27" w:rsidP="00404EBC">
            <w:r w:rsidRPr="006F14BF">
              <w:t>(a)</w:t>
            </w:r>
            <w:r w:rsidRPr="006F14BF">
              <w:tab/>
              <w:t>registered within the Republic of Ghana,</w:t>
            </w:r>
          </w:p>
          <w:p w14:paraId="6A17283E" w14:textId="77777777" w:rsidR="00257A27" w:rsidRPr="006F14BF" w:rsidRDefault="00257A27" w:rsidP="00404EBC">
            <w:r w:rsidRPr="006F14BF">
              <w:t>(b)</w:t>
            </w:r>
            <w:r w:rsidRPr="006F14BF">
              <w:tab/>
              <w:t>registered as per the Income Tax Act of Ghana, and</w:t>
            </w:r>
          </w:p>
          <w:p w14:paraId="156FCE4F" w14:textId="77777777" w:rsidR="00257A27" w:rsidRPr="006F14BF" w:rsidRDefault="00257A27" w:rsidP="00404EBC">
            <w:r w:rsidRPr="006F14BF">
              <w:t>(c)</w:t>
            </w:r>
            <w:r w:rsidRPr="006F14BF">
              <w:tab/>
              <w:t xml:space="preserve">VAT registered </w:t>
            </w:r>
          </w:p>
          <w:p w14:paraId="7D4A62DE" w14:textId="77777777" w:rsidR="00257A27" w:rsidRPr="006F14BF" w:rsidRDefault="00257A27" w:rsidP="00404EBC">
            <w:r w:rsidRPr="006F14BF">
              <w:t>(d) Registered with PPA</w:t>
            </w:r>
          </w:p>
          <w:p w14:paraId="29BFEB5E" w14:textId="77777777" w:rsidR="00257A27" w:rsidRPr="006F14BF" w:rsidRDefault="00257A27" w:rsidP="00404EBC">
            <w:r w:rsidRPr="006F14BF">
              <w:t>or</w:t>
            </w:r>
          </w:p>
          <w:p w14:paraId="42B52D6B" w14:textId="77777777" w:rsidR="00257A27" w:rsidRPr="006F14BF" w:rsidRDefault="00257A27" w:rsidP="00404EBC">
            <w:pPr>
              <w:rPr>
                <w:iCs/>
              </w:rPr>
            </w:pPr>
            <w:r w:rsidRPr="006F14BF">
              <w:t>(e)</w:t>
            </w:r>
            <w:r w:rsidRPr="006F14BF">
              <w:tab/>
              <w:t>from an eligible source country, in the case of a Foreign Tenderer.</w:t>
            </w:r>
          </w:p>
        </w:tc>
      </w:tr>
      <w:tr w:rsidR="00257A27" w:rsidRPr="006F14BF" w14:paraId="566BD40E" w14:textId="77777777" w:rsidTr="00404EBC">
        <w:tc>
          <w:tcPr>
            <w:tcW w:w="1260" w:type="dxa"/>
          </w:tcPr>
          <w:p w14:paraId="760A0B80" w14:textId="77777777" w:rsidR="00257A27" w:rsidRPr="006F14BF" w:rsidRDefault="00257A27" w:rsidP="00404EBC">
            <w:pPr>
              <w:rPr>
                <w:iCs/>
              </w:rPr>
            </w:pPr>
            <w:r w:rsidRPr="006F14BF">
              <w:rPr>
                <w:iCs/>
              </w:rPr>
              <w:t>ITT 7.1</w:t>
            </w:r>
          </w:p>
        </w:tc>
        <w:tc>
          <w:tcPr>
            <w:tcW w:w="7200" w:type="dxa"/>
          </w:tcPr>
          <w:p w14:paraId="7A6813B3" w14:textId="77777777" w:rsidR="00257A27" w:rsidRPr="006F14BF" w:rsidRDefault="00257A27" w:rsidP="00404EBC">
            <w:r w:rsidRPr="006F14BF">
              <w:t>Pur</w:t>
            </w:r>
            <w:r>
              <w:t>chaser’s Name: COLLEGE OF HEALTH, YAMFO</w:t>
            </w:r>
          </w:p>
          <w:p w14:paraId="05C8B0F1" w14:textId="77777777" w:rsidR="00257A27" w:rsidRPr="006F14BF" w:rsidRDefault="00257A27" w:rsidP="00404EBC">
            <w:r>
              <w:t>Address: P.O. BOX 24</w:t>
            </w:r>
          </w:p>
          <w:p w14:paraId="7F38CB37" w14:textId="77777777" w:rsidR="00257A27" w:rsidRPr="006F14BF" w:rsidRDefault="00257A27" w:rsidP="00404EBC">
            <w:r w:rsidRPr="006F14BF">
              <w:t>Telephone or</w:t>
            </w:r>
            <w:r>
              <w:t xml:space="preserve"> telex:</w:t>
            </w:r>
            <w:r w:rsidRPr="0089058B">
              <w:t xml:space="preserve"> </w:t>
            </w:r>
            <w:r w:rsidRPr="0089058B">
              <w:rPr>
                <w:rFonts w:ascii="Calibri Light" w:eastAsia="Calibri" w:hAnsi="Calibri Light" w:cs="Arial"/>
                <w:b/>
                <w:sz w:val="20"/>
                <w:szCs w:val="20"/>
                <w:lang w:eastAsia="ar-SA"/>
              </w:rPr>
              <w:t xml:space="preserve">020 136 6877          </w:t>
            </w:r>
          </w:p>
          <w:p w14:paraId="40D8E9A0" w14:textId="77777777" w:rsidR="00257A27" w:rsidRPr="006F14BF" w:rsidRDefault="00257A27" w:rsidP="00404EBC">
            <w:r>
              <w:t>Facsimile numbers</w:t>
            </w:r>
            <w:r w:rsidRPr="006F14BF">
              <w:t>: ……………………………..</w:t>
            </w:r>
          </w:p>
          <w:p w14:paraId="5C8787A6" w14:textId="77777777" w:rsidR="00257A27" w:rsidRPr="006F14BF" w:rsidRDefault="00257A27" w:rsidP="00404EBC">
            <w:r w:rsidRPr="006F14BF">
              <w:t xml:space="preserve">Email Address: </w:t>
            </w:r>
            <w:hyperlink r:id="rId10" w:history="1">
              <w:r w:rsidRPr="00DB25C1">
                <w:rPr>
                  <w:rStyle w:val="Hyperlink"/>
                </w:rPr>
                <w:t>info@Cohy.edu.gh</w:t>
              </w:r>
            </w:hyperlink>
          </w:p>
        </w:tc>
      </w:tr>
      <w:tr w:rsidR="00257A27" w:rsidRPr="006F14BF" w14:paraId="60C9A656" w14:textId="77777777" w:rsidTr="00404EBC">
        <w:tc>
          <w:tcPr>
            <w:tcW w:w="1260" w:type="dxa"/>
          </w:tcPr>
          <w:p w14:paraId="01B2F462" w14:textId="77777777" w:rsidR="00257A27" w:rsidRPr="006F14BF" w:rsidRDefault="00257A27" w:rsidP="00404EBC">
            <w:pPr>
              <w:rPr>
                <w:iCs/>
              </w:rPr>
            </w:pPr>
            <w:r w:rsidRPr="006F14BF">
              <w:t>ITT 8.1</w:t>
            </w:r>
          </w:p>
        </w:tc>
        <w:tc>
          <w:tcPr>
            <w:tcW w:w="7200" w:type="dxa"/>
          </w:tcPr>
          <w:p w14:paraId="4955F82B" w14:textId="77777777" w:rsidR="00257A27" w:rsidRPr="006F14BF" w:rsidRDefault="00257A27" w:rsidP="00404EBC">
            <w:pPr>
              <w:rPr>
                <w:vanish/>
              </w:rPr>
            </w:pPr>
            <w:r w:rsidRPr="006F14BF">
              <w:t xml:space="preserve">Purchaser can modify Tender documents before the Deadline for </w:t>
            </w:r>
          </w:p>
          <w:p w14:paraId="021E55AE" w14:textId="77777777" w:rsidR="00257A27" w:rsidRPr="006F14BF" w:rsidRDefault="00257A27" w:rsidP="00404EBC">
            <w:pPr>
              <w:rPr>
                <w:iCs/>
              </w:rPr>
            </w:pPr>
            <w:r w:rsidRPr="006F14BF">
              <w:t>submission of Tenders by issuing Addenda.</w:t>
            </w:r>
          </w:p>
        </w:tc>
      </w:tr>
      <w:tr w:rsidR="00257A27" w:rsidRPr="006F14BF" w14:paraId="5C8FDD2D" w14:textId="77777777" w:rsidTr="00404EBC">
        <w:tc>
          <w:tcPr>
            <w:tcW w:w="1260" w:type="dxa"/>
          </w:tcPr>
          <w:p w14:paraId="32FF1EF1" w14:textId="77777777" w:rsidR="00257A27" w:rsidRPr="006F14BF" w:rsidRDefault="00257A27" w:rsidP="00404EBC">
            <w:pPr>
              <w:rPr>
                <w:iCs/>
              </w:rPr>
            </w:pPr>
            <w:r w:rsidRPr="006F14BF">
              <w:t>ITT 9.1</w:t>
            </w:r>
          </w:p>
        </w:tc>
        <w:tc>
          <w:tcPr>
            <w:tcW w:w="7200" w:type="dxa"/>
          </w:tcPr>
          <w:p w14:paraId="0052CB09" w14:textId="77777777" w:rsidR="00257A27" w:rsidRPr="006F14BF" w:rsidRDefault="00257A27" w:rsidP="00404EBC">
            <w:r>
              <w:t>Language of the Tender</w:t>
            </w:r>
            <w:r w:rsidRPr="006F14BF">
              <w:t>: English.</w:t>
            </w:r>
          </w:p>
          <w:p w14:paraId="0343D6B0" w14:textId="77777777" w:rsidR="00257A27" w:rsidRPr="006F14BF" w:rsidRDefault="00257A27" w:rsidP="00404EBC">
            <w:pPr>
              <w:rPr>
                <w:iCs/>
              </w:rPr>
            </w:pPr>
          </w:p>
        </w:tc>
      </w:tr>
    </w:tbl>
    <w:p w14:paraId="1624FB41" w14:textId="77777777" w:rsidR="00257A27" w:rsidRPr="006F14BF" w:rsidRDefault="00257A27" w:rsidP="00257A27">
      <w:pPr>
        <w:rPr>
          <w:iCs/>
        </w:rPr>
      </w:pPr>
    </w:p>
    <w:p w14:paraId="23C7A017" w14:textId="77777777" w:rsidR="00257A27" w:rsidRPr="006F14BF" w:rsidRDefault="00257A27" w:rsidP="00257A27">
      <w:pPr>
        <w:rPr>
          <w:iCs/>
        </w:rPr>
      </w:pPr>
    </w:p>
    <w:p w14:paraId="3C556407" w14:textId="77777777" w:rsidR="00257A27" w:rsidRPr="006F14BF" w:rsidRDefault="00257A27" w:rsidP="00257A27"/>
    <w:p w14:paraId="32EB39EF" w14:textId="77777777" w:rsidR="00257A27" w:rsidRPr="006F14BF" w:rsidRDefault="00257A27" w:rsidP="00257A27"/>
    <w:p w14:paraId="051A540E" w14:textId="77777777" w:rsidR="00257A27" w:rsidRPr="006F14BF" w:rsidRDefault="00257A27" w:rsidP="00257A27">
      <w:pPr>
        <w:pStyle w:val="Date"/>
      </w:pPr>
    </w:p>
    <w:p w14:paraId="5E174279" w14:textId="77777777" w:rsidR="00257A27" w:rsidRPr="006F14BF" w:rsidRDefault="00257A27" w:rsidP="00257A27"/>
    <w:p w14:paraId="3D5E0E4C" w14:textId="77777777" w:rsidR="00257A27" w:rsidRPr="006F14BF" w:rsidRDefault="00257A27" w:rsidP="00257A27"/>
    <w:p w14:paraId="5C575A7E" w14:textId="77777777" w:rsidR="00257A27" w:rsidRPr="006F14BF" w:rsidRDefault="00257A27" w:rsidP="00257A27"/>
    <w:p w14:paraId="1E37684C" w14:textId="77777777" w:rsidR="00257A27" w:rsidRDefault="00257A27" w:rsidP="00257A27"/>
    <w:p w14:paraId="4EA8DAE3" w14:textId="77777777" w:rsidR="00257A27" w:rsidRDefault="00257A27" w:rsidP="00257A27"/>
    <w:p w14:paraId="3EE227E8" w14:textId="77777777" w:rsidR="00257A27" w:rsidRPr="006F14BF" w:rsidRDefault="00257A27" w:rsidP="00257A27"/>
    <w:p w14:paraId="0521C946" w14:textId="77777777" w:rsidR="00257A27" w:rsidRPr="006F14BF" w:rsidRDefault="00257A27" w:rsidP="00257A27"/>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257A27" w:rsidRPr="006F14BF" w14:paraId="4A19ACC9" w14:textId="77777777" w:rsidTr="00404EBC">
        <w:trPr>
          <w:cantSplit/>
        </w:trPr>
        <w:tc>
          <w:tcPr>
            <w:tcW w:w="8568" w:type="dxa"/>
            <w:gridSpan w:val="3"/>
          </w:tcPr>
          <w:p w14:paraId="7C333BAC" w14:textId="77777777" w:rsidR="00257A27" w:rsidRPr="006F14BF" w:rsidRDefault="00257A27" w:rsidP="00404EBC"/>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257A27" w:rsidRPr="006F14BF" w14:paraId="1179889E" w14:textId="77777777" w:rsidTr="00404EBC">
              <w:tc>
                <w:tcPr>
                  <w:tcW w:w="8244" w:type="dxa"/>
                </w:tcPr>
                <w:p w14:paraId="54852CFE" w14:textId="77777777" w:rsidR="00257A27" w:rsidRPr="006F14BF" w:rsidRDefault="00257A27" w:rsidP="00404EBC">
                  <w:pPr>
                    <w:pStyle w:val="TOC1"/>
                  </w:pPr>
                  <w:r w:rsidRPr="006F14BF">
                    <w:t>Tender Price and Currency</w:t>
                  </w:r>
                </w:p>
                <w:p w14:paraId="141C01B0" w14:textId="77777777" w:rsidR="00257A27" w:rsidRPr="006F14BF" w:rsidRDefault="00257A27" w:rsidP="00404EBC">
                  <w:pPr>
                    <w:jc w:val="center"/>
                    <w:rPr>
                      <w:b/>
                      <w:bCs/>
                      <w:iCs/>
                    </w:rPr>
                  </w:pPr>
                </w:p>
              </w:tc>
            </w:tr>
          </w:tbl>
          <w:p w14:paraId="7E7ADA67" w14:textId="77777777" w:rsidR="00257A27" w:rsidRPr="006F14BF" w:rsidRDefault="00257A27" w:rsidP="00404EBC"/>
        </w:tc>
      </w:tr>
      <w:tr w:rsidR="00257A27" w:rsidRPr="006F14BF" w14:paraId="4D8A25FE" w14:textId="77777777" w:rsidTr="00404EBC">
        <w:tc>
          <w:tcPr>
            <w:tcW w:w="912" w:type="dxa"/>
          </w:tcPr>
          <w:p w14:paraId="56066F2A" w14:textId="77777777" w:rsidR="00257A27" w:rsidRPr="006F14BF" w:rsidRDefault="00257A27" w:rsidP="00404EBC">
            <w:r w:rsidRPr="006F14BF">
              <w:t>ITT 12.1</w:t>
            </w:r>
          </w:p>
          <w:p w14:paraId="4FE3776C" w14:textId="77777777" w:rsidR="00257A27" w:rsidRPr="006F14BF" w:rsidRDefault="00257A27" w:rsidP="00404EBC">
            <w:pPr>
              <w:rPr>
                <w:iCs/>
              </w:rPr>
            </w:pPr>
            <w:r w:rsidRPr="006F14BF">
              <w:t>(i)</w:t>
            </w:r>
          </w:p>
        </w:tc>
        <w:tc>
          <w:tcPr>
            <w:tcW w:w="7656" w:type="dxa"/>
            <w:gridSpan w:val="2"/>
          </w:tcPr>
          <w:p w14:paraId="646949EA" w14:textId="77777777" w:rsidR="00257A27" w:rsidRPr="006F14BF" w:rsidRDefault="00257A27" w:rsidP="00404EBC">
            <w:r w:rsidRPr="006F14BF">
              <w:t>The price quot</w:t>
            </w:r>
            <w:r>
              <w:t>ed shall be</w:t>
            </w:r>
            <w:r w:rsidRPr="006F14BF">
              <w:t>: IN GHANA CEDIS</w:t>
            </w:r>
          </w:p>
          <w:p w14:paraId="3645947D" w14:textId="77777777" w:rsidR="00257A27" w:rsidRPr="006F14BF" w:rsidRDefault="00257A27" w:rsidP="00404EBC">
            <w:pPr>
              <w:rPr>
                <w:vanish/>
              </w:rPr>
            </w:pPr>
            <w:r w:rsidRPr="006F14BF">
              <w:t xml:space="preserve">The prices shall include all duties, taxes and other levies. The prices </w:t>
            </w:r>
          </w:p>
          <w:p w14:paraId="265E4A44" w14:textId="77777777" w:rsidR="00257A27" w:rsidRPr="006F14BF" w:rsidRDefault="00257A27" w:rsidP="00404EBC">
            <w:r w:rsidRPr="006F14BF">
              <w:t>should be expressed in the term of EXW in Cedis (GHC).</w:t>
            </w:r>
          </w:p>
          <w:p w14:paraId="0A53D7CA" w14:textId="77777777" w:rsidR="00257A27" w:rsidRPr="006F14BF" w:rsidRDefault="00257A27" w:rsidP="00404EBC">
            <w:pPr>
              <w:pStyle w:val="Date"/>
              <w:rPr>
                <w:iCs/>
              </w:rPr>
            </w:pPr>
          </w:p>
        </w:tc>
      </w:tr>
      <w:tr w:rsidR="00257A27" w:rsidRPr="006F14BF" w14:paraId="713629D7" w14:textId="77777777" w:rsidTr="00404EBC">
        <w:tc>
          <w:tcPr>
            <w:tcW w:w="912" w:type="dxa"/>
          </w:tcPr>
          <w:p w14:paraId="47E0514C" w14:textId="77777777" w:rsidR="00257A27" w:rsidRPr="006F14BF" w:rsidRDefault="00257A27" w:rsidP="00404EBC">
            <w:pPr>
              <w:rPr>
                <w:iCs/>
              </w:rPr>
            </w:pPr>
            <w:r w:rsidRPr="006F14BF">
              <w:rPr>
                <w:iCs/>
              </w:rPr>
              <w:t>ITT 12.1</w:t>
            </w:r>
          </w:p>
          <w:p w14:paraId="039BAA27" w14:textId="77777777" w:rsidR="00257A27" w:rsidRPr="006F14BF" w:rsidRDefault="00257A27" w:rsidP="00404EBC">
            <w:pPr>
              <w:rPr>
                <w:iCs/>
              </w:rPr>
            </w:pPr>
            <w:r w:rsidRPr="006F14BF">
              <w:rPr>
                <w:iCs/>
              </w:rPr>
              <w:t>(ii)</w:t>
            </w:r>
          </w:p>
        </w:tc>
        <w:tc>
          <w:tcPr>
            <w:tcW w:w="7656" w:type="dxa"/>
            <w:gridSpan w:val="2"/>
          </w:tcPr>
          <w:p w14:paraId="05DB4FF8" w14:textId="77777777" w:rsidR="00257A27" w:rsidRPr="006F14BF" w:rsidRDefault="00257A27" w:rsidP="00404EBC">
            <w:r w:rsidRPr="006F14BF">
              <w:t>The P</w:t>
            </w:r>
            <w:r>
              <w:t>rices for inland transportation</w:t>
            </w:r>
            <w:r w:rsidRPr="006F14BF">
              <w:t>: GHC…………………………</w:t>
            </w:r>
          </w:p>
          <w:p w14:paraId="4997A09B" w14:textId="77777777" w:rsidR="00257A27" w:rsidRPr="006F14BF" w:rsidRDefault="00257A27" w:rsidP="00404EBC">
            <w:r>
              <w:t>The prices for insurance</w:t>
            </w:r>
            <w:r w:rsidRPr="006F14BF">
              <w:t>: GHC…………………………</w:t>
            </w:r>
          </w:p>
          <w:p w14:paraId="58F92709" w14:textId="77777777" w:rsidR="00257A27" w:rsidRPr="006F14BF" w:rsidRDefault="00257A27" w:rsidP="00404EBC">
            <w:r w:rsidRPr="006F14BF">
              <w:t>The prices for</w:t>
            </w:r>
            <w:r>
              <w:t xml:space="preserve"> other local cost</w:t>
            </w:r>
            <w:r w:rsidRPr="006F14BF">
              <w:t>:</w:t>
            </w:r>
            <w:r>
              <w:t xml:space="preserve"> </w:t>
            </w:r>
            <w:r w:rsidRPr="006F14BF">
              <w:t>GHC…………………………</w:t>
            </w:r>
          </w:p>
          <w:p w14:paraId="695B5E1B" w14:textId="77777777" w:rsidR="00257A27" w:rsidRPr="006F14BF" w:rsidRDefault="00257A27" w:rsidP="00404EBC">
            <w:pPr>
              <w:rPr>
                <w:iCs/>
              </w:rPr>
            </w:pPr>
          </w:p>
        </w:tc>
      </w:tr>
      <w:tr w:rsidR="00257A27" w:rsidRPr="006F14BF" w14:paraId="65366E83" w14:textId="77777777" w:rsidTr="00404EBC">
        <w:tc>
          <w:tcPr>
            <w:tcW w:w="912" w:type="dxa"/>
          </w:tcPr>
          <w:p w14:paraId="45F01CDC" w14:textId="77777777" w:rsidR="00257A27" w:rsidRPr="006F14BF" w:rsidRDefault="00257A27" w:rsidP="00404EBC">
            <w:pPr>
              <w:rPr>
                <w:iCs/>
              </w:rPr>
            </w:pPr>
            <w:r w:rsidRPr="006F14BF">
              <w:rPr>
                <w:iCs/>
              </w:rPr>
              <w:t>ITT 12.1</w:t>
            </w:r>
          </w:p>
          <w:p w14:paraId="278FF239" w14:textId="77777777" w:rsidR="00257A27" w:rsidRPr="006F14BF" w:rsidRDefault="00257A27" w:rsidP="00404EBC">
            <w:pPr>
              <w:rPr>
                <w:iCs/>
              </w:rPr>
            </w:pPr>
            <w:r w:rsidRPr="006F14BF">
              <w:rPr>
                <w:iCs/>
              </w:rPr>
              <w:t>(iii)</w:t>
            </w:r>
          </w:p>
        </w:tc>
        <w:tc>
          <w:tcPr>
            <w:tcW w:w="7656" w:type="dxa"/>
            <w:gridSpan w:val="2"/>
          </w:tcPr>
          <w:p w14:paraId="584C476D" w14:textId="77777777" w:rsidR="00257A27" w:rsidRPr="006F14BF" w:rsidRDefault="00257A27" w:rsidP="00404EBC">
            <w:r w:rsidRPr="006F14BF">
              <w:t>The pri</w:t>
            </w:r>
            <w:r>
              <w:t>ce of other incidental services</w:t>
            </w:r>
            <w:r w:rsidRPr="006F14BF">
              <w:t>:</w:t>
            </w:r>
          </w:p>
          <w:p w14:paraId="015D0ED2" w14:textId="77777777" w:rsidR="00257A27" w:rsidRPr="006F14BF" w:rsidRDefault="00257A27" w:rsidP="00404EBC">
            <w:r w:rsidRPr="006F14BF">
              <w:t>(a)</w:t>
            </w:r>
            <w:r w:rsidRPr="006F14BF">
              <w:tab/>
              <w:t>………………………………GHC…………………………</w:t>
            </w:r>
          </w:p>
          <w:p w14:paraId="6A0E492E" w14:textId="77777777" w:rsidR="00257A27" w:rsidRPr="006F14BF" w:rsidRDefault="00257A27" w:rsidP="00404EBC">
            <w:r w:rsidRPr="006F14BF">
              <w:t>(b)</w:t>
            </w:r>
            <w:r w:rsidRPr="006F14BF">
              <w:tab/>
              <w:t>………………………………GHC…………………………</w:t>
            </w:r>
          </w:p>
          <w:p w14:paraId="411A6113" w14:textId="77777777" w:rsidR="00257A27" w:rsidRPr="006F14BF" w:rsidRDefault="00257A27" w:rsidP="00404EBC">
            <w:r w:rsidRPr="006F14BF">
              <w:t>(c)</w:t>
            </w:r>
            <w:r w:rsidRPr="006F14BF">
              <w:tab/>
              <w:t>………………………………GHC…………………………</w:t>
            </w:r>
          </w:p>
          <w:p w14:paraId="2C0AE268" w14:textId="77777777" w:rsidR="00257A27" w:rsidRPr="006F14BF" w:rsidRDefault="00257A27" w:rsidP="00404EBC">
            <w:r w:rsidRPr="006F14BF">
              <w:t>Total CIP to INSTALLATION AT COLLEGE GHC………………………</w:t>
            </w:r>
          </w:p>
          <w:p w14:paraId="389C74B7" w14:textId="77777777" w:rsidR="00257A27" w:rsidRPr="006F14BF" w:rsidRDefault="00257A27" w:rsidP="00404EBC">
            <w:pPr>
              <w:rPr>
                <w:iCs/>
              </w:rPr>
            </w:pPr>
          </w:p>
        </w:tc>
      </w:tr>
      <w:tr w:rsidR="00257A27" w:rsidRPr="006F14BF" w14:paraId="3CFA162E" w14:textId="77777777" w:rsidTr="00404EBC">
        <w:tc>
          <w:tcPr>
            <w:tcW w:w="912" w:type="dxa"/>
          </w:tcPr>
          <w:p w14:paraId="743A9637" w14:textId="77777777" w:rsidR="00257A27" w:rsidRPr="006F14BF" w:rsidRDefault="00257A27" w:rsidP="00404EBC">
            <w:pPr>
              <w:rPr>
                <w:iCs/>
              </w:rPr>
            </w:pPr>
            <w:r w:rsidRPr="006F14BF">
              <w:t>ITT 12.4</w:t>
            </w:r>
          </w:p>
        </w:tc>
        <w:tc>
          <w:tcPr>
            <w:tcW w:w="7656" w:type="dxa"/>
            <w:gridSpan w:val="2"/>
          </w:tcPr>
          <w:p w14:paraId="06A1BB23" w14:textId="77777777" w:rsidR="00257A27" w:rsidRPr="006F14BF" w:rsidRDefault="00257A27" w:rsidP="00404EBC">
            <w:pPr>
              <w:jc w:val="both"/>
            </w:pPr>
            <w:r w:rsidRPr="006F14BF">
              <w:t xml:space="preserve">The prices shall be fixed for a period </w:t>
            </w:r>
            <w:r>
              <w:rPr>
                <w:b/>
              </w:rPr>
              <w:t>Ninety</w:t>
            </w:r>
            <w:r w:rsidRPr="006F14BF">
              <w:rPr>
                <w:b/>
              </w:rPr>
              <w:t xml:space="preserve"> </w:t>
            </w:r>
            <w:r>
              <w:t>(9</w:t>
            </w:r>
            <w:r w:rsidRPr="006F14BF">
              <w:t xml:space="preserve">0) </w:t>
            </w:r>
            <w:r w:rsidRPr="006F14BF">
              <w:rPr>
                <w:b/>
              </w:rPr>
              <w:t>days</w:t>
            </w:r>
            <w:r w:rsidRPr="006F14BF">
              <w:t xml:space="preserve"> after Tender opening</w:t>
            </w:r>
          </w:p>
          <w:p w14:paraId="0594EAA3" w14:textId="77777777" w:rsidR="00257A27" w:rsidRPr="006F14BF" w:rsidRDefault="00257A27" w:rsidP="00404EBC">
            <w:pPr>
              <w:rPr>
                <w:iCs/>
              </w:rPr>
            </w:pPr>
          </w:p>
        </w:tc>
      </w:tr>
      <w:tr w:rsidR="00257A27" w:rsidRPr="006F14BF" w14:paraId="2F44DF32" w14:textId="77777777" w:rsidTr="00404EBC">
        <w:tc>
          <w:tcPr>
            <w:tcW w:w="912" w:type="dxa"/>
          </w:tcPr>
          <w:p w14:paraId="6131A791" w14:textId="77777777" w:rsidR="00257A27" w:rsidRPr="006F14BF" w:rsidRDefault="00257A27" w:rsidP="00404EBC">
            <w:pPr>
              <w:rPr>
                <w:iCs/>
              </w:rPr>
            </w:pPr>
            <w:r w:rsidRPr="006F14BF">
              <w:rPr>
                <w:iCs/>
              </w:rPr>
              <w:t>ITT 13.1</w:t>
            </w:r>
          </w:p>
        </w:tc>
        <w:tc>
          <w:tcPr>
            <w:tcW w:w="7656" w:type="dxa"/>
            <w:gridSpan w:val="2"/>
          </w:tcPr>
          <w:p w14:paraId="48F6631B" w14:textId="77777777" w:rsidR="00257A27" w:rsidRPr="006F14BF" w:rsidRDefault="00257A27" w:rsidP="00404EBC">
            <w:pPr>
              <w:rPr>
                <w:iCs/>
              </w:rPr>
            </w:pPr>
            <w:r w:rsidRPr="006F14BF">
              <w:rPr>
                <w:iCs/>
              </w:rPr>
              <w:t>The prices shall be quoted in Cedis (GHC)</w:t>
            </w:r>
          </w:p>
        </w:tc>
      </w:tr>
      <w:tr w:rsidR="00257A27" w:rsidRPr="006F14BF" w14:paraId="456FE527" w14:textId="77777777" w:rsidTr="00404EBC">
        <w:trPr>
          <w:cantSplit/>
        </w:trPr>
        <w:tc>
          <w:tcPr>
            <w:tcW w:w="8568" w:type="dxa"/>
            <w:gridSpan w:val="3"/>
          </w:tcPr>
          <w:p w14:paraId="00335995" w14:textId="77777777" w:rsidR="00257A27" w:rsidRPr="006F14BF" w:rsidRDefault="00257A27" w:rsidP="00404EBC">
            <w:pPr>
              <w:jc w:val="center"/>
              <w:rPr>
                <w:b/>
                <w:bCs/>
              </w:rPr>
            </w:pPr>
          </w:p>
          <w:p w14:paraId="4D00697E" w14:textId="77777777" w:rsidR="00257A27" w:rsidRPr="006F14BF" w:rsidRDefault="00257A27" w:rsidP="00404EBC">
            <w:pPr>
              <w:pStyle w:val="TOC2"/>
              <w:rPr>
                <w:b/>
                <w:bCs/>
              </w:rPr>
            </w:pPr>
            <w:r w:rsidRPr="006F14BF">
              <w:rPr>
                <w:b/>
                <w:bCs/>
              </w:rPr>
              <w:t>Preparation and Submission of Tenders</w:t>
            </w:r>
          </w:p>
          <w:p w14:paraId="23DBE1BD" w14:textId="77777777" w:rsidR="00257A27" w:rsidRPr="006F14BF" w:rsidRDefault="00257A27" w:rsidP="00404EBC">
            <w:pPr>
              <w:jc w:val="center"/>
              <w:rPr>
                <w:b/>
                <w:bCs/>
                <w:iCs/>
              </w:rPr>
            </w:pPr>
          </w:p>
        </w:tc>
      </w:tr>
      <w:tr w:rsidR="00257A27" w:rsidRPr="006F14BF" w14:paraId="4BAFD87F" w14:textId="77777777" w:rsidTr="00404EBC">
        <w:tc>
          <w:tcPr>
            <w:tcW w:w="1080" w:type="dxa"/>
            <w:gridSpan w:val="2"/>
          </w:tcPr>
          <w:p w14:paraId="70B6ECAC" w14:textId="77777777" w:rsidR="00257A27" w:rsidRPr="006F14BF" w:rsidRDefault="00257A27" w:rsidP="00404EBC">
            <w:pPr>
              <w:rPr>
                <w:iCs/>
              </w:rPr>
            </w:pPr>
            <w:r w:rsidRPr="006F14BF">
              <w:rPr>
                <w:iCs/>
              </w:rPr>
              <w:t>ITT 14.3</w:t>
            </w:r>
          </w:p>
          <w:p w14:paraId="34A264B7" w14:textId="77777777" w:rsidR="00257A27" w:rsidRPr="006F14BF" w:rsidRDefault="00257A27" w:rsidP="00404EBC">
            <w:pPr>
              <w:rPr>
                <w:iCs/>
              </w:rPr>
            </w:pPr>
            <w:r w:rsidRPr="006F14BF">
              <w:rPr>
                <w:iCs/>
              </w:rPr>
              <w:t>(c)</w:t>
            </w:r>
          </w:p>
        </w:tc>
        <w:tc>
          <w:tcPr>
            <w:tcW w:w="7488" w:type="dxa"/>
          </w:tcPr>
          <w:p w14:paraId="54FE9F6A" w14:textId="77777777" w:rsidR="00257A27" w:rsidRPr="006F14BF" w:rsidRDefault="00257A27" w:rsidP="00404EBC">
            <w:r w:rsidRPr="006F14BF">
              <w:t>Qualification requirements.</w:t>
            </w:r>
          </w:p>
          <w:p w14:paraId="473684AB" w14:textId="77777777" w:rsidR="00257A27" w:rsidRPr="006F14BF" w:rsidRDefault="00257A27" w:rsidP="00404EBC"/>
          <w:p w14:paraId="118C61D3" w14:textId="77777777" w:rsidR="00257A27" w:rsidRPr="006F14BF" w:rsidRDefault="00257A27" w:rsidP="00404EBC">
            <w:pPr>
              <w:numPr>
                <w:ilvl w:val="0"/>
                <w:numId w:val="13"/>
              </w:numPr>
              <w:tabs>
                <w:tab w:val="clear" w:pos="792"/>
                <w:tab w:val="num" w:pos="432"/>
              </w:tabs>
              <w:ind w:hanging="792"/>
              <w:rPr>
                <w:vanish/>
              </w:rPr>
            </w:pPr>
            <w:r w:rsidRPr="006F14BF">
              <w:t>The offered goods/equipment shall be latest and in current production</w:t>
            </w:r>
          </w:p>
          <w:p w14:paraId="51919CFD" w14:textId="77777777" w:rsidR="00257A27" w:rsidRPr="006F14BF" w:rsidRDefault="00257A27" w:rsidP="00404EBC">
            <w:pPr>
              <w:numPr>
                <w:ilvl w:val="0"/>
                <w:numId w:val="13"/>
              </w:numPr>
              <w:tabs>
                <w:tab w:val="clear" w:pos="792"/>
                <w:tab w:val="num" w:pos="432"/>
              </w:tabs>
              <w:ind w:hanging="792"/>
              <w:rPr>
                <w:vanish/>
              </w:rPr>
            </w:pPr>
            <w:r w:rsidRPr="006F14BF">
              <w:t xml:space="preserve"> </w:t>
            </w:r>
          </w:p>
          <w:p w14:paraId="5A407EBC" w14:textId="77777777" w:rsidR="00257A27" w:rsidRPr="006F14BF" w:rsidRDefault="00257A27" w:rsidP="00404EBC">
            <w:pPr>
              <w:numPr>
                <w:ilvl w:val="0"/>
                <w:numId w:val="13"/>
              </w:numPr>
              <w:tabs>
                <w:tab w:val="clear" w:pos="792"/>
                <w:tab w:val="num" w:pos="432"/>
              </w:tabs>
              <w:ind w:hanging="792"/>
              <w:rPr>
                <w:vanish/>
              </w:rPr>
            </w:pPr>
            <w:r w:rsidRPr="006F14BF">
              <w:t xml:space="preserve">  </w:t>
            </w:r>
          </w:p>
          <w:p w14:paraId="774AD08E" w14:textId="77777777" w:rsidR="00257A27" w:rsidRPr="006F14BF" w:rsidRDefault="00257A27" w:rsidP="00404EBC">
            <w:pPr>
              <w:numPr>
                <w:ilvl w:val="0"/>
                <w:numId w:val="13"/>
              </w:numPr>
              <w:tabs>
                <w:tab w:val="clear" w:pos="792"/>
                <w:tab w:val="num" w:pos="432"/>
              </w:tabs>
              <w:ind w:hanging="792"/>
              <w:rPr>
                <w:vanish/>
              </w:rPr>
            </w:pPr>
            <w:r w:rsidRPr="006F14BF">
              <w:t xml:space="preserve">  </w:t>
            </w:r>
          </w:p>
          <w:p w14:paraId="0C2FC4C3" w14:textId="77777777" w:rsidR="00257A27" w:rsidRPr="006F14BF" w:rsidRDefault="00257A27" w:rsidP="00404EBC">
            <w:pPr>
              <w:numPr>
                <w:ilvl w:val="0"/>
                <w:numId w:val="13"/>
              </w:numPr>
              <w:tabs>
                <w:tab w:val="clear" w:pos="792"/>
                <w:tab w:val="num" w:pos="432"/>
              </w:tabs>
              <w:ind w:hanging="792"/>
              <w:rPr>
                <w:vanish/>
              </w:rPr>
            </w:pPr>
            <w:r w:rsidRPr="006F14BF">
              <w:t xml:space="preserve">  </w:t>
            </w:r>
          </w:p>
          <w:p w14:paraId="1F9C12FB" w14:textId="77777777" w:rsidR="00257A27" w:rsidRPr="006F14BF" w:rsidRDefault="00257A27" w:rsidP="00404EBC">
            <w:pPr>
              <w:numPr>
                <w:ilvl w:val="0"/>
                <w:numId w:val="13"/>
              </w:numPr>
              <w:tabs>
                <w:tab w:val="clear" w:pos="792"/>
                <w:tab w:val="num" w:pos="432"/>
              </w:tabs>
              <w:ind w:hanging="792"/>
              <w:rPr>
                <w:vanish/>
              </w:rPr>
            </w:pPr>
            <w:r w:rsidRPr="006F14BF">
              <w:t xml:space="preserve">  </w:t>
            </w:r>
          </w:p>
          <w:p w14:paraId="4190EC1E" w14:textId="77777777" w:rsidR="00257A27" w:rsidRPr="006F14BF" w:rsidRDefault="00257A27" w:rsidP="00404EBC">
            <w:pPr>
              <w:numPr>
                <w:ilvl w:val="0"/>
                <w:numId w:val="13"/>
              </w:numPr>
              <w:tabs>
                <w:tab w:val="clear" w:pos="792"/>
                <w:tab w:val="num" w:pos="432"/>
              </w:tabs>
              <w:ind w:hanging="792"/>
              <w:rPr>
                <w:vanish/>
              </w:rPr>
            </w:pPr>
            <w:r w:rsidRPr="006F14BF">
              <w:t xml:space="preserve"> </w:t>
            </w:r>
          </w:p>
          <w:p w14:paraId="6FBF18EE" w14:textId="77777777" w:rsidR="00257A27" w:rsidRPr="006F14BF" w:rsidRDefault="00257A27" w:rsidP="00404EBC"/>
          <w:p w14:paraId="112C6118" w14:textId="77777777" w:rsidR="00257A27" w:rsidRPr="006F14BF" w:rsidRDefault="00257A27" w:rsidP="00404EBC">
            <w:pPr>
              <w:rPr>
                <w:vanish/>
              </w:rPr>
            </w:pPr>
            <w:r w:rsidRPr="006F14BF">
              <w:t xml:space="preserve">       </w:t>
            </w:r>
          </w:p>
          <w:p w14:paraId="6E95884B" w14:textId="77777777" w:rsidR="00257A27" w:rsidRPr="006F14BF" w:rsidRDefault="00257A27" w:rsidP="00404EBC">
            <w:pPr>
              <w:ind w:left="432" w:hanging="432"/>
              <w:rPr>
                <w:vanish/>
              </w:rPr>
            </w:pPr>
            <w:r w:rsidRPr="006F14BF">
              <w:t xml:space="preserve">for minimum of 1 years. If the offered model is new, the </w:t>
            </w:r>
          </w:p>
          <w:p w14:paraId="799A9662" w14:textId="77777777" w:rsidR="00257A27" w:rsidRPr="006F14BF" w:rsidRDefault="00257A27" w:rsidP="00404EBC">
            <w:pPr>
              <w:ind w:left="432" w:hanging="432"/>
              <w:rPr>
                <w:vanish/>
              </w:rPr>
            </w:pPr>
            <w:r w:rsidRPr="006F14BF">
              <w:t xml:space="preserve">manufacturer must have experience in producing the similar model for </w:t>
            </w:r>
          </w:p>
          <w:p w14:paraId="3A883898" w14:textId="77777777" w:rsidR="00257A27" w:rsidRPr="006F14BF" w:rsidRDefault="00257A27" w:rsidP="00404EBC">
            <w:r w:rsidRPr="006F14BF">
              <w:t xml:space="preserve">a minimum   </w:t>
            </w:r>
          </w:p>
          <w:p w14:paraId="16EFF6F6" w14:textId="77777777" w:rsidR="00257A27" w:rsidRPr="006F14BF" w:rsidRDefault="00257A27" w:rsidP="00404EBC">
            <w:r w:rsidRPr="006F14BF">
              <w:t xml:space="preserve">       of 2 years.</w:t>
            </w:r>
          </w:p>
          <w:p w14:paraId="0EE209BF" w14:textId="77777777" w:rsidR="00257A27" w:rsidRPr="006F14BF" w:rsidRDefault="00257A27" w:rsidP="00404EBC"/>
          <w:p w14:paraId="109C97B7" w14:textId="77777777" w:rsidR="00257A27" w:rsidRPr="006F14BF" w:rsidRDefault="00257A27" w:rsidP="00404EBC">
            <w:pPr>
              <w:ind w:left="432" w:hanging="432"/>
            </w:pPr>
            <w:r w:rsidRPr="006F14BF">
              <w:t>ii)</w:t>
            </w:r>
            <w:r w:rsidRPr="006F14BF">
              <w:tab/>
              <w:t>The Tender shall furnish a list of users who had purchased</w:t>
            </w:r>
          </w:p>
          <w:p w14:paraId="62750B37" w14:textId="77777777" w:rsidR="00257A27" w:rsidRPr="006F14BF" w:rsidRDefault="00257A27" w:rsidP="00404EBC">
            <w:pPr>
              <w:tabs>
                <w:tab w:val="left" w:pos="432"/>
              </w:tabs>
              <w:ind w:left="432"/>
              <w:rPr>
                <w:vanish/>
              </w:rPr>
            </w:pPr>
            <w:r w:rsidRPr="006F14BF">
              <w:t xml:space="preserve">same/similar goods/equipment in last 2 years., and number of </w:t>
            </w:r>
          </w:p>
          <w:p w14:paraId="3F3C1E9D" w14:textId="77777777" w:rsidR="00257A27" w:rsidRPr="006F14BF" w:rsidRDefault="00257A27" w:rsidP="00404EBC">
            <w:pPr>
              <w:ind w:left="432"/>
            </w:pPr>
            <w:r w:rsidRPr="006F14BF">
              <w:t xml:space="preserve">equipment sold to them. They will be used as references to check the  </w:t>
            </w:r>
          </w:p>
          <w:p w14:paraId="006F3A84" w14:textId="77777777" w:rsidR="00257A27" w:rsidRPr="006F14BF" w:rsidRDefault="00257A27" w:rsidP="00404EBC">
            <w:pPr>
              <w:ind w:left="432"/>
              <w:rPr>
                <w:vanish/>
              </w:rPr>
            </w:pPr>
            <w:r w:rsidRPr="006F14BF">
              <w:t xml:space="preserve"> </w:t>
            </w:r>
          </w:p>
          <w:p w14:paraId="46248663" w14:textId="77777777" w:rsidR="00257A27" w:rsidRPr="006F14BF" w:rsidRDefault="00257A27" w:rsidP="00404EBC">
            <w:r w:rsidRPr="006F14BF">
              <w:t>performance of the offered model, if necessary.</w:t>
            </w:r>
          </w:p>
          <w:p w14:paraId="024452CB" w14:textId="77777777" w:rsidR="00257A27" w:rsidRPr="006F14BF" w:rsidRDefault="00257A27" w:rsidP="00404EBC"/>
          <w:p w14:paraId="1228F7FC" w14:textId="77777777" w:rsidR="00257A27" w:rsidRPr="006F14BF" w:rsidRDefault="00257A27" w:rsidP="00404EBC">
            <w:pPr>
              <w:ind w:left="432" w:hanging="432"/>
              <w:rPr>
                <w:vanish/>
              </w:rPr>
            </w:pPr>
            <w:r w:rsidRPr="006F14BF">
              <w:t>iii)</w:t>
            </w:r>
            <w:r w:rsidRPr="006F14BF">
              <w:tab/>
              <w:t xml:space="preserve">Compliance with variation from the departmental requirement of the </w:t>
            </w:r>
          </w:p>
          <w:p w14:paraId="48BE47E7" w14:textId="77777777" w:rsidR="00257A27" w:rsidRPr="006F14BF" w:rsidRDefault="00257A27" w:rsidP="00404EBC">
            <w:pPr>
              <w:ind w:left="432"/>
            </w:pPr>
            <w:r w:rsidRPr="006F14BF">
              <w:t xml:space="preserve">technical specification shall be duly filled in the offered specification    </w:t>
            </w:r>
          </w:p>
          <w:p w14:paraId="46D95317" w14:textId="77777777" w:rsidR="00257A27" w:rsidRPr="006F14BF" w:rsidRDefault="00257A27" w:rsidP="00404EBC">
            <w:pPr>
              <w:ind w:left="432"/>
              <w:rPr>
                <w:vanish/>
              </w:rPr>
            </w:pPr>
            <w:r w:rsidRPr="006F14BF">
              <w:t xml:space="preserve"> </w:t>
            </w:r>
          </w:p>
          <w:p w14:paraId="1A5581F5" w14:textId="77777777" w:rsidR="00257A27" w:rsidRPr="006F14BF" w:rsidRDefault="00257A27" w:rsidP="00404EBC">
            <w:r w:rsidRPr="006F14BF">
              <w:t>column of the Technical Specification.</w:t>
            </w:r>
          </w:p>
          <w:p w14:paraId="5D675D5B" w14:textId="77777777" w:rsidR="00257A27" w:rsidRPr="006F14BF" w:rsidRDefault="00257A27" w:rsidP="00404EBC"/>
          <w:p w14:paraId="61756597" w14:textId="77777777" w:rsidR="00257A27" w:rsidRPr="006F14BF" w:rsidRDefault="00257A27" w:rsidP="00404EBC">
            <w:pPr>
              <w:ind w:left="432" w:hanging="432"/>
              <w:rPr>
                <w:vanish/>
              </w:rPr>
            </w:pPr>
            <w:r w:rsidRPr="006F14BF">
              <w:t>iv)</w:t>
            </w:r>
            <w:r w:rsidRPr="006F14BF">
              <w:tab/>
              <w:t xml:space="preserve">Separate Tender shall be submitted for each package. No Tender will be </w:t>
            </w:r>
          </w:p>
          <w:p w14:paraId="6FC74385" w14:textId="77777777" w:rsidR="00257A27" w:rsidRPr="006F14BF" w:rsidRDefault="00257A27" w:rsidP="00404EBC">
            <w:pPr>
              <w:ind w:left="432" w:hanging="432"/>
              <w:rPr>
                <w:vanish/>
              </w:rPr>
            </w:pPr>
            <w:r w:rsidRPr="006F14BF">
              <w:t xml:space="preserve">considered if the offered quantity is different from that specified in the </w:t>
            </w:r>
          </w:p>
          <w:p w14:paraId="4A763436" w14:textId="77777777" w:rsidR="00257A27" w:rsidRPr="006F14BF" w:rsidRDefault="00257A27" w:rsidP="00404EBC">
            <w:r w:rsidRPr="006F14BF">
              <w:t>Technical Specification.</w:t>
            </w:r>
          </w:p>
          <w:p w14:paraId="33BDCEDD" w14:textId="77777777" w:rsidR="00257A27" w:rsidRPr="006F14BF" w:rsidRDefault="00257A27" w:rsidP="00404EBC">
            <w:pPr>
              <w:ind w:left="432" w:hanging="432"/>
              <w:rPr>
                <w:vanish/>
              </w:rPr>
            </w:pPr>
            <w:r w:rsidRPr="006F14BF">
              <w:lastRenderedPageBreak/>
              <w:t>v)</w:t>
            </w:r>
            <w:r w:rsidRPr="006F14BF">
              <w:tab/>
              <w:t xml:space="preserve">An agent can submit Tenders on behalf of more than one manufacturer </w:t>
            </w:r>
          </w:p>
          <w:p w14:paraId="13B5C68F" w14:textId="77777777" w:rsidR="00257A27" w:rsidRPr="006F14BF" w:rsidRDefault="00257A27" w:rsidP="00404EBC">
            <w:pPr>
              <w:ind w:left="432" w:hanging="432"/>
              <w:rPr>
                <w:vanish/>
              </w:rPr>
            </w:pPr>
            <w:r w:rsidRPr="006F14BF">
              <w:t xml:space="preserve">but separate complete Tenders including Tender security shall be submitted </w:t>
            </w:r>
          </w:p>
          <w:p w14:paraId="3F8F205C" w14:textId="77777777" w:rsidR="00257A27" w:rsidRPr="006F14BF" w:rsidRDefault="00257A27" w:rsidP="00404EBC">
            <w:r w:rsidRPr="006F14BF">
              <w:t>for each manufacturer.</w:t>
            </w:r>
          </w:p>
          <w:p w14:paraId="70D93D0A" w14:textId="77777777" w:rsidR="00257A27" w:rsidRPr="006F14BF" w:rsidRDefault="00257A27" w:rsidP="00404EBC"/>
          <w:p w14:paraId="59079DBF" w14:textId="77777777" w:rsidR="00257A27" w:rsidRPr="006F14BF" w:rsidRDefault="00257A27" w:rsidP="00404EBC">
            <w:pPr>
              <w:ind w:left="432" w:hanging="432"/>
              <w:rPr>
                <w:vanish/>
              </w:rPr>
            </w:pPr>
            <w:r w:rsidRPr="006F14BF">
              <w:t>vi)</w:t>
            </w:r>
            <w:r w:rsidRPr="006F14BF">
              <w:tab/>
              <w:t xml:space="preserve">If an Agent submits Tenders on behalf of more than one Manufacturer, </w:t>
            </w:r>
          </w:p>
          <w:p w14:paraId="143B7EA2" w14:textId="77777777" w:rsidR="00257A27" w:rsidRPr="006F14BF" w:rsidRDefault="00257A27" w:rsidP="00404EBC">
            <w:pPr>
              <w:ind w:left="432" w:hanging="432"/>
              <w:rPr>
                <w:vanish/>
              </w:rPr>
            </w:pPr>
            <w:r w:rsidRPr="006F14BF">
              <w:t xml:space="preserve">unless each such Tender is accompanied by a separate Tender Form for </w:t>
            </w:r>
          </w:p>
          <w:p w14:paraId="4975C2F3" w14:textId="77777777" w:rsidR="00257A27" w:rsidRPr="006F14BF" w:rsidRDefault="00257A27" w:rsidP="00404EBC">
            <w:pPr>
              <w:ind w:left="432" w:hanging="432"/>
              <w:rPr>
                <w:vanish/>
              </w:rPr>
            </w:pPr>
            <w:r w:rsidRPr="006F14BF">
              <w:t xml:space="preserve">each Tender, and a Tender security, when required, for each Tender, and </w:t>
            </w:r>
          </w:p>
          <w:p w14:paraId="45C4C3A9" w14:textId="77777777" w:rsidR="00257A27" w:rsidRPr="006F14BF" w:rsidRDefault="00257A27" w:rsidP="00404EBC">
            <w:pPr>
              <w:ind w:left="432" w:hanging="432"/>
              <w:rPr>
                <w:vanish/>
              </w:rPr>
            </w:pPr>
            <w:r w:rsidRPr="006F14BF">
              <w:t xml:space="preserve">authorization from the respective Manufacturer, all such Tenders will be </w:t>
            </w:r>
          </w:p>
          <w:p w14:paraId="28930D00" w14:textId="77777777" w:rsidR="00257A27" w:rsidRPr="006F14BF" w:rsidRDefault="00257A27" w:rsidP="00404EBC">
            <w:r w:rsidRPr="006F14BF">
              <w:t>rejected as non-responsive.</w:t>
            </w:r>
          </w:p>
          <w:p w14:paraId="2C669457" w14:textId="77777777" w:rsidR="00257A27" w:rsidRPr="006F14BF" w:rsidRDefault="00257A27" w:rsidP="00404EBC">
            <w:r w:rsidRPr="006F14BF">
              <w:t>vii)  Other qualifications.</w:t>
            </w:r>
          </w:p>
          <w:p w14:paraId="76559130" w14:textId="77777777" w:rsidR="00257A27" w:rsidRPr="006F14BF" w:rsidRDefault="00257A27" w:rsidP="00404EBC">
            <w:pPr>
              <w:rPr>
                <w:iCs/>
              </w:rPr>
            </w:pPr>
          </w:p>
        </w:tc>
      </w:tr>
      <w:tr w:rsidR="00257A27" w:rsidRPr="006F14BF" w14:paraId="17C46289" w14:textId="77777777" w:rsidTr="00404EBC">
        <w:tc>
          <w:tcPr>
            <w:tcW w:w="1080" w:type="dxa"/>
            <w:gridSpan w:val="2"/>
          </w:tcPr>
          <w:p w14:paraId="341155EE" w14:textId="77777777" w:rsidR="00257A27" w:rsidRPr="006F14BF" w:rsidRDefault="00257A27" w:rsidP="00404EBC">
            <w:pPr>
              <w:rPr>
                <w:iCs/>
              </w:rPr>
            </w:pPr>
            <w:r w:rsidRPr="006F14BF">
              <w:lastRenderedPageBreak/>
              <w:t>ITT 15.3 (b)</w:t>
            </w:r>
          </w:p>
        </w:tc>
        <w:tc>
          <w:tcPr>
            <w:tcW w:w="7488" w:type="dxa"/>
          </w:tcPr>
          <w:p w14:paraId="181A647A" w14:textId="77777777" w:rsidR="00257A27" w:rsidRPr="006F14BF" w:rsidRDefault="00257A27" w:rsidP="00404EBC"/>
          <w:p w14:paraId="478D6E11" w14:textId="77777777" w:rsidR="00257A27" w:rsidRPr="006F14BF" w:rsidRDefault="00257A27" w:rsidP="00404EBC">
            <w:pPr>
              <w:rPr>
                <w:iCs/>
              </w:rPr>
            </w:pPr>
          </w:p>
        </w:tc>
      </w:tr>
      <w:tr w:rsidR="00257A27" w:rsidRPr="006F14BF" w14:paraId="2BD23B11" w14:textId="77777777" w:rsidTr="00404EBC">
        <w:tc>
          <w:tcPr>
            <w:tcW w:w="1080" w:type="dxa"/>
            <w:gridSpan w:val="2"/>
          </w:tcPr>
          <w:p w14:paraId="6404EBDF" w14:textId="77777777" w:rsidR="00257A27" w:rsidRPr="006F14BF" w:rsidRDefault="00257A27" w:rsidP="00404EBC">
            <w:pPr>
              <w:rPr>
                <w:iCs/>
              </w:rPr>
            </w:pPr>
            <w:r w:rsidRPr="006F14BF">
              <w:t>ITT 16.1</w:t>
            </w:r>
          </w:p>
        </w:tc>
        <w:tc>
          <w:tcPr>
            <w:tcW w:w="7488" w:type="dxa"/>
          </w:tcPr>
          <w:p w14:paraId="2BD9BC81" w14:textId="77777777" w:rsidR="00257A27" w:rsidRPr="006F14BF" w:rsidRDefault="00257A27" w:rsidP="00404EBC">
            <w:r w:rsidRPr="006F14BF">
              <w:t>Amount of Tende</w:t>
            </w:r>
            <w:r>
              <w:t>r Security</w:t>
            </w:r>
            <w:r w:rsidRPr="006F14BF">
              <w:t>: 2% of Tender Price</w:t>
            </w:r>
            <w:r w:rsidRPr="006F14BF">
              <w:rPr>
                <w:i/>
              </w:rPr>
              <w:t xml:space="preserve"> </w:t>
            </w:r>
          </w:p>
          <w:p w14:paraId="5B216951" w14:textId="77777777" w:rsidR="00257A27" w:rsidRPr="006F14BF" w:rsidRDefault="00257A27" w:rsidP="00404EBC">
            <w:pPr>
              <w:rPr>
                <w:iCs/>
              </w:rPr>
            </w:pPr>
          </w:p>
        </w:tc>
      </w:tr>
      <w:tr w:rsidR="00257A27" w:rsidRPr="006F14BF" w14:paraId="5E048E88" w14:textId="77777777" w:rsidTr="00404EBC">
        <w:tc>
          <w:tcPr>
            <w:tcW w:w="1080" w:type="dxa"/>
            <w:gridSpan w:val="2"/>
          </w:tcPr>
          <w:p w14:paraId="3B30D192" w14:textId="77777777" w:rsidR="00257A27" w:rsidRPr="006F14BF" w:rsidRDefault="00257A27" w:rsidP="00404EBC">
            <w:pPr>
              <w:rPr>
                <w:iCs/>
              </w:rPr>
            </w:pPr>
            <w:r w:rsidRPr="006F14BF">
              <w:t>ITT 17.1</w:t>
            </w:r>
          </w:p>
        </w:tc>
        <w:tc>
          <w:tcPr>
            <w:tcW w:w="7488" w:type="dxa"/>
          </w:tcPr>
          <w:p w14:paraId="5AE49213" w14:textId="77777777" w:rsidR="00257A27" w:rsidRPr="006F14BF" w:rsidRDefault="00257A27" w:rsidP="00404EBC">
            <w:pPr>
              <w:rPr>
                <w:i/>
                <w:iCs/>
              </w:rPr>
            </w:pPr>
            <w:r>
              <w:t>Tender Validity Period</w:t>
            </w:r>
            <w:r w:rsidRPr="006F14BF">
              <w:t xml:space="preserve">: </w:t>
            </w:r>
            <w:r>
              <w:t>9</w:t>
            </w:r>
            <w:r w:rsidRPr="006F14BF">
              <w:t>0 day</w:t>
            </w:r>
            <w:r>
              <w:t>s</w:t>
            </w:r>
            <w:r w:rsidRPr="006F14BF">
              <w:rPr>
                <w:i/>
              </w:rPr>
              <w:t xml:space="preserve"> </w:t>
            </w:r>
          </w:p>
          <w:p w14:paraId="0DC4BA0C" w14:textId="77777777" w:rsidR="00257A27" w:rsidRPr="006F14BF" w:rsidRDefault="00257A27" w:rsidP="00404EBC">
            <w:pPr>
              <w:rPr>
                <w:i/>
                <w:iCs/>
                <w:vanish/>
              </w:rPr>
            </w:pPr>
            <w:r w:rsidRPr="006F14BF">
              <w:rPr>
                <w:i/>
              </w:rPr>
              <w:t xml:space="preserve"> </w:t>
            </w:r>
          </w:p>
          <w:p w14:paraId="4F221B5A" w14:textId="77777777" w:rsidR="00257A27" w:rsidRPr="006F14BF" w:rsidRDefault="00257A27" w:rsidP="00404EBC">
            <w:pPr>
              <w:rPr>
                <w:i/>
                <w:iCs/>
                <w:vanish/>
              </w:rPr>
            </w:pPr>
            <w:r w:rsidRPr="006F14BF">
              <w:rPr>
                <w:i/>
              </w:rPr>
              <w:t xml:space="preserve">  </w:t>
            </w:r>
          </w:p>
          <w:p w14:paraId="6A801FFD" w14:textId="77777777" w:rsidR="00257A27" w:rsidRPr="006F14BF" w:rsidRDefault="00257A27" w:rsidP="00404EBC">
            <w:pPr>
              <w:rPr>
                <w:i/>
                <w:iCs/>
                <w:vanish/>
              </w:rPr>
            </w:pPr>
          </w:p>
          <w:p w14:paraId="50581403" w14:textId="77777777" w:rsidR="00257A27" w:rsidRPr="006F14BF" w:rsidRDefault="00257A27" w:rsidP="00404EBC">
            <w:pPr>
              <w:rPr>
                <w:iCs/>
              </w:rPr>
            </w:pPr>
          </w:p>
        </w:tc>
      </w:tr>
      <w:tr w:rsidR="00257A27" w:rsidRPr="006F14BF" w14:paraId="49065711" w14:textId="77777777" w:rsidTr="00404EBC">
        <w:tc>
          <w:tcPr>
            <w:tcW w:w="1080" w:type="dxa"/>
            <w:gridSpan w:val="2"/>
          </w:tcPr>
          <w:p w14:paraId="6FDCD045" w14:textId="77777777" w:rsidR="00257A27" w:rsidRPr="006F14BF" w:rsidRDefault="00257A27" w:rsidP="00404EBC">
            <w:r w:rsidRPr="006F14BF">
              <w:t>ITT 18.1</w:t>
            </w:r>
          </w:p>
        </w:tc>
        <w:tc>
          <w:tcPr>
            <w:tcW w:w="7488" w:type="dxa"/>
          </w:tcPr>
          <w:p w14:paraId="052ED13E" w14:textId="77777777" w:rsidR="00257A27" w:rsidRPr="006F14BF" w:rsidRDefault="00257A27" w:rsidP="00404EBC">
            <w:r>
              <w:t>Number of copies: TWO (1</w:t>
            </w:r>
            <w:r w:rsidRPr="006F14BF">
              <w:t>)</w:t>
            </w:r>
          </w:p>
          <w:p w14:paraId="701DF9D5" w14:textId="77777777" w:rsidR="00257A27" w:rsidRPr="006F14BF" w:rsidRDefault="00257A27" w:rsidP="00404EBC"/>
        </w:tc>
      </w:tr>
      <w:tr w:rsidR="00257A27" w:rsidRPr="006F14BF" w14:paraId="5609332E" w14:textId="77777777" w:rsidTr="00404EBC">
        <w:tc>
          <w:tcPr>
            <w:tcW w:w="1080" w:type="dxa"/>
            <w:gridSpan w:val="2"/>
          </w:tcPr>
          <w:p w14:paraId="1346F63A" w14:textId="77777777" w:rsidR="00257A27" w:rsidRPr="006F14BF" w:rsidRDefault="00257A27" w:rsidP="00404EBC">
            <w:r w:rsidRPr="006F14BF">
              <w:t>ITT 19.2 (a)</w:t>
            </w:r>
          </w:p>
        </w:tc>
        <w:tc>
          <w:tcPr>
            <w:tcW w:w="7488" w:type="dxa"/>
          </w:tcPr>
          <w:p w14:paraId="2460DAC0" w14:textId="77777777" w:rsidR="00257A27" w:rsidRDefault="00257A27" w:rsidP="00404EBC">
            <w:r w:rsidRPr="006F14BF">
              <w:t>addre</w:t>
            </w:r>
            <w:r>
              <w:t>ss for Tender submission</w:t>
            </w:r>
            <w:r w:rsidRPr="006F14BF">
              <w:t xml:space="preserve">: </w:t>
            </w:r>
          </w:p>
          <w:p w14:paraId="32B4BCC3" w14:textId="77777777" w:rsidR="00257A27" w:rsidRPr="006F14BF" w:rsidRDefault="00257A27" w:rsidP="00404EBC">
            <w:r>
              <w:t xml:space="preserve"> COLLEGE OF HEALTH, YAMFO</w:t>
            </w:r>
          </w:p>
          <w:p w14:paraId="5ABA437B" w14:textId="77777777" w:rsidR="00257A27" w:rsidRPr="006F14BF" w:rsidRDefault="00257A27" w:rsidP="00404EBC">
            <w:r>
              <w:t xml:space="preserve"> P.O. BOX 24</w:t>
            </w:r>
          </w:p>
          <w:p w14:paraId="36BB99D4" w14:textId="77777777" w:rsidR="00257A27" w:rsidRPr="006F14BF" w:rsidRDefault="00257A27" w:rsidP="00404EBC">
            <w:r>
              <w:t xml:space="preserve"> YAMFO</w:t>
            </w:r>
            <w:r w:rsidRPr="006F14BF">
              <w:t xml:space="preserve">, </w:t>
            </w:r>
            <w:r>
              <w:t>AHAFO REGION</w:t>
            </w:r>
          </w:p>
        </w:tc>
      </w:tr>
      <w:tr w:rsidR="00257A27" w:rsidRPr="006F14BF" w14:paraId="18B0850E" w14:textId="77777777" w:rsidTr="00404EBC">
        <w:tc>
          <w:tcPr>
            <w:tcW w:w="1080" w:type="dxa"/>
            <w:gridSpan w:val="2"/>
          </w:tcPr>
          <w:p w14:paraId="39FD4B65" w14:textId="77777777" w:rsidR="00257A27" w:rsidRPr="006F14BF" w:rsidRDefault="00257A27" w:rsidP="00404EBC">
            <w:r w:rsidRPr="006F14BF">
              <w:t>ITT 19.2 (b)</w:t>
            </w:r>
          </w:p>
        </w:tc>
        <w:tc>
          <w:tcPr>
            <w:tcW w:w="7488" w:type="dxa"/>
          </w:tcPr>
          <w:p w14:paraId="454239CF" w14:textId="7EE05FA6" w:rsidR="00257A27" w:rsidRPr="006F14BF" w:rsidRDefault="00257A27" w:rsidP="00404EBC">
            <w:r w:rsidRPr="006F14BF">
              <w:t xml:space="preserve">IFT title and number: </w:t>
            </w:r>
            <w:r>
              <w:t>AhR/COHY/GD/NCT/010</w:t>
            </w:r>
            <w:r w:rsidRPr="006F14BF">
              <w:t>/202</w:t>
            </w:r>
            <w:r>
              <w:t>5</w:t>
            </w:r>
          </w:p>
        </w:tc>
      </w:tr>
      <w:tr w:rsidR="00257A27" w:rsidRPr="006F14BF" w14:paraId="46557E55" w14:textId="77777777" w:rsidTr="00404EBC">
        <w:tc>
          <w:tcPr>
            <w:tcW w:w="1080" w:type="dxa"/>
            <w:gridSpan w:val="2"/>
          </w:tcPr>
          <w:p w14:paraId="46ED2F2B" w14:textId="77777777" w:rsidR="00257A27" w:rsidRPr="006F14BF" w:rsidRDefault="00257A27" w:rsidP="00404EBC">
            <w:r w:rsidRPr="006F14BF">
              <w:t>ITT 20.1</w:t>
            </w:r>
          </w:p>
        </w:tc>
        <w:tc>
          <w:tcPr>
            <w:tcW w:w="7488" w:type="dxa"/>
          </w:tcPr>
          <w:p w14:paraId="14377099" w14:textId="77777777" w:rsidR="00257A27" w:rsidRPr="006F14BF" w:rsidRDefault="00257A27" w:rsidP="00404EBC">
            <w:r>
              <w:t>Deadline for Tender submission</w:t>
            </w:r>
            <w:r w:rsidRPr="006F14BF">
              <w:t>:</w:t>
            </w:r>
          </w:p>
          <w:p w14:paraId="2DE7473E" w14:textId="2E7049FB" w:rsidR="00257A27" w:rsidRPr="00BC7D84" w:rsidRDefault="00257A27" w:rsidP="00404EBC">
            <w:pPr>
              <w:rPr>
                <w:i/>
                <w:iCs/>
              </w:rPr>
            </w:pPr>
            <w:r>
              <w:rPr>
                <w:color w:val="FF0000"/>
              </w:rPr>
              <w:t xml:space="preserve">            </w:t>
            </w:r>
            <w:r w:rsidRPr="00C75B26">
              <w:t>Date:</w:t>
            </w:r>
            <w:r w:rsidRPr="00C75B26">
              <w:tab/>
            </w:r>
            <w:r w:rsidR="003463B6" w:rsidRPr="0034383B">
              <w:rPr>
                <w:b/>
                <w:bCs/>
                <w:color w:val="000000" w:themeColor="text1"/>
              </w:rPr>
              <w:t>Wednesday, October</w:t>
            </w:r>
            <w:r w:rsidR="003463B6">
              <w:rPr>
                <w:b/>
                <w:bCs/>
                <w:color w:val="000000" w:themeColor="text1"/>
              </w:rPr>
              <w:t xml:space="preserve"> 22</w:t>
            </w:r>
            <w:r w:rsidR="003463B6" w:rsidRPr="0034383B">
              <w:rPr>
                <w:b/>
                <w:bCs/>
                <w:color w:val="000000" w:themeColor="text1"/>
              </w:rPr>
              <w:t>, 2025</w:t>
            </w:r>
          </w:p>
          <w:p w14:paraId="1CA4EF11" w14:textId="77777777" w:rsidR="00257A27" w:rsidRPr="00C75B26" w:rsidRDefault="00257A27" w:rsidP="00404EBC">
            <w:pPr>
              <w:rPr>
                <w:i/>
                <w:iCs/>
              </w:rPr>
            </w:pPr>
            <w:r w:rsidRPr="00C75B26">
              <w:tab/>
              <w:t>Time: 10:00AM PROMPT</w:t>
            </w:r>
          </w:p>
          <w:p w14:paraId="7E7414F9" w14:textId="77777777" w:rsidR="00257A27" w:rsidRPr="006F14BF" w:rsidRDefault="00257A27" w:rsidP="00404EBC">
            <w:r w:rsidRPr="00C75B26">
              <w:tab/>
              <w:t>Place: COLLEGE CONFRENCE ROOM</w:t>
            </w:r>
          </w:p>
        </w:tc>
      </w:tr>
    </w:tbl>
    <w:p w14:paraId="58DC4FAE" w14:textId="77777777" w:rsidR="00257A27" w:rsidRPr="006F14BF" w:rsidRDefault="00257A27" w:rsidP="00257A27"/>
    <w:p w14:paraId="16E9A705" w14:textId="77777777" w:rsidR="00257A27" w:rsidRPr="006F14BF" w:rsidRDefault="00257A27" w:rsidP="00257A27">
      <w:pPr>
        <w:rPr>
          <w:vanish/>
        </w:rPr>
      </w:pPr>
    </w:p>
    <w:p w14:paraId="1CB9385F" w14:textId="77777777" w:rsidR="00257A27" w:rsidRPr="006F14BF" w:rsidRDefault="00257A27" w:rsidP="00257A27">
      <w:r w:rsidRPr="006F14BF">
        <w:tab/>
      </w:r>
    </w:p>
    <w:p w14:paraId="08B447EB" w14:textId="77777777" w:rsidR="00257A27" w:rsidRPr="006F14BF" w:rsidRDefault="00257A27" w:rsidP="00257A27"/>
    <w:p w14:paraId="0737A6B7" w14:textId="77777777" w:rsidR="00257A27" w:rsidRPr="006F14BF" w:rsidRDefault="00257A27" w:rsidP="00257A27"/>
    <w:p w14:paraId="7D0371A0" w14:textId="77777777" w:rsidR="00257A27" w:rsidRPr="006F14BF" w:rsidRDefault="00257A27" w:rsidP="00257A27">
      <w:pPr>
        <w:rPr>
          <w:i/>
          <w:iCs/>
          <w:vanish/>
        </w:rPr>
      </w:pPr>
    </w:p>
    <w:p w14:paraId="082AFB58" w14:textId="77777777" w:rsidR="00257A27" w:rsidRPr="006F14BF" w:rsidRDefault="00257A27" w:rsidP="00257A27"/>
    <w:p w14:paraId="73F907F4" w14:textId="77777777" w:rsidR="00257A27" w:rsidRPr="006F14BF" w:rsidRDefault="00257A27" w:rsidP="00257A27"/>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257A27" w:rsidRPr="006F14BF" w14:paraId="5F11CB90" w14:textId="77777777" w:rsidTr="00404EBC">
        <w:tc>
          <w:tcPr>
            <w:tcW w:w="1080" w:type="dxa"/>
          </w:tcPr>
          <w:p w14:paraId="33B30331" w14:textId="77777777" w:rsidR="00257A27" w:rsidRPr="006F14BF" w:rsidRDefault="00257A27" w:rsidP="00404EBC">
            <w:r w:rsidRPr="006F14BF">
              <w:t>ITT 22.1</w:t>
            </w:r>
          </w:p>
        </w:tc>
        <w:tc>
          <w:tcPr>
            <w:tcW w:w="7488" w:type="dxa"/>
          </w:tcPr>
          <w:p w14:paraId="758E49D6" w14:textId="77777777" w:rsidR="00257A27" w:rsidRPr="006F14BF" w:rsidRDefault="00257A27" w:rsidP="00404EBC">
            <w:r w:rsidRPr="006F14BF">
              <w:t>Deadline for Ten</w:t>
            </w:r>
            <w:r>
              <w:t>der Modification and Withdrawal</w:t>
            </w:r>
            <w:r w:rsidRPr="006F14BF">
              <w:t>:</w:t>
            </w:r>
          </w:p>
          <w:p w14:paraId="6EB38B2E" w14:textId="29BDBA11" w:rsidR="00257A27" w:rsidRPr="00C75B26" w:rsidRDefault="00257A27" w:rsidP="00404EBC">
            <w:pPr>
              <w:rPr>
                <w:i/>
                <w:iCs/>
              </w:rPr>
            </w:pPr>
            <w:r w:rsidRPr="00C75B26">
              <w:t xml:space="preserve">            Date: </w:t>
            </w:r>
            <w:r w:rsidR="003463B6">
              <w:rPr>
                <w:b/>
                <w:bCs/>
                <w:color w:val="000000" w:themeColor="text1"/>
              </w:rPr>
              <w:t>Tues</w:t>
            </w:r>
            <w:r w:rsidR="003463B6" w:rsidRPr="0034383B">
              <w:rPr>
                <w:b/>
                <w:bCs/>
                <w:color w:val="000000" w:themeColor="text1"/>
              </w:rPr>
              <w:t>day, October</w:t>
            </w:r>
            <w:r w:rsidR="003463B6">
              <w:rPr>
                <w:b/>
                <w:bCs/>
                <w:color w:val="000000" w:themeColor="text1"/>
              </w:rPr>
              <w:t xml:space="preserve"> 21</w:t>
            </w:r>
            <w:r w:rsidR="003463B6" w:rsidRPr="0034383B">
              <w:rPr>
                <w:b/>
                <w:bCs/>
                <w:color w:val="000000" w:themeColor="text1"/>
              </w:rPr>
              <w:t>, 2025</w:t>
            </w:r>
          </w:p>
          <w:p w14:paraId="78EF4809" w14:textId="77777777" w:rsidR="00257A27" w:rsidRPr="00C75B26" w:rsidRDefault="00257A27" w:rsidP="00404EBC">
            <w:pPr>
              <w:rPr>
                <w:i/>
                <w:iCs/>
              </w:rPr>
            </w:pPr>
            <w:r w:rsidRPr="00C75B26">
              <w:tab/>
              <w:t>Time: 10:00AM PROMPT</w:t>
            </w:r>
          </w:p>
          <w:p w14:paraId="0EAB89DE" w14:textId="77777777" w:rsidR="00257A27" w:rsidRPr="00C75B26" w:rsidRDefault="00257A27" w:rsidP="00404EBC">
            <w:r w:rsidRPr="00C75B26">
              <w:tab/>
              <w:t>Place: COLLEGE CONFRENCE ROOM</w:t>
            </w:r>
            <w:r w:rsidRPr="00C75B26">
              <w:rPr>
                <w:i/>
                <w:iCs/>
              </w:rPr>
              <w:t xml:space="preserve"> </w:t>
            </w:r>
          </w:p>
          <w:p w14:paraId="65D4C238" w14:textId="77777777" w:rsidR="00257A27" w:rsidRPr="006F14BF" w:rsidRDefault="00257A27" w:rsidP="00404EBC">
            <w:pPr>
              <w:rPr>
                <w:i/>
                <w:iCs/>
                <w:vanish/>
              </w:rPr>
            </w:pPr>
          </w:p>
          <w:p w14:paraId="2E2BBD81" w14:textId="77777777" w:rsidR="00257A27" w:rsidRPr="006F14BF" w:rsidRDefault="00257A27" w:rsidP="00404EBC"/>
        </w:tc>
      </w:tr>
      <w:tr w:rsidR="00257A27" w:rsidRPr="006F14BF" w14:paraId="560BFDB4" w14:textId="77777777" w:rsidTr="00404EBC">
        <w:tc>
          <w:tcPr>
            <w:tcW w:w="1080" w:type="dxa"/>
          </w:tcPr>
          <w:p w14:paraId="48BB3B03" w14:textId="77777777" w:rsidR="00257A27" w:rsidRPr="006F14BF" w:rsidRDefault="00257A27" w:rsidP="00404EBC">
            <w:r w:rsidRPr="006F14BF">
              <w:t>ITT 23.1</w:t>
            </w:r>
          </w:p>
        </w:tc>
        <w:tc>
          <w:tcPr>
            <w:tcW w:w="7488" w:type="dxa"/>
          </w:tcPr>
          <w:p w14:paraId="51D3CAEA" w14:textId="77777777" w:rsidR="00257A27" w:rsidRPr="006F14BF" w:rsidRDefault="00257A27" w:rsidP="00404EBC">
            <w:r w:rsidRPr="006F14BF">
              <w:t>Tender Opening:</w:t>
            </w:r>
          </w:p>
          <w:p w14:paraId="451C5145" w14:textId="1B74CD2F" w:rsidR="00257A27" w:rsidRDefault="00257A27" w:rsidP="00404EBC">
            <w:r>
              <w:t xml:space="preserve">            </w:t>
            </w:r>
            <w:r w:rsidRPr="00C75B26">
              <w:t xml:space="preserve">Date: </w:t>
            </w:r>
            <w:r w:rsidR="003463B6" w:rsidRPr="0034383B">
              <w:rPr>
                <w:b/>
                <w:bCs/>
                <w:color w:val="000000" w:themeColor="text1"/>
              </w:rPr>
              <w:t>Wednesday</w:t>
            </w:r>
            <w:r w:rsidR="003463B6">
              <w:rPr>
                <w:b/>
                <w:bCs/>
                <w:color w:val="000000" w:themeColor="text1"/>
              </w:rPr>
              <w:t xml:space="preserve"> </w:t>
            </w:r>
            <w:r w:rsidR="003463B6" w:rsidRPr="0034383B">
              <w:rPr>
                <w:b/>
                <w:bCs/>
                <w:color w:val="000000" w:themeColor="text1"/>
              </w:rPr>
              <w:t>October</w:t>
            </w:r>
            <w:r w:rsidR="003463B6">
              <w:rPr>
                <w:b/>
                <w:bCs/>
                <w:color w:val="000000" w:themeColor="text1"/>
              </w:rPr>
              <w:t xml:space="preserve"> 22</w:t>
            </w:r>
            <w:r w:rsidR="003463B6" w:rsidRPr="0034383B">
              <w:rPr>
                <w:b/>
                <w:bCs/>
                <w:color w:val="000000" w:themeColor="text1"/>
              </w:rPr>
              <w:t>, 2025</w:t>
            </w:r>
          </w:p>
          <w:p w14:paraId="6A668ADF" w14:textId="77777777" w:rsidR="00257A27" w:rsidRPr="00C75B26" w:rsidRDefault="00257A27" w:rsidP="00404EBC">
            <w:pPr>
              <w:rPr>
                <w:i/>
                <w:iCs/>
              </w:rPr>
            </w:pPr>
            <w:r w:rsidRPr="00C75B26">
              <w:tab/>
              <w:t>Time: 10:00AM PROMPT</w:t>
            </w:r>
          </w:p>
          <w:p w14:paraId="7AEA7FCC" w14:textId="77777777" w:rsidR="00257A27" w:rsidRPr="00FB586B" w:rsidRDefault="00257A27" w:rsidP="00404EBC">
            <w:pPr>
              <w:rPr>
                <w:color w:val="FF0000"/>
              </w:rPr>
            </w:pPr>
            <w:r w:rsidRPr="00C75B26">
              <w:tab/>
              <w:t>Place: COLLEGE CONFRENCE ROOM</w:t>
            </w:r>
            <w:r w:rsidRPr="00C75B26">
              <w:rPr>
                <w:i/>
                <w:iCs/>
              </w:rPr>
              <w:t xml:space="preserve"> </w:t>
            </w:r>
          </w:p>
          <w:p w14:paraId="1135BFCE" w14:textId="77777777" w:rsidR="00257A27" w:rsidRPr="006F14BF" w:rsidRDefault="00257A27" w:rsidP="00404EBC">
            <w:pPr>
              <w:rPr>
                <w:i/>
                <w:iCs/>
              </w:rPr>
            </w:pPr>
          </w:p>
        </w:tc>
      </w:tr>
      <w:tr w:rsidR="00257A27" w:rsidRPr="006F14BF" w14:paraId="07B21598" w14:textId="77777777" w:rsidTr="00404EBC">
        <w:trPr>
          <w:cantSplit/>
        </w:trPr>
        <w:tc>
          <w:tcPr>
            <w:tcW w:w="8568" w:type="dxa"/>
            <w:gridSpan w:val="2"/>
          </w:tcPr>
          <w:p w14:paraId="2510C140" w14:textId="77777777" w:rsidR="00257A27" w:rsidRPr="006F14BF" w:rsidRDefault="00257A27" w:rsidP="00404EBC">
            <w:pPr>
              <w:jc w:val="center"/>
              <w:rPr>
                <w:b/>
                <w:bCs/>
              </w:rPr>
            </w:pPr>
          </w:p>
          <w:p w14:paraId="0ED28C72" w14:textId="77777777" w:rsidR="00257A27" w:rsidRPr="006F14BF" w:rsidRDefault="00257A27" w:rsidP="00404EBC">
            <w:pPr>
              <w:pStyle w:val="TOC2"/>
              <w:rPr>
                <w:b/>
                <w:bCs/>
              </w:rPr>
            </w:pPr>
          </w:p>
          <w:p w14:paraId="3E629CDF" w14:textId="77777777" w:rsidR="00257A27" w:rsidRPr="006F14BF" w:rsidRDefault="00257A27" w:rsidP="00404EBC">
            <w:pPr>
              <w:pStyle w:val="TOC2"/>
              <w:rPr>
                <w:b/>
                <w:bCs/>
              </w:rPr>
            </w:pPr>
            <w:r w:rsidRPr="006F14BF">
              <w:rPr>
                <w:b/>
                <w:bCs/>
              </w:rPr>
              <w:t>Tender Evaluation</w:t>
            </w:r>
          </w:p>
          <w:p w14:paraId="6828FE56" w14:textId="77777777" w:rsidR="00257A27" w:rsidRPr="006F14BF" w:rsidRDefault="00257A27" w:rsidP="00404EBC">
            <w:pPr>
              <w:jc w:val="center"/>
              <w:rPr>
                <w:b/>
                <w:bCs/>
              </w:rPr>
            </w:pPr>
          </w:p>
        </w:tc>
      </w:tr>
      <w:tr w:rsidR="00257A27" w:rsidRPr="006F14BF" w14:paraId="60A5DF9A" w14:textId="77777777" w:rsidTr="00404EBC">
        <w:tc>
          <w:tcPr>
            <w:tcW w:w="1080" w:type="dxa"/>
          </w:tcPr>
          <w:p w14:paraId="55F30E5B" w14:textId="77777777" w:rsidR="00257A27" w:rsidRPr="006F14BF" w:rsidRDefault="00257A27" w:rsidP="00404EBC">
            <w:r w:rsidRPr="006F14BF">
              <w:t>ITT 28.4</w:t>
            </w:r>
          </w:p>
        </w:tc>
        <w:tc>
          <w:tcPr>
            <w:tcW w:w="7488" w:type="dxa"/>
          </w:tcPr>
          <w:p w14:paraId="687AA45B" w14:textId="77777777" w:rsidR="00257A27" w:rsidRPr="006F14BF" w:rsidRDefault="00257A27" w:rsidP="00404EBC">
            <w:r w:rsidRPr="006F14BF">
              <w:t>Criteria for Tender eval</w:t>
            </w:r>
            <w:r>
              <w:t>uation shall be on the bases of</w:t>
            </w:r>
            <w:r w:rsidRPr="006F14BF">
              <w:t>:</w:t>
            </w:r>
          </w:p>
          <w:p w14:paraId="44001518" w14:textId="77777777" w:rsidR="00257A27" w:rsidRPr="006F14BF" w:rsidRDefault="00257A27" w:rsidP="00404EBC"/>
          <w:p w14:paraId="523611FC" w14:textId="77777777" w:rsidR="00257A27" w:rsidRPr="006F14BF" w:rsidRDefault="00257A27" w:rsidP="00404EBC">
            <w:pPr>
              <w:pStyle w:val="ListParagraph"/>
              <w:numPr>
                <w:ilvl w:val="0"/>
                <w:numId w:val="21"/>
              </w:numPr>
              <w:jc w:val="both"/>
            </w:pPr>
            <w:r w:rsidRPr="006F14BF">
              <w:t>Substantial responsive Tender</w:t>
            </w:r>
          </w:p>
          <w:p w14:paraId="7F5CC955" w14:textId="77777777" w:rsidR="00257A27" w:rsidRPr="006F14BF" w:rsidRDefault="00257A27" w:rsidP="00404EBC">
            <w:pPr>
              <w:pStyle w:val="ListParagraph"/>
              <w:numPr>
                <w:ilvl w:val="0"/>
                <w:numId w:val="21"/>
              </w:numPr>
              <w:jc w:val="both"/>
            </w:pPr>
            <w:r w:rsidRPr="006F14BF">
              <w:t xml:space="preserve">Quality </w:t>
            </w:r>
          </w:p>
          <w:p w14:paraId="25A4CB73" w14:textId="77777777" w:rsidR="00257A27" w:rsidRPr="006F14BF" w:rsidRDefault="00257A27" w:rsidP="00404EBC">
            <w:pPr>
              <w:pStyle w:val="ListParagraph"/>
              <w:numPr>
                <w:ilvl w:val="0"/>
                <w:numId w:val="21"/>
              </w:numPr>
              <w:jc w:val="both"/>
            </w:pPr>
            <w:r w:rsidRPr="006F14BF">
              <w:t>quantity</w:t>
            </w:r>
          </w:p>
          <w:p w14:paraId="3E1DC123" w14:textId="77777777" w:rsidR="00257A27" w:rsidRPr="006F14BF" w:rsidRDefault="00257A27" w:rsidP="00404EBC">
            <w:pPr>
              <w:pStyle w:val="ListParagraph"/>
              <w:numPr>
                <w:ilvl w:val="0"/>
                <w:numId w:val="21"/>
              </w:numPr>
              <w:jc w:val="both"/>
            </w:pPr>
            <w:r w:rsidRPr="006F14BF">
              <w:t>DDP price</w:t>
            </w:r>
          </w:p>
          <w:p w14:paraId="168724B3" w14:textId="77777777" w:rsidR="00257A27" w:rsidRPr="006F14BF" w:rsidRDefault="00257A27" w:rsidP="00404EBC">
            <w:pPr>
              <w:pStyle w:val="ListParagraph"/>
              <w:numPr>
                <w:ilvl w:val="0"/>
                <w:numId w:val="21"/>
              </w:numPr>
              <w:jc w:val="both"/>
            </w:pPr>
            <w:r w:rsidRPr="006F14BF">
              <w:t xml:space="preserve">Delivery requirement </w:t>
            </w:r>
          </w:p>
          <w:p w14:paraId="5997975B" w14:textId="77777777" w:rsidR="00257A27" w:rsidRPr="006F14BF" w:rsidRDefault="00257A27" w:rsidP="00404EBC">
            <w:pPr>
              <w:pStyle w:val="ListParagraph"/>
              <w:numPr>
                <w:ilvl w:val="0"/>
                <w:numId w:val="21"/>
              </w:numPr>
              <w:jc w:val="both"/>
            </w:pPr>
            <w:r w:rsidRPr="006F14BF">
              <w:t xml:space="preserve">Specific standard or criteria as per Technical Specification, </w:t>
            </w:r>
          </w:p>
          <w:p w14:paraId="27965DF8" w14:textId="15F01DC3" w:rsidR="00257A27" w:rsidRPr="006F14BF" w:rsidRDefault="00257A27" w:rsidP="00404EBC">
            <w:pPr>
              <w:pStyle w:val="ListParagraph"/>
              <w:numPr>
                <w:ilvl w:val="0"/>
                <w:numId w:val="21"/>
              </w:numPr>
              <w:jc w:val="both"/>
            </w:pPr>
            <w:r w:rsidRPr="006F14BF">
              <w:t xml:space="preserve">Experience in public school’s supply system </w:t>
            </w:r>
          </w:p>
          <w:p w14:paraId="4E9FB9C0" w14:textId="77777777" w:rsidR="00257A27" w:rsidRPr="006F14BF" w:rsidRDefault="00257A27" w:rsidP="00404EBC">
            <w:r w:rsidRPr="006F14BF">
              <w:rPr>
                <w:b/>
              </w:rPr>
              <w:t xml:space="preserve">Note: </w:t>
            </w:r>
            <w:r w:rsidRPr="006F14BF">
              <w:t xml:space="preserve">Tenders should accompanied with samples where necessary </w:t>
            </w:r>
          </w:p>
        </w:tc>
      </w:tr>
    </w:tbl>
    <w:p w14:paraId="56800384" w14:textId="77777777" w:rsidR="00257A27" w:rsidRPr="00EF328E" w:rsidRDefault="00257A27" w:rsidP="00257A27">
      <w:pPr>
        <w:rPr>
          <w:vanish/>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558"/>
        <w:gridCol w:w="1620"/>
        <w:gridCol w:w="4724"/>
      </w:tblGrid>
      <w:tr w:rsidR="00257A27" w:rsidRPr="006F14BF" w14:paraId="78C7685A" w14:textId="77777777" w:rsidTr="00404EBC">
        <w:tc>
          <w:tcPr>
            <w:tcW w:w="9242" w:type="dxa"/>
            <w:gridSpan w:val="4"/>
            <w:tcBorders>
              <w:top w:val="single" w:sz="4" w:space="0" w:color="000000"/>
              <w:left w:val="single" w:sz="4" w:space="0" w:color="000000"/>
              <w:bottom w:val="single" w:sz="4" w:space="0" w:color="000000"/>
              <w:right w:val="single" w:sz="4" w:space="0" w:color="000000"/>
            </w:tcBorders>
            <w:hideMark/>
          </w:tcPr>
          <w:p w14:paraId="0813C05D" w14:textId="77777777" w:rsidR="00257A27" w:rsidRPr="00EF328E" w:rsidRDefault="00257A27" w:rsidP="00404EBC">
            <w:pPr>
              <w:jc w:val="both"/>
              <w:rPr>
                <w:rFonts w:eastAsia="Calibri"/>
                <w:b/>
              </w:rPr>
            </w:pPr>
            <w:r w:rsidRPr="00EF328E">
              <w:rPr>
                <w:rFonts w:eastAsia="Calibri"/>
                <w:b/>
              </w:rPr>
              <w:t>CONTRACT AWARD</w:t>
            </w:r>
          </w:p>
        </w:tc>
      </w:tr>
      <w:tr w:rsidR="00257A27" w:rsidRPr="006F14BF" w14:paraId="4C229170" w14:textId="77777777" w:rsidTr="00404EBC">
        <w:tc>
          <w:tcPr>
            <w:tcW w:w="1340" w:type="dxa"/>
            <w:tcBorders>
              <w:top w:val="single" w:sz="4" w:space="0" w:color="000000"/>
              <w:left w:val="single" w:sz="4" w:space="0" w:color="000000"/>
              <w:bottom w:val="single" w:sz="4" w:space="0" w:color="000000"/>
              <w:right w:val="single" w:sz="4" w:space="0" w:color="000000"/>
            </w:tcBorders>
            <w:hideMark/>
          </w:tcPr>
          <w:p w14:paraId="14FB4A38" w14:textId="77777777" w:rsidR="00257A27" w:rsidRPr="00EF328E" w:rsidRDefault="00257A27" w:rsidP="00404EBC">
            <w:pPr>
              <w:jc w:val="both"/>
              <w:rPr>
                <w:rFonts w:eastAsia="Calibri"/>
              </w:rPr>
            </w:pPr>
            <w:r w:rsidRPr="00EF328E">
              <w:rPr>
                <w:rFonts w:eastAsia="Calibri"/>
              </w:rPr>
              <w:t>ITT 33.1</w:t>
            </w:r>
          </w:p>
        </w:tc>
        <w:tc>
          <w:tcPr>
            <w:tcW w:w="7902" w:type="dxa"/>
            <w:gridSpan w:val="3"/>
            <w:tcBorders>
              <w:top w:val="single" w:sz="4" w:space="0" w:color="000000"/>
              <w:left w:val="single" w:sz="4" w:space="0" w:color="000000"/>
              <w:bottom w:val="single" w:sz="4" w:space="0" w:color="000000"/>
              <w:right w:val="single" w:sz="4" w:space="0" w:color="000000"/>
            </w:tcBorders>
            <w:hideMark/>
          </w:tcPr>
          <w:p w14:paraId="075B1433" w14:textId="77777777" w:rsidR="00257A27" w:rsidRPr="00EF328E" w:rsidRDefault="00257A27" w:rsidP="00404EBC">
            <w:pPr>
              <w:jc w:val="both"/>
              <w:rPr>
                <w:rFonts w:eastAsia="Calibri"/>
              </w:rPr>
            </w:pPr>
            <w:r w:rsidRPr="00EF328E">
              <w:rPr>
                <w:rFonts w:eastAsia="Calibri"/>
              </w:rPr>
              <w:t xml:space="preserve">Percentage for quantity increase or decrease </w:t>
            </w:r>
            <w:r>
              <w:rPr>
                <w:rFonts w:eastAsia="Calibri"/>
              </w:rPr>
              <w:t>will not exceed Fifty percent 50</w:t>
            </w:r>
            <w:r w:rsidRPr="00EF328E">
              <w:rPr>
                <w:rFonts w:eastAsia="Calibri"/>
              </w:rPr>
              <w:t xml:space="preserve">%   </w:t>
            </w:r>
          </w:p>
        </w:tc>
      </w:tr>
      <w:tr w:rsidR="00257A27" w:rsidRPr="006F14BF" w14:paraId="2C85E308" w14:textId="77777777" w:rsidTr="00404EBC">
        <w:tc>
          <w:tcPr>
            <w:tcW w:w="1340" w:type="dxa"/>
            <w:tcBorders>
              <w:top w:val="single" w:sz="4" w:space="0" w:color="000000"/>
              <w:left w:val="single" w:sz="4" w:space="0" w:color="000000"/>
              <w:bottom w:val="single" w:sz="4" w:space="0" w:color="000000"/>
              <w:right w:val="single" w:sz="4" w:space="0" w:color="000000"/>
            </w:tcBorders>
            <w:hideMark/>
          </w:tcPr>
          <w:p w14:paraId="65325645" w14:textId="77777777" w:rsidR="00257A27" w:rsidRPr="00EF328E" w:rsidRDefault="00257A27" w:rsidP="00404EBC">
            <w:pPr>
              <w:jc w:val="both"/>
              <w:rPr>
                <w:rFonts w:eastAsia="Calibri"/>
              </w:rPr>
            </w:pPr>
            <w:r w:rsidRPr="00EF328E">
              <w:rPr>
                <w:rFonts w:eastAsia="Calibri"/>
              </w:rPr>
              <w:t>ITT 35.1</w:t>
            </w:r>
          </w:p>
        </w:tc>
        <w:tc>
          <w:tcPr>
            <w:tcW w:w="7902" w:type="dxa"/>
            <w:gridSpan w:val="3"/>
            <w:tcBorders>
              <w:top w:val="single" w:sz="4" w:space="0" w:color="000000"/>
              <w:left w:val="single" w:sz="4" w:space="0" w:color="000000"/>
              <w:bottom w:val="single" w:sz="4" w:space="0" w:color="000000"/>
              <w:right w:val="single" w:sz="4" w:space="0" w:color="000000"/>
            </w:tcBorders>
            <w:hideMark/>
          </w:tcPr>
          <w:p w14:paraId="57247413" w14:textId="77777777" w:rsidR="00257A27" w:rsidRPr="00EF328E" w:rsidRDefault="00257A27" w:rsidP="00404EBC">
            <w:pPr>
              <w:jc w:val="both"/>
              <w:rPr>
                <w:rFonts w:eastAsia="Calibri"/>
              </w:rPr>
            </w:pPr>
            <w:r w:rsidRPr="00EF328E">
              <w:rPr>
                <w:rFonts w:eastAsia="Calibri"/>
              </w:rPr>
              <w:t xml:space="preserve">Notification of Award shall be sent to the successful Tenderer at any time prior to expiration of Tender validity.  </w:t>
            </w:r>
          </w:p>
        </w:tc>
      </w:tr>
      <w:tr w:rsidR="00257A27" w:rsidRPr="006F14BF" w14:paraId="2D524420" w14:textId="77777777" w:rsidTr="00404EBC">
        <w:tc>
          <w:tcPr>
            <w:tcW w:w="9242" w:type="dxa"/>
            <w:gridSpan w:val="4"/>
            <w:tcBorders>
              <w:top w:val="single" w:sz="4" w:space="0" w:color="000000"/>
              <w:left w:val="single" w:sz="4" w:space="0" w:color="000000"/>
              <w:bottom w:val="single" w:sz="4" w:space="0" w:color="000000"/>
              <w:right w:val="single" w:sz="4" w:space="0" w:color="000000"/>
            </w:tcBorders>
            <w:hideMark/>
          </w:tcPr>
          <w:p w14:paraId="2763737D" w14:textId="77777777" w:rsidR="00257A27" w:rsidRPr="00EF328E" w:rsidRDefault="00257A27" w:rsidP="00404EBC">
            <w:pPr>
              <w:jc w:val="both"/>
              <w:rPr>
                <w:rFonts w:eastAsia="Calibri"/>
                <w:b/>
              </w:rPr>
            </w:pPr>
            <w:r w:rsidRPr="00EF328E">
              <w:rPr>
                <w:rFonts w:eastAsia="Calibri"/>
                <w:b/>
              </w:rPr>
              <w:t>DELIVERY SCHEDULE (GCC Clause 10)</w:t>
            </w:r>
          </w:p>
        </w:tc>
      </w:tr>
      <w:tr w:rsidR="00257A27" w:rsidRPr="006F14BF" w14:paraId="15607A22" w14:textId="77777777" w:rsidTr="00404EBC">
        <w:tc>
          <w:tcPr>
            <w:tcW w:w="2898" w:type="dxa"/>
            <w:gridSpan w:val="2"/>
            <w:tcBorders>
              <w:top w:val="single" w:sz="4" w:space="0" w:color="000000"/>
              <w:left w:val="single" w:sz="4" w:space="0" w:color="000000"/>
              <w:bottom w:val="single" w:sz="4" w:space="0" w:color="000000"/>
              <w:right w:val="single" w:sz="4" w:space="0" w:color="auto"/>
            </w:tcBorders>
            <w:hideMark/>
          </w:tcPr>
          <w:p w14:paraId="480C3E91" w14:textId="77777777" w:rsidR="00257A27" w:rsidRPr="00EF328E" w:rsidRDefault="00257A27" w:rsidP="00404EBC">
            <w:pPr>
              <w:jc w:val="center"/>
              <w:rPr>
                <w:rFonts w:eastAsia="Calibri"/>
              </w:rPr>
            </w:pPr>
            <w:r w:rsidRPr="00EF328E">
              <w:rPr>
                <w:rFonts w:eastAsia="Calibri"/>
              </w:rPr>
              <w:t>DATE</w:t>
            </w:r>
          </w:p>
        </w:tc>
        <w:tc>
          <w:tcPr>
            <w:tcW w:w="1620" w:type="dxa"/>
            <w:tcBorders>
              <w:top w:val="single" w:sz="4" w:space="0" w:color="000000"/>
              <w:left w:val="single" w:sz="4" w:space="0" w:color="auto"/>
              <w:bottom w:val="single" w:sz="4" w:space="0" w:color="000000"/>
              <w:right w:val="single" w:sz="4" w:space="0" w:color="auto"/>
            </w:tcBorders>
          </w:tcPr>
          <w:p w14:paraId="18C90A55" w14:textId="77777777" w:rsidR="00257A27" w:rsidRPr="00EF328E" w:rsidRDefault="00257A27" w:rsidP="00404EBC">
            <w:pPr>
              <w:jc w:val="center"/>
              <w:rPr>
                <w:rFonts w:eastAsia="Calibri"/>
              </w:rPr>
            </w:pPr>
            <w:r w:rsidRPr="00EF328E">
              <w:rPr>
                <w:rFonts w:eastAsia="Calibri"/>
              </w:rPr>
              <w:t>QUANTITY</w:t>
            </w:r>
          </w:p>
        </w:tc>
        <w:tc>
          <w:tcPr>
            <w:tcW w:w="4724" w:type="dxa"/>
            <w:tcBorders>
              <w:top w:val="single" w:sz="4" w:space="0" w:color="000000"/>
              <w:left w:val="single" w:sz="4" w:space="0" w:color="auto"/>
              <w:bottom w:val="single" w:sz="4" w:space="0" w:color="000000"/>
              <w:right w:val="single" w:sz="4" w:space="0" w:color="000000"/>
            </w:tcBorders>
          </w:tcPr>
          <w:p w14:paraId="739E278E" w14:textId="77777777" w:rsidR="00257A27" w:rsidRPr="00EF328E" w:rsidRDefault="00257A27" w:rsidP="00404EBC">
            <w:pPr>
              <w:jc w:val="center"/>
              <w:rPr>
                <w:rFonts w:eastAsia="Calibri"/>
              </w:rPr>
            </w:pPr>
            <w:r w:rsidRPr="00EF328E">
              <w:rPr>
                <w:rFonts w:eastAsia="Calibri"/>
              </w:rPr>
              <w:t>SITE</w:t>
            </w:r>
          </w:p>
        </w:tc>
      </w:tr>
      <w:tr w:rsidR="00257A27" w:rsidRPr="006F14BF" w14:paraId="1D600DFB" w14:textId="77777777" w:rsidTr="00404EBC">
        <w:tc>
          <w:tcPr>
            <w:tcW w:w="2898" w:type="dxa"/>
            <w:gridSpan w:val="2"/>
            <w:tcBorders>
              <w:top w:val="single" w:sz="4" w:space="0" w:color="000000"/>
              <w:left w:val="single" w:sz="4" w:space="0" w:color="000000"/>
              <w:bottom w:val="single" w:sz="4" w:space="0" w:color="000000"/>
              <w:right w:val="single" w:sz="4" w:space="0" w:color="auto"/>
            </w:tcBorders>
            <w:hideMark/>
          </w:tcPr>
          <w:p w14:paraId="313A3475" w14:textId="588B8E2E" w:rsidR="00257A27" w:rsidRPr="007163ED" w:rsidRDefault="00257A27" w:rsidP="00404EBC">
            <w:pPr>
              <w:jc w:val="both"/>
              <w:rPr>
                <w:rFonts w:eastAsia="Calibri"/>
              </w:rPr>
            </w:pPr>
            <w:r>
              <w:rPr>
                <w:rFonts w:eastAsia="Calibri"/>
              </w:rPr>
              <w:t>OCTOBER,</w:t>
            </w:r>
            <w:r w:rsidRPr="007163ED">
              <w:rPr>
                <w:rFonts w:eastAsia="Calibri"/>
              </w:rPr>
              <w:t xml:space="preserve"> 202</w:t>
            </w:r>
            <w:r>
              <w:rPr>
                <w:rFonts w:eastAsia="Calibri"/>
              </w:rPr>
              <w:t>5</w:t>
            </w:r>
          </w:p>
        </w:tc>
        <w:tc>
          <w:tcPr>
            <w:tcW w:w="1620" w:type="dxa"/>
            <w:tcBorders>
              <w:top w:val="single" w:sz="4" w:space="0" w:color="000000"/>
              <w:left w:val="single" w:sz="4" w:space="0" w:color="auto"/>
              <w:bottom w:val="single" w:sz="4" w:space="0" w:color="000000"/>
              <w:right w:val="single" w:sz="4" w:space="0" w:color="auto"/>
            </w:tcBorders>
          </w:tcPr>
          <w:p w14:paraId="20FB38A2" w14:textId="77777777" w:rsidR="00257A27" w:rsidRPr="00EF328E" w:rsidRDefault="00257A27" w:rsidP="00404EBC">
            <w:pPr>
              <w:jc w:val="center"/>
              <w:rPr>
                <w:rFonts w:eastAsia="Calibri"/>
              </w:rPr>
            </w:pPr>
            <w:r>
              <w:rPr>
                <w:rFonts w:eastAsia="Calibri"/>
              </w:rPr>
              <w:t>100%</w:t>
            </w:r>
          </w:p>
        </w:tc>
        <w:tc>
          <w:tcPr>
            <w:tcW w:w="4724" w:type="dxa"/>
            <w:tcBorders>
              <w:top w:val="single" w:sz="4" w:space="0" w:color="000000"/>
              <w:left w:val="single" w:sz="4" w:space="0" w:color="auto"/>
              <w:bottom w:val="single" w:sz="4" w:space="0" w:color="000000"/>
              <w:right w:val="single" w:sz="4" w:space="0" w:color="000000"/>
            </w:tcBorders>
          </w:tcPr>
          <w:p w14:paraId="60B8674E" w14:textId="77777777" w:rsidR="00257A27" w:rsidRPr="00EF328E" w:rsidRDefault="00257A27" w:rsidP="00404EBC">
            <w:pPr>
              <w:jc w:val="both"/>
              <w:rPr>
                <w:rFonts w:eastAsia="Calibri"/>
              </w:rPr>
            </w:pPr>
            <w:r>
              <w:rPr>
                <w:rFonts w:eastAsia="Calibri"/>
              </w:rPr>
              <w:t xml:space="preserve"> COLLEGE FOOD STORES, YAMFO</w:t>
            </w:r>
          </w:p>
        </w:tc>
      </w:tr>
      <w:tr w:rsidR="00257A27" w:rsidRPr="006F14BF" w14:paraId="20CC3005" w14:textId="77777777" w:rsidTr="00404EBC">
        <w:tc>
          <w:tcPr>
            <w:tcW w:w="9242" w:type="dxa"/>
            <w:gridSpan w:val="4"/>
            <w:tcBorders>
              <w:top w:val="single" w:sz="4" w:space="0" w:color="000000"/>
              <w:left w:val="single" w:sz="4" w:space="0" w:color="000000"/>
              <w:bottom w:val="single" w:sz="4" w:space="0" w:color="000000"/>
              <w:right w:val="single" w:sz="4" w:space="0" w:color="000000"/>
            </w:tcBorders>
            <w:hideMark/>
          </w:tcPr>
          <w:p w14:paraId="09050637" w14:textId="7CDA6E96" w:rsidR="00257A27" w:rsidRPr="00EF328E" w:rsidRDefault="00257A27" w:rsidP="00404EBC">
            <w:pPr>
              <w:jc w:val="both"/>
              <w:rPr>
                <w:rFonts w:eastAsia="Calibri"/>
              </w:rPr>
            </w:pPr>
            <w:r w:rsidRPr="00EF328E">
              <w:rPr>
                <w:rFonts w:eastAsia="Calibri"/>
                <w:b/>
              </w:rPr>
              <w:t>Note:</w:t>
            </w:r>
            <w:r w:rsidRPr="00EF328E">
              <w:rPr>
                <w:rFonts w:eastAsia="Calibri"/>
              </w:rPr>
              <w:t xml:space="preserve"> quantity to be deliv</w:t>
            </w:r>
            <w:r>
              <w:rPr>
                <w:rFonts w:eastAsia="Calibri"/>
              </w:rPr>
              <w:t>ered can be more or less than 10</w:t>
            </w:r>
            <w:r w:rsidRPr="00EF328E">
              <w:rPr>
                <w:rFonts w:eastAsia="Calibri"/>
              </w:rPr>
              <w:t>0% and shall be by call off</w:t>
            </w:r>
          </w:p>
        </w:tc>
      </w:tr>
      <w:tr w:rsidR="00257A27" w:rsidRPr="006F14BF" w14:paraId="3D670A93" w14:textId="77777777" w:rsidTr="00404EBC">
        <w:tc>
          <w:tcPr>
            <w:tcW w:w="9242" w:type="dxa"/>
            <w:gridSpan w:val="4"/>
            <w:tcBorders>
              <w:top w:val="single" w:sz="4" w:space="0" w:color="000000"/>
              <w:left w:val="single" w:sz="4" w:space="0" w:color="000000"/>
              <w:bottom w:val="single" w:sz="4" w:space="0" w:color="000000"/>
              <w:right w:val="single" w:sz="4" w:space="0" w:color="000000"/>
            </w:tcBorders>
            <w:hideMark/>
          </w:tcPr>
          <w:p w14:paraId="545AE098" w14:textId="77777777" w:rsidR="00257A27" w:rsidRPr="00EF328E" w:rsidRDefault="00257A27" w:rsidP="00404EBC">
            <w:pPr>
              <w:jc w:val="both"/>
              <w:rPr>
                <w:rFonts w:eastAsia="Calibri"/>
                <w:b/>
              </w:rPr>
            </w:pPr>
            <w:r w:rsidRPr="00EF328E">
              <w:rPr>
                <w:rFonts w:eastAsia="Calibri"/>
                <w:b/>
              </w:rPr>
              <w:t>PRICE ADJUSTMENT CLAUSE (GCC Clause 17.1)</w:t>
            </w:r>
          </w:p>
        </w:tc>
      </w:tr>
      <w:tr w:rsidR="00257A27" w:rsidRPr="006F14BF" w14:paraId="383CC2A5" w14:textId="77777777" w:rsidTr="00404EBC">
        <w:tc>
          <w:tcPr>
            <w:tcW w:w="1340" w:type="dxa"/>
            <w:tcBorders>
              <w:top w:val="single" w:sz="4" w:space="0" w:color="000000"/>
              <w:left w:val="single" w:sz="4" w:space="0" w:color="000000"/>
              <w:bottom w:val="single" w:sz="4" w:space="0" w:color="000000"/>
              <w:right w:val="single" w:sz="4" w:space="0" w:color="000000"/>
            </w:tcBorders>
            <w:hideMark/>
          </w:tcPr>
          <w:p w14:paraId="350D7DB3" w14:textId="77777777" w:rsidR="00257A27" w:rsidRPr="00EF328E" w:rsidRDefault="00257A27" w:rsidP="00404EBC">
            <w:pPr>
              <w:jc w:val="both"/>
              <w:rPr>
                <w:rFonts w:eastAsia="Calibri"/>
              </w:rPr>
            </w:pPr>
          </w:p>
        </w:tc>
        <w:tc>
          <w:tcPr>
            <w:tcW w:w="7902" w:type="dxa"/>
            <w:gridSpan w:val="3"/>
            <w:tcBorders>
              <w:top w:val="single" w:sz="4" w:space="0" w:color="000000"/>
              <w:left w:val="single" w:sz="4" w:space="0" w:color="000000"/>
              <w:bottom w:val="single" w:sz="4" w:space="0" w:color="000000"/>
              <w:right w:val="single" w:sz="4" w:space="0" w:color="000000"/>
            </w:tcBorders>
            <w:hideMark/>
          </w:tcPr>
          <w:p w14:paraId="619BFCC3" w14:textId="77777777" w:rsidR="00257A27" w:rsidRPr="00EF328E" w:rsidRDefault="00257A27" w:rsidP="00404EBC">
            <w:pPr>
              <w:jc w:val="both"/>
              <w:rPr>
                <w:rFonts w:eastAsia="Calibri"/>
              </w:rPr>
            </w:pPr>
          </w:p>
        </w:tc>
      </w:tr>
    </w:tbl>
    <w:p w14:paraId="0E040CCF" w14:textId="77777777" w:rsidR="00257A27" w:rsidRPr="006F14BF" w:rsidRDefault="00257A27" w:rsidP="00257A27"/>
    <w:p w14:paraId="4C6C2502" w14:textId="77777777" w:rsidR="00257A27" w:rsidRPr="006F14BF" w:rsidRDefault="00257A27" w:rsidP="00257A27"/>
    <w:p w14:paraId="6BD4A653" w14:textId="77777777" w:rsidR="00257A27" w:rsidRPr="006F14BF" w:rsidRDefault="00257A27" w:rsidP="00257A27"/>
    <w:p w14:paraId="57FDADDF" w14:textId="77777777" w:rsidR="00257A27" w:rsidRPr="006F14BF" w:rsidRDefault="00257A27" w:rsidP="00257A27">
      <w:pPr>
        <w:rPr>
          <w:i/>
        </w:rPr>
      </w:pPr>
    </w:p>
    <w:p w14:paraId="3A041742" w14:textId="77777777" w:rsidR="00257A27" w:rsidRPr="006F14BF" w:rsidRDefault="00257A27" w:rsidP="00257A27">
      <w:pPr>
        <w:rPr>
          <w:i/>
        </w:rPr>
        <w:sectPr w:rsidR="00257A27" w:rsidRPr="006F14BF" w:rsidSect="00257A27">
          <w:pgSz w:w="12240" w:h="15840"/>
          <w:pgMar w:top="1440" w:right="1800" w:bottom="1440" w:left="1800" w:header="720" w:footer="720" w:gutter="0"/>
          <w:cols w:space="720"/>
          <w:noEndnote/>
        </w:sectPr>
      </w:pPr>
      <w:r w:rsidRPr="006F14BF">
        <w:rPr>
          <w:i/>
        </w:rPr>
        <w:t xml:space="preserve"> </w:t>
      </w:r>
    </w:p>
    <w:p w14:paraId="49FD113F" w14:textId="77777777" w:rsidR="00257A27" w:rsidRPr="006F14BF" w:rsidRDefault="00257A27" w:rsidP="00257A27">
      <w:pPr>
        <w:pStyle w:val="Heading1"/>
        <w:jc w:val="center"/>
        <w:rPr>
          <w:rFonts w:ascii="Times New Roman" w:hAnsi="Times New Roman" w:cs="Times New Roman"/>
          <w:sz w:val="24"/>
          <w:szCs w:val="24"/>
        </w:rPr>
      </w:pPr>
      <w:bookmarkStart w:id="4" w:name="_Toc55122384"/>
      <w:r w:rsidRPr="006F14BF">
        <w:rPr>
          <w:rFonts w:ascii="Times New Roman" w:hAnsi="Times New Roman" w:cs="Times New Roman"/>
          <w:sz w:val="24"/>
          <w:szCs w:val="24"/>
        </w:rPr>
        <w:lastRenderedPageBreak/>
        <w:t>Section III. General Conditions of Contract</w:t>
      </w:r>
      <w:bookmarkEnd w:id="4"/>
    </w:p>
    <w:p w14:paraId="0C8B88AA" w14:textId="77777777" w:rsidR="00257A27" w:rsidRPr="006F14BF" w:rsidRDefault="00257A27" w:rsidP="00257A27">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257A27" w:rsidRPr="006F14BF" w14:paraId="6902244F" w14:textId="77777777" w:rsidTr="00404EBC">
        <w:trPr>
          <w:trHeight w:val="55"/>
        </w:trPr>
        <w:tc>
          <w:tcPr>
            <w:tcW w:w="2314" w:type="dxa"/>
          </w:tcPr>
          <w:p w14:paraId="60068F03" w14:textId="77777777" w:rsidR="00257A27" w:rsidRPr="006F14BF" w:rsidRDefault="00257A27" w:rsidP="00404EBC">
            <w:pPr>
              <w:ind w:left="432" w:hanging="432"/>
              <w:jc w:val="both"/>
              <w:rPr>
                <w:b/>
                <w:bCs/>
              </w:rPr>
            </w:pPr>
            <w:r w:rsidRPr="006F14BF">
              <w:rPr>
                <w:b/>
                <w:bCs/>
              </w:rPr>
              <w:t xml:space="preserve">1. Definitions </w:t>
            </w:r>
          </w:p>
        </w:tc>
        <w:tc>
          <w:tcPr>
            <w:tcW w:w="716" w:type="dxa"/>
          </w:tcPr>
          <w:p w14:paraId="76A95B33" w14:textId="77777777" w:rsidR="00257A27" w:rsidRPr="006F14BF" w:rsidRDefault="00257A27" w:rsidP="00404EBC">
            <w:pPr>
              <w:pStyle w:val="Date"/>
              <w:jc w:val="both"/>
            </w:pPr>
            <w:r w:rsidRPr="006F14BF">
              <w:t>1.1</w:t>
            </w:r>
          </w:p>
        </w:tc>
        <w:tc>
          <w:tcPr>
            <w:tcW w:w="6150" w:type="dxa"/>
          </w:tcPr>
          <w:p w14:paraId="5A1CB00F" w14:textId="77777777" w:rsidR="00257A27" w:rsidRPr="006F14BF" w:rsidRDefault="00257A27" w:rsidP="00404EBC">
            <w:pPr>
              <w:jc w:val="both"/>
            </w:pPr>
            <w:r w:rsidRPr="006F14BF">
              <w:t>In this contract, the following terms shall be interpreted as</w:t>
            </w:r>
          </w:p>
          <w:p w14:paraId="199B0518" w14:textId="77777777" w:rsidR="00257A27" w:rsidRPr="006F14BF" w:rsidRDefault="00257A27" w:rsidP="00404EBC">
            <w:pPr>
              <w:jc w:val="both"/>
            </w:pPr>
            <w:r w:rsidRPr="006F14BF">
              <w:t>indicated:</w:t>
            </w:r>
          </w:p>
          <w:p w14:paraId="6B1F34CB" w14:textId="77777777" w:rsidR="00257A27" w:rsidRPr="006F14BF" w:rsidRDefault="00257A27" w:rsidP="00404EBC">
            <w:pPr>
              <w:pStyle w:val="Date"/>
              <w:jc w:val="both"/>
            </w:pPr>
          </w:p>
          <w:p w14:paraId="2739501A" w14:textId="77777777" w:rsidR="00257A27" w:rsidRPr="006F14BF" w:rsidRDefault="00257A27" w:rsidP="00404EBC">
            <w:pPr>
              <w:ind w:left="462" w:hanging="462"/>
              <w:jc w:val="both"/>
            </w:pPr>
            <w:r w:rsidRPr="006F14BF">
              <w:t>a. “The Contract” means the agreement entered into between the Purchaser and the Supplier, as recorded in the Contract Form signed by the parties, including all attachments and appendices thereto and all documents incorporated by reference therein;</w:t>
            </w:r>
          </w:p>
          <w:p w14:paraId="5CC2AEC4" w14:textId="77777777" w:rsidR="00257A27" w:rsidRPr="006F14BF" w:rsidRDefault="00257A27" w:rsidP="00404EBC">
            <w:pPr>
              <w:ind w:left="462" w:hanging="462"/>
              <w:jc w:val="both"/>
            </w:pPr>
          </w:p>
          <w:p w14:paraId="33B76D52" w14:textId="77777777" w:rsidR="00257A27" w:rsidRPr="006F14BF" w:rsidRDefault="00257A27" w:rsidP="00404EBC">
            <w:pPr>
              <w:ind w:left="462" w:hanging="462"/>
              <w:jc w:val="both"/>
            </w:pPr>
            <w:r w:rsidRPr="006F14BF">
              <w:t>b. “The Contract Price” means the price payable to the Supplier under the contract for the full and proper performance of its contractual obligation;</w:t>
            </w:r>
          </w:p>
          <w:p w14:paraId="1EE9ADA5" w14:textId="77777777" w:rsidR="00257A27" w:rsidRPr="006F14BF" w:rsidRDefault="00257A27" w:rsidP="00404EBC">
            <w:pPr>
              <w:ind w:left="462" w:hanging="462"/>
              <w:jc w:val="both"/>
            </w:pPr>
          </w:p>
          <w:p w14:paraId="05B75807" w14:textId="77777777" w:rsidR="00257A27" w:rsidRPr="006F14BF" w:rsidRDefault="00257A27" w:rsidP="00404EBC">
            <w:pPr>
              <w:ind w:left="462" w:hanging="462"/>
              <w:jc w:val="both"/>
            </w:pPr>
            <w:r w:rsidRPr="006F14BF">
              <w:t>c. “The Goods” means equipment, machinery, related Accessories, spare-parts and/or other materials which the Supplier is required to supply to the Purchaser under the contract;</w:t>
            </w:r>
          </w:p>
          <w:p w14:paraId="65B8CA26" w14:textId="77777777" w:rsidR="00257A27" w:rsidRPr="006F14BF" w:rsidRDefault="00257A27" w:rsidP="00404EBC">
            <w:pPr>
              <w:ind w:left="462" w:hanging="462"/>
              <w:jc w:val="both"/>
            </w:pPr>
          </w:p>
          <w:p w14:paraId="7D300A30" w14:textId="77777777" w:rsidR="00257A27" w:rsidRPr="006F14BF" w:rsidRDefault="00257A27" w:rsidP="00404EBC">
            <w:pPr>
              <w:ind w:left="462" w:hanging="462"/>
              <w:jc w:val="both"/>
              <w:rPr>
                <w:vanish/>
              </w:rPr>
            </w:pPr>
            <w:r w:rsidRPr="006F14BF">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3703D357" w14:textId="77777777" w:rsidR="00257A27" w:rsidRPr="006F14BF" w:rsidRDefault="00257A27" w:rsidP="00404EBC">
            <w:pPr>
              <w:ind w:left="462" w:hanging="462"/>
              <w:jc w:val="both"/>
            </w:pPr>
            <w:r w:rsidRPr="006F14BF">
              <w:t>under the Contract.</w:t>
            </w:r>
          </w:p>
          <w:p w14:paraId="28CF8CD8" w14:textId="77777777" w:rsidR="00257A27" w:rsidRPr="006F14BF" w:rsidRDefault="00257A27" w:rsidP="00404EBC">
            <w:pPr>
              <w:ind w:left="462" w:hanging="462"/>
              <w:jc w:val="both"/>
            </w:pPr>
          </w:p>
          <w:p w14:paraId="3D5B04F3" w14:textId="77777777" w:rsidR="00257A27" w:rsidRPr="006F14BF" w:rsidRDefault="00257A27" w:rsidP="00404EBC">
            <w:pPr>
              <w:ind w:left="462" w:hanging="462"/>
              <w:jc w:val="both"/>
            </w:pPr>
            <w:r w:rsidRPr="006F14BF">
              <w:t xml:space="preserve">e. “The Purchaser” means the Procurement Entity of the Republic of Ghana purchasing the goods. </w:t>
            </w:r>
          </w:p>
          <w:p w14:paraId="67D9A6E1" w14:textId="77777777" w:rsidR="00257A27" w:rsidRPr="006F14BF" w:rsidRDefault="00257A27" w:rsidP="00404EBC">
            <w:pPr>
              <w:ind w:left="462" w:hanging="462"/>
              <w:jc w:val="both"/>
            </w:pPr>
          </w:p>
          <w:p w14:paraId="23E40651" w14:textId="77777777" w:rsidR="00257A27" w:rsidRPr="006F14BF" w:rsidRDefault="00257A27" w:rsidP="00404EBC">
            <w:pPr>
              <w:ind w:left="462" w:hanging="462"/>
              <w:jc w:val="both"/>
            </w:pPr>
            <w:r w:rsidRPr="006F14BF">
              <w:t>f. “The Supplier” means the individual or organization supplying the goods and services under this contract.</w:t>
            </w:r>
          </w:p>
          <w:p w14:paraId="7DD31F93" w14:textId="77777777" w:rsidR="00257A27" w:rsidRPr="006F14BF" w:rsidRDefault="00257A27" w:rsidP="00404EBC">
            <w:pPr>
              <w:ind w:left="462" w:hanging="462"/>
              <w:jc w:val="both"/>
            </w:pPr>
          </w:p>
          <w:p w14:paraId="276F358D" w14:textId="77777777" w:rsidR="00257A27" w:rsidRPr="006F14BF" w:rsidRDefault="00257A27" w:rsidP="00404EBC">
            <w:pPr>
              <w:ind w:left="462" w:hanging="462"/>
              <w:jc w:val="both"/>
            </w:pPr>
            <w:r w:rsidRPr="006F14BF">
              <w:t xml:space="preserve">g. “The Purchaser’s Country” is Ghana. </w:t>
            </w:r>
          </w:p>
          <w:p w14:paraId="70663278" w14:textId="77777777" w:rsidR="00257A27" w:rsidRPr="006F14BF" w:rsidRDefault="00257A27" w:rsidP="00404EBC">
            <w:pPr>
              <w:ind w:left="462" w:hanging="462"/>
              <w:jc w:val="both"/>
              <w:rPr>
                <w:vanish/>
              </w:rPr>
            </w:pPr>
          </w:p>
          <w:p w14:paraId="1BAB140A" w14:textId="77777777" w:rsidR="00257A27" w:rsidRPr="006F14BF" w:rsidRDefault="00257A27" w:rsidP="00404EBC">
            <w:pPr>
              <w:jc w:val="both"/>
            </w:pPr>
          </w:p>
          <w:p w14:paraId="0D2C9396" w14:textId="77777777" w:rsidR="00257A27" w:rsidRPr="006F14BF" w:rsidRDefault="00257A27" w:rsidP="00404EBC">
            <w:pPr>
              <w:ind w:left="462" w:hanging="462"/>
              <w:jc w:val="both"/>
            </w:pPr>
            <w:r w:rsidRPr="006F14BF">
              <w:t>h. “The Delivery Site” where applicable, means the place or places where supply of goods to deliver and performance of services to be complete.</w:t>
            </w:r>
          </w:p>
          <w:p w14:paraId="02268DB4" w14:textId="77777777" w:rsidR="00257A27" w:rsidRPr="006F14BF" w:rsidRDefault="00257A27" w:rsidP="00404EBC">
            <w:pPr>
              <w:ind w:left="462" w:hanging="462"/>
              <w:jc w:val="both"/>
            </w:pPr>
          </w:p>
          <w:p w14:paraId="1C16EC50" w14:textId="77777777" w:rsidR="00257A27" w:rsidRPr="006F14BF" w:rsidRDefault="00257A27" w:rsidP="00404EBC">
            <w:pPr>
              <w:ind w:left="462" w:hanging="462"/>
              <w:jc w:val="both"/>
            </w:pPr>
            <w:r w:rsidRPr="006F14BF">
              <w:t>i. “Day” means calendar day.</w:t>
            </w:r>
          </w:p>
          <w:p w14:paraId="36747C34" w14:textId="77777777" w:rsidR="00257A27" w:rsidRPr="006F14BF" w:rsidRDefault="00257A27" w:rsidP="00404EBC">
            <w:pPr>
              <w:ind w:left="462" w:hanging="462"/>
              <w:jc w:val="both"/>
            </w:pPr>
          </w:p>
          <w:p w14:paraId="2DCD97C8" w14:textId="77777777" w:rsidR="00257A27" w:rsidRPr="006F14BF" w:rsidRDefault="00257A27" w:rsidP="00404EBC">
            <w:pPr>
              <w:ind w:left="462" w:hanging="462"/>
              <w:jc w:val="both"/>
            </w:pPr>
            <w:r w:rsidRPr="006F14BF">
              <w:t>j. “Public funds” include:</w:t>
            </w:r>
          </w:p>
          <w:p w14:paraId="434492AC" w14:textId="77777777" w:rsidR="00257A27" w:rsidRPr="006F14BF" w:rsidRDefault="00257A27" w:rsidP="00404EBC">
            <w:pPr>
              <w:jc w:val="both"/>
            </w:pPr>
            <w:r w:rsidRPr="006F14BF">
              <w:t xml:space="preserve">     </w:t>
            </w:r>
          </w:p>
          <w:p w14:paraId="38BBA11C" w14:textId="77777777" w:rsidR="00257A27" w:rsidRPr="006F14BF" w:rsidRDefault="00257A27" w:rsidP="00404EBC">
            <w:pPr>
              <w:numPr>
                <w:ilvl w:val="0"/>
                <w:numId w:val="4"/>
              </w:numPr>
              <w:jc w:val="both"/>
            </w:pPr>
            <w:r w:rsidRPr="006F14BF">
              <w:lastRenderedPageBreak/>
              <w:t xml:space="preserve">funds from government budget, Metropolitan Assembly budgets, Municipal Assembly budgets or District Assembly budgets; </w:t>
            </w:r>
          </w:p>
          <w:p w14:paraId="112073BC" w14:textId="77777777" w:rsidR="00257A27" w:rsidRPr="006F14BF" w:rsidRDefault="00257A27" w:rsidP="00404EBC">
            <w:pPr>
              <w:ind w:left="360"/>
              <w:jc w:val="both"/>
            </w:pPr>
          </w:p>
          <w:p w14:paraId="2504AE7E" w14:textId="77777777" w:rsidR="00257A27" w:rsidRPr="006F14BF" w:rsidRDefault="00257A27" w:rsidP="00404EBC">
            <w:pPr>
              <w:numPr>
                <w:ilvl w:val="0"/>
                <w:numId w:val="4"/>
              </w:numPr>
              <w:jc w:val="both"/>
            </w:pPr>
            <w:r w:rsidRPr="006F14BF">
              <w:t xml:space="preserve">funds from government Foundations; </w:t>
            </w:r>
          </w:p>
          <w:p w14:paraId="3FA6DE48" w14:textId="77777777" w:rsidR="00257A27" w:rsidRPr="006F14BF" w:rsidRDefault="00257A27" w:rsidP="00404EBC">
            <w:pPr>
              <w:jc w:val="both"/>
            </w:pPr>
          </w:p>
          <w:p w14:paraId="7FAA4712" w14:textId="77777777" w:rsidR="00257A27" w:rsidRPr="006F14BF" w:rsidRDefault="00257A27" w:rsidP="00404EBC">
            <w:pPr>
              <w:numPr>
                <w:ilvl w:val="0"/>
                <w:numId w:val="4"/>
              </w:numPr>
              <w:jc w:val="both"/>
            </w:pPr>
            <w:r w:rsidRPr="006F14BF">
              <w:t>funds from government Trust Funds;</w:t>
            </w:r>
          </w:p>
          <w:p w14:paraId="4275725A" w14:textId="77777777" w:rsidR="00257A27" w:rsidRPr="006F14BF" w:rsidRDefault="00257A27" w:rsidP="00404EBC">
            <w:pPr>
              <w:jc w:val="both"/>
            </w:pPr>
          </w:p>
          <w:p w14:paraId="2EB0C76E" w14:textId="77777777" w:rsidR="00257A27" w:rsidRPr="006F14BF" w:rsidRDefault="00257A27" w:rsidP="00404EBC">
            <w:pPr>
              <w:numPr>
                <w:ilvl w:val="0"/>
                <w:numId w:val="4"/>
              </w:numPr>
              <w:jc w:val="both"/>
            </w:pPr>
            <w:r w:rsidRPr="006F14BF">
              <w:t>funds from domestic loans and foreign loans taken or guaranteed by government;</w:t>
            </w:r>
          </w:p>
          <w:p w14:paraId="4EDF8D8B" w14:textId="77777777" w:rsidR="00257A27" w:rsidRPr="006F14BF" w:rsidRDefault="00257A27" w:rsidP="00404EBC">
            <w:pPr>
              <w:jc w:val="both"/>
            </w:pPr>
          </w:p>
          <w:p w14:paraId="7145EB61" w14:textId="77777777" w:rsidR="00257A27" w:rsidRPr="006F14BF" w:rsidRDefault="00257A27" w:rsidP="00404EBC">
            <w:pPr>
              <w:numPr>
                <w:ilvl w:val="0"/>
                <w:numId w:val="4"/>
              </w:numPr>
              <w:jc w:val="both"/>
            </w:pPr>
            <w:r w:rsidRPr="006F14BF">
              <w:t>funds from state foreign aid;</w:t>
            </w:r>
          </w:p>
          <w:p w14:paraId="2263D8EF" w14:textId="77777777" w:rsidR="00257A27" w:rsidRPr="006F14BF" w:rsidRDefault="00257A27" w:rsidP="00404EBC">
            <w:pPr>
              <w:jc w:val="both"/>
            </w:pPr>
          </w:p>
          <w:p w14:paraId="6B86037E" w14:textId="77777777" w:rsidR="00257A27" w:rsidRPr="006F14BF" w:rsidRDefault="00257A27" w:rsidP="00404EBC">
            <w:pPr>
              <w:numPr>
                <w:ilvl w:val="0"/>
                <w:numId w:val="4"/>
              </w:numPr>
              <w:jc w:val="both"/>
            </w:pPr>
            <w:r w:rsidRPr="006F14BF">
              <w:t>revenue received from the economic activity of state or local government agencies or other legal persons in public law financed from the Government budget, Metropolitan Assembly budgets, District Assembly budgets or Government foundations;</w:t>
            </w:r>
          </w:p>
          <w:p w14:paraId="0F40DB3C" w14:textId="77777777" w:rsidR="00257A27" w:rsidRPr="006F14BF" w:rsidRDefault="00257A27" w:rsidP="00404EBC">
            <w:pPr>
              <w:ind w:left="360"/>
              <w:jc w:val="both"/>
            </w:pPr>
          </w:p>
          <w:p w14:paraId="462733FC" w14:textId="77777777" w:rsidR="00257A27" w:rsidRPr="006F14BF" w:rsidRDefault="00257A27" w:rsidP="00404EBC">
            <w:pPr>
              <w:jc w:val="both"/>
            </w:pPr>
          </w:p>
        </w:tc>
      </w:tr>
      <w:tr w:rsidR="00257A27" w:rsidRPr="006F14BF" w14:paraId="7AF345C1" w14:textId="77777777" w:rsidTr="00404EBC">
        <w:trPr>
          <w:trHeight w:val="55"/>
        </w:trPr>
        <w:tc>
          <w:tcPr>
            <w:tcW w:w="2314" w:type="dxa"/>
          </w:tcPr>
          <w:p w14:paraId="1237DBC5" w14:textId="77777777" w:rsidR="00257A27" w:rsidRPr="006F14BF" w:rsidRDefault="00257A27" w:rsidP="00404EBC">
            <w:pPr>
              <w:ind w:left="432" w:hanging="432"/>
              <w:jc w:val="both"/>
              <w:rPr>
                <w:b/>
                <w:bCs/>
              </w:rPr>
            </w:pPr>
            <w:r w:rsidRPr="006F14BF">
              <w:rPr>
                <w:b/>
                <w:bCs/>
              </w:rPr>
              <w:lastRenderedPageBreak/>
              <w:t>2. Application</w:t>
            </w:r>
          </w:p>
          <w:p w14:paraId="03F6CBB8" w14:textId="77777777" w:rsidR="00257A27" w:rsidRPr="006F14BF" w:rsidRDefault="00257A27" w:rsidP="00404EBC">
            <w:pPr>
              <w:ind w:left="432" w:hanging="432"/>
              <w:jc w:val="both"/>
              <w:rPr>
                <w:b/>
                <w:bCs/>
              </w:rPr>
            </w:pPr>
          </w:p>
        </w:tc>
        <w:tc>
          <w:tcPr>
            <w:tcW w:w="716" w:type="dxa"/>
          </w:tcPr>
          <w:p w14:paraId="2DF1F955" w14:textId="77777777" w:rsidR="00257A27" w:rsidRPr="006F14BF" w:rsidRDefault="00257A27" w:rsidP="00404EBC">
            <w:pPr>
              <w:pStyle w:val="Date"/>
              <w:jc w:val="both"/>
            </w:pPr>
            <w:r w:rsidRPr="006F14BF">
              <w:t>2.1</w:t>
            </w:r>
          </w:p>
        </w:tc>
        <w:tc>
          <w:tcPr>
            <w:tcW w:w="6150" w:type="dxa"/>
          </w:tcPr>
          <w:p w14:paraId="36F70127" w14:textId="77777777" w:rsidR="00257A27" w:rsidRPr="006F14BF" w:rsidRDefault="00257A27" w:rsidP="00404EBC">
            <w:pPr>
              <w:jc w:val="both"/>
              <w:rPr>
                <w:vanish/>
              </w:rPr>
            </w:pPr>
            <w:r w:rsidRPr="006F14BF">
              <w:t xml:space="preserve">These General Conditions shall apply to the extent that they are </w:t>
            </w:r>
          </w:p>
          <w:p w14:paraId="3CF415C0" w14:textId="77777777" w:rsidR="00257A27" w:rsidRPr="006F14BF" w:rsidRDefault="00257A27" w:rsidP="00404EBC">
            <w:pPr>
              <w:jc w:val="both"/>
            </w:pPr>
            <w:r w:rsidRPr="006F14BF">
              <w:t>not superseded by provisions in other parts of the contract.</w:t>
            </w:r>
          </w:p>
        </w:tc>
      </w:tr>
      <w:tr w:rsidR="00257A27" w:rsidRPr="006F14BF" w14:paraId="77EA27A6" w14:textId="77777777" w:rsidTr="00404EBC">
        <w:trPr>
          <w:trHeight w:val="55"/>
        </w:trPr>
        <w:tc>
          <w:tcPr>
            <w:tcW w:w="2314" w:type="dxa"/>
          </w:tcPr>
          <w:p w14:paraId="61C8099A" w14:textId="77777777" w:rsidR="00257A27" w:rsidRPr="006F14BF" w:rsidRDefault="00257A27" w:rsidP="00404EBC">
            <w:pPr>
              <w:ind w:left="252" w:hanging="252"/>
              <w:rPr>
                <w:b/>
                <w:bCs/>
              </w:rPr>
            </w:pPr>
            <w:r w:rsidRPr="006F14BF">
              <w:rPr>
                <w:b/>
                <w:bCs/>
              </w:rPr>
              <w:t>3.</w:t>
            </w:r>
            <w:r w:rsidRPr="006F14BF">
              <w:rPr>
                <w:b/>
                <w:bCs/>
              </w:rPr>
              <w:tab/>
              <w:t>Country of Origin</w:t>
            </w:r>
          </w:p>
          <w:p w14:paraId="522548F6" w14:textId="77777777" w:rsidR="00257A27" w:rsidRPr="006F14BF" w:rsidRDefault="00257A27" w:rsidP="00404EBC">
            <w:pPr>
              <w:ind w:left="432" w:hanging="432"/>
              <w:jc w:val="both"/>
              <w:rPr>
                <w:b/>
                <w:bCs/>
              </w:rPr>
            </w:pPr>
          </w:p>
        </w:tc>
        <w:tc>
          <w:tcPr>
            <w:tcW w:w="716" w:type="dxa"/>
          </w:tcPr>
          <w:p w14:paraId="7B6CF468" w14:textId="77777777" w:rsidR="00257A27" w:rsidRPr="006F14BF" w:rsidRDefault="00257A27" w:rsidP="00404EBC">
            <w:pPr>
              <w:pStyle w:val="Date"/>
              <w:jc w:val="both"/>
            </w:pPr>
            <w:r w:rsidRPr="006F14BF">
              <w:t>3.1</w:t>
            </w:r>
          </w:p>
        </w:tc>
        <w:tc>
          <w:tcPr>
            <w:tcW w:w="6150" w:type="dxa"/>
          </w:tcPr>
          <w:p w14:paraId="1DE94154" w14:textId="77777777" w:rsidR="00257A27" w:rsidRPr="006F14BF" w:rsidRDefault="00257A27" w:rsidP="00404EBC">
            <w:pPr>
              <w:jc w:val="both"/>
              <w:rPr>
                <w:vanish/>
              </w:rPr>
            </w:pPr>
            <w:r w:rsidRPr="006F14BF">
              <w:t xml:space="preserve">All goods and services supplied under the contract shall have </w:t>
            </w:r>
          </w:p>
          <w:p w14:paraId="187BFD9F" w14:textId="77777777" w:rsidR="00257A27" w:rsidRPr="006F14BF" w:rsidRDefault="00257A27" w:rsidP="00404EBC">
            <w:pPr>
              <w:jc w:val="both"/>
              <w:rPr>
                <w:vanish/>
              </w:rPr>
            </w:pPr>
            <w:r w:rsidRPr="006F14BF">
              <w:t xml:space="preserve">their origin in Ghana or in eligible countries </w:t>
            </w:r>
          </w:p>
          <w:p w14:paraId="67BD88E3" w14:textId="77777777" w:rsidR="00257A27" w:rsidRPr="006F14BF" w:rsidRDefault="00257A27" w:rsidP="00404EBC">
            <w:pPr>
              <w:jc w:val="both"/>
              <w:rPr>
                <w:vanish/>
              </w:rPr>
            </w:pPr>
            <w:r w:rsidRPr="006F14BF">
              <w:t xml:space="preserve">as </w:t>
            </w:r>
          </w:p>
          <w:p w14:paraId="6D395B48" w14:textId="77777777" w:rsidR="00257A27" w:rsidRPr="006F14BF" w:rsidRDefault="00257A27" w:rsidP="00404EBC">
            <w:pPr>
              <w:jc w:val="both"/>
            </w:pPr>
            <w:r w:rsidRPr="006F14BF">
              <w:t>specified in Special Condition of Contract.</w:t>
            </w:r>
          </w:p>
          <w:p w14:paraId="4C6FCBCC" w14:textId="77777777" w:rsidR="00257A27" w:rsidRPr="006F14BF" w:rsidRDefault="00257A27" w:rsidP="00404EBC">
            <w:pPr>
              <w:jc w:val="both"/>
            </w:pPr>
          </w:p>
        </w:tc>
      </w:tr>
      <w:tr w:rsidR="00257A27" w:rsidRPr="006F14BF" w14:paraId="4025B662" w14:textId="77777777" w:rsidTr="00404EBC">
        <w:trPr>
          <w:trHeight w:val="55"/>
        </w:trPr>
        <w:tc>
          <w:tcPr>
            <w:tcW w:w="2314" w:type="dxa"/>
          </w:tcPr>
          <w:p w14:paraId="6D0003A3" w14:textId="77777777" w:rsidR="00257A27" w:rsidRPr="006F14BF" w:rsidRDefault="00257A27" w:rsidP="00404EBC">
            <w:pPr>
              <w:ind w:left="432" w:hanging="432"/>
              <w:jc w:val="both"/>
              <w:rPr>
                <w:b/>
                <w:bCs/>
              </w:rPr>
            </w:pPr>
          </w:p>
        </w:tc>
        <w:tc>
          <w:tcPr>
            <w:tcW w:w="716" w:type="dxa"/>
          </w:tcPr>
          <w:p w14:paraId="349879A1" w14:textId="77777777" w:rsidR="00257A27" w:rsidRPr="006F14BF" w:rsidRDefault="00257A27" w:rsidP="00404EBC">
            <w:pPr>
              <w:pStyle w:val="Date"/>
              <w:jc w:val="both"/>
            </w:pPr>
            <w:r w:rsidRPr="006F14BF">
              <w:t>3.2</w:t>
            </w:r>
          </w:p>
        </w:tc>
        <w:tc>
          <w:tcPr>
            <w:tcW w:w="6150" w:type="dxa"/>
          </w:tcPr>
          <w:p w14:paraId="587EE13D" w14:textId="77777777" w:rsidR="00257A27" w:rsidRPr="006F14BF" w:rsidRDefault="00257A27" w:rsidP="00404EBC">
            <w:pPr>
              <w:jc w:val="both"/>
            </w:pPr>
            <w:r w:rsidRPr="006F14BF">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693D381" w14:textId="77777777" w:rsidR="00257A27" w:rsidRPr="006F14BF" w:rsidRDefault="00257A27" w:rsidP="00404EBC">
            <w:pPr>
              <w:jc w:val="both"/>
            </w:pPr>
          </w:p>
        </w:tc>
      </w:tr>
      <w:tr w:rsidR="00257A27" w:rsidRPr="006F14BF" w14:paraId="4A23DA0A" w14:textId="77777777" w:rsidTr="00404EBC">
        <w:trPr>
          <w:trHeight w:val="55"/>
        </w:trPr>
        <w:tc>
          <w:tcPr>
            <w:tcW w:w="2314" w:type="dxa"/>
          </w:tcPr>
          <w:p w14:paraId="01D2A220" w14:textId="77777777" w:rsidR="00257A27" w:rsidRPr="006F14BF" w:rsidRDefault="00257A27" w:rsidP="00404EBC">
            <w:pPr>
              <w:ind w:left="432" w:hanging="432"/>
              <w:jc w:val="both"/>
              <w:rPr>
                <w:b/>
                <w:bCs/>
              </w:rPr>
            </w:pPr>
          </w:p>
        </w:tc>
        <w:tc>
          <w:tcPr>
            <w:tcW w:w="716" w:type="dxa"/>
          </w:tcPr>
          <w:p w14:paraId="08A254E9" w14:textId="77777777" w:rsidR="00257A27" w:rsidRPr="006F14BF" w:rsidRDefault="00257A27" w:rsidP="00404EBC">
            <w:pPr>
              <w:pStyle w:val="Date"/>
              <w:jc w:val="both"/>
            </w:pPr>
            <w:r w:rsidRPr="006F14BF">
              <w:t>3.3</w:t>
            </w:r>
          </w:p>
        </w:tc>
        <w:tc>
          <w:tcPr>
            <w:tcW w:w="6150" w:type="dxa"/>
          </w:tcPr>
          <w:p w14:paraId="56A0135C" w14:textId="77777777" w:rsidR="00257A27" w:rsidRPr="006F14BF" w:rsidRDefault="00257A27" w:rsidP="00404EBC">
            <w:pPr>
              <w:jc w:val="both"/>
              <w:rPr>
                <w:vanish/>
              </w:rPr>
            </w:pPr>
            <w:r w:rsidRPr="006F14BF">
              <w:t xml:space="preserve">The origin of Goods and Services is distinct from the nationality of </w:t>
            </w:r>
          </w:p>
          <w:p w14:paraId="5613A167" w14:textId="77777777" w:rsidR="00257A27" w:rsidRPr="006F14BF" w:rsidRDefault="00257A27" w:rsidP="00404EBC">
            <w:pPr>
              <w:jc w:val="both"/>
            </w:pPr>
            <w:r w:rsidRPr="006F14BF">
              <w:t>the Supplier.</w:t>
            </w:r>
          </w:p>
        </w:tc>
      </w:tr>
      <w:tr w:rsidR="00257A27" w:rsidRPr="006F14BF" w14:paraId="7B6BD1FE" w14:textId="77777777" w:rsidTr="00404EBC">
        <w:trPr>
          <w:trHeight w:val="55"/>
        </w:trPr>
        <w:tc>
          <w:tcPr>
            <w:tcW w:w="2314" w:type="dxa"/>
          </w:tcPr>
          <w:p w14:paraId="5C708181" w14:textId="77777777" w:rsidR="00257A27" w:rsidRPr="006F14BF" w:rsidRDefault="00257A27" w:rsidP="00404EBC">
            <w:pPr>
              <w:ind w:left="432" w:hanging="432"/>
              <w:jc w:val="both"/>
              <w:rPr>
                <w:b/>
                <w:bCs/>
              </w:rPr>
            </w:pPr>
          </w:p>
        </w:tc>
        <w:tc>
          <w:tcPr>
            <w:tcW w:w="716" w:type="dxa"/>
          </w:tcPr>
          <w:p w14:paraId="632523D4" w14:textId="77777777" w:rsidR="00257A27" w:rsidRPr="006F14BF" w:rsidRDefault="00257A27" w:rsidP="00404EBC">
            <w:pPr>
              <w:pStyle w:val="Date"/>
              <w:jc w:val="both"/>
            </w:pPr>
          </w:p>
        </w:tc>
        <w:tc>
          <w:tcPr>
            <w:tcW w:w="6150" w:type="dxa"/>
          </w:tcPr>
          <w:p w14:paraId="22DC606C" w14:textId="77777777" w:rsidR="00257A27" w:rsidRPr="006F14BF" w:rsidRDefault="00257A27" w:rsidP="00404EBC">
            <w:pPr>
              <w:jc w:val="both"/>
            </w:pPr>
          </w:p>
        </w:tc>
      </w:tr>
      <w:tr w:rsidR="00257A27" w:rsidRPr="006F14BF" w14:paraId="2568A483" w14:textId="77777777" w:rsidTr="00404EBC">
        <w:trPr>
          <w:trHeight w:val="55"/>
        </w:trPr>
        <w:tc>
          <w:tcPr>
            <w:tcW w:w="2314" w:type="dxa"/>
          </w:tcPr>
          <w:p w14:paraId="7263F767" w14:textId="77777777" w:rsidR="00257A27" w:rsidRPr="006F14BF" w:rsidRDefault="00257A27" w:rsidP="00404EBC">
            <w:pPr>
              <w:ind w:left="432" w:hanging="432"/>
              <w:jc w:val="both"/>
              <w:rPr>
                <w:b/>
                <w:bCs/>
              </w:rPr>
            </w:pPr>
            <w:r w:rsidRPr="006F14BF">
              <w:rPr>
                <w:b/>
                <w:bCs/>
              </w:rPr>
              <w:t>4.</w:t>
            </w:r>
            <w:r w:rsidRPr="006F14BF">
              <w:rPr>
                <w:b/>
                <w:bCs/>
              </w:rPr>
              <w:tab/>
              <w:t>Standards</w:t>
            </w:r>
          </w:p>
        </w:tc>
        <w:tc>
          <w:tcPr>
            <w:tcW w:w="716" w:type="dxa"/>
          </w:tcPr>
          <w:p w14:paraId="00172D9F" w14:textId="77777777" w:rsidR="00257A27" w:rsidRPr="006F14BF" w:rsidRDefault="00257A27" w:rsidP="00404EBC">
            <w:pPr>
              <w:pStyle w:val="Date"/>
              <w:jc w:val="both"/>
            </w:pPr>
            <w:r w:rsidRPr="006F14BF">
              <w:t>4.1</w:t>
            </w:r>
          </w:p>
        </w:tc>
        <w:tc>
          <w:tcPr>
            <w:tcW w:w="6150" w:type="dxa"/>
          </w:tcPr>
          <w:p w14:paraId="143DE257" w14:textId="77777777" w:rsidR="00257A27" w:rsidRPr="006F14BF" w:rsidRDefault="00257A27" w:rsidP="00404EBC">
            <w:pPr>
              <w:jc w:val="both"/>
              <w:rPr>
                <w:vanish/>
              </w:rPr>
            </w:pPr>
            <w:r w:rsidRPr="006F14BF">
              <w:t xml:space="preserve">The Goods supplied under this Contract shall conform to the </w:t>
            </w:r>
          </w:p>
          <w:p w14:paraId="2520D237" w14:textId="77777777" w:rsidR="00257A27" w:rsidRPr="006F14BF" w:rsidRDefault="00257A27" w:rsidP="00404EBC">
            <w:pPr>
              <w:jc w:val="both"/>
              <w:rPr>
                <w:vanish/>
              </w:rPr>
            </w:pPr>
            <w:r w:rsidRPr="006F14BF">
              <w:t xml:space="preserve">standards mentioned in the Technical Specifications, and, when </w:t>
            </w:r>
          </w:p>
          <w:p w14:paraId="772D485C" w14:textId="77777777" w:rsidR="00257A27" w:rsidRPr="006F14BF" w:rsidRDefault="00257A27" w:rsidP="00404EBC">
            <w:pPr>
              <w:jc w:val="both"/>
              <w:rPr>
                <w:vanish/>
              </w:rPr>
            </w:pPr>
            <w:r w:rsidRPr="006F14BF">
              <w:t xml:space="preserve">no applicable standard is mentioned, to the authoritative </w:t>
            </w:r>
          </w:p>
          <w:p w14:paraId="1F3DEAE2" w14:textId="77777777" w:rsidR="00257A27" w:rsidRPr="006F14BF" w:rsidRDefault="00257A27" w:rsidP="00404EBC">
            <w:pPr>
              <w:jc w:val="both"/>
            </w:pPr>
            <w:r w:rsidRPr="006F14BF">
              <w:t>standards appropriate to the Goods’ country of origin, such standards shall be the latest issued by the concerned institution.</w:t>
            </w:r>
          </w:p>
        </w:tc>
      </w:tr>
      <w:tr w:rsidR="00257A27" w:rsidRPr="006F14BF" w14:paraId="201E7735" w14:textId="77777777" w:rsidTr="00404EBC">
        <w:trPr>
          <w:trHeight w:val="55"/>
        </w:trPr>
        <w:tc>
          <w:tcPr>
            <w:tcW w:w="2314" w:type="dxa"/>
          </w:tcPr>
          <w:p w14:paraId="3A7C0936" w14:textId="77777777" w:rsidR="00257A27" w:rsidRPr="006F14BF" w:rsidRDefault="00257A27" w:rsidP="00404EBC">
            <w:pPr>
              <w:ind w:left="432" w:hanging="432"/>
              <w:jc w:val="both"/>
              <w:rPr>
                <w:b/>
                <w:bCs/>
              </w:rPr>
            </w:pPr>
          </w:p>
        </w:tc>
        <w:tc>
          <w:tcPr>
            <w:tcW w:w="716" w:type="dxa"/>
          </w:tcPr>
          <w:p w14:paraId="437A2B5E" w14:textId="77777777" w:rsidR="00257A27" w:rsidRPr="006F14BF" w:rsidRDefault="00257A27" w:rsidP="00404EBC">
            <w:pPr>
              <w:pStyle w:val="Date"/>
              <w:jc w:val="both"/>
            </w:pPr>
            <w:r w:rsidRPr="006F14BF">
              <w:t>4.2</w:t>
            </w:r>
          </w:p>
        </w:tc>
        <w:tc>
          <w:tcPr>
            <w:tcW w:w="6150" w:type="dxa"/>
          </w:tcPr>
          <w:p w14:paraId="40DE8B51" w14:textId="77777777" w:rsidR="00257A27" w:rsidRPr="006F14BF" w:rsidRDefault="00257A27" w:rsidP="00404EBC">
            <w:pPr>
              <w:jc w:val="both"/>
              <w:rPr>
                <w:vanish/>
              </w:rPr>
            </w:pPr>
            <w:r w:rsidRPr="006F14BF">
              <w:t xml:space="preserve">Wherever reference is made in the Technical Specifications to </w:t>
            </w:r>
          </w:p>
          <w:p w14:paraId="349377EC" w14:textId="77777777" w:rsidR="00257A27" w:rsidRPr="006F14BF" w:rsidRDefault="00257A27" w:rsidP="00404EBC">
            <w:pPr>
              <w:jc w:val="both"/>
              <w:rPr>
                <w:vanish/>
              </w:rPr>
            </w:pPr>
            <w:r w:rsidRPr="006F14BF">
              <w:t xml:space="preserve">specific standards and codes to be met by the goods and </w:t>
            </w:r>
          </w:p>
          <w:p w14:paraId="186C55E1" w14:textId="77777777" w:rsidR="00257A27" w:rsidRPr="006F14BF" w:rsidRDefault="00257A27" w:rsidP="00404EBC">
            <w:pPr>
              <w:jc w:val="both"/>
              <w:rPr>
                <w:vanish/>
              </w:rPr>
            </w:pPr>
            <w:r w:rsidRPr="006F14BF">
              <w:t xml:space="preserve">materials to be furnished or tested, the provisions of the latest </w:t>
            </w:r>
          </w:p>
          <w:p w14:paraId="0F27549C" w14:textId="77777777" w:rsidR="00257A27" w:rsidRPr="006F14BF" w:rsidRDefault="00257A27" w:rsidP="00404EBC">
            <w:pPr>
              <w:jc w:val="both"/>
              <w:rPr>
                <w:vanish/>
              </w:rPr>
            </w:pPr>
            <w:r w:rsidRPr="006F14BF">
              <w:t xml:space="preserve">current edition or revision of the relevant shall apply, unless </w:t>
            </w:r>
          </w:p>
          <w:p w14:paraId="72E59D2A" w14:textId="77777777" w:rsidR="00257A27" w:rsidRPr="006F14BF" w:rsidRDefault="00257A27" w:rsidP="00404EBC">
            <w:pPr>
              <w:jc w:val="both"/>
              <w:rPr>
                <w:vanish/>
              </w:rPr>
            </w:pPr>
            <w:r w:rsidRPr="006F14BF">
              <w:t xml:space="preserve">otherwise expressly stated in the Contract. Where such standards and codes are national or relate to a particular country </w:t>
            </w:r>
          </w:p>
          <w:p w14:paraId="6DCB52CF" w14:textId="77777777" w:rsidR="00257A27" w:rsidRPr="006F14BF" w:rsidRDefault="00257A27" w:rsidP="00404EBC">
            <w:pPr>
              <w:jc w:val="both"/>
              <w:rPr>
                <w:vanish/>
              </w:rPr>
            </w:pPr>
            <w:r w:rsidRPr="006F14BF">
              <w:t xml:space="preserve">or region, other authoritative standards that ensure substantial </w:t>
            </w:r>
          </w:p>
          <w:p w14:paraId="2C34C776" w14:textId="77777777" w:rsidR="00257A27" w:rsidRPr="006F14BF" w:rsidRDefault="00257A27" w:rsidP="00404EBC">
            <w:pPr>
              <w:jc w:val="both"/>
              <w:rPr>
                <w:vanish/>
              </w:rPr>
            </w:pPr>
            <w:r w:rsidRPr="006F14BF">
              <w:t xml:space="preserve">equivalence to the standards and codes specified will be </w:t>
            </w:r>
          </w:p>
          <w:p w14:paraId="7FD4C1DF" w14:textId="77777777" w:rsidR="00257A27" w:rsidRPr="006F14BF" w:rsidRDefault="00257A27" w:rsidP="00404EBC">
            <w:pPr>
              <w:jc w:val="both"/>
            </w:pPr>
            <w:r w:rsidRPr="006F14BF">
              <w:t>acceptable.</w:t>
            </w:r>
          </w:p>
        </w:tc>
      </w:tr>
      <w:tr w:rsidR="00257A27" w:rsidRPr="006F14BF" w14:paraId="0BD0ABD7" w14:textId="77777777" w:rsidTr="00404EBC">
        <w:trPr>
          <w:trHeight w:val="55"/>
        </w:trPr>
        <w:tc>
          <w:tcPr>
            <w:tcW w:w="2314" w:type="dxa"/>
          </w:tcPr>
          <w:p w14:paraId="4BCFF502" w14:textId="77777777" w:rsidR="00257A27" w:rsidRPr="006F14BF" w:rsidRDefault="00257A27" w:rsidP="00404EBC">
            <w:pPr>
              <w:ind w:left="432" w:hanging="432"/>
              <w:jc w:val="both"/>
              <w:rPr>
                <w:b/>
                <w:bCs/>
              </w:rPr>
            </w:pPr>
          </w:p>
        </w:tc>
        <w:tc>
          <w:tcPr>
            <w:tcW w:w="716" w:type="dxa"/>
          </w:tcPr>
          <w:p w14:paraId="03F735E2" w14:textId="77777777" w:rsidR="00257A27" w:rsidRPr="006F14BF" w:rsidRDefault="00257A27" w:rsidP="00404EBC">
            <w:pPr>
              <w:pStyle w:val="Date"/>
              <w:jc w:val="both"/>
            </w:pPr>
          </w:p>
        </w:tc>
        <w:tc>
          <w:tcPr>
            <w:tcW w:w="6150" w:type="dxa"/>
          </w:tcPr>
          <w:p w14:paraId="3DDABEA6" w14:textId="77777777" w:rsidR="00257A27" w:rsidRPr="006F14BF" w:rsidRDefault="00257A27" w:rsidP="00404EBC">
            <w:pPr>
              <w:jc w:val="both"/>
            </w:pPr>
          </w:p>
        </w:tc>
      </w:tr>
      <w:tr w:rsidR="00257A27" w:rsidRPr="006F14BF" w14:paraId="665B5D8E" w14:textId="77777777" w:rsidTr="00404EBC">
        <w:trPr>
          <w:trHeight w:val="55"/>
        </w:trPr>
        <w:tc>
          <w:tcPr>
            <w:tcW w:w="2314" w:type="dxa"/>
          </w:tcPr>
          <w:p w14:paraId="5F5D2029" w14:textId="77777777" w:rsidR="00257A27" w:rsidRPr="006F14BF" w:rsidRDefault="00257A27" w:rsidP="00404EBC">
            <w:pPr>
              <w:ind w:left="252" w:hanging="252"/>
              <w:jc w:val="both"/>
              <w:rPr>
                <w:b/>
                <w:bCs/>
              </w:rPr>
            </w:pPr>
            <w:r w:rsidRPr="006F14BF">
              <w:rPr>
                <w:b/>
                <w:bCs/>
              </w:rPr>
              <w:t>5.</w:t>
            </w:r>
            <w:r w:rsidRPr="006F14BF">
              <w:rPr>
                <w:b/>
                <w:bCs/>
              </w:rPr>
              <w:tab/>
              <w:t>Use of Contract Documents and Information</w:t>
            </w:r>
          </w:p>
          <w:p w14:paraId="12A7A28F" w14:textId="77777777" w:rsidR="00257A27" w:rsidRPr="006F14BF" w:rsidRDefault="00257A27" w:rsidP="00404EBC">
            <w:pPr>
              <w:ind w:left="432" w:hanging="432"/>
              <w:jc w:val="both"/>
              <w:rPr>
                <w:b/>
                <w:bCs/>
              </w:rPr>
            </w:pPr>
          </w:p>
        </w:tc>
        <w:tc>
          <w:tcPr>
            <w:tcW w:w="716" w:type="dxa"/>
          </w:tcPr>
          <w:p w14:paraId="4413FD60" w14:textId="77777777" w:rsidR="00257A27" w:rsidRPr="006F14BF" w:rsidRDefault="00257A27" w:rsidP="00404EBC">
            <w:pPr>
              <w:pStyle w:val="Date"/>
              <w:jc w:val="both"/>
            </w:pPr>
            <w:r w:rsidRPr="006F14BF">
              <w:t>5.1</w:t>
            </w:r>
          </w:p>
        </w:tc>
        <w:tc>
          <w:tcPr>
            <w:tcW w:w="6150" w:type="dxa"/>
          </w:tcPr>
          <w:p w14:paraId="4DEC12E8" w14:textId="77777777" w:rsidR="00257A27" w:rsidRPr="006F14BF" w:rsidRDefault="00257A27" w:rsidP="00404EBC">
            <w:pPr>
              <w:jc w:val="both"/>
              <w:rPr>
                <w:vanish/>
              </w:rPr>
            </w:pPr>
            <w:r w:rsidRPr="006F14BF">
              <w:t xml:space="preserve">The Supplier shall not, without the Purchaser’s prior written </w:t>
            </w:r>
          </w:p>
          <w:p w14:paraId="749E2F9C" w14:textId="77777777" w:rsidR="00257A27" w:rsidRPr="006F14BF" w:rsidRDefault="00257A27" w:rsidP="00404EBC">
            <w:pPr>
              <w:jc w:val="both"/>
              <w:rPr>
                <w:vanish/>
              </w:rPr>
            </w:pPr>
            <w:r w:rsidRPr="006F14BF">
              <w:t xml:space="preserve">consent, disclose the Contract, or any provision thereof, or any </w:t>
            </w:r>
          </w:p>
          <w:p w14:paraId="73957200" w14:textId="77777777" w:rsidR="00257A27" w:rsidRPr="006F14BF" w:rsidRDefault="00257A27" w:rsidP="00404EBC">
            <w:pPr>
              <w:jc w:val="both"/>
              <w:rPr>
                <w:vanish/>
              </w:rPr>
            </w:pPr>
            <w:r w:rsidRPr="006F14BF">
              <w:t xml:space="preserve">specification, plan, drawing, pattern, sample, or information </w:t>
            </w:r>
          </w:p>
          <w:p w14:paraId="47434D6E" w14:textId="77777777" w:rsidR="00257A27" w:rsidRPr="006F14BF" w:rsidRDefault="00257A27" w:rsidP="00404EBC">
            <w:pPr>
              <w:jc w:val="both"/>
            </w:pPr>
            <w:r w:rsidRPr="006F14BF">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BFE504C" w14:textId="77777777" w:rsidR="00257A27" w:rsidRPr="006F14BF" w:rsidRDefault="00257A27" w:rsidP="00404EBC">
            <w:pPr>
              <w:jc w:val="both"/>
            </w:pPr>
          </w:p>
        </w:tc>
      </w:tr>
      <w:tr w:rsidR="00257A27" w:rsidRPr="006F14BF" w14:paraId="1127BF9E" w14:textId="77777777" w:rsidTr="00404EBC">
        <w:trPr>
          <w:trHeight w:val="55"/>
        </w:trPr>
        <w:tc>
          <w:tcPr>
            <w:tcW w:w="2314" w:type="dxa"/>
          </w:tcPr>
          <w:p w14:paraId="5A210ACB" w14:textId="77777777" w:rsidR="00257A27" w:rsidRPr="006F14BF" w:rsidRDefault="00257A27" w:rsidP="00404EBC">
            <w:pPr>
              <w:ind w:left="432" w:hanging="432"/>
              <w:jc w:val="both"/>
              <w:rPr>
                <w:b/>
                <w:bCs/>
              </w:rPr>
            </w:pPr>
          </w:p>
        </w:tc>
        <w:tc>
          <w:tcPr>
            <w:tcW w:w="716" w:type="dxa"/>
          </w:tcPr>
          <w:p w14:paraId="40A7F167" w14:textId="77777777" w:rsidR="00257A27" w:rsidRPr="006F14BF" w:rsidRDefault="00257A27" w:rsidP="00404EBC">
            <w:pPr>
              <w:pStyle w:val="Date"/>
              <w:jc w:val="both"/>
            </w:pPr>
            <w:r w:rsidRPr="006F14BF">
              <w:t>5.2</w:t>
            </w:r>
          </w:p>
        </w:tc>
        <w:tc>
          <w:tcPr>
            <w:tcW w:w="6150" w:type="dxa"/>
          </w:tcPr>
          <w:p w14:paraId="05E4C63A" w14:textId="77777777" w:rsidR="00257A27" w:rsidRPr="006F14BF" w:rsidRDefault="00257A27" w:rsidP="00404EBC">
            <w:pPr>
              <w:jc w:val="both"/>
              <w:rPr>
                <w:vanish/>
              </w:rPr>
            </w:pPr>
            <w:r w:rsidRPr="006F14BF">
              <w:t xml:space="preserve">The Supplier shall not, without the Purchaser’s prior written </w:t>
            </w:r>
          </w:p>
          <w:p w14:paraId="34954F53" w14:textId="77777777" w:rsidR="00257A27" w:rsidRPr="006F14BF" w:rsidRDefault="00257A27" w:rsidP="00404EBC">
            <w:pPr>
              <w:jc w:val="both"/>
              <w:rPr>
                <w:vanish/>
              </w:rPr>
            </w:pPr>
            <w:r w:rsidRPr="006F14BF">
              <w:t xml:space="preserve">consent, make use of any document or information enumerated in </w:t>
            </w:r>
          </w:p>
          <w:p w14:paraId="5F10FC17" w14:textId="77777777" w:rsidR="00257A27" w:rsidRPr="006F14BF" w:rsidRDefault="00257A27" w:rsidP="00404EBC">
            <w:pPr>
              <w:jc w:val="both"/>
            </w:pPr>
            <w:r w:rsidRPr="006F14BF">
              <w:t>sub-clause 5.1 except for purposes of performing the Contract.</w:t>
            </w:r>
          </w:p>
          <w:p w14:paraId="29A3EF80" w14:textId="77777777" w:rsidR="00257A27" w:rsidRPr="006F14BF" w:rsidRDefault="00257A27" w:rsidP="00404EBC">
            <w:pPr>
              <w:jc w:val="both"/>
            </w:pPr>
          </w:p>
        </w:tc>
      </w:tr>
      <w:tr w:rsidR="00257A27" w:rsidRPr="006F14BF" w14:paraId="1F236A98" w14:textId="77777777" w:rsidTr="00404EBC">
        <w:trPr>
          <w:trHeight w:val="55"/>
        </w:trPr>
        <w:tc>
          <w:tcPr>
            <w:tcW w:w="2314" w:type="dxa"/>
          </w:tcPr>
          <w:p w14:paraId="3CEEDA21" w14:textId="77777777" w:rsidR="00257A27" w:rsidRPr="006F14BF" w:rsidRDefault="00257A27" w:rsidP="00404EBC">
            <w:pPr>
              <w:ind w:left="432" w:hanging="432"/>
              <w:jc w:val="both"/>
              <w:rPr>
                <w:b/>
                <w:bCs/>
              </w:rPr>
            </w:pPr>
          </w:p>
        </w:tc>
        <w:tc>
          <w:tcPr>
            <w:tcW w:w="716" w:type="dxa"/>
          </w:tcPr>
          <w:p w14:paraId="3232F3A3" w14:textId="77777777" w:rsidR="00257A27" w:rsidRPr="006F14BF" w:rsidRDefault="00257A27" w:rsidP="00404EBC">
            <w:pPr>
              <w:pStyle w:val="Date"/>
              <w:jc w:val="both"/>
            </w:pPr>
            <w:r w:rsidRPr="006F14BF">
              <w:t>5.3</w:t>
            </w:r>
          </w:p>
        </w:tc>
        <w:tc>
          <w:tcPr>
            <w:tcW w:w="6150" w:type="dxa"/>
          </w:tcPr>
          <w:p w14:paraId="67B99146" w14:textId="77777777" w:rsidR="00257A27" w:rsidRPr="006F14BF" w:rsidRDefault="00257A27" w:rsidP="00404EBC">
            <w:pPr>
              <w:jc w:val="both"/>
              <w:rPr>
                <w:vanish/>
              </w:rPr>
            </w:pPr>
            <w:r w:rsidRPr="006F14BF">
              <w:t xml:space="preserve">Any document, other than the Contract itself, enumerated in subclause 5.1 shall remain the property of the Purchaser and shall be returned (all copies) to the Purchaser on completion of the </w:t>
            </w:r>
          </w:p>
          <w:p w14:paraId="55071B32" w14:textId="77777777" w:rsidR="00257A27" w:rsidRPr="006F14BF" w:rsidRDefault="00257A27" w:rsidP="00404EBC">
            <w:pPr>
              <w:jc w:val="both"/>
              <w:rPr>
                <w:vanish/>
              </w:rPr>
            </w:pPr>
            <w:r w:rsidRPr="006F14BF">
              <w:t xml:space="preserve">Supplier’s performance under the Contract if so required by the </w:t>
            </w:r>
          </w:p>
          <w:p w14:paraId="0CAB352B" w14:textId="77777777" w:rsidR="00257A27" w:rsidRPr="006F14BF" w:rsidRDefault="00257A27" w:rsidP="00404EBC">
            <w:pPr>
              <w:jc w:val="both"/>
            </w:pPr>
            <w:r w:rsidRPr="006F14BF">
              <w:t>Purchaser.</w:t>
            </w:r>
          </w:p>
        </w:tc>
      </w:tr>
      <w:tr w:rsidR="00257A27" w:rsidRPr="006F14BF" w14:paraId="7FA1323F" w14:textId="77777777" w:rsidTr="00404EBC">
        <w:trPr>
          <w:trHeight w:val="55"/>
        </w:trPr>
        <w:tc>
          <w:tcPr>
            <w:tcW w:w="2314" w:type="dxa"/>
          </w:tcPr>
          <w:p w14:paraId="2CBD16FF" w14:textId="77777777" w:rsidR="00257A27" w:rsidRPr="006F14BF" w:rsidRDefault="00257A27" w:rsidP="00404EBC">
            <w:pPr>
              <w:ind w:left="432" w:hanging="432"/>
              <w:jc w:val="both"/>
              <w:rPr>
                <w:b/>
                <w:bCs/>
              </w:rPr>
            </w:pPr>
          </w:p>
        </w:tc>
        <w:tc>
          <w:tcPr>
            <w:tcW w:w="716" w:type="dxa"/>
          </w:tcPr>
          <w:p w14:paraId="6D27FCF1" w14:textId="77777777" w:rsidR="00257A27" w:rsidRPr="006F14BF" w:rsidRDefault="00257A27" w:rsidP="00404EBC">
            <w:pPr>
              <w:pStyle w:val="Date"/>
              <w:jc w:val="both"/>
            </w:pPr>
          </w:p>
        </w:tc>
        <w:tc>
          <w:tcPr>
            <w:tcW w:w="6150" w:type="dxa"/>
          </w:tcPr>
          <w:p w14:paraId="321F8E41" w14:textId="77777777" w:rsidR="00257A27" w:rsidRPr="006F14BF" w:rsidRDefault="00257A27" w:rsidP="00404EBC">
            <w:pPr>
              <w:jc w:val="both"/>
            </w:pPr>
          </w:p>
        </w:tc>
      </w:tr>
      <w:tr w:rsidR="00257A27" w:rsidRPr="006F14BF" w14:paraId="090BE7D8" w14:textId="77777777" w:rsidTr="00404EBC">
        <w:trPr>
          <w:trHeight w:val="55"/>
        </w:trPr>
        <w:tc>
          <w:tcPr>
            <w:tcW w:w="2314" w:type="dxa"/>
          </w:tcPr>
          <w:p w14:paraId="66118489" w14:textId="77777777" w:rsidR="00257A27" w:rsidRPr="006F14BF" w:rsidRDefault="00257A27" w:rsidP="00404EBC">
            <w:pPr>
              <w:ind w:left="252" w:hanging="252"/>
              <w:jc w:val="both"/>
              <w:rPr>
                <w:b/>
                <w:bCs/>
              </w:rPr>
            </w:pPr>
            <w:r w:rsidRPr="006F14BF">
              <w:rPr>
                <w:b/>
                <w:bCs/>
              </w:rPr>
              <w:t>6.</w:t>
            </w:r>
            <w:r w:rsidRPr="006F14BF">
              <w:rPr>
                <w:b/>
                <w:bCs/>
              </w:rPr>
              <w:tab/>
              <w:t xml:space="preserve">Patent Rights </w:t>
            </w:r>
          </w:p>
          <w:p w14:paraId="49165A1B" w14:textId="77777777" w:rsidR="00257A27" w:rsidRPr="006F14BF" w:rsidRDefault="00257A27" w:rsidP="00404EBC">
            <w:pPr>
              <w:ind w:left="432" w:hanging="432"/>
              <w:jc w:val="both"/>
              <w:rPr>
                <w:b/>
                <w:bCs/>
              </w:rPr>
            </w:pPr>
          </w:p>
        </w:tc>
        <w:tc>
          <w:tcPr>
            <w:tcW w:w="716" w:type="dxa"/>
          </w:tcPr>
          <w:p w14:paraId="798B8B95" w14:textId="77777777" w:rsidR="00257A27" w:rsidRPr="006F14BF" w:rsidRDefault="00257A27" w:rsidP="00404EBC">
            <w:pPr>
              <w:pStyle w:val="Date"/>
              <w:jc w:val="both"/>
            </w:pPr>
            <w:r w:rsidRPr="006F14BF">
              <w:t>6.1</w:t>
            </w:r>
          </w:p>
        </w:tc>
        <w:tc>
          <w:tcPr>
            <w:tcW w:w="6150" w:type="dxa"/>
          </w:tcPr>
          <w:p w14:paraId="7976C1CB" w14:textId="77777777" w:rsidR="00257A27" w:rsidRPr="006F14BF" w:rsidRDefault="00257A27" w:rsidP="00404EBC">
            <w:pPr>
              <w:jc w:val="both"/>
              <w:rPr>
                <w:vanish/>
              </w:rPr>
            </w:pPr>
            <w:r w:rsidRPr="006F14BF">
              <w:t xml:space="preserve">The Supplier shall indemnify the Purchaser against all third-party </w:t>
            </w:r>
          </w:p>
          <w:p w14:paraId="5BF593E3" w14:textId="77777777" w:rsidR="00257A27" w:rsidRPr="006F14BF" w:rsidRDefault="00257A27" w:rsidP="00404EBC">
            <w:pPr>
              <w:jc w:val="both"/>
              <w:rPr>
                <w:vanish/>
              </w:rPr>
            </w:pPr>
            <w:r w:rsidRPr="006F14BF">
              <w:t xml:space="preserve">claims of infringement of patent, trademark, or industrial design </w:t>
            </w:r>
          </w:p>
          <w:p w14:paraId="77375124" w14:textId="77777777" w:rsidR="00257A27" w:rsidRPr="006F14BF" w:rsidRDefault="00257A27" w:rsidP="00404EBC">
            <w:pPr>
              <w:jc w:val="both"/>
              <w:rPr>
                <w:vanish/>
              </w:rPr>
            </w:pPr>
            <w:r w:rsidRPr="006F14BF">
              <w:t xml:space="preserve">rights arising from use of the Goods or any part thereof in the </w:t>
            </w:r>
          </w:p>
          <w:p w14:paraId="2030BE94" w14:textId="77777777" w:rsidR="00257A27" w:rsidRPr="006F14BF" w:rsidRDefault="00257A27" w:rsidP="00404EBC">
            <w:pPr>
              <w:jc w:val="both"/>
            </w:pPr>
            <w:r w:rsidRPr="006F14BF">
              <w:t>Purchaser’s country.</w:t>
            </w:r>
          </w:p>
        </w:tc>
      </w:tr>
      <w:tr w:rsidR="00257A27" w:rsidRPr="006F14BF" w14:paraId="58DCC544" w14:textId="77777777" w:rsidTr="00404EBC">
        <w:trPr>
          <w:trHeight w:val="55"/>
        </w:trPr>
        <w:tc>
          <w:tcPr>
            <w:tcW w:w="2314" w:type="dxa"/>
          </w:tcPr>
          <w:p w14:paraId="28CA062A" w14:textId="77777777" w:rsidR="00257A27" w:rsidRPr="006F14BF" w:rsidRDefault="00257A27" w:rsidP="00404EBC">
            <w:pPr>
              <w:ind w:left="252" w:hanging="252"/>
              <w:jc w:val="both"/>
              <w:rPr>
                <w:b/>
                <w:bCs/>
              </w:rPr>
            </w:pPr>
          </w:p>
        </w:tc>
        <w:tc>
          <w:tcPr>
            <w:tcW w:w="716" w:type="dxa"/>
          </w:tcPr>
          <w:p w14:paraId="695B31AD" w14:textId="77777777" w:rsidR="00257A27" w:rsidRPr="006F14BF" w:rsidRDefault="00257A27" w:rsidP="00404EBC">
            <w:pPr>
              <w:pStyle w:val="Date"/>
              <w:jc w:val="both"/>
            </w:pPr>
          </w:p>
        </w:tc>
        <w:tc>
          <w:tcPr>
            <w:tcW w:w="6150" w:type="dxa"/>
          </w:tcPr>
          <w:p w14:paraId="6A8DB16E" w14:textId="77777777" w:rsidR="00257A27" w:rsidRPr="006F14BF" w:rsidRDefault="00257A27" w:rsidP="00404EBC">
            <w:pPr>
              <w:jc w:val="both"/>
            </w:pPr>
          </w:p>
        </w:tc>
      </w:tr>
      <w:tr w:rsidR="00257A27" w:rsidRPr="006F14BF" w14:paraId="2D4C5F5B" w14:textId="77777777" w:rsidTr="00404EBC">
        <w:trPr>
          <w:trHeight w:val="55"/>
        </w:trPr>
        <w:tc>
          <w:tcPr>
            <w:tcW w:w="2314" w:type="dxa"/>
          </w:tcPr>
          <w:p w14:paraId="2888A8A8" w14:textId="77777777" w:rsidR="00257A27" w:rsidRPr="006F14BF" w:rsidRDefault="00257A27" w:rsidP="00404EBC">
            <w:pPr>
              <w:ind w:left="252" w:hanging="252"/>
              <w:jc w:val="both"/>
              <w:rPr>
                <w:b/>
                <w:bCs/>
              </w:rPr>
            </w:pPr>
            <w:r w:rsidRPr="006F14BF">
              <w:rPr>
                <w:b/>
                <w:bCs/>
              </w:rPr>
              <w:t>7.</w:t>
            </w:r>
            <w:r w:rsidRPr="006F14BF">
              <w:rPr>
                <w:b/>
                <w:bCs/>
              </w:rPr>
              <w:tab/>
              <w:t>Performance Security</w:t>
            </w:r>
          </w:p>
          <w:p w14:paraId="1DBAFE8A" w14:textId="77777777" w:rsidR="00257A27" w:rsidRPr="006F14BF" w:rsidRDefault="00257A27" w:rsidP="00404EBC">
            <w:pPr>
              <w:ind w:left="252" w:hanging="252"/>
              <w:jc w:val="both"/>
              <w:rPr>
                <w:b/>
                <w:bCs/>
              </w:rPr>
            </w:pPr>
          </w:p>
        </w:tc>
        <w:tc>
          <w:tcPr>
            <w:tcW w:w="716" w:type="dxa"/>
          </w:tcPr>
          <w:p w14:paraId="29C3AEE1" w14:textId="77777777" w:rsidR="00257A27" w:rsidRPr="006F14BF" w:rsidRDefault="00257A27" w:rsidP="00404EBC">
            <w:pPr>
              <w:pStyle w:val="Date"/>
              <w:jc w:val="both"/>
            </w:pPr>
            <w:r w:rsidRPr="006F14BF">
              <w:t>7.1</w:t>
            </w:r>
          </w:p>
        </w:tc>
        <w:tc>
          <w:tcPr>
            <w:tcW w:w="6150" w:type="dxa"/>
          </w:tcPr>
          <w:p w14:paraId="5318B0CC" w14:textId="77777777" w:rsidR="00257A27" w:rsidRPr="006F14BF" w:rsidRDefault="00257A27" w:rsidP="00404EBC">
            <w:pPr>
              <w:jc w:val="both"/>
            </w:pPr>
            <w:r w:rsidRPr="006F14BF">
              <w:t>Within fourteen (14) days after the Supplier’s receipt of</w:t>
            </w:r>
          </w:p>
          <w:p w14:paraId="754371C0" w14:textId="77777777" w:rsidR="00257A27" w:rsidRPr="006F14BF" w:rsidRDefault="00257A27" w:rsidP="00404EBC">
            <w:pPr>
              <w:jc w:val="both"/>
              <w:rPr>
                <w:vanish/>
              </w:rPr>
            </w:pPr>
            <w:r w:rsidRPr="006F14BF">
              <w:t xml:space="preserve">notification of award of the contract, the successful Tenderer shall </w:t>
            </w:r>
          </w:p>
          <w:p w14:paraId="376FC551" w14:textId="77777777" w:rsidR="00257A27" w:rsidRPr="006F14BF" w:rsidRDefault="00257A27" w:rsidP="00404EBC">
            <w:pPr>
              <w:jc w:val="both"/>
              <w:rPr>
                <w:vanish/>
              </w:rPr>
            </w:pPr>
            <w:r w:rsidRPr="006F14BF">
              <w:t xml:space="preserve">furnish performance security to the Purchaser in the amount </w:t>
            </w:r>
          </w:p>
          <w:p w14:paraId="55F183EC" w14:textId="77777777" w:rsidR="00257A27" w:rsidRPr="006F14BF" w:rsidRDefault="00257A27" w:rsidP="00404EBC">
            <w:pPr>
              <w:jc w:val="both"/>
              <w:rPr>
                <w:vanish/>
              </w:rPr>
            </w:pPr>
            <w:r w:rsidRPr="006F14BF">
              <w:t xml:space="preserve">specified in the Special Conditions of Contract and in the form </w:t>
            </w:r>
          </w:p>
          <w:p w14:paraId="2D5EEA39" w14:textId="77777777" w:rsidR="00257A27" w:rsidRPr="006F14BF" w:rsidRDefault="00257A27" w:rsidP="00404EBC">
            <w:pPr>
              <w:jc w:val="both"/>
            </w:pPr>
            <w:r w:rsidRPr="006F14BF">
              <w:t>specified in Section VII.</w:t>
            </w:r>
          </w:p>
        </w:tc>
      </w:tr>
      <w:tr w:rsidR="00257A27" w:rsidRPr="006F14BF" w14:paraId="14259793" w14:textId="77777777" w:rsidTr="00404EBC">
        <w:trPr>
          <w:trHeight w:val="55"/>
        </w:trPr>
        <w:tc>
          <w:tcPr>
            <w:tcW w:w="2314" w:type="dxa"/>
          </w:tcPr>
          <w:p w14:paraId="65F2E6F2" w14:textId="77777777" w:rsidR="00257A27" w:rsidRPr="006F14BF" w:rsidRDefault="00257A27" w:rsidP="00404EBC">
            <w:pPr>
              <w:ind w:left="252" w:hanging="252"/>
              <w:jc w:val="both"/>
              <w:rPr>
                <w:b/>
                <w:bCs/>
              </w:rPr>
            </w:pPr>
          </w:p>
        </w:tc>
        <w:tc>
          <w:tcPr>
            <w:tcW w:w="716" w:type="dxa"/>
          </w:tcPr>
          <w:p w14:paraId="3292B74B" w14:textId="77777777" w:rsidR="00257A27" w:rsidRPr="006F14BF" w:rsidRDefault="00257A27" w:rsidP="00404EBC">
            <w:pPr>
              <w:pStyle w:val="Date"/>
              <w:jc w:val="both"/>
            </w:pPr>
          </w:p>
        </w:tc>
        <w:tc>
          <w:tcPr>
            <w:tcW w:w="6150" w:type="dxa"/>
          </w:tcPr>
          <w:p w14:paraId="418E88DF" w14:textId="77777777" w:rsidR="00257A27" w:rsidRPr="006F14BF" w:rsidRDefault="00257A27" w:rsidP="00404EBC">
            <w:pPr>
              <w:jc w:val="both"/>
            </w:pPr>
          </w:p>
        </w:tc>
      </w:tr>
      <w:tr w:rsidR="00257A27" w:rsidRPr="006F14BF" w14:paraId="359EA59C" w14:textId="77777777" w:rsidTr="00404EBC">
        <w:trPr>
          <w:trHeight w:val="55"/>
        </w:trPr>
        <w:tc>
          <w:tcPr>
            <w:tcW w:w="2314" w:type="dxa"/>
          </w:tcPr>
          <w:p w14:paraId="01349D9A" w14:textId="77777777" w:rsidR="00257A27" w:rsidRPr="006F14BF" w:rsidRDefault="00257A27" w:rsidP="00404EBC">
            <w:pPr>
              <w:ind w:left="252" w:hanging="252"/>
              <w:jc w:val="both"/>
              <w:rPr>
                <w:b/>
                <w:bCs/>
              </w:rPr>
            </w:pPr>
          </w:p>
        </w:tc>
        <w:tc>
          <w:tcPr>
            <w:tcW w:w="716" w:type="dxa"/>
          </w:tcPr>
          <w:p w14:paraId="5A8EBD17" w14:textId="77777777" w:rsidR="00257A27" w:rsidRPr="006F14BF" w:rsidRDefault="00257A27" w:rsidP="00404EBC">
            <w:pPr>
              <w:pStyle w:val="Date"/>
              <w:jc w:val="both"/>
            </w:pPr>
            <w:r w:rsidRPr="006F14BF">
              <w:t>7.2</w:t>
            </w:r>
          </w:p>
        </w:tc>
        <w:tc>
          <w:tcPr>
            <w:tcW w:w="6150" w:type="dxa"/>
          </w:tcPr>
          <w:p w14:paraId="30F8F246" w14:textId="77777777" w:rsidR="00257A27" w:rsidRPr="006F14BF" w:rsidRDefault="00257A27" w:rsidP="00404EBC">
            <w:pPr>
              <w:jc w:val="both"/>
              <w:rPr>
                <w:vanish/>
              </w:rPr>
            </w:pPr>
            <w:r w:rsidRPr="006F14BF">
              <w:t xml:space="preserve">The proceeds of the performance security shall be payable to the Purchaser as compensation for any loss resulting from the </w:t>
            </w:r>
          </w:p>
          <w:p w14:paraId="59734158" w14:textId="77777777" w:rsidR="00257A27" w:rsidRPr="006F14BF" w:rsidRDefault="00257A27" w:rsidP="00404EBC">
            <w:pPr>
              <w:jc w:val="both"/>
            </w:pPr>
            <w:r w:rsidRPr="006F14BF">
              <w:t>Supplier’s failure to complete its obligations under the Contract.</w:t>
            </w:r>
          </w:p>
        </w:tc>
      </w:tr>
      <w:tr w:rsidR="00257A27" w:rsidRPr="006F14BF" w14:paraId="7B4A50C9" w14:textId="77777777" w:rsidTr="00404EBC">
        <w:trPr>
          <w:trHeight w:val="55"/>
        </w:trPr>
        <w:tc>
          <w:tcPr>
            <w:tcW w:w="2314" w:type="dxa"/>
          </w:tcPr>
          <w:p w14:paraId="224426F1" w14:textId="77777777" w:rsidR="00257A27" w:rsidRPr="006F14BF" w:rsidRDefault="00257A27" w:rsidP="00404EBC">
            <w:pPr>
              <w:ind w:left="252" w:hanging="252"/>
              <w:jc w:val="both"/>
              <w:rPr>
                <w:b/>
                <w:bCs/>
              </w:rPr>
            </w:pPr>
          </w:p>
        </w:tc>
        <w:tc>
          <w:tcPr>
            <w:tcW w:w="716" w:type="dxa"/>
          </w:tcPr>
          <w:p w14:paraId="2B96BA27" w14:textId="77777777" w:rsidR="00257A27" w:rsidRPr="006F14BF" w:rsidRDefault="00257A27" w:rsidP="00404EBC">
            <w:pPr>
              <w:pStyle w:val="Date"/>
              <w:jc w:val="both"/>
            </w:pPr>
          </w:p>
        </w:tc>
        <w:tc>
          <w:tcPr>
            <w:tcW w:w="6150" w:type="dxa"/>
          </w:tcPr>
          <w:p w14:paraId="50703266" w14:textId="77777777" w:rsidR="00257A27" w:rsidRPr="006F14BF" w:rsidRDefault="00257A27" w:rsidP="00404EBC">
            <w:pPr>
              <w:jc w:val="both"/>
            </w:pPr>
          </w:p>
        </w:tc>
      </w:tr>
      <w:tr w:rsidR="00257A27" w:rsidRPr="006F14BF" w14:paraId="4F7E7B37" w14:textId="77777777" w:rsidTr="00404EBC">
        <w:trPr>
          <w:trHeight w:val="55"/>
        </w:trPr>
        <w:tc>
          <w:tcPr>
            <w:tcW w:w="2314" w:type="dxa"/>
          </w:tcPr>
          <w:p w14:paraId="6D0A3823" w14:textId="77777777" w:rsidR="00257A27" w:rsidRPr="006F14BF" w:rsidRDefault="00257A27" w:rsidP="00404EBC">
            <w:pPr>
              <w:ind w:left="252" w:hanging="252"/>
              <w:jc w:val="both"/>
              <w:rPr>
                <w:b/>
                <w:bCs/>
              </w:rPr>
            </w:pPr>
          </w:p>
        </w:tc>
        <w:tc>
          <w:tcPr>
            <w:tcW w:w="716" w:type="dxa"/>
          </w:tcPr>
          <w:p w14:paraId="3C188024" w14:textId="77777777" w:rsidR="00257A27" w:rsidRPr="006F14BF" w:rsidRDefault="00257A27" w:rsidP="00404EBC">
            <w:pPr>
              <w:pStyle w:val="Date"/>
              <w:jc w:val="both"/>
            </w:pPr>
            <w:r w:rsidRPr="006F14BF">
              <w:t>7.3</w:t>
            </w:r>
          </w:p>
        </w:tc>
        <w:tc>
          <w:tcPr>
            <w:tcW w:w="6150" w:type="dxa"/>
          </w:tcPr>
          <w:p w14:paraId="12F8AE70" w14:textId="77777777" w:rsidR="00257A27" w:rsidRPr="006F14BF" w:rsidRDefault="00257A27" w:rsidP="00404EBC">
            <w:pPr>
              <w:jc w:val="both"/>
              <w:rPr>
                <w:vanish/>
              </w:rPr>
            </w:pPr>
            <w:r w:rsidRPr="006F14BF">
              <w:t xml:space="preserve">The performance security shall be denominated in the currency of </w:t>
            </w:r>
          </w:p>
          <w:p w14:paraId="6948AB7E" w14:textId="77777777" w:rsidR="00257A27" w:rsidRPr="006F14BF" w:rsidRDefault="00257A27" w:rsidP="00404EBC">
            <w:pPr>
              <w:jc w:val="both"/>
              <w:rPr>
                <w:vanish/>
              </w:rPr>
            </w:pPr>
            <w:r w:rsidRPr="006F14BF">
              <w:t xml:space="preserve">the contract or in a freely convertible currency acceptable to the Purchaser and shall be in the form of an unconditional bank </w:t>
            </w:r>
          </w:p>
          <w:p w14:paraId="23E7F271" w14:textId="77777777" w:rsidR="00257A27" w:rsidRPr="006F14BF" w:rsidRDefault="00257A27" w:rsidP="00404EBC">
            <w:pPr>
              <w:jc w:val="both"/>
              <w:rPr>
                <w:vanish/>
              </w:rPr>
            </w:pPr>
            <w:r w:rsidRPr="006F14BF">
              <w:t xml:space="preserve">guarantee issued by a bank in Ghana acceptable to the Purchaser </w:t>
            </w:r>
          </w:p>
          <w:p w14:paraId="144CA196" w14:textId="77777777" w:rsidR="00257A27" w:rsidRPr="006F14BF" w:rsidRDefault="00257A27" w:rsidP="00404EBC">
            <w:pPr>
              <w:jc w:val="both"/>
              <w:rPr>
                <w:vanish/>
              </w:rPr>
            </w:pPr>
            <w:r w:rsidRPr="006F14BF">
              <w:t xml:space="preserve">and in the form provided in the Tender Documents or another </w:t>
            </w:r>
          </w:p>
          <w:p w14:paraId="5ADFA45F" w14:textId="77777777" w:rsidR="00257A27" w:rsidRPr="006F14BF" w:rsidRDefault="00257A27" w:rsidP="00404EBC">
            <w:pPr>
              <w:jc w:val="both"/>
            </w:pPr>
            <w:r w:rsidRPr="006F14BF">
              <w:t>form acceptable to the Purchaser.</w:t>
            </w:r>
          </w:p>
          <w:p w14:paraId="50B1C925" w14:textId="77777777" w:rsidR="00257A27" w:rsidRPr="006F14BF" w:rsidRDefault="00257A27" w:rsidP="00404EBC">
            <w:pPr>
              <w:jc w:val="both"/>
            </w:pPr>
          </w:p>
        </w:tc>
      </w:tr>
      <w:tr w:rsidR="00257A27" w:rsidRPr="006F14BF" w14:paraId="51F1C5EF" w14:textId="77777777" w:rsidTr="00404EBC">
        <w:trPr>
          <w:trHeight w:val="55"/>
        </w:trPr>
        <w:tc>
          <w:tcPr>
            <w:tcW w:w="2314" w:type="dxa"/>
          </w:tcPr>
          <w:p w14:paraId="4249C09A" w14:textId="77777777" w:rsidR="00257A27" w:rsidRPr="006F14BF" w:rsidRDefault="00257A27" w:rsidP="00404EBC">
            <w:pPr>
              <w:ind w:left="252" w:hanging="252"/>
              <w:jc w:val="both"/>
              <w:rPr>
                <w:b/>
                <w:bCs/>
              </w:rPr>
            </w:pPr>
          </w:p>
        </w:tc>
        <w:tc>
          <w:tcPr>
            <w:tcW w:w="716" w:type="dxa"/>
          </w:tcPr>
          <w:p w14:paraId="226EA2B2" w14:textId="77777777" w:rsidR="00257A27" w:rsidRPr="006F14BF" w:rsidRDefault="00257A27" w:rsidP="00404EBC">
            <w:pPr>
              <w:pStyle w:val="Date"/>
              <w:jc w:val="both"/>
            </w:pPr>
            <w:r w:rsidRPr="006F14BF">
              <w:t>7.4</w:t>
            </w:r>
          </w:p>
        </w:tc>
        <w:tc>
          <w:tcPr>
            <w:tcW w:w="6150" w:type="dxa"/>
          </w:tcPr>
          <w:p w14:paraId="09645CD6" w14:textId="77777777" w:rsidR="00257A27" w:rsidRPr="006F14BF" w:rsidRDefault="00257A27" w:rsidP="00404EBC">
            <w:pPr>
              <w:jc w:val="both"/>
              <w:rPr>
                <w:vanish/>
              </w:rPr>
            </w:pPr>
            <w:r w:rsidRPr="006F14BF">
              <w:t xml:space="preserve">The performance security will be discharged by the Purchaser </w:t>
            </w:r>
          </w:p>
          <w:p w14:paraId="6A4A2CDF" w14:textId="77777777" w:rsidR="00257A27" w:rsidRPr="006F14BF" w:rsidRDefault="00257A27" w:rsidP="00404EBC">
            <w:pPr>
              <w:jc w:val="both"/>
              <w:rPr>
                <w:vanish/>
              </w:rPr>
            </w:pPr>
            <w:r w:rsidRPr="006F14BF">
              <w:t xml:space="preserve">and returned to the Supplier not later than 28 days after expiring of one year of warranty period following the date of issue of </w:t>
            </w:r>
          </w:p>
          <w:p w14:paraId="3AA84A84" w14:textId="77777777" w:rsidR="00257A27" w:rsidRPr="006F14BF" w:rsidRDefault="00257A27" w:rsidP="00404EBC">
            <w:pPr>
              <w:jc w:val="both"/>
              <w:rPr>
                <w:vanish/>
              </w:rPr>
            </w:pPr>
            <w:r w:rsidRPr="006F14BF">
              <w:t xml:space="preserve">certificate of final acceptance of equipment after installation and </w:t>
            </w:r>
          </w:p>
          <w:p w14:paraId="653F8C2F" w14:textId="77777777" w:rsidR="00257A27" w:rsidRPr="006F14BF" w:rsidRDefault="00257A27" w:rsidP="00404EBC">
            <w:pPr>
              <w:jc w:val="both"/>
            </w:pPr>
            <w:r w:rsidRPr="006F14BF">
              <w:t>commissioning of equipment at the final destination.</w:t>
            </w:r>
          </w:p>
        </w:tc>
      </w:tr>
      <w:tr w:rsidR="00257A27" w:rsidRPr="006F14BF" w14:paraId="09A95177" w14:textId="77777777" w:rsidTr="00404EBC">
        <w:trPr>
          <w:trHeight w:val="55"/>
        </w:trPr>
        <w:tc>
          <w:tcPr>
            <w:tcW w:w="2314" w:type="dxa"/>
          </w:tcPr>
          <w:p w14:paraId="43433A04" w14:textId="77777777" w:rsidR="00257A27" w:rsidRPr="006F14BF" w:rsidRDefault="00257A27" w:rsidP="00404EBC">
            <w:pPr>
              <w:ind w:left="252" w:hanging="252"/>
              <w:jc w:val="both"/>
              <w:rPr>
                <w:b/>
                <w:bCs/>
              </w:rPr>
            </w:pPr>
          </w:p>
        </w:tc>
        <w:tc>
          <w:tcPr>
            <w:tcW w:w="716" w:type="dxa"/>
          </w:tcPr>
          <w:p w14:paraId="05157D47" w14:textId="77777777" w:rsidR="00257A27" w:rsidRPr="006F14BF" w:rsidRDefault="00257A27" w:rsidP="00404EBC">
            <w:pPr>
              <w:pStyle w:val="Date"/>
              <w:jc w:val="both"/>
            </w:pPr>
          </w:p>
        </w:tc>
        <w:tc>
          <w:tcPr>
            <w:tcW w:w="6150" w:type="dxa"/>
          </w:tcPr>
          <w:p w14:paraId="2473CDC2" w14:textId="77777777" w:rsidR="00257A27" w:rsidRPr="006F14BF" w:rsidRDefault="00257A27" w:rsidP="00404EBC">
            <w:pPr>
              <w:jc w:val="both"/>
            </w:pPr>
          </w:p>
        </w:tc>
      </w:tr>
      <w:tr w:rsidR="00257A27" w:rsidRPr="006F14BF" w14:paraId="03C47BEA" w14:textId="77777777" w:rsidTr="00404EBC">
        <w:trPr>
          <w:trHeight w:val="55"/>
        </w:trPr>
        <w:tc>
          <w:tcPr>
            <w:tcW w:w="2314" w:type="dxa"/>
          </w:tcPr>
          <w:p w14:paraId="3FA6E85F" w14:textId="77777777" w:rsidR="00257A27" w:rsidRPr="006F14BF" w:rsidRDefault="00257A27" w:rsidP="00404EBC">
            <w:pPr>
              <w:ind w:left="432" w:hanging="432"/>
              <w:jc w:val="both"/>
              <w:rPr>
                <w:b/>
                <w:bCs/>
              </w:rPr>
            </w:pPr>
            <w:r w:rsidRPr="006F14BF">
              <w:rPr>
                <w:b/>
                <w:bCs/>
              </w:rPr>
              <w:t>8.</w:t>
            </w:r>
            <w:r w:rsidRPr="006F14BF">
              <w:rPr>
                <w:b/>
                <w:bCs/>
              </w:rPr>
              <w:tab/>
              <w:t>Inspections and Tests</w:t>
            </w:r>
          </w:p>
          <w:p w14:paraId="012D4973" w14:textId="77777777" w:rsidR="00257A27" w:rsidRPr="006F14BF" w:rsidRDefault="00257A27" w:rsidP="00404EBC">
            <w:pPr>
              <w:ind w:left="432" w:hanging="432"/>
              <w:jc w:val="both"/>
              <w:rPr>
                <w:b/>
                <w:bCs/>
              </w:rPr>
            </w:pPr>
          </w:p>
        </w:tc>
        <w:tc>
          <w:tcPr>
            <w:tcW w:w="716" w:type="dxa"/>
          </w:tcPr>
          <w:p w14:paraId="41677873" w14:textId="77777777" w:rsidR="00257A27" w:rsidRPr="006F14BF" w:rsidRDefault="00257A27" w:rsidP="00404EBC">
            <w:pPr>
              <w:pStyle w:val="Date"/>
              <w:jc w:val="both"/>
            </w:pPr>
            <w:r w:rsidRPr="006F14BF">
              <w:t>8.1</w:t>
            </w:r>
          </w:p>
        </w:tc>
        <w:tc>
          <w:tcPr>
            <w:tcW w:w="6150" w:type="dxa"/>
          </w:tcPr>
          <w:p w14:paraId="3984AC0B" w14:textId="77777777" w:rsidR="00257A27" w:rsidRPr="006F14BF" w:rsidRDefault="00257A27" w:rsidP="00404EBC">
            <w:pPr>
              <w:jc w:val="both"/>
              <w:rPr>
                <w:vanish/>
              </w:rPr>
            </w:pPr>
            <w:r w:rsidRPr="006F14BF">
              <w:t xml:space="preserve">The Purchaser or its Representative shall, at no extra cost, have </w:t>
            </w:r>
          </w:p>
          <w:p w14:paraId="31C90640" w14:textId="77777777" w:rsidR="00257A27" w:rsidRPr="006F14BF" w:rsidRDefault="00257A27" w:rsidP="00404EBC">
            <w:pPr>
              <w:jc w:val="both"/>
              <w:rPr>
                <w:vanish/>
              </w:rPr>
            </w:pPr>
            <w:r w:rsidRPr="006F14BF">
              <w:t xml:space="preserve">the right to inspect and/or to test the goods to confirm their </w:t>
            </w:r>
          </w:p>
          <w:p w14:paraId="0801A071" w14:textId="77777777" w:rsidR="00257A27" w:rsidRPr="006F14BF" w:rsidRDefault="00257A27" w:rsidP="00404EBC">
            <w:pPr>
              <w:jc w:val="both"/>
              <w:rPr>
                <w:vanish/>
              </w:rPr>
            </w:pPr>
            <w:r w:rsidRPr="006F14BF">
              <w:t xml:space="preserve">conformity to the Contract. The Special Conditions of Contract </w:t>
            </w:r>
          </w:p>
          <w:p w14:paraId="4174C4B3" w14:textId="77777777" w:rsidR="00257A27" w:rsidRPr="006F14BF" w:rsidRDefault="00257A27" w:rsidP="00404EBC">
            <w:pPr>
              <w:jc w:val="both"/>
              <w:rPr>
                <w:vanish/>
              </w:rPr>
            </w:pPr>
            <w:r w:rsidRPr="006F14BF">
              <w:t xml:space="preserve">and/or the Technical Specifications shall specify what inspections </w:t>
            </w:r>
          </w:p>
          <w:p w14:paraId="37AAE2F7" w14:textId="77777777" w:rsidR="00257A27" w:rsidRPr="006F14BF" w:rsidRDefault="00257A27" w:rsidP="00404EBC">
            <w:pPr>
              <w:jc w:val="both"/>
              <w:rPr>
                <w:vanish/>
              </w:rPr>
            </w:pPr>
            <w:r w:rsidRPr="006F14BF">
              <w:t xml:space="preserve">and tests the Purchaser requires and where they are to be </w:t>
            </w:r>
          </w:p>
          <w:p w14:paraId="31D1F2B3" w14:textId="77777777" w:rsidR="00257A27" w:rsidRPr="006F14BF" w:rsidRDefault="00257A27" w:rsidP="00404EBC">
            <w:pPr>
              <w:jc w:val="both"/>
              <w:rPr>
                <w:vanish/>
              </w:rPr>
            </w:pPr>
            <w:r w:rsidRPr="006F14BF">
              <w:t xml:space="preserve">conducted. The Purchaser shall notify the Supplier in writing of </w:t>
            </w:r>
          </w:p>
          <w:p w14:paraId="5E58961E" w14:textId="77777777" w:rsidR="00257A27" w:rsidRPr="006F14BF" w:rsidRDefault="00257A27" w:rsidP="00404EBC">
            <w:pPr>
              <w:jc w:val="both"/>
              <w:rPr>
                <w:vanish/>
              </w:rPr>
            </w:pPr>
            <w:r w:rsidRPr="006F14BF">
              <w:t xml:space="preserve">the identity of any representatives retained for these purposes </w:t>
            </w:r>
          </w:p>
          <w:p w14:paraId="0783D59E" w14:textId="77777777" w:rsidR="00257A27" w:rsidRPr="006F14BF" w:rsidRDefault="00257A27" w:rsidP="00404EBC">
            <w:pPr>
              <w:jc w:val="both"/>
            </w:pPr>
            <w:r w:rsidRPr="006F14BF">
              <w:t>within 21 days after award of the Contract.</w:t>
            </w:r>
          </w:p>
          <w:p w14:paraId="67A6C445" w14:textId="77777777" w:rsidR="00257A27" w:rsidRPr="006F14BF" w:rsidRDefault="00257A27" w:rsidP="00404EBC">
            <w:pPr>
              <w:jc w:val="both"/>
            </w:pPr>
          </w:p>
        </w:tc>
      </w:tr>
      <w:tr w:rsidR="00257A27" w:rsidRPr="006F14BF" w14:paraId="50C7F71D" w14:textId="77777777" w:rsidTr="00404EBC">
        <w:trPr>
          <w:trHeight w:val="55"/>
        </w:trPr>
        <w:tc>
          <w:tcPr>
            <w:tcW w:w="2314" w:type="dxa"/>
          </w:tcPr>
          <w:p w14:paraId="23D26241" w14:textId="77777777" w:rsidR="00257A27" w:rsidRPr="006F14BF" w:rsidRDefault="00257A27" w:rsidP="00404EBC">
            <w:pPr>
              <w:ind w:left="432" w:hanging="432"/>
              <w:jc w:val="both"/>
              <w:rPr>
                <w:b/>
                <w:bCs/>
              </w:rPr>
            </w:pPr>
          </w:p>
        </w:tc>
        <w:tc>
          <w:tcPr>
            <w:tcW w:w="716" w:type="dxa"/>
          </w:tcPr>
          <w:p w14:paraId="59100B76" w14:textId="77777777" w:rsidR="00257A27" w:rsidRPr="006F14BF" w:rsidRDefault="00257A27" w:rsidP="00404EBC">
            <w:pPr>
              <w:pStyle w:val="Date"/>
              <w:jc w:val="both"/>
            </w:pPr>
            <w:r w:rsidRPr="006F14BF">
              <w:t>8.2</w:t>
            </w:r>
          </w:p>
        </w:tc>
        <w:tc>
          <w:tcPr>
            <w:tcW w:w="6150" w:type="dxa"/>
          </w:tcPr>
          <w:p w14:paraId="5794A261" w14:textId="77777777" w:rsidR="00257A27" w:rsidRPr="006F14BF" w:rsidRDefault="00257A27" w:rsidP="00404EBC">
            <w:pPr>
              <w:jc w:val="both"/>
              <w:rPr>
                <w:vanish/>
              </w:rPr>
            </w:pPr>
            <w:r w:rsidRPr="006F14BF">
              <w:t xml:space="preserve">The inspections and tests may be conducted on the premises of </w:t>
            </w:r>
          </w:p>
          <w:p w14:paraId="7C264E62" w14:textId="77777777" w:rsidR="00257A27" w:rsidRPr="006F14BF" w:rsidRDefault="00257A27" w:rsidP="00404EBC">
            <w:pPr>
              <w:jc w:val="both"/>
              <w:rPr>
                <w:vanish/>
              </w:rPr>
            </w:pPr>
            <w:r w:rsidRPr="006F14BF">
              <w:t xml:space="preserve">the Supplier or its sub-Supplier(s), at point of delivery, and/or at </w:t>
            </w:r>
          </w:p>
          <w:p w14:paraId="6499FC10" w14:textId="77777777" w:rsidR="00257A27" w:rsidRPr="006F14BF" w:rsidRDefault="00257A27" w:rsidP="00404EBC">
            <w:pPr>
              <w:jc w:val="both"/>
              <w:rPr>
                <w:vanish/>
              </w:rPr>
            </w:pPr>
            <w:r w:rsidRPr="006F14BF">
              <w:t xml:space="preserve">the Goods’ final destination. If conducted on the premises of the Supplier or its sub-Suppliers(s), all reasonable facilities and </w:t>
            </w:r>
          </w:p>
          <w:p w14:paraId="0267D266" w14:textId="77777777" w:rsidR="00257A27" w:rsidRPr="006F14BF" w:rsidRDefault="00257A27" w:rsidP="00404EBC">
            <w:pPr>
              <w:jc w:val="both"/>
              <w:rPr>
                <w:vanish/>
              </w:rPr>
            </w:pPr>
            <w:r w:rsidRPr="006F14BF">
              <w:t xml:space="preserve">assistance, including access to drawings and production data, </w:t>
            </w:r>
          </w:p>
          <w:p w14:paraId="63FF4BB3" w14:textId="77777777" w:rsidR="00257A27" w:rsidRPr="006F14BF" w:rsidRDefault="00257A27" w:rsidP="00404EBC">
            <w:pPr>
              <w:jc w:val="both"/>
            </w:pPr>
            <w:r w:rsidRPr="006F14BF">
              <w:t>shall be furnished to the inspectors at no charge to the Purchaser.</w:t>
            </w:r>
          </w:p>
          <w:p w14:paraId="5407F828" w14:textId="77777777" w:rsidR="00257A27" w:rsidRPr="006F14BF" w:rsidRDefault="00257A27" w:rsidP="00404EBC">
            <w:pPr>
              <w:jc w:val="both"/>
            </w:pPr>
          </w:p>
        </w:tc>
      </w:tr>
      <w:tr w:rsidR="00257A27" w:rsidRPr="006F14BF" w14:paraId="114BC1D9" w14:textId="77777777" w:rsidTr="00404EBC">
        <w:trPr>
          <w:trHeight w:val="55"/>
        </w:trPr>
        <w:tc>
          <w:tcPr>
            <w:tcW w:w="2314" w:type="dxa"/>
          </w:tcPr>
          <w:p w14:paraId="225FF28C" w14:textId="77777777" w:rsidR="00257A27" w:rsidRPr="006F14BF" w:rsidRDefault="00257A27" w:rsidP="00404EBC">
            <w:pPr>
              <w:ind w:left="432" w:hanging="432"/>
              <w:jc w:val="both"/>
              <w:rPr>
                <w:b/>
                <w:bCs/>
              </w:rPr>
            </w:pPr>
          </w:p>
        </w:tc>
        <w:tc>
          <w:tcPr>
            <w:tcW w:w="716" w:type="dxa"/>
          </w:tcPr>
          <w:p w14:paraId="55E8A49F" w14:textId="77777777" w:rsidR="00257A27" w:rsidRPr="006F14BF" w:rsidRDefault="00257A27" w:rsidP="00404EBC">
            <w:pPr>
              <w:pStyle w:val="Date"/>
              <w:jc w:val="both"/>
            </w:pPr>
            <w:r w:rsidRPr="006F14BF">
              <w:t>8.3</w:t>
            </w:r>
          </w:p>
        </w:tc>
        <w:tc>
          <w:tcPr>
            <w:tcW w:w="6150" w:type="dxa"/>
          </w:tcPr>
          <w:p w14:paraId="590057B4" w14:textId="77777777" w:rsidR="00257A27" w:rsidRPr="006F14BF" w:rsidRDefault="00257A27" w:rsidP="00404EBC">
            <w:pPr>
              <w:jc w:val="both"/>
              <w:rPr>
                <w:vanish/>
              </w:rPr>
            </w:pPr>
            <w:r w:rsidRPr="006F14BF">
              <w:t xml:space="preserve">Should any inspected or tested Goods fail to conform to the </w:t>
            </w:r>
          </w:p>
          <w:p w14:paraId="7D317C76" w14:textId="77777777" w:rsidR="00257A27" w:rsidRPr="006F14BF" w:rsidRDefault="00257A27" w:rsidP="00404EBC">
            <w:pPr>
              <w:jc w:val="both"/>
              <w:rPr>
                <w:vanish/>
              </w:rPr>
            </w:pPr>
            <w:r w:rsidRPr="006F14BF">
              <w:t xml:space="preserve">Specifications, the Purchaser may reject the Goods, and the </w:t>
            </w:r>
          </w:p>
          <w:p w14:paraId="6E80C688" w14:textId="77777777" w:rsidR="00257A27" w:rsidRPr="006F14BF" w:rsidRDefault="00257A27" w:rsidP="00404EBC">
            <w:pPr>
              <w:jc w:val="both"/>
              <w:rPr>
                <w:vanish/>
              </w:rPr>
            </w:pPr>
            <w:r w:rsidRPr="006F14BF">
              <w:t xml:space="preserve">Supplier shall either replace the rejected Goods or make alterations necessary to meet specification requirements free of </w:t>
            </w:r>
          </w:p>
          <w:p w14:paraId="5D4D3F6C" w14:textId="77777777" w:rsidR="00257A27" w:rsidRPr="006F14BF" w:rsidRDefault="00257A27" w:rsidP="00404EBC">
            <w:pPr>
              <w:jc w:val="both"/>
            </w:pPr>
            <w:r>
              <w:t xml:space="preserve">cost to the </w:t>
            </w:r>
            <w:r w:rsidRPr="006F14BF">
              <w:t>Purchaser.</w:t>
            </w:r>
          </w:p>
          <w:p w14:paraId="7787015A" w14:textId="77777777" w:rsidR="00257A27" w:rsidRPr="006F14BF" w:rsidRDefault="00257A27" w:rsidP="00404EBC">
            <w:pPr>
              <w:jc w:val="both"/>
            </w:pPr>
          </w:p>
        </w:tc>
      </w:tr>
      <w:tr w:rsidR="00257A27" w:rsidRPr="006F14BF" w14:paraId="733212D0" w14:textId="77777777" w:rsidTr="00404EBC">
        <w:trPr>
          <w:trHeight w:val="55"/>
        </w:trPr>
        <w:tc>
          <w:tcPr>
            <w:tcW w:w="2314" w:type="dxa"/>
          </w:tcPr>
          <w:p w14:paraId="225867E4" w14:textId="77777777" w:rsidR="00257A27" w:rsidRPr="006F14BF" w:rsidRDefault="00257A27" w:rsidP="00404EBC">
            <w:pPr>
              <w:ind w:left="432" w:hanging="432"/>
              <w:jc w:val="both"/>
              <w:rPr>
                <w:b/>
                <w:bCs/>
              </w:rPr>
            </w:pPr>
          </w:p>
        </w:tc>
        <w:tc>
          <w:tcPr>
            <w:tcW w:w="716" w:type="dxa"/>
          </w:tcPr>
          <w:p w14:paraId="3496694D" w14:textId="77777777" w:rsidR="00257A27" w:rsidRPr="006F14BF" w:rsidRDefault="00257A27" w:rsidP="00404EBC">
            <w:pPr>
              <w:pStyle w:val="Date"/>
              <w:jc w:val="both"/>
            </w:pPr>
            <w:r w:rsidRPr="006F14BF">
              <w:t>8.4</w:t>
            </w:r>
          </w:p>
        </w:tc>
        <w:tc>
          <w:tcPr>
            <w:tcW w:w="6150" w:type="dxa"/>
          </w:tcPr>
          <w:p w14:paraId="09526FCA" w14:textId="77777777" w:rsidR="00257A27" w:rsidRPr="006F14BF" w:rsidRDefault="00257A27" w:rsidP="00404EBC">
            <w:pPr>
              <w:jc w:val="both"/>
              <w:rPr>
                <w:vanish/>
              </w:rPr>
            </w:pPr>
            <w:r w:rsidRPr="006F14BF">
              <w:t xml:space="preserve">The Purchaser’s right to inspect, test and, where necessary, </w:t>
            </w:r>
          </w:p>
          <w:p w14:paraId="3A97506E" w14:textId="77777777" w:rsidR="00257A27" w:rsidRPr="006F14BF" w:rsidRDefault="00257A27" w:rsidP="00404EBC">
            <w:pPr>
              <w:jc w:val="both"/>
              <w:rPr>
                <w:vanish/>
              </w:rPr>
            </w:pPr>
            <w:r w:rsidRPr="006F14BF">
              <w:t xml:space="preserve">reject the goods after the goods’ arrival in the Purchaser’s country </w:t>
            </w:r>
          </w:p>
          <w:p w14:paraId="59F560B4" w14:textId="77777777" w:rsidR="00257A27" w:rsidRPr="006F14BF" w:rsidRDefault="00257A27" w:rsidP="00404EBC">
            <w:pPr>
              <w:jc w:val="both"/>
              <w:rPr>
                <w:vanish/>
              </w:rPr>
            </w:pPr>
            <w:r w:rsidRPr="006F14BF">
              <w:t xml:space="preserve">shall in no way be limited or waived by reason of the </w:t>
            </w:r>
            <w:r w:rsidRPr="006F14BF">
              <w:lastRenderedPageBreak/>
              <w:t xml:space="preserve">goods </w:t>
            </w:r>
          </w:p>
          <w:p w14:paraId="358BC3F1" w14:textId="77777777" w:rsidR="00257A27" w:rsidRPr="006F14BF" w:rsidRDefault="00257A27" w:rsidP="00404EBC">
            <w:pPr>
              <w:jc w:val="both"/>
            </w:pPr>
            <w:r w:rsidRPr="006F14BF">
              <w:t>having previously been inspected, tested and passed by the Purchaser or its Representative prior to the goods’ shipment from the country of origin.</w:t>
            </w:r>
            <w:r w:rsidRPr="006F14BF">
              <w:rPr>
                <w:rStyle w:val="FootnoteReference"/>
              </w:rPr>
              <w:footnoteReference w:id="3"/>
            </w:r>
          </w:p>
          <w:p w14:paraId="4DE8B344" w14:textId="77777777" w:rsidR="00257A27" w:rsidRPr="006F14BF" w:rsidRDefault="00257A27" w:rsidP="00404EBC">
            <w:pPr>
              <w:jc w:val="both"/>
            </w:pPr>
          </w:p>
        </w:tc>
      </w:tr>
      <w:tr w:rsidR="00257A27" w:rsidRPr="006F14BF" w14:paraId="2E3048D1" w14:textId="77777777" w:rsidTr="00404EBC">
        <w:trPr>
          <w:trHeight w:val="55"/>
        </w:trPr>
        <w:tc>
          <w:tcPr>
            <w:tcW w:w="2314" w:type="dxa"/>
          </w:tcPr>
          <w:p w14:paraId="6308B0F8" w14:textId="77777777" w:rsidR="00257A27" w:rsidRPr="006F14BF" w:rsidRDefault="00257A27" w:rsidP="00404EBC">
            <w:pPr>
              <w:ind w:left="432" w:hanging="432"/>
              <w:jc w:val="both"/>
              <w:rPr>
                <w:b/>
                <w:bCs/>
              </w:rPr>
            </w:pPr>
          </w:p>
        </w:tc>
        <w:tc>
          <w:tcPr>
            <w:tcW w:w="716" w:type="dxa"/>
          </w:tcPr>
          <w:p w14:paraId="5F79FA3A" w14:textId="77777777" w:rsidR="00257A27" w:rsidRPr="006F14BF" w:rsidRDefault="00257A27" w:rsidP="00404EBC">
            <w:pPr>
              <w:pStyle w:val="Date"/>
              <w:jc w:val="both"/>
            </w:pPr>
            <w:r w:rsidRPr="006F14BF">
              <w:t>8.5</w:t>
            </w:r>
          </w:p>
        </w:tc>
        <w:tc>
          <w:tcPr>
            <w:tcW w:w="6150" w:type="dxa"/>
          </w:tcPr>
          <w:p w14:paraId="65815EA1" w14:textId="77777777" w:rsidR="00257A27" w:rsidRPr="006F14BF" w:rsidRDefault="00257A27" w:rsidP="00404EBC">
            <w:pPr>
              <w:jc w:val="both"/>
              <w:rPr>
                <w:vanish/>
              </w:rPr>
            </w:pPr>
            <w:r w:rsidRPr="006F14BF">
              <w:t xml:space="preserve">Nothing in GCC Clause 8 shall in any way release the Supplier </w:t>
            </w:r>
          </w:p>
          <w:p w14:paraId="2F184558" w14:textId="77777777" w:rsidR="00257A27" w:rsidRPr="006F14BF" w:rsidRDefault="00257A27" w:rsidP="00404EBC">
            <w:pPr>
              <w:jc w:val="both"/>
            </w:pPr>
            <w:r w:rsidRPr="006F14BF">
              <w:t>from any warranty or other obligations under this Contract.</w:t>
            </w:r>
          </w:p>
          <w:p w14:paraId="5129084D" w14:textId="77777777" w:rsidR="00257A27" w:rsidRPr="006F14BF" w:rsidRDefault="00257A27" w:rsidP="00404EBC">
            <w:pPr>
              <w:jc w:val="both"/>
            </w:pPr>
          </w:p>
        </w:tc>
      </w:tr>
      <w:tr w:rsidR="00257A27" w:rsidRPr="006F14BF" w14:paraId="53F56961" w14:textId="77777777" w:rsidTr="00404EBC">
        <w:trPr>
          <w:trHeight w:val="55"/>
        </w:trPr>
        <w:tc>
          <w:tcPr>
            <w:tcW w:w="2314" w:type="dxa"/>
          </w:tcPr>
          <w:p w14:paraId="0D664169" w14:textId="77777777" w:rsidR="00257A27" w:rsidRPr="006F14BF" w:rsidRDefault="00257A27" w:rsidP="00404EBC">
            <w:pPr>
              <w:ind w:left="432" w:hanging="432"/>
              <w:jc w:val="both"/>
              <w:rPr>
                <w:b/>
                <w:bCs/>
              </w:rPr>
            </w:pPr>
          </w:p>
        </w:tc>
        <w:tc>
          <w:tcPr>
            <w:tcW w:w="716" w:type="dxa"/>
          </w:tcPr>
          <w:p w14:paraId="26E81790" w14:textId="77777777" w:rsidR="00257A27" w:rsidRPr="006F14BF" w:rsidRDefault="00257A27" w:rsidP="00404EBC">
            <w:pPr>
              <w:pStyle w:val="Date"/>
              <w:jc w:val="both"/>
            </w:pPr>
            <w:r w:rsidRPr="006F14BF">
              <w:t>8.6</w:t>
            </w:r>
          </w:p>
        </w:tc>
        <w:tc>
          <w:tcPr>
            <w:tcW w:w="6150" w:type="dxa"/>
          </w:tcPr>
          <w:p w14:paraId="30DCAE8E" w14:textId="77777777" w:rsidR="00257A27" w:rsidRPr="006F14BF" w:rsidRDefault="00257A27" w:rsidP="00404EBC">
            <w:pPr>
              <w:jc w:val="both"/>
              <w:rPr>
                <w:vanish/>
              </w:rPr>
            </w:pPr>
            <w:r w:rsidRPr="006F14BF">
              <w:t xml:space="preserve">A Certificate of Acceptance shall be issued by the Purchaser after </w:t>
            </w:r>
          </w:p>
          <w:p w14:paraId="1D213CC1" w14:textId="77777777" w:rsidR="00257A27" w:rsidRPr="006F14BF" w:rsidRDefault="00257A27" w:rsidP="00404EBC">
            <w:pPr>
              <w:jc w:val="both"/>
              <w:rPr>
                <w:vanish/>
              </w:rPr>
            </w:pPr>
            <w:r w:rsidRPr="006F14BF">
              <w:t xml:space="preserve">necessary inspection and tests of the Goods supplied as </w:t>
            </w:r>
          </w:p>
          <w:p w14:paraId="1F247050" w14:textId="77777777" w:rsidR="00257A27" w:rsidRPr="006F14BF" w:rsidRDefault="00257A27" w:rsidP="00404EBC">
            <w:pPr>
              <w:jc w:val="both"/>
            </w:pPr>
            <w:r w:rsidRPr="006F14BF">
              <w:t>specified in SCC.</w:t>
            </w:r>
          </w:p>
        </w:tc>
      </w:tr>
      <w:tr w:rsidR="00257A27" w:rsidRPr="006F14BF" w14:paraId="39E2EB0E" w14:textId="77777777" w:rsidTr="00404EBC">
        <w:trPr>
          <w:trHeight w:val="55"/>
        </w:trPr>
        <w:tc>
          <w:tcPr>
            <w:tcW w:w="2314" w:type="dxa"/>
          </w:tcPr>
          <w:p w14:paraId="08D8908C" w14:textId="77777777" w:rsidR="00257A27" w:rsidRPr="006F14BF" w:rsidRDefault="00257A27" w:rsidP="00404EBC">
            <w:pPr>
              <w:ind w:left="432" w:hanging="432"/>
              <w:jc w:val="both"/>
              <w:rPr>
                <w:b/>
                <w:bCs/>
              </w:rPr>
            </w:pPr>
          </w:p>
        </w:tc>
        <w:tc>
          <w:tcPr>
            <w:tcW w:w="716" w:type="dxa"/>
          </w:tcPr>
          <w:p w14:paraId="772E0A52" w14:textId="77777777" w:rsidR="00257A27" w:rsidRPr="006F14BF" w:rsidRDefault="00257A27" w:rsidP="00404EBC">
            <w:pPr>
              <w:pStyle w:val="Date"/>
              <w:jc w:val="both"/>
            </w:pPr>
          </w:p>
        </w:tc>
        <w:tc>
          <w:tcPr>
            <w:tcW w:w="6150" w:type="dxa"/>
          </w:tcPr>
          <w:p w14:paraId="3C4EE639" w14:textId="77777777" w:rsidR="00257A27" w:rsidRPr="006F14BF" w:rsidRDefault="00257A27" w:rsidP="00404EBC">
            <w:pPr>
              <w:jc w:val="both"/>
            </w:pPr>
          </w:p>
        </w:tc>
      </w:tr>
      <w:tr w:rsidR="00257A27" w:rsidRPr="006F14BF" w14:paraId="5492E813" w14:textId="77777777" w:rsidTr="00404EBC">
        <w:trPr>
          <w:trHeight w:val="55"/>
        </w:trPr>
        <w:tc>
          <w:tcPr>
            <w:tcW w:w="2314" w:type="dxa"/>
          </w:tcPr>
          <w:p w14:paraId="51604377" w14:textId="77777777" w:rsidR="00257A27" w:rsidRPr="006F14BF" w:rsidRDefault="00257A27" w:rsidP="00404EBC">
            <w:pPr>
              <w:jc w:val="both"/>
              <w:rPr>
                <w:b/>
                <w:bCs/>
              </w:rPr>
            </w:pPr>
            <w:r w:rsidRPr="006F14BF">
              <w:rPr>
                <w:b/>
                <w:bCs/>
              </w:rPr>
              <w:t>9.</w:t>
            </w:r>
            <w:r w:rsidRPr="006F14BF">
              <w:rPr>
                <w:b/>
                <w:bCs/>
              </w:rPr>
              <w:tab/>
              <w:t xml:space="preserve">Packing </w:t>
            </w:r>
          </w:p>
          <w:p w14:paraId="7508FBBA" w14:textId="77777777" w:rsidR="00257A27" w:rsidRPr="006F14BF" w:rsidRDefault="00257A27" w:rsidP="00404EBC">
            <w:pPr>
              <w:ind w:left="432" w:hanging="432"/>
              <w:jc w:val="both"/>
              <w:rPr>
                <w:b/>
                <w:bCs/>
              </w:rPr>
            </w:pPr>
          </w:p>
        </w:tc>
        <w:tc>
          <w:tcPr>
            <w:tcW w:w="716" w:type="dxa"/>
          </w:tcPr>
          <w:p w14:paraId="74AE040E" w14:textId="77777777" w:rsidR="00257A27" w:rsidRPr="006F14BF" w:rsidRDefault="00257A27" w:rsidP="00404EBC">
            <w:pPr>
              <w:pStyle w:val="Date"/>
              <w:jc w:val="both"/>
            </w:pPr>
            <w:r w:rsidRPr="006F14BF">
              <w:t>9.1</w:t>
            </w:r>
          </w:p>
        </w:tc>
        <w:tc>
          <w:tcPr>
            <w:tcW w:w="6150" w:type="dxa"/>
          </w:tcPr>
          <w:p w14:paraId="52DE8618" w14:textId="77777777" w:rsidR="00257A27" w:rsidRPr="006F14BF" w:rsidRDefault="00257A27" w:rsidP="00404EBC">
            <w:pPr>
              <w:jc w:val="both"/>
              <w:rPr>
                <w:vanish/>
              </w:rPr>
            </w:pPr>
            <w:r w:rsidRPr="006F14BF">
              <w:t xml:space="preserve">The Supplier shall provide such packing of the Goods as is </w:t>
            </w:r>
          </w:p>
          <w:p w14:paraId="3DCB2E0C" w14:textId="77777777" w:rsidR="00257A27" w:rsidRPr="006F14BF" w:rsidRDefault="00257A27" w:rsidP="00404EBC">
            <w:pPr>
              <w:jc w:val="both"/>
              <w:rPr>
                <w:vanish/>
              </w:rPr>
            </w:pPr>
            <w:r w:rsidRPr="006F14BF">
              <w:t xml:space="preserve">required to prevent their damage or deterioration during transit to </w:t>
            </w:r>
          </w:p>
          <w:p w14:paraId="36B24858" w14:textId="77777777" w:rsidR="00257A27" w:rsidRPr="006F14BF" w:rsidRDefault="00257A27" w:rsidP="00404EBC">
            <w:pPr>
              <w:jc w:val="both"/>
              <w:rPr>
                <w:vanish/>
              </w:rPr>
            </w:pPr>
            <w:r w:rsidRPr="006F14BF">
              <w:t xml:space="preserve">their final destination, as indicated in the Contract. The packing </w:t>
            </w:r>
          </w:p>
          <w:p w14:paraId="708E2478" w14:textId="77777777" w:rsidR="00257A27" w:rsidRPr="006F14BF" w:rsidRDefault="00257A27" w:rsidP="00404EBC">
            <w:pPr>
              <w:jc w:val="both"/>
              <w:rPr>
                <w:vanish/>
              </w:rPr>
            </w:pPr>
            <w:r w:rsidRPr="006F14BF">
              <w:t xml:space="preserve">shall be sufficient to withstand, without limitation, rough handling </w:t>
            </w:r>
          </w:p>
          <w:p w14:paraId="1819FAE5" w14:textId="77777777" w:rsidR="00257A27" w:rsidRPr="006F14BF" w:rsidRDefault="00257A27" w:rsidP="00404EBC">
            <w:pPr>
              <w:jc w:val="both"/>
              <w:rPr>
                <w:vanish/>
              </w:rPr>
            </w:pPr>
            <w:r w:rsidRPr="006F14BF">
              <w:t xml:space="preserve">during transit and exposure to extreme temperatures, salt and </w:t>
            </w:r>
          </w:p>
          <w:p w14:paraId="37BADADD" w14:textId="77777777" w:rsidR="00257A27" w:rsidRPr="006F14BF" w:rsidRDefault="00257A27" w:rsidP="00404EBC">
            <w:pPr>
              <w:jc w:val="both"/>
              <w:rPr>
                <w:vanish/>
              </w:rPr>
            </w:pPr>
            <w:r w:rsidRPr="006F14BF">
              <w:t xml:space="preserve">precipitation during transit, and open storage. Packing case size </w:t>
            </w:r>
          </w:p>
          <w:p w14:paraId="166B288E" w14:textId="77777777" w:rsidR="00257A27" w:rsidRPr="006F14BF" w:rsidRDefault="00257A27" w:rsidP="00404EBC">
            <w:pPr>
              <w:jc w:val="both"/>
              <w:rPr>
                <w:vanish/>
              </w:rPr>
            </w:pPr>
            <w:r w:rsidRPr="006F14BF">
              <w:t xml:space="preserve">and weights shall take into consideration, where appropriate, the </w:t>
            </w:r>
          </w:p>
          <w:p w14:paraId="27FF8204" w14:textId="77777777" w:rsidR="00257A27" w:rsidRPr="006F14BF" w:rsidRDefault="00257A27" w:rsidP="00404EBC">
            <w:pPr>
              <w:jc w:val="both"/>
              <w:rPr>
                <w:vanish/>
              </w:rPr>
            </w:pPr>
            <w:r w:rsidRPr="006F14BF">
              <w:t xml:space="preserve">remoteness of the Goods’ final destination and the absence of </w:t>
            </w:r>
          </w:p>
          <w:p w14:paraId="102B904C" w14:textId="77777777" w:rsidR="00257A27" w:rsidRPr="006F14BF" w:rsidRDefault="00257A27" w:rsidP="00404EBC">
            <w:pPr>
              <w:jc w:val="both"/>
            </w:pPr>
            <w:r w:rsidRPr="006F14BF">
              <w:t>heavy handling facilities at all points in transit.</w:t>
            </w:r>
          </w:p>
          <w:p w14:paraId="724B79F7" w14:textId="77777777" w:rsidR="00257A27" w:rsidRPr="006F14BF" w:rsidRDefault="00257A27" w:rsidP="00404EBC">
            <w:pPr>
              <w:jc w:val="both"/>
            </w:pPr>
          </w:p>
        </w:tc>
      </w:tr>
      <w:tr w:rsidR="00257A27" w:rsidRPr="006F14BF" w14:paraId="3759C5F6" w14:textId="77777777" w:rsidTr="00404EBC">
        <w:trPr>
          <w:trHeight w:val="55"/>
        </w:trPr>
        <w:tc>
          <w:tcPr>
            <w:tcW w:w="2314" w:type="dxa"/>
          </w:tcPr>
          <w:p w14:paraId="22DDF7BF" w14:textId="77777777" w:rsidR="00257A27" w:rsidRPr="006F14BF" w:rsidRDefault="00257A27" w:rsidP="00404EBC">
            <w:pPr>
              <w:ind w:left="432" w:hanging="432"/>
              <w:jc w:val="both"/>
              <w:rPr>
                <w:b/>
                <w:bCs/>
              </w:rPr>
            </w:pPr>
          </w:p>
        </w:tc>
        <w:tc>
          <w:tcPr>
            <w:tcW w:w="716" w:type="dxa"/>
          </w:tcPr>
          <w:p w14:paraId="387621DE" w14:textId="77777777" w:rsidR="00257A27" w:rsidRPr="006F14BF" w:rsidRDefault="00257A27" w:rsidP="00404EBC">
            <w:pPr>
              <w:pStyle w:val="Date"/>
              <w:jc w:val="both"/>
            </w:pPr>
            <w:r w:rsidRPr="006F14BF">
              <w:t>9.2</w:t>
            </w:r>
          </w:p>
        </w:tc>
        <w:tc>
          <w:tcPr>
            <w:tcW w:w="6150" w:type="dxa"/>
          </w:tcPr>
          <w:p w14:paraId="26FE266E" w14:textId="77777777" w:rsidR="00257A27" w:rsidRPr="006F14BF" w:rsidRDefault="00257A27" w:rsidP="00404EBC">
            <w:pPr>
              <w:jc w:val="both"/>
              <w:rPr>
                <w:vanish/>
              </w:rPr>
            </w:pPr>
            <w:r w:rsidRPr="006F14BF">
              <w:t xml:space="preserve">The packing, marking and documentation within and outside the </w:t>
            </w:r>
          </w:p>
          <w:p w14:paraId="7F150932" w14:textId="77777777" w:rsidR="00257A27" w:rsidRPr="006F14BF" w:rsidRDefault="00257A27" w:rsidP="00404EBC">
            <w:pPr>
              <w:jc w:val="both"/>
              <w:rPr>
                <w:vanish/>
              </w:rPr>
            </w:pPr>
            <w:r w:rsidRPr="006F14BF">
              <w:t xml:space="preserve">packages shall comply strictly with such special requirements as </w:t>
            </w:r>
          </w:p>
          <w:p w14:paraId="650ECF0E" w14:textId="77777777" w:rsidR="00257A27" w:rsidRPr="006F14BF" w:rsidRDefault="00257A27" w:rsidP="00404EBC">
            <w:pPr>
              <w:jc w:val="both"/>
              <w:rPr>
                <w:vanish/>
              </w:rPr>
            </w:pPr>
            <w:r w:rsidRPr="006F14BF">
              <w:t xml:space="preserve">shall be expressly provided for in the Contract, including </w:t>
            </w:r>
          </w:p>
          <w:p w14:paraId="042A2AB9" w14:textId="77777777" w:rsidR="00257A27" w:rsidRPr="006F14BF" w:rsidRDefault="00257A27" w:rsidP="00404EBC">
            <w:pPr>
              <w:jc w:val="both"/>
              <w:rPr>
                <w:vanish/>
              </w:rPr>
            </w:pPr>
            <w:r w:rsidRPr="006F14BF">
              <w:t xml:space="preserve">additional requirements, if any, as Specified in the Special Conditions of Contract (SCC), and in </w:t>
            </w:r>
          </w:p>
          <w:p w14:paraId="60B5BE7E" w14:textId="77777777" w:rsidR="00257A27" w:rsidRPr="006F14BF" w:rsidRDefault="00257A27" w:rsidP="00404EBC">
            <w:pPr>
              <w:jc w:val="both"/>
            </w:pPr>
            <w:r w:rsidRPr="006F14BF">
              <w:t>any subsequent instructions issued by the Purchaser.</w:t>
            </w:r>
          </w:p>
        </w:tc>
      </w:tr>
      <w:tr w:rsidR="00257A27" w:rsidRPr="006F14BF" w14:paraId="28125647" w14:textId="77777777" w:rsidTr="00404EBC">
        <w:trPr>
          <w:trHeight w:val="55"/>
        </w:trPr>
        <w:tc>
          <w:tcPr>
            <w:tcW w:w="2314" w:type="dxa"/>
          </w:tcPr>
          <w:p w14:paraId="0A0C2E36" w14:textId="77777777" w:rsidR="00257A27" w:rsidRPr="006F14BF" w:rsidRDefault="00257A27" w:rsidP="00404EBC">
            <w:pPr>
              <w:ind w:left="432" w:hanging="432"/>
              <w:jc w:val="both"/>
              <w:rPr>
                <w:b/>
                <w:bCs/>
              </w:rPr>
            </w:pPr>
          </w:p>
        </w:tc>
        <w:tc>
          <w:tcPr>
            <w:tcW w:w="716" w:type="dxa"/>
          </w:tcPr>
          <w:p w14:paraId="105577CE" w14:textId="77777777" w:rsidR="00257A27" w:rsidRPr="006F14BF" w:rsidRDefault="00257A27" w:rsidP="00404EBC">
            <w:pPr>
              <w:pStyle w:val="Date"/>
              <w:jc w:val="both"/>
            </w:pPr>
          </w:p>
        </w:tc>
        <w:tc>
          <w:tcPr>
            <w:tcW w:w="6150" w:type="dxa"/>
          </w:tcPr>
          <w:p w14:paraId="39E1D76D" w14:textId="77777777" w:rsidR="00257A27" w:rsidRPr="006F14BF" w:rsidRDefault="00257A27" w:rsidP="00404EBC">
            <w:pPr>
              <w:jc w:val="both"/>
            </w:pPr>
          </w:p>
        </w:tc>
      </w:tr>
      <w:tr w:rsidR="00257A27" w:rsidRPr="006F14BF" w14:paraId="33B7607B" w14:textId="77777777" w:rsidTr="00404EBC">
        <w:trPr>
          <w:trHeight w:val="55"/>
        </w:trPr>
        <w:tc>
          <w:tcPr>
            <w:tcW w:w="2314" w:type="dxa"/>
          </w:tcPr>
          <w:p w14:paraId="6284A7ED" w14:textId="77777777" w:rsidR="00257A27" w:rsidRPr="006F14BF" w:rsidRDefault="00257A27" w:rsidP="00404EBC">
            <w:pPr>
              <w:ind w:left="432" w:hanging="432"/>
              <w:rPr>
                <w:b/>
                <w:bCs/>
              </w:rPr>
            </w:pPr>
            <w:r w:rsidRPr="006F14BF">
              <w:rPr>
                <w:b/>
                <w:bCs/>
              </w:rPr>
              <w:t>10.</w:t>
            </w:r>
            <w:r w:rsidRPr="006F14BF">
              <w:rPr>
                <w:b/>
                <w:bCs/>
              </w:rPr>
              <w:tab/>
              <w:t>Delivery and Transfer of Risk</w:t>
            </w:r>
          </w:p>
          <w:p w14:paraId="162B098A" w14:textId="77777777" w:rsidR="00257A27" w:rsidRPr="006F14BF" w:rsidRDefault="00257A27" w:rsidP="00404EBC">
            <w:pPr>
              <w:ind w:left="432" w:hanging="432"/>
              <w:jc w:val="both"/>
              <w:rPr>
                <w:b/>
                <w:bCs/>
              </w:rPr>
            </w:pPr>
          </w:p>
        </w:tc>
        <w:tc>
          <w:tcPr>
            <w:tcW w:w="716" w:type="dxa"/>
          </w:tcPr>
          <w:p w14:paraId="0C19AFD4" w14:textId="77777777" w:rsidR="00257A27" w:rsidRPr="006F14BF" w:rsidRDefault="00257A27" w:rsidP="00404EBC">
            <w:pPr>
              <w:pStyle w:val="Date"/>
              <w:jc w:val="both"/>
            </w:pPr>
            <w:r w:rsidRPr="006F14BF">
              <w:t>10.1</w:t>
            </w:r>
          </w:p>
        </w:tc>
        <w:tc>
          <w:tcPr>
            <w:tcW w:w="6150" w:type="dxa"/>
          </w:tcPr>
          <w:p w14:paraId="507B1070" w14:textId="77777777" w:rsidR="00257A27" w:rsidRPr="006F14BF" w:rsidRDefault="00257A27" w:rsidP="00404EBC">
            <w:pPr>
              <w:jc w:val="both"/>
              <w:rPr>
                <w:vanish/>
              </w:rPr>
            </w:pPr>
            <w:r w:rsidRPr="006F14BF">
              <w:t xml:space="preserve">Delivery of the goods shall be made by the Supplier in accordance with the terms specified by the Purchaser in its </w:t>
            </w:r>
          </w:p>
          <w:p w14:paraId="1C3269EA" w14:textId="77777777" w:rsidR="00257A27" w:rsidRPr="006F14BF" w:rsidRDefault="00257A27" w:rsidP="00404EBC">
            <w:pPr>
              <w:jc w:val="both"/>
              <w:rPr>
                <w:vanish/>
              </w:rPr>
            </w:pPr>
            <w:r w:rsidRPr="006F14BF">
              <w:t xml:space="preserve">Schedule of Requirements. The details of shipping and/or other </w:t>
            </w:r>
          </w:p>
          <w:p w14:paraId="5515E596" w14:textId="77777777" w:rsidR="00257A27" w:rsidRPr="006F14BF" w:rsidRDefault="00257A27" w:rsidP="00404EBC">
            <w:pPr>
              <w:jc w:val="both"/>
              <w:rPr>
                <w:vanish/>
              </w:rPr>
            </w:pPr>
            <w:r w:rsidRPr="006F14BF">
              <w:t xml:space="preserve">documents to be furnished by the supplier are specified in the Special </w:t>
            </w:r>
          </w:p>
          <w:p w14:paraId="44159272" w14:textId="77777777" w:rsidR="00257A27" w:rsidRPr="006F14BF" w:rsidRDefault="00257A27" w:rsidP="00404EBC">
            <w:pPr>
              <w:jc w:val="both"/>
            </w:pPr>
            <w:r w:rsidRPr="006F14BF">
              <w:t>Conditions of Contract.</w:t>
            </w:r>
          </w:p>
          <w:p w14:paraId="0A9FE8EC" w14:textId="77777777" w:rsidR="00257A27" w:rsidRPr="006F14BF" w:rsidRDefault="00257A27" w:rsidP="00404EBC">
            <w:pPr>
              <w:jc w:val="both"/>
            </w:pPr>
          </w:p>
        </w:tc>
      </w:tr>
      <w:tr w:rsidR="00257A27" w:rsidRPr="006F14BF" w14:paraId="0FAAB4F4" w14:textId="77777777" w:rsidTr="00404EBC">
        <w:trPr>
          <w:trHeight w:val="55"/>
        </w:trPr>
        <w:tc>
          <w:tcPr>
            <w:tcW w:w="2314" w:type="dxa"/>
          </w:tcPr>
          <w:p w14:paraId="1CFD11BF" w14:textId="77777777" w:rsidR="00257A27" w:rsidRPr="006F14BF" w:rsidRDefault="00257A27" w:rsidP="00404EBC">
            <w:pPr>
              <w:ind w:left="432" w:hanging="432"/>
              <w:jc w:val="both"/>
              <w:rPr>
                <w:b/>
                <w:bCs/>
              </w:rPr>
            </w:pPr>
          </w:p>
        </w:tc>
        <w:tc>
          <w:tcPr>
            <w:tcW w:w="716" w:type="dxa"/>
          </w:tcPr>
          <w:p w14:paraId="339E95AB" w14:textId="77777777" w:rsidR="00257A27" w:rsidRPr="006F14BF" w:rsidRDefault="00257A27" w:rsidP="00404EBC">
            <w:pPr>
              <w:pStyle w:val="Date"/>
              <w:jc w:val="both"/>
            </w:pPr>
            <w:r w:rsidRPr="006F14BF">
              <w:t>10.2</w:t>
            </w:r>
          </w:p>
        </w:tc>
        <w:tc>
          <w:tcPr>
            <w:tcW w:w="6150" w:type="dxa"/>
          </w:tcPr>
          <w:p w14:paraId="65E08D52" w14:textId="77777777" w:rsidR="00257A27" w:rsidRPr="006F14BF" w:rsidRDefault="00257A27" w:rsidP="00404EBC">
            <w:pPr>
              <w:jc w:val="both"/>
              <w:rPr>
                <w:vanish/>
              </w:rPr>
            </w:pPr>
            <w:r w:rsidRPr="006F14BF">
              <w:t xml:space="preserve">For purposes of the Contract, “FOB,” “C&amp;F,” “CIF”, “CIP”, “EXW” </w:t>
            </w:r>
          </w:p>
          <w:p w14:paraId="729A7893" w14:textId="77777777" w:rsidR="00257A27" w:rsidRPr="006F14BF" w:rsidRDefault="00257A27" w:rsidP="00404EBC">
            <w:pPr>
              <w:jc w:val="both"/>
              <w:rPr>
                <w:vanish/>
              </w:rPr>
            </w:pPr>
            <w:r w:rsidRPr="006F14BF">
              <w:t xml:space="preserve">and other trade terms used to describe the obligations of the </w:t>
            </w:r>
          </w:p>
          <w:p w14:paraId="2B108DEC" w14:textId="77777777" w:rsidR="00257A27" w:rsidRPr="006F14BF" w:rsidRDefault="00257A27" w:rsidP="00404EBC">
            <w:pPr>
              <w:jc w:val="both"/>
              <w:rPr>
                <w:vanish/>
              </w:rPr>
            </w:pPr>
            <w:r w:rsidRPr="006F14BF">
              <w:t xml:space="preserve">parties shall have the meanings assigned to them by the current </w:t>
            </w:r>
          </w:p>
          <w:p w14:paraId="35216D94" w14:textId="77777777" w:rsidR="00257A27" w:rsidRPr="006F14BF" w:rsidRDefault="00257A27" w:rsidP="00404EBC">
            <w:pPr>
              <w:jc w:val="both"/>
              <w:rPr>
                <w:vanish/>
              </w:rPr>
            </w:pPr>
            <w:r w:rsidRPr="006F14BF">
              <w:t xml:space="preserve">edition of the International Rules for the Interpretation </w:t>
            </w:r>
            <w:r w:rsidRPr="006F14BF">
              <w:lastRenderedPageBreak/>
              <w:t xml:space="preserve">of the </w:t>
            </w:r>
          </w:p>
          <w:p w14:paraId="5E758E3F" w14:textId="77777777" w:rsidR="00257A27" w:rsidRPr="006F14BF" w:rsidRDefault="00257A27" w:rsidP="00404EBC">
            <w:pPr>
              <w:jc w:val="both"/>
              <w:rPr>
                <w:vanish/>
              </w:rPr>
            </w:pPr>
            <w:r w:rsidRPr="006F14BF">
              <w:t>Trade Terms (INCOTERMS)</w:t>
            </w:r>
            <w:r w:rsidRPr="006F14BF">
              <w:rPr>
                <w:rStyle w:val="FootnoteReference"/>
              </w:rPr>
              <w:footnoteReference w:id="4"/>
            </w:r>
            <w:r w:rsidRPr="006F14BF">
              <w:t xml:space="preserve"> published by the International </w:t>
            </w:r>
          </w:p>
          <w:p w14:paraId="5EDEEBAA" w14:textId="77777777" w:rsidR="00257A27" w:rsidRPr="006F14BF" w:rsidRDefault="00257A27" w:rsidP="00404EBC">
            <w:pPr>
              <w:jc w:val="both"/>
            </w:pPr>
            <w:r w:rsidRPr="006F14BF">
              <w:t>Chamber of Commerce (ICC), Paris.</w:t>
            </w:r>
          </w:p>
          <w:p w14:paraId="2903BE5D" w14:textId="77777777" w:rsidR="00257A27" w:rsidRPr="006F14BF" w:rsidRDefault="00257A27" w:rsidP="00404EBC">
            <w:pPr>
              <w:jc w:val="both"/>
            </w:pPr>
          </w:p>
        </w:tc>
      </w:tr>
      <w:tr w:rsidR="00257A27" w:rsidRPr="006F14BF" w14:paraId="5F82A16F" w14:textId="77777777" w:rsidTr="00404EBC">
        <w:trPr>
          <w:trHeight w:val="55"/>
        </w:trPr>
        <w:tc>
          <w:tcPr>
            <w:tcW w:w="2314" w:type="dxa"/>
          </w:tcPr>
          <w:p w14:paraId="22ECACD7" w14:textId="77777777" w:rsidR="00257A27" w:rsidRPr="006F14BF" w:rsidRDefault="00257A27" w:rsidP="00404EBC">
            <w:pPr>
              <w:ind w:left="432" w:hanging="432"/>
              <w:jc w:val="both"/>
              <w:rPr>
                <w:b/>
                <w:bCs/>
              </w:rPr>
            </w:pPr>
          </w:p>
        </w:tc>
        <w:tc>
          <w:tcPr>
            <w:tcW w:w="716" w:type="dxa"/>
          </w:tcPr>
          <w:p w14:paraId="6CAF706C" w14:textId="77777777" w:rsidR="00257A27" w:rsidRPr="006F14BF" w:rsidRDefault="00257A27" w:rsidP="00404EBC">
            <w:pPr>
              <w:pStyle w:val="Date"/>
              <w:jc w:val="both"/>
            </w:pPr>
            <w:r w:rsidRPr="006F14BF">
              <w:t>10.3</w:t>
            </w:r>
          </w:p>
        </w:tc>
        <w:tc>
          <w:tcPr>
            <w:tcW w:w="6150" w:type="dxa"/>
          </w:tcPr>
          <w:p w14:paraId="2178C18B" w14:textId="77777777" w:rsidR="00257A27" w:rsidRPr="006F14BF" w:rsidRDefault="00257A27" w:rsidP="00404EBC">
            <w:pPr>
              <w:jc w:val="both"/>
              <w:rPr>
                <w:vanish/>
              </w:rPr>
            </w:pPr>
            <w:r w:rsidRPr="006F14BF">
              <w:t xml:space="preserve">Documents to be submitted by the Supplier are specified in </w:t>
            </w:r>
          </w:p>
          <w:p w14:paraId="30A5B0F6" w14:textId="77777777" w:rsidR="00257A27" w:rsidRPr="006F14BF" w:rsidRDefault="00257A27" w:rsidP="00404EBC">
            <w:pPr>
              <w:jc w:val="both"/>
            </w:pPr>
            <w:r w:rsidRPr="006F14BF">
              <w:t>Special Condition of Contract.</w:t>
            </w:r>
          </w:p>
        </w:tc>
      </w:tr>
      <w:tr w:rsidR="00257A27" w:rsidRPr="006F14BF" w14:paraId="26045C8E" w14:textId="77777777" w:rsidTr="00404EBC">
        <w:trPr>
          <w:trHeight w:val="55"/>
        </w:trPr>
        <w:tc>
          <w:tcPr>
            <w:tcW w:w="2314" w:type="dxa"/>
          </w:tcPr>
          <w:p w14:paraId="317817E3" w14:textId="77777777" w:rsidR="00257A27" w:rsidRPr="006F14BF" w:rsidRDefault="00257A27" w:rsidP="00404EBC">
            <w:pPr>
              <w:ind w:left="432" w:hanging="432"/>
              <w:jc w:val="both"/>
              <w:rPr>
                <w:b/>
                <w:bCs/>
              </w:rPr>
            </w:pPr>
          </w:p>
        </w:tc>
        <w:tc>
          <w:tcPr>
            <w:tcW w:w="716" w:type="dxa"/>
          </w:tcPr>
          <w:p w14:paraId="67391CE7" w14:textId="77777777" w:rsidR="00257A27" w:rsidRPr="006F14BF" w:rsidRDefault="00257A27" w:rsidP="00404EBC">
            <w:pPr>
              <w:pStyle w:val="Date"/>
              <w:jc w:val="both"/>
            </w:pPr>
          </w:p>
        </w:tc>
        <w:tc>
          <w:tcPr>
            <w:tcW w:w="6150" w:type="dxa"/>
          </w:tcPr>
          <w:p w14:paraId="1516C806" w14:textId="77777777" w:rsidR="00257A27" w:rsidRPr="006F14BF" w:rsidRDefault="00257A27" w:rsidP="00404EBC">
            <w:pPr>
              <w:jc w:val="both"/>
            </w:pPr>
          </w:p>
        </w:tc>
      </w:tr>
      <w:tr w:rsidR="00257A27" w:rsidRPr="006F14BF" w14:paraId="03AA136A" w14:textId="77777777" w:rsidTr="00404EBC">
        <w:trPr>
          <w:trHeight w:val="55"/>
        </w:trPr>
        <w:tc>
          <w:tcPr>
            <w:tcW w:w="2314" w:type="dxa"/>
          </w:tcPr>
          <w:p w14:paraId="105F8D47" w14:textId="77777777" w:rsidR="00257A27" w:rsidRPr="006F14BF" w:rsidRDefault="00257A27" w:rsidP="00404EBC">
            <w:pPr>
              <w:jc w:val="both"/>
              <w:rPr>
                <w:b/>
                <w:bCs/>
              </w:rPr>
            </w:pPr>
            <w:r w:rsidRPr="006F14BF">
              <w:rPr>
                <w:b/>
                <w:bCs/>
              </w:rPr>
              <w:t>11.</w:t>
            </w:r>
            <w:r w:rsidRPr="006F14BF">
              <w:rPr>
                <w:b/>
                <w:bCs/>
              </w:rPr>
              <w:tab/>
              <w:t xml:space="preserve">Insurance </w:t>
            </w:r>
          </w:p>
          <w:p w14:paraId="3CBBA087" w14:textId="77777777" w:rsidR="00257A27" w:rsidRPr="006F14BF" w:rsidRDefault="00257A27" w:rsidP="00404EBC">
            <w:pPr>
              <w:ind w:left="432" w:hanging="432"/>
              <w:jc w:val="both"/>
              <w:rPr>
                <w:b/>
                <w:bCs/>
              </w:rPr>
            </w:pPr>
          </w:p>
        </w:tc>
        <w:tc>
          <w:tcPr>
            <w:tcW w:w="716" w:type="dxa"/>
          </w:tcPr>
          <w:p w14:paraId="050A3CAE" w14:textId="77777777" w:rsidR="00257A27" w:rsidRPr="006F14BF" w:rsidRDefault="00257A27" w:rsidP="00404EBC">
            <w:pPr>
              <w:pStyle w:val="Date"/>
              <w:jc w:val="both"/>
            </w:pPr>
            <w:r w:rsidRPr="006F14BF">
              <w:t>11.1</w:t>
            </w:r>
          </w:p>
        </w:tc>
        <w:tc>
          <w:tcPr>
            <w:tcW w:w="6150" w:type="dxa"/>
          </w:tcPr>
          <w:p w14:paraId="74C68652" w14:textId="77777777" w:rsidR="00257A27" w:rsidRPr="006F14BF" w:rsidRDefault="00257A27" w:rsidP="00404EBC">
            <w:pPr>
              <w:jc w:val="both"/>
              <w:rPr>
                <w:vanish/>
              </w:rPr>
            </w:pPr>
            <w:r w:rsidRPr="006F14BF">
              <w:t xml:space="preserve">The goods supplied under the Contract shall be fully insured in a </w:t>
            </w:r>
          </w:p>
          <w:p w14:paraId="7F1BF0F2" w14:textId="77777777" w:rsidR="00257A27" w:rsidRPr="006F14BF" w:rsidRDefault="00257A27" w:rsidP="00404EBC">
            <w:pPr>
              <w:jc w:val="both"/>
              <w:rPr>
                <w:vanish/>
              </w:rPr>
            </w:pPr>
            <w:r w:rsidRPr="006F14BF">
              <w:t xml:space="preserve">freely convertible currency against loss or damage incidental to </w:t>
            </w:r>
          </w:p>
          <w:p w14:paraId="6DF7692D" w14:textId="77777777" w:rsidR="00257A27" w:rsidRPr="006F14BF" w:rsidRDefault="00257A27" w:rsidP="00404EBC">
            <w:pPr>
              <w:jc w:val="both"/>
              <w:rPr>
                <w:vanish/>
              </w:rPr>
            </w:pPr>
            <w:r w:rsidRPr="006F14BF">
              <w:t xml:space="preserve">manufacture or acquisition, transportation, storage and delivery in </w:t>
            </w:r>
          </w:p>
          <w:p w14:paraId="478AC787" w14:textId="77777777" w:rsidR="00257A27" w:rsidRPr="006F14BF" w:rsidRDefault="00257A27" w:rsidP="00404EBC">
            <w:pPr>
              <w:jc w:val="both"/>
              <w:rPr>
                <w:vanish/>
              </w:rPr>
            </w:pPr>
            <w:r w:rsidRPr="006F14BF">
              <w:t xml:space="preserve">the manner specified in the Special Conditions of Contract. Such </w:t>
            </w:r>
          </w:p>
          <w:p w14:paraId="32155A57" w14:textId="77777777" w:rsidR="00257A27" w:rsidRPr="006F14BF" w:rsidRDefault="00257A27" w:rsidP="00404EBC">
            <w:pPr>
              <w:jc w:val="both"/>
            </w:pPr>
            <w:r w:rsidRPr="006F14BF">
              <w:t>insurance shall be arranged and paid for by the supplier.</w:t>
            </w:r>
          </w:p>
          <w:p w14:paraId="78377C57" w14:textId="77777777" w:rsidR="00257A27" w:rsidRPr="006F14BF" w:rsidRDefault="00257A27" w:rsidP="00404EBC">
            <w:pPr>
              <w:jc w:val="both"/>
            </w:pPr>
          </w:p>
        </w:tc>
      </w:tr>
      <w:tr w:rsidR="00257A27" w:rsidRPr="006F14BF" w14:paraId="4B3DFB00" w14:textId="77777777" w:rsidTr="00404EBC">
        <w:trPr>
          <w:trHeight w:val="55"/>
        </w:trPr>
        <w:tc>
          <w:tcPr>
            <w:tcW w:w="2314" w:type="dxa"/>
          </w:tcPr>
          <w:p w14:paraId="2EB77C16" w14:textId="77777777" w:rsidR="00257A27" w:rsidRPr="006F14BF" w:rsidRDefault="00257A27" w:rsidP="00404EBC">
            <w:pPr>
              <w:ind w:left="432" w:hanging="432"/>
              <w:jc w:val="both"/>
              <w:rPr>
                <w:b/>
                <w:bCs/>
              </w:rPr>
            </w:pPr>
          </w:p>
        </w:tc>
        <w:tc>
          <w:tcPr>
            <w:tcW w:w="716" w:type="dxa"/>
          </w:tcPr>
          <w:p w14:paraId="502022C5" w14:textId="77777777" w:rsidR="00257A27" w:rsidRPr="006F14BF" w:rsidRDefault="00257A27" w:rsidP="00404EBC">
            <w:pPr>
              <w:pStyle w:val="Date"/>
              <w:jc w:val="both"/>
            </w:pPr>
            <w:r w:rsidRPr="006F14BF">
              <w:t>11.2</w:t>
            </w:r>
          </w:p>
        </w:tc>
        <w:tc>
          <w:tcPr>
            <w:tcW w:w="6150" w:type="dxa"/>
          </w:tcPr>
          <w:p w14:paraId="7BE2C40B" w14:textId="77777777" w:rsidR="00257A27" w:rsidRPr="006F14BF" w:rsidRDefault="00257A27" w:rsidP="00404EBC">
            <w:pPr>
              <w:jc w:val="both"/>
              <w:rPr>
                <w:vanish/>
              </w:rPr>
            </w:pPr>
            <w:r w:rsidRPr="006F14BF">
              <w:t xml:space="preserve">Where delivery of the goods is required by the Purchaser on a </w:t>
            </w:r>
          </w:p>
          <w:p w14:paraId="4587CA17" w14:textId="77777777" w:rsidR="00257A27" w:rsidRPr="006F14BF" w:rsidRDefault="00257A27" w:rsidP="00404EBC">
            <w:pPr>
              <w:jc w:val="both"/>
              <w:rPr>
                <w:vanish/>
              </w:rPr>
            </w:pPr>
            <w:r w:rsidRPr="006F14BF">
              <w:t xml:space="preserve">CIF, CIP basis, the Supplier shall arrange and pay for marine </w:t>
            </w:r>
          </w:p>
          <w:p w14:paraId="0560A402" w14:textId="77777777" w:rsidR="00257A27" w:rsidRPr="006F14BF" w:rsidRDefault="00257A27" w:rsidP="00404EBC">
            <w:pPr>
              <w:jc w:val="both"/>
              <w:rPr>
                <w:vanish/>
              </w:rPr>
            </w:pPr>
            <w:r w:rsidRPr="006F14BF">
              <w:t xml:space="preserve">insurance, naming the Purchaser as the beneficiary. Where delivery is on an FOB or C&amp;F basis, marine insurance shall be </w:t>
            </w:r>
          </w:p>
          <w:p w14:paraId="6780976C" w14:textId="77777777" w:rsidR="00257A27" w:rsidRPr="006F14BF" w:rsidRDefault="00257A27" w:rsidP="00404EBC">
            <w:pPr>
              <w:jc w:val="both"/>
            </w:pPr>
            <w:r w:rsidRPr="006F14BF">
              <w:t>the responsibility of the Purchaser.</w:t>
            </w:r>
          </w:p>
        </w:tc>
      </w:tr>
      <w:tr w:rsidR="00257A27" w:rsidRPr="006F14BF" w14:paraId="34C09646" w14:textId="77777777" w:rsidTr="00404EBC">
        <w:trPr>
          <w:trHeight w:val="55"/>
        </w:trPr>
        <w:tc>
          <w:tcPr>
            <w:tcW w:w="2314" w:type="dxa"/>
          </w:tcPr>
          <w:p w14:paraId="23D31701" w14:textId="77777777" w:rsidR="00257A27" w:rsidRPr="006F14BF" w:rsidRDefault="00257A27" w:rsidP="00404EBC">
            <w:pPr>
              <w:ind w:left="432" w:hanging="432"/>
              <w:jc w:val="both"/>
              <w:rPr>
                <w:b/>
                <w:bCs/>
              </w:rPr>
            </w:pPr>
          </w:p>
        </w:tc>
        <w:tc>
          <w:tcPr>
            <w:tcW w:w="716" w:type="dxa"/>
          </w:tcPr>
          <w:p w14:paraId="74263955" w14:textId="77777777" w:rsidR="00257A27" w:rsidRPr="006F14BF" w:rsidRDefault="00257A27" w:rsidP="00404EBC">
            <w:pPr>
              <w:pStyle w:val="Date"/>
              <w:jc w:val="both"/>
            </w:pPr>
          </w:p>
        </w:tc>
        <w:tc>
          <w:tcPr>
            <w:tcW w:w="6150" w:type="dxa"/>
          </w:tcPr>
          <w:p w14:paraId="79726604" w14:textId="77777777" w:rsidR="00257A27" w:rsidRPr="006F14BF" w:rsidRDefault="00257A27" w:rsidP="00404EBC">
            <w:pPr>
              <w:jc w:val="both"/>
            </w:pPr>
          </w:p>
        </w:tc>
      </w:tr>
      <w:tr w:rsidR="00257A27" w:rsidRPr="006F14BF" w14:paraId="0F85D795" w14:textId="77777777" w:rsidTr="00404EBC">
        <w:trPr>
          <w:trHeight w:val="55"/>
        </w:trPr>
        <w:tc>
          <w:tcPr>
            <w:tcW w:w="2314" w:type="dxa"/>
          </w:tcPr>
          <w:p w14:paraId="5B51C7C8" w14:textId="77777777" w:rsidR="00257A27" w:rsidRPr="006F14BF" w:rsidRDefault="00257A27" w:rsidP="00404EBC">
            <w:pPr>
              <w:ind w:left="432" w:hanging="432"/>
              <w:jc w:val="both"/>
              <w:rPr>
                <w:b/>
                <w:bCs/>
              </w:rPr>
            </w:pPr>
            <w:r w:rsidRPr="006F14BF">
              <w:rPr>
                <w:b/>
                <w:bCs/>
              </w:rPr>
              <w:t>12.</w:t>
            </w:r>
            <w:r w:rsidRPr="006F14BF">
              <w:rPr>
                <w:b/>
                <w:bCs/>
              </w:rPr>
              <w:tab/>
              <w:t>Transportation</w:t>
            </w:r>
          </w:p>
        </w:tc>
        <w:tc>
          <w:tcPr>
            <w:tcW w:w="716" w:type="dxa"/>
          </w:tcPr>
          <w:p w14:paraId="6B6A2104" w14:textId="77777777" w:rsidR="00257A27" w:rsidRPr="006F14BF" w:rsidRDefault="00257A27" w:rsidP="00404EBC">
            <w:pPr>
              <w:pStyle w:val="Date"/>
              <w:jc w:val="both"/>
            </w:pPr>
            <w:r w:rsidRPr="006F14BF">
              <w:t>12.1</w:t>
            </w:r>
          </w:p>
        </w:tc>
        <w:tc>
          <w:tcPr>
            <w:tcW w:w="6150" w:type="dxa"/>
          </w:tcPr>
          <w:p w14:paraId="61817CBB" w14:textId="77777777" w:rsidR="00257A27" w:rsidRPr="006F14BF" w:rsidRDefault="00257A27" w:rsidP="00404EBC">
            <w:pPr>
              <w:jc w:val="both"/>
              <w:rPr>
                <w:vanish/>
              </w:rPr>
            </w:pPr>
            <w:r w:rsidRPr="006F14BF">
              <w:t xml:space="preserve">Where the Supplier is required under the Contract to deliver the </w:t>
            </w:r>
          </w:p>
          <w:p w14:paraId="3F9AE986" w14:textId="77777777" w:rsidR="00257A27" w:rsidRPr="006F14BF" w:rsidRDefault="00257A27" w:rsidP="00404EBC">
            <w:pPr>
              <w:jc w:val="both"/>
              <w:rPr>
                <w:vanish/>
              </w:rPr>
            </w:pPr>
            <w:r w:rsidRPr="006F14BF">
              <w:t xml:space="preserve">goods FOB, transport of the goods, up to and including the point </w:t>
            </w:r>
          </w:p>
          <w:p w14:paraId="34FDA07B" w14:textId="77777777" w:rsidR="00257A27" w:rsidRPr="006F14BF" w:rsidRDefault="00257A27" w:rsidP="00404EBC">
            <w:pPr>
              <w:jc w:val="both"/>
              <w:rPr>
                <w:vanish/>
              </w:rPr>
            </w:pPr>
            <w:r w:rsidRPr="006F14BF">
              <w:t xml:space="preserve">of putting the goods on board the vessel at the specified port of </w:t>
            </w:r>
          </w:p>
          <w:p w14:paraId="0102709E" w14:textId="77777777" w:rsidR="00257A27" w:rsidRPr="006F14BF" w:rsidRDefault="00257A27" w:rsidP="00404EBC">
            <w:pPr>
              <w:jc w:val="both"/>
              <w:rPr>
                <w:vanish/>
              </w:rPr>
            </w:pPr>
            <w:r w:rsidRPr="006F14BF">
              <w:t xml:space="preserve">loading, shall be arranged and paid for by the Supplier, and the </w:t>
            </w:r>
          </w:p>
          <w:p w14:paraId="55A72062" w14:textId="77777777" w:rsidR="00257A27" w:rsidRPr="006F14BF" w:rsidRDefault="00257A27" w:rsidP="00404EBC">
            <w:pPr>
              <w:jc w:val="both"/>
            </w:pPr>
            <w:r w:rsidRPr="006F14BF">
              <w:t>cost thereof shall be included in the Contract Price.</w:t>
            </w:r>
          </w:p>
          <w:p w14:paraId="07923848" w14:textId="77777777" w:rsidR="00257A27" w:rsidRPr="006F14BF" w:rsidRDefault="00257A27" w:rsidP="00404EBC">
            <w:pPr>
              <w:jc w:val="both"/>
            </w:pPr>
          </w:p>
        </w:tc>
      </w:tr>
      <w:tr w:rsidR="00257A27" w:rsidRPr="006F14BF" w14:paraId="12EC3852" w14:textId="77777777" w:rsidTr="00404EBC">
        <w:trPr>
          <w:trHeight w:val="55"/>
        </w:trPr>
        <w:tc>
          <w:tcPr>
            <w:tcW w:w="2314" w:type="dxa"/>
          </w:tcPr>
          <w:p w14:paraId="1CAC362A" w14:textId="77777777" w:rsidR="00257A27" w:rsidRPr="006F14BF" w:rsidRDefault="00257A27" w:rsidP="00404EBC">
            <w:pPr>
              <w:ind w:left="432" w:hanging="432"/>
              <w:jc w:val="both"/>
              <w:rPr>
                <w:b/>
                <w:bCs/>
              </w:rPr>
            </w:pPr>
          </w:p>
        </w:tc>
        <w:tc>
          <w:tcPr>
            <w:tcW w:w="716" w:type="dxa"/>
          </w:tcPr>
          <w:p w14:paraId="15A6A43B" w14:textId="77777777" w:rsidR="00257A27" w:rsidRPr="006F14BF" w:rsidRDefault="00257A27" w:rsidP="00404EBC">
            <w:pPr>
              <w:pStyle w:val="Date"/>
              <w:jc w:val="both"/>
            </w:pPr>
            <w:r w:rsidRPr="006F14BF">
              <w:t>12.2</w:t>
            </w:r>
          </w:p>
        </w:tc>
        <w:tc>
          <w:tcPr>
            <w:tcW w:w="6150" w:type="dxa"/>
          </w:tcPr>
          <w:p w14:paraId="34F71D0A" w14:textId="77777777" w:rsidR="00257A27" w:rsidRPr="006F14BF" w:rsidRDefault="00257A27" w:rsidP="00404EBC">
            <w:pPr>
              <w:jc w:val="both"/>
              <w:rPr>
                <w:vanish/>
              </w:rPr>
            </w:pPr>
            <w:r w:rsidRPr="006F14BF">
              <w:t xml:space="preserve">Where the Supplier is required under the Contract to deliver the </w:t>
            </w:r>
          </w:p>
          <w:p w14:paraId="0721C58E" w14:textId="77777777" w:rsidR="00257A27" w:rsidRPr="006F14BF" w:rsidRDefault="00257A27" w:rsidP="00404EBC">
            <w:pPr>
              <w:jc w:val="both"/>
              <w:rPr>
                <w:vanish/>
              </w:rPr>
            </w:pPr>
            <w:r w:rsidRPr="006F14BF">
              <w:t xml:space="preserve">goods C&amp;F, CIP or CIF or to a specified destination within the </w:t>
            </w:r>
          </w:p>
          <w:p w14:paraId="35A47F8D" w14:textId="77777777" w:rsidR="00257A27" w:rsidRPr="006F14BF" w:rsidRDefault="00257A27" w:rsidP="00404EBC">
            <w:pPr>
              <w:jc w:val="both"/>
              <w:rPr>
                <w:vanish/>
              </w:rPr>
            </w:pPr>
            <w:r w:rsidRPr="006F14BF">
              <w:t xml:space="preserve">Kingdom of Nepal, transport of the goods to the port of discharge </w:t>
            </w:r>
          </w:p>
          <w:p w14:paraId="02BE0916" w14:textId="77777777" w:rsidR="00257A27" w:rsidRPr="006F14BF" w:rsidRDefault="00257A27" w:rsidP="00404EBC">
            <w:pPr>
              <w:jc w:val="both"/>
              <w:rPr>
                <w:vanish/>
              </w:rPr>
            </w:pPr>
            <w:r w:rsidRPr="006F14BF">
              <w:t xml:space="preserve">or such other point in the country of destination including </w:t>
            </w:r>
          </w:p>
          <w:p w14:paraId="4F6F41B2" w14:textId="77777777" w:rsidR="00257A27" w:rsidRPr="006F14BF" w:rsidRDefault="00257A27" w:rsidP="00404EBC">
            <w:pPr>
              <w:jc w:val="both"/>
              <w:rPr>
                <w:vanish/>
              </w:rPr>
            </w:pPr>
            <w:r w:rsidRPr="006F14BF">
              <w:t xml:space="preserve">insurance and storage, as shall be specified in the Contract shall </w:t>
            </w:r>
          </w:p>
          <w:p w14:paraId="7A38260D" w14:textId="77777777" w:rsidR="00257A27" w:rsidRPr="006F14BF" w:rsidRDefault="00257A27" w:rsidP="00404EBC">
            <w:pPr>
              <w:jc w:val="both"/>
              <w:rPr>
                <w:vanish/>
              </w:rPr>
            </w:pPr>
            <w:r w:rsidRPr="006F14BF">
              <w:t xml:space="preserve">be arranged and paid for by the Supplier, and the related cost </w:t>
            </w:r>
          </w:p>
          <w:p w14:paraId="5718B024" w14:textId="77777777" w:rsidR="00257A27" w:rsidRPr="006F14BF" w:rsidRDefault="00257A27" w:rsidP="00404EBC">
            <w:pPr>
              <w:jc w:val="both"/>
            </w:pPr>
            <w:r w:rsidRPr="006F14BF">
              <w:t>thereof shall be included in the Contract Price.</w:t>
            </w:r>
          </w:p>
          <w:p w14:paraId="692A32D0" w14:textId="77777777" w:rsidR="00257A27" w:rsidRPr="006F14BF" w:rsidRDefault="00257A27" w:rsidP="00404EBC">
            <w:pPr>
              <w:jc w:val="both"/>
            </w:pPr>
          </w:p>
        </w:tc>
      </w:tr>
      <w:tr w:rsidR="00257A27" w:rsidRPr="006F14BF" w14:paraId="60BD1B93" w14:textId="77777777" w:rsidTr="00404EBC">
        <w:trPr>
          <w:trHeight w:val="55"/>
        </w:trPr>
        <w:tc>
          <w:tcPr>
            <w:tcW w:w="2314" w:type="dxa"/>
          </w:tcPr>
          <w:p w14:paraId="0B3964B4" w14:textId="77777777" w:rsidR="00257A27" w:rsidRPr="006F14BF" w:rsidRDefault="00257A27" w:rsidP="00404EBC">
            <w:pPr>
              <w:ind w:left="432" w:hanging="432"/>
              <w:jc w:val="both"/>
              <w:rPr>
                <w:b/>
                <w:bCs/>
              </w:rPr>
            </w:pPr>
          </w:p>
        </w:tc>
        <w:tc>
          <w:tcPr>
            <w:tcW w:w="716" w:type="dxa"/>
          </w:tcPr>
          <w:p w14:paraId="33D908BC" w14:textId="77777777" w:rsidR="00257A27" w:rsidRPr="006F14BF" w:rsidRDefault="00257A27" w:rsidP="00404EBC">
            <w:pPr>
              <w:pStyle w:val="Date"/>
              <w:jc w:val="both"/>
            </w:pPr>
            <w:r w:rsidRPr="006F14BF">
              <w:t>12.3</w:t>
            </w:r>
          </w:p>
        </w:tc>
        <w:tc>
          <w:tcPr>
            <w:tcW w:w="6150" w:type="dxa"/>
          </w:tcPr>
          <w:p w14:paraId="2830E8BE" w14:textId="77777777" w:rsidR="00257A27" w:rsidRPr="006F14BF" w:rsidRDefault="00257A27" w:rsidP="00404EBC">
            <w:pPr>
              <w:jc w:val="both"/>
              <w:rPr>
                <w:vanish/>
              </w:rPr>
            </w:pPr>
            <w:r w:rsidRPr="006F14BF">
              <w:t xml:space="preserve">Where the Supplier is required to effect delivery under any other </w:t>
            </w:r>
          </w:p>
          <w:p w14:paraId="775D8FB2" w14:textId="77777777" w:rsidR="00257A27" w:rsidRPr="006F14BF" w:rsidRDefault="00257A27" w:rsidP="00404EBC">
            <w:pPr>
              <w:jc w:val="both"/>
              <w:rPr>
                <w:vanish/>
              </w:rPr>
            </w:pPr>
            <w:r w:rsidRPr="006F14BF">
              <w:t xml:space="preserve">terms, the Supplier shall be required to meet all transport and </w:t>
            </w:r>
          </w:p>
          <w:p w14:paraId="5B5E953A" w14:textId="77777777" w:rsidR="00257A27" w:rsidRPr="006F14BF" w:rsidRDefault="00257A27" w:rsidP="00404EBC">
            <w:pPr>
              <w:jc w:val="both"/>
            </w:pPr>
            <w:r w:rsidRPr="006F14BF">
              <w:t>storage expenses until delivery.</w:t>
            </w:r>
          </w:p>
          <w:p w14:paraId="568FABC2" w14:textId="77777777" w:rsidR="00257A27" w:rsidRPr="006F14BF" w:rsidRDefault="00257A27" w:rsidP="00404EBC">
            <w:pPr>
              <w:jc w:val="both"/>
            </w:pPr>
          </w:p>
        </w:tc>
      </w:tr>
      <w:tr w:rsidR="00257A27" w:rsidRPr="006F14BF" w14:paraId="7926D4BF" w14:textId="77777777" w:rsidTr="00404EBC">
        <w:trPr>
          <w:trHeight w:val="55"/>
        </w:trPr>
        <w:tc>
          <w:tcPr>
            <w:tcW w:w="2314" w:type="dxa"/>
          </w:tcPr>
          <w:p w14:paraId="51D7B808" w14:textId="77777777" w:rsidR="00257A27" w:rsidRPr="006F14BF" w:rsidRDefault="00257A27" w:rsidP="00404EBC">
            <w:pPr>
              <w:ind w:left="432" w:hanging="432"/>
              <w:jc w:val="both"/>
              <w:rPr>
                <w:b/>
                <w:bCs/>
              </w:rPr>
            </w:pPr>
          </w:p>
        </w:tc>
        <w:tc>
          <w:tcPr>
            <w:tcW w:w="716" w:type="dxa"/>
          </w:tcPr>
          <w:p w14:paraId="5BBBFEBE" w14:textId="77777777" w:rsidR="00257A27" w:rsidRPr="006F14BF" w:rsidRDefault="00257A27" w:rsidP="00404EBC">
            <w:pPr>
              <w:pStyle w:val="Date"/>
              <w:jc w:val="both"/>
            </w:pPr>
            <w:r w:rsidRPr="006F14BF">
              <w:t>12.4</w:t>
            </w:r>
          </w:p>
        </w:tc>
        <w:tc>
          <w:tcPr>
            <w:tcW w:w="6150" w:type="dxa"/>
          </w:tcPr>
          <w:p w14:paraId="5628B82E" w14:textId="77777777" w:rsidR="00257A27" w:rsidRPr="006F14BF" w:rsidRDefault="00257A27" w:rsidP="00404EBC">
            <w:pPr>
              <w:jc w:val="both"/>
              <w:rPr>
                <w:vanish/>
              </w:rPr>
            </w:pPr>
            <w:r w:rsidRPr="006F14BF">
              <w:t xml:space="preserve">In all of the above cases, transportation of the goods after </w:t>
            </w:r>
          </w:p>
          <w:p w14:paraId="732EB1E5" w14:textId="77777777" w:rsidR="00257A27" w:rsidRPr="006F14BF" w:rsidRDefault="00257A27" w:rsidP="00404EBC">
            <w:pPr>
              <w:jc w:val="both"/>
            </w:pPr>
            <w:r w:rsidRPr="006F14BF">
              <w:t>delivery shall be the responsibility of the Purchaser.</w:t>
            </w:r>
          </w:p>
          <w:p w14:paraId="616BA1B0" w14:textId="77777777" w:rsidR="00257A27" w:rsidRPr="006F14BF" w:rsidRDefault="00257A27" w:rsidP="00404EBC">
            <w:pPr>
              <w:jc w:val="both"/>
            </w:pPr>
          </w:p>
        </w:tc>
      </w:tr>
      <w:tr w:rsidR="00257A27" w:rsidRPr="006F14BF" w14:paraId="38F964B8" w14:textId="77777777" w:rsidTr="00404EBC">
        <w:trPr>
          <w:trHeight w:val="55"/>
        </w:trPr>
        <w:tc>
          <w:tcPr>
            <w:tcW w:w="2314" w:type="dxa"/>
          </w:tcPr>
          <w:p w14:paraId="61BC8E3C" w14:textId="77777777" w:rsidR="00257A27" w:rsidRPr="006F14BF" w:rsidRDefault="00257A27" w:rsidP="00404EBC">
            <w:pPr>
              <w:ind w:left="432" w:hanging="432"/>
              <w:jc w:val="both"/>
              <w:rPr>
                <w:b/>
                <w:bCs/>
              </w:rPr>
            </w:pPr>
          </w:p>
        </w:tc>
        <w:tc>
          <w:tcPr>
            <w:tcW w:w="716" w:type="dxa"/>
          </w:tcPr>
          <w:p w14:paraId="19A96E8A" w14:textId="77777777" w:rsidR="00257A27" w:rsidRPr="006F14BF" w:rsidRDefault="00257A27" w:rsidP="00404EBC">
            <w:pPr>
              <w:pStyle w:val="Date"/>
              <w:jc w:val="both"/>
            </w:pPr>
            <w:r w:rsidRPr="006F14BF">
              <w:t>12.5</w:t>
            </w:r>
          </w:p>
        </w:tc>
        <w:tc>
          <w:tcPr>
            <w:tcW w:w="6150" w:type="dxa"/>
          </w:tcPr>
          <w:p w14:paraId="14025656" w14:textId="77777777" w:rsidR="00257A27" w:rsidRPr="006F14BF" w:rsidRDefault="00257A27" w:rsidP="00404EBC">
            <w:pPr>
              <w:jc w:val="both"/>
              <w:rPr>
                <w:vanish/>
              </w:rPr>
            </w:pPr>
            <w:r w:rsidRPr="006F14BF">
              <w:t xml:space="preserve">Where the Supplier is required under the Contract to deliver the </w:t>
            </w:r>
          </w:p>
          <w:p w14:paraId="38B6EF8B" w14:textId="77777777" w:rsidR="00257A27" w:rsidRPr="006F14BF" w:rsidRDefault="00257A27" w:rsidP="00404EBC">
            <w:pPr>
              <w:jc w:val="both"/>
              <w:rPr>
                <w:vanish/>
              </w:rPr>
            </w:pPr>
            <w:r w:rsidRPr="006F14BF">
              <w:t xml:space="preserve">goods CIF or CIP or C&amp;F, no further restriction shall be </w:t>
            </w:r>
            <w:r w:rsidRPr="006F14BF">
              <w:lastRenderedPageBreak/>
              <w:t xml:space="preserve">placed on </w:t>
            </w:r>
          </w:p>
          <w:p w14:paraId="5D107A37" w14:textId="77777777" w:rsidR="00257A27" w:rsidRPr="006F14BF" w:rsidRDefault="00257A27" w:rsidP="00404EBC">
            <w:pPr>
              <w:jc w:val="both"/>
              <w:rPr>
                <w:vanish/>
              </w:rPr>
            </w:pPr>
            <w:r w:rsidRPr="006F14BF">
              <w:t xml:space="preserve">the choice of the ocean carrier. Where the Supplier is required </w:t>
            </w:r>
          </w:p>
          <w:p w14:paraId="5C2D7E33" w14:textId="77777777" w:rsidR="00257A27" w:rsidRPr="006F14BF" w:rsidRDefault="00257A27" w:rsidP="00404EBC">
            <w:pPr>
              <w:jc w:val="both"/>
              <w:rPr>
                <w:vanish/>
              </w:rPr>
            </w:pPr>
            <w:r w:rsidRPr="006F14BF">
              <w:t xml:space="preserve">under the Contract (i) to deliver the goods FOB, and (ii) to </w:t>
            </w:r>
          </w:p>
          <w:p w14:paraId="584F4BC8" w14:textId="77777777" w:rsidR="00257A27" w:rsidRPr="006F14BF" w:rsidRDefault="00257A27" w:rsidP="00404EBC">
            <w:pPr>
              <w:jc w:val="both"/>
              <w:rPr>
                <w:vanish/>
              </w:rPr>
            </w:pPr>
            <w:r w:rsidRPr="006F14BF">
              <w:t xml:space="preserve">arrange on behalf and at the expense of the Purchaser for ocean </w:t>
            </w:r>
          </w:p>
          <w:p w14:paraId="751B2F04" w14:textId="77777777" w:rsidR="00257A27" w:rsidRPr="006F14BF" w:rsidRDefault="00257A27" w:rsidP="00404EBC">
            <w:pPr>
              <w:jc w:val="both"/>
              <w:rPr>
                <w:vanish/>
              </w:rPr>
            </w:pPr>
            <w:r w:rsidRPr="006F14BF">
              <w:t xml:space="preserve">transportation on specified conference vessels or on national flag </w:t>
            </w:r>
          </w:p>
          <w:p w14:paraId="2EE793DB" w14:textId="77777777" w:rsidR="00257A27" w:rsidRPr="006F14BF" w:rsidRDefault="00257A27" w:rsidP="00404EBC">
            <w:pPr>
              <w:jc w:val="both"/>
              <w:rPr>
                <w:vanish/>
              </w:rPr>
            </w:pPr>
            <w:r w:rsidRPr="006F14BF">
              <w:t xml:space="preserve">carriers of the Purchaser’s country, the Supplier may arrange for </w:t>
            </w:r>
          </w:p>
          <w:p w14:paraId="05200584" w14:textId="77777777" w:rsidR="00257A27" w:rsidRPr="006F14BF" w:rsidRDefault="00257A27" w:rsidP="00404EBC">
            <w:pPr>
              <w:pStyle w:val="BodyText3"/>
              <w:rPr>
                <w:vanish/>
              </w:rPr>
            </w:pPr>
            <w:r w:rsidRPr="006F14BF">
              <w:t xml:space="preserve">such transportation on alternative carriers if the specified conference vessels or national flag carriers are not available to </w:t>
            </w:r>
          </w:p>
          <w:p w14:paraId="38803AF9" w14:textId="77777777" w:rsidR="00257A27" w:rsidRPr="006F14BF" w:rsidRDefault="00257A27" w:rsidP="00404EBC">
            <w:pPr>
              <w:jc w:val="both"/>
              <w:rPr>
                <w:vanish/>
              </w:rPr>
            </w:pPr>
            <w:r w:rsidRPr="006F14BF">
              <w:t xml:space="preserve">transport the goods within the time period(s) specified in the </w:t>
            </w:r>
          </w:p>
          <w:p w14:paraId="2A6327C4" w14:textId="77777777" w:rsidR="00257A27" w:rsidRPr="006F14BF" w:rsidRDefault="00257A27" w:rsidP="00404EBC">
            <w:pPr>
              <w:jc w:val="both"/>
            </w:pPr>
            <w:r w:rsidRPr="006F14BF">
              <w:t>Contract.</w:t>
            </w:r>
          </w:p>
        </w:tc>
      </w:tr>
      <w:tr w:rsidR="00257A27" w:rsidRPr="006F14BF" w14:paraId="45B6FB13" w14:textId="77777777" w:rsidTr="00404EBC">
        <w:trPr>
          <w:trHeight w:val="55"/>
        </w:trPr>
        <w:tc>
          <w:tcPr>
            <w:tcW w:w="2314" w:type="dxa"/>
          </w:tcPr>
          <w:p w14:paraId="5299AA81" w14:textId="77777777" w:rsidR="00257A27" w:rsidRPr="006F14BF" w:rsidRDefault="00257A27" w:rsidP="00404EBC">
            <w:pPr>
              <w:ind w:left="432" w:hanging="432"/>
              <w:jc w:val="both"/>
              <w:rPr>
                <w:b/>
                <w:bCs/>
              </w:rPr>
            </w:pPr>
          </w:p>
        </w:tc>
        <w:tc>
          <w:tcPr>
            <w:tcW w:w="716" w:type="dxa"/>
          </w:tcPr>
          <w:p w14:paraId="6C2EF186" w14:textId="77777777" w:rsidR="00257A27" w:rsidRPr="006F14BF" w:rsidRDefault="00257A27" w:rsidP="00404EBC">
            <w:pPr>
              <w:pStyle w:val="Date"/>
              <w:jc w:val="both"/>
            </w:pPr>
          </w:p>
        </w:tc>
        <w:tc>
          <w:tcPr>
            <w:tcW w:w="6150" w:type="dxa"/>
          </w:tcPr>
          <w:p w14:paraId="5FF499A3" w14:textId="77777777" w:rsidR="00257A27" w:rsidRPr="006F14BF" w:rsidRDefault="00257A27" w:rsidP="00404EBC">
            <w:pPr>
              <w:jc w:val="both"/>
            </w:pPr>
          </w:p>
        </w:tc>
      </w:tr>
      <w:tr w:rsidR="00257A27" w:rsidRPr="006F14BF" w14:paraId="6BC75780" w14:textId="77777777" w:rsidTr="00404EBC">
        <w:trPr>
          <w:trHeight w:val="55"/>
        </w:trPr>
        <w:tc>
          <w:tcPr>
            <w:tcW w:w="2314" w:type="dxa"/>
          </w:tcPr>
          <w:p w14:paraId="17CAE138" w14:textId="77777777" w:rsidR="00257A27" w:rsidRPr="006F14BF" w:rsidRDefault="00257A27" w:rsidP="00404EBC">
            <w:pPr>
              <w:ind w:left="432" w:hanging="432"/>
              <w:rPr>
                <w:b/>
                <w:bCs/>
              </w:rPr>
            </w:pPr>
            <w:r w:rsidRPr="006F14BF">
              <w:rPr>
                <w:b/>
                <w:bCs/>
              </w:rPr>
              <w:t>13.</w:t>
            </w:r>
            <w:r w:rsidRPr="006F14BF">
              <w:rPr>
                <w:b/>
                <w:bCs/>
              </w:rPr>
              <w:tab/>
              <w:t>Incidental Services</w:t>
            </w:r>
          </w:p>
          <w:p w14:paraId="5D2EE899" w14:textId="77777777" w:rsidR="00257A27" w:rsidRPr="006F14BF" w:rsidRDefault="00257A27" w:rsidP="00404EBC">
            <w:pPr>
              <w:ind w:left="432" w:hanging="432"/>
              <w:jc w:val="both"/>
              <w:rPr>
                <w:b/>
                <w:bCs/>
              </w:rPr>
            </w:pPr>
          </w:p>
        </w:tc>
        <w:tc>
          <w:tcPr>
            <w:tcW w:w="716" w:type="dxa"/>
          </w:tcPr>
          <w:p w14:paraId="6B9E2BD1" w14:textId="77777777" w:rsidR="00257A27" w:rsidRPr="006F14BF" w:rsidRDefault="00257A27" w:rsidP="00404EBC">
            <w:pPr>
              <w:pStyle w:val="Date"/>
              <w:jc w:val="both"/>
            </w:pPr>
            <w:r w:rsidRPr="006F14BF">
              <w:t>13.1</w:t>
            </w:r>
          </w:p>
        </w:tc>
        <w:tc>
          <w:tcPr>
            <w:tcW w:w="6150" w:type="dxa"/>
          </w:tcPr>
          <w:p w14:paraId="2E03E2E5" w14:textId="77777777" w:rsidR="00257A27" w:rsidRPr="006F14BF" w:rsidRDefault="00257A27" w:rsidP="00404EBC">
            <w:pPr>
              <w:jc w:val="both"/>
              <w:rPr>
                <w:vanish/>
              </w:rPr>
            </w:pPr>
            <w:r w:rsidRPr="006F14BF">
              <w:t xml:space="preserve">The Supplier may be required to provide any or all of the following </w:t>
            </w:r>
          </w:p>
          <w:p w14:paraId="6624294E" w14:textId="77777777" w:rsidR="00257A27" w:rsidRPr="006F14BF" w:rsidRDefault="00257A27" w:rsidP="00404EBC">
            <w:pPr>
              <w:jc w:val="both"/>
            </w:pPr>
            <w:r w:rsidRPr="006F14BF">
              <w:t>services, including additional services, if any, specified in SCC:</w:t>
            </w:r>
          </w:p>
          <w:p w14:paraId="1451856F" w14:textId="77777777" w:rsidR="00257A27" w:rsidRPr="006F14BF" w:rsidRDefault="00257A27" w:rsidP="00404EBC">
            <w:pPr>
              <w:jc w:val="both"/>
            </w:pPr>
          </w:p>
          <w:p w14:paraId="16789C9D" w14:textId="77777777" w:rsidR="00257A27" w:rsidRPr="006F14BF" w:rsidRDefault="00257A27" w:rsidP="00404EBC">
            <w:pPr>
              <w:pStyle w:val="BodyText3"/>
              <w:ind w:left="462" w:hanging="462"/>
              <w:rPr>
                <w:vanish/>
              </w:rPr>
            </w:pPr>
            <w:r w:rsidRPr="006F14BF">
              <w:t>a.</w:t>
            </w:r>
            <w:r w:rsidRPr="006F14BF">
              <w:tab/>
              <w:t xml:space="preserve">performance or supervision of on-site assembly and/or startup </w:t>
            </w:r>
          </w:p>
          <w:p w14:paraId="2C1CE9BC" w14:textId="77777777" w:rsidR="00257A27" w:rsidRPr="006F14BF" w:rsidRDefault="00257A27" w:rsidP="00404EBC">
            <w:pPr>
              <w:ind w:left="462" w:hanging="462"/>
              <w:jc w:val="both"/>
            </w:pPr>
            <w:r w:rsidRPr="006F14BF">
              <w:t>of the supplied Goods;</w:t>
            </w:r>
          </w:p>
          <w:p w14:paraId="6C3F9BB3" w14:textId="77777777" w:rsidR="00257A27" w:rsidRPr="006F14BF" w:rsidRDefault="00257A27" w:rsidP="00404EBC">
            <w:pPr>
              <w:ind w:left="462" w:hanging="462"/>
              <w:jc w:val="both"/>
            </w:pPr>
          </w:p>
          <w:p w14:paraId="5F450A07" w14:textId="77777777" w:rsidR="00257A27" w:rsidRPr="006F14BF" w:rsidRDefault="00257A27" w:rsidP="00404EBC">
            <w:pPr>
              <w:ind w:left="462" w:hanging="462"/>
              <w:jc w:val="both"/>
              <w:rPr>
                <w:vanish/>
              </w:rPr>
            </w:pPr>
            <w:r w:rsidRPr="006F14BF">
              <w:t>b.</w:t>
            </w:r>
            <w:r w:rsidRPr="006F14BF">
              <w:tab/>
              <w:t xml:space="preserve">furnishing of tools required for assembly and/or maintenance </w:t>
            </w:r>
          </w:p>
          <w:p w14:paraId="769E8CE0" w14:textId="77777777" w:rsidR="00257A27" w:rsidRPr="006F14BF" w:rsidRDefault="00257A27" w:rsidP="00404EBC">
            <w:pPr>
              <w:ind w:left="462" w:hanging="462"/>
              <w:jc w:val="both"/>
            </w:pPr>
            <w:r w:rsidRPr="006F14BF">
              <w:t>of the supplied Goods;</w:t>
            </w:r>
          </w:p>
          <w:p w14:paraId="3B8F6184" w14:textId="77777777" w:rsidR="00257A27" w:rsidRPr="006F14BF" w:rsidRDefault="00257A27" w:rsidP="00404EBC">
            <w:pPr>
              <w:ind w:left="462" w:hanging="462"/>
              <w:jc w:val="both"/>
            </w:pPr>
          </w:p>
          <w:p w14:paraId="069CCD6A" w14:textId="77777777" w:rsidR="00257A27" w:rsidRPr="006F14BF" w:rsidRDefault="00257A27" w:rsidP="00404EBC">
            <w:pPr>
              <w:ind w:left="462" w:hanging="462"/>
              <w:jc w:val="both"/>
              <w:rPr>
                <w:vanish/>
              </w:rPr>
            </w:pPr>
            <w:r w:rsidRPr="006F14BF">
              <w:t>c.</w:t>
            </w:r>
            <w:r w:rsidRPr="006F14BF">
              <w:tab/>
              <w:t xml:space="preserve">furnishing of a detailed operations and maintenance manual </w:t>
            </w:r>
          </w:p>
          <w:p w14:paraId="4881016C" w14:textId="77777777" w:rsidR="00257A27" w:rsidRPr="006F14BF" w:rsidRDefault="00257A27" w:rsidP="00404EBC">
            <w:pPr>
              <w:ind w:left="462" w:hanging="462"/>
              <w:jc w:val="both"/>
            </w:pPr>
            <w:r w:rsidRPr="006F14BF">
              <w:t>for each, appropriate unit of the supplied Goods;</w:t>
            </w:r>
          </w:p>
          <w:p w14:paraId="182062A1" w14:textId="77777777" w:rsidR="00257A27" w:rsidRPr="006F14BF" w:rsidRDefault="00257A27" w:rsidP="00404EBC">
            <w:pPr>
              <w:ind w:left="462" w:hanging="462"/>
              <w:jc w:val="both"/>
            </w:pPr>
          </w:p>
          <w:p w14:paraId="2D747E86" w14:textId="77777777" w:rsidR="00257A27" w:rsidRPr="006F14BF" w:rsidRDefault="00257A27" w:rsidP="00404EBC">
            <w:pPr>
              <w:ind w:left="462" w:hanging="462"/>
              <w:jc w:val="both"/>
            </w:pPr>
            <w:r w:rsidRPr="006F14BF">
              <w:t>d.</w:t>
            </w:r>
            <w:r w:rsidRPr="006F14BF">
              <w:tab/>
              <w:t>performance or supervision or maintenance and/or repair of the supplied Goods, for a period of time agreed by the parties, provided that this service shall not relieve the Supplier of any warranty obligations under this Contract; and</w:t>
            </w:r>
          </w:p>
          <w:p w14:paraId="6926B1D2" w14:textId="77777777" w:rsidR="00257A27" w:rsidRPr="006F14BF" w:rsidRDefault="00257A27" w:rsidP="00404EBC">
            <w:pPr>
              <w:ind w:left="462" w:hanging="462"/>
              <w:jc w:val="both"/>
            </w:pPr>
          </w:p>
          <w:p w14:paraId="0C80A8A6" w14:textId="77777777" w:rsidR="00257A27" w:rsidRPr="006F14BF" w:rsidRDefault="00257A27" w:rsidP="00404EBC">
            <w:pPr>
              <w:ind w:left="462" w:hanging="462"/>
              <w:jc w:val="both"/>
              <w:rPr>
                <w:vanish/>
              </w:rPr>
            </w:pPr>
            <w:r w:rsidRPr="006F14BF">
              <w:t>e.</w:t>
            </w:r>
            <w:r w:rsidRPr="006F14BF">
              <w:tab/>
              <w:t xml:space="preserve">training of the Purchaser’s personnel, at the Supplier’s plant </w:t>
            </w:r>
          </w:p>
          <w:p w14:paraId="3ED2963C" w14:textId="77777777" w:rsidR="00257A27" w:rsidRPr="006F14BF" w:rsidRDefault="00257A27" w:rsidP="00404EBC">
            <w:pPr>
              <w:ind w:left="462" w:hanging="462"/>
              <w:jc w:val="both"/>
            </w:pPr>
            <w:r w:rsidRPr="006F14BF">
              <w:t xml:space="preserve">and/or on-site, in assembly, start-up, operation,   </w:t>
            </w:r>
          </w:p>
          <w:p w14:paraId="2FDA62E6" w14:textId="77777777" w:rsidR="00257A27" w:rsidRPr="006F14BF" w:rsidRDefault="00257A27" w:rsidP="00404EBC">
            <w:pPr>
              <w:ind w:left="462" w:hanging="462"/>
              <w:jc w:val="both"/>
              <w:rPr>
                <w:vanish/>
              </w:rPr>
            </w:pPr>
            <w:r w:rsidRPr="006F14BF">
              <w:t xml:space="preserve">        </w:t>
            </w:r>
          </w:p>
          <w:p w14:paraId="6810E8FE" w14:textId="77777777" w:rsidR="00257A27" w:rsidRPr="006F14BF" w:rsidRDefault="00257A27" w:rsidP="00404EBC">
            <w:pPr>
              <w:ind w:left="462" w:hanging="462"/>
              <w:jc w:val="both"/>
            </w:pPr>
            <w:r w:rsidRPr="006F14BF">
              <w:t>maintenance, and/or repair of the supplied Goods.</w:t>
            </w:r>
          </w:p>
        </w:tc>
      </w:tr>
      <w:tr w:rsidR="00257A27" w:rsidRPr="006F14BF" w14:paraId="27081A65" w14:textId="77777777" w:rsidTr="00404EBC">
        <w:trPr>
          <w:trHeight w:val="55"/>
        </w:trPr>
        <w:tc>
          <w:tcPr>
            <w:tcW w:w="2314" w:type="dxa"/>
          </w:tcPr>
          <w:p w14:paraId="5974B3AC" w14:textId="77777777" w:rsidR="00257A27" w:rsidRPr="006F14BF" w:rsidRDefault="00257A27" w:rsidP="00404EBC">
            <w:pPr>
              <w:ind w:left="432" w:hanging="432"/>
              <w:rPr>
                <w:b/>
                <w:bCs/>
              </w:rPr>
            </w:pPr>
          </w:p>
        </w:tc>
        <w:tc>
          <w:tcPr>
            <w:tcW w:w="716" w:type="dxa"/>
          </w:tcPr>
          <w:p w14:paraId="6D1DB628" w14:textId="77777777" w:rsidR="00257A27" w:rsidRPr="006F14BF" w:rsidRDefault="00257A27" w:rsidP="00404EBC">
            <w:pPr>
              <w:pStyle w:val="Date"/>
              <w:jc w:val="both"/>
            </w:pPr>
          </w:p>
        </w:tc>
        <w:tc>
          <w:tcPr>
            <w:tcW w:w="6150" w:type="dxa"/>
          </w:tcPr>
          <w:p w14:paraId="27E21338" w14:textId="77777777" w:rsidR="00257A27" w:rsidRPr="006F14BF" w:rsidRDefault="00257A27" w:rsidP="00404EBC">
            <w:pPr>
              <w:jc w:val="both"/>
            </w:pPr>
          </w:p>
        </w:tc>
      </w:tr>
      <w:tr w:rsidR="00257A27" w:rsidRPr="006F14BF" w14:paraId="63FAB109" w14:textId="77777777" w:rsidTr="00404EBC">
        <w:trPr>
          <w:trHeight w:val="55"/>
        </w:trPr>
        <w:tc>
          <w:tcPr>
            <w:tcW w:w="2314" w:type="dxa"/>
          </w:tcPr>
          <w:p w14:paraId="7CE9605E" w14:textId="77777777" w:rsidR="00257A27" w:rsidRPr="006F14BF" w:rsidRDefault="00257A27" w:rsidP="00404EBC">
            <w:pPr>
              <w:jc w:val="both"/>
              <w:rPr>
                <w:b/>
                <w:bCs/>
              </w:rPr>
            </w:pPr>
            <w:r w:rsidRPr="006F14BF">
              <w:rPr>
                <w:b/>
                <w:bCs/>
              </w:rPr>
              <w:t>14.</w:t>
            </w:r>
            <w:r w:rsidRPr="006F14BF">
              <w:rPr>
                <w:b/>
                <w:bCs/>
              </w:rPr>
              <w:tab/>
              <w:t xml:space="preserve">Spare Parts </w:t>
            </w:r>
          </w:p>
          <w:p w14:paraId="2022E186" w14:textId="77777777" w:rsidR="00257A27" w:rsidRPr="006F14BF" w:rsidRDefault="00257A27" w:rsidP="00404EBC">
            <w:pPr>
              <w:ind w:left="432" w:hanging="432"/>
              <w:jc w:val="both"/>
              <w:rPr>
                <w:b/>
                <w:bCs/>
              </w:rPr>
            </w:pPr>
          </w:p>
        </w:tc>
        <w:tc>
          <w:tcPr>
            <w:tcW w:w="716" w:type="dxa"/>
          </w:tcPr>
          <w:p w14:paraId="75329064" w14:textId="77777777" w:rsidR="00257A27" w:rsidRPr="006F14BF" w:rsidRDefault="00257A27" w:rsidP="00404EBC">
            <w:pPr>
              <w:pStyle w:val="Date"/>
              <w:jc w:val="both"/>
            </w:pPr>
            <w:r w:rsidRPr="006F14BF">
              <w:t>14.1</w:t>
            </w:r>
          </w:p>
        </w:tc>
        <w:tc>
          <w:tcPr>
            <w:tcW w:w="6150" w:type="dxa"/>
          </w:tcPr>
          <w:p w14:paraId="2FDA4DCE" w14:textId="77777777" w:rsidR="00257A27" w:rsidRPr="006F14BF" w:rsidRDefault="00257A27" w:rsidP="00404EBC">
            <w:pPr>
              <w:jc w:val="both"/>
              <w:rPr>
                <w:vanish/>
              </w:rPr>
            </w:pPr>
            <w:r w:rsidRPr="006F14BF">
              <w:t xml:space="preserve">As specified in SCC, the Supplier may be required to provide any </w:t>
            </w:r>
          </w:p>
          <w:p w14:paraId="64E7ACE1" w14:textId="77777777" w:rsidR="00257A27" w:rsidRPr="006F14BF" w:rsidRDefault="00257A27" w:rsidP="00404EBC">
            <w:pPr>
              <w:jc w:val="both"/>
              <w:rPr>
                <w:vanish/>
              </w:rPr>
            </w:pPr>
            <w:r w:rsidRPr="006F14BF">
              <w:t xml:space="preserve">or all of the following materials, notifications, and information </w:t>
            </w:r>
          </w:p>
          <w:p w14:paraId="26E013CC" w14:textId="77777777" w:rsidR="00257A27" w:rsidRPr="006F14BF" w:rsidRDefault="00257A27" w:rsidP="00404EBC">
            <w:pPr>
              <w:jc w:val="both"/>
              <w:rPr>
                <w:vanish/>
              </w:rPr>
            </w:pPr>
            <w:r w:rsidRPr="006F14BF">
              <w:t xml:space="preserve">pertaining to spare parts manufactured or distributed by the </w:t>
            </w:r>
          </w:p>
          <w:p w14:paraId="7D644DB3" w14:textId="77777777" w:rsidR="00257A27" w:rsidRPr="006F14BF" w:rsidRDefault="00257A27" w:rsidP="00404EBC">
            <w:pPr>
              <w:jc w:val="both"/>
            </w:pPr>
            <w:r w:rsidRPr="006F14BF">
              <w:t>Supplier:</w:t>
            </w:r>
          </w:p>
          <w:p w14:paraId="0C05CF01" w14:textId="77777777" w:rsidR="00257A27" w:rsidRPr="006F14BF" w:rsidRDefault="00257A27" w:rsidP="00404EBC">
            <w:pPr>
              <w:jc w:val="both"/>
            </w:pPr>
          </w:p>
          <w:p w14:paraId="55E32052" w14:textId="77777777" w:rsidR="00257A27" w:rsidRPr="006F14BF" w:rsidRDefault="00257A27" w:rsidP="00404EBC">
            <w:pPr>
              <w:ind w:left="462" w:hanging="462"/>
              <w:jc w:val="both"/>
            </w:pPr>
            <w:r w:rsidRPr="006F14BF">
              <w:t>a.</w:t>
            </w:r>
            <w:r w:rsidRPr="006F14BF">
              <w:tab/>
              <w:t>such spare parts as the Purchaser may elect to purchase</w:t>
            </w:r>
          </w:p>
          <w:p w14:paraId="055BC428" w14:textId="77777777" w:rsidR="00257A27" w:rsidRPr="006F14BF" w:rsidRDefault="00257A27" w:rsidP="00404EBC">
            <w:pPr>
              <w:ind w:left="462" w:hanging="462"/>
              <w:jc w:val="both"/>
            </w:pPr>
            <w:r w:rsidRPr="006F14BF">
              <w:t xml:space="preserve">        from the Supplier, provided that this election shall not relieve the Supplier of any warranty obligations under the Contract;</w:t>
            </w:r>
          </w:p>
          <w:p w14:paraId="2C80E842" w14:textId="77777777" w:rsidR="00257A27" w:rsidRPr="006F14BF" w:rsidRDefault="00257A27" w:rsidP="00404EBC">
            <w:pPr>
              <w:ind w:left="462" w:hanging="462"/>
              <w:jc w:val="both"/>
            </w:pPr>
            <w:r w:rsidRPr="006F14BF">
              <w:t xml:space="preserve">       and</w:t>
            </w:r>
          </w:p>
          <w:p w14:paraId="685AE884" w14:textId="77777777" w:rsidR="00257A27" w:rsidRPr="006F14BF" w:rsidRDefault="00257A27" w:rsidP="00404EBC">
            <w:pPr>
              <w:ind w:left="462" w:hanging="462"/>
              <w:jc w:val="both"/>
            </w:pPr>
          </w:p>
          <w:p w14:paraId="0297072B" w14:textId="77777777" w:rsidR="00257A27" w:rsidRPr="006F14BF" w:rsidRDefault="00257A27" w:rsidP="00404EBC">
            <w:pPr>
              <w:ind w:left="462" w:hanging="462"/>
              <w:jc w:val="both"/>
            </w:pPr>
            <w:r w:rsidRPr="006F14BF">
              <w:t>b.</w:t>
            </w:r>
            <w:r w:rsidRPr="006F14BF">
              <w:tab/>
              <w:t>in the event of termination of production of the spare parts:</w:t>
            </w:r>
          </w:p>
          <w:p w14:paraId="76FAAFB8" w14:textId="77777777" w:rsidR="00257A27" w:rsidRPr="006F14BF" w:rsidRDefault="00257A27" w:rsidP="00404EBC">
            <w:pPr>
              <w:ind w:left="462" w:hanging="462"/>
              <w:jc w:val="both"/>
            </w:pPr>
          </w:p>
          <w:p w14:paraId="0A342168" w14:textId="77777777" w:rsidR="00257A27" w:rsidRPr="006F14BF" w:rsidRDefault="00257A27" w:rsidP="00404EBC">
            <w:pPr>
              <w:numPr>
                <w:ilvl w:val="0"/>
                <w:numId w:val="5"/>
              </w:numPr>
              <w:jc w:val="both"/>
              <w:rPr>
                <w:vanish/>
              </w:rPr>
            </w:pPr>
            <w:r w:rsidRPr="006F14BF">
              <w:t xml:space="preserve">advance notification to the Purchaser of the pending </w:t>
            </w:r>
          </w:p>
          <w:p w14:paraId="0CF24B0E" w14:textId="77777777" w:rsidR="00257A27" w:rsidRPr="006F14BF" w:rsidRDefault="00257A27" w:rsidP="00404EBC">
            <w:pPr>
              <w:ind w:left="462" w:hanging="462"/>
              <w:jc w:val="both"/>
            </w:pPr>
            <w:r w:rsidRPr="006F14BF">
              <w:t xml:space="preserve">termination, in sufficient time to permit     </w:t>
            </w:r>
          </w:p>
          <w:p w14:paraId="46361B5F" w14:textId="77777777" w:rsidR="00257A27" w:rsidRPr="006F14BF" w:rsidRDefault="00257A27" w:rsidP="00404EBC">
            <w:pPr>
              <w:ind w:left="462" w:hanging="462"/>
              <w:jc w:val="both"/>
              <w:rPr>
                <w:vanish/>
              </w:rPr>
            </w:pPr>
            <w:r w:rsidRPr="006F14BF">
              <w:t xml:space="preserve">                    the Purchaser to </w:t>
            </w:r>
          </w:p>
          <w:p w14:paraId="24C4E9B3" w14:textId="77777777" w:rsidR="00257A27" w:rsidRPr="006F14BF" w:rsidRDefault="00257A27" w:rsidP="00404EBC">
            <w:pPr>
              <w:ind w:left="462" w:hanging="462"/>
              <w:jc w:val="both"/>
            </w:pPr>
            <w:r w:rsidRPr="006F14BF">
              <w:t xml:space="preserve">procure needed requirements; </w:t>
            </w:r>
          </w:p>
          <w:p w14:paraId="314637DE" w14:textId="77777777" w:rsidR="00257A27" w:rsidRPr="006F14BF" w:rsidRDefault="00257A27" w:rsidP="00404EBC">
            <w:pPr>
              <w:ind w:left="462" w:hanging="462"/>
              <w:jc w:val="both"/>
            </w:pPr>
            <w:r w:rsidRPr="006F14BF">
              <w:t xml:space="preserve">                    and</w:t>
            </w:r>
          </w:p>
          <w:p w14:paraId="6DDA1032" w14:textId="77777777" w:rsidR="00257A27" w:rsidRPr="006F14BF" w:rsidRDefault="00257A27" w:rsidP="00404EBC">
            <w:pPr>
              <w:ind w:left="462" w:hanging="462"/>
              <w:jc w:val="both"/>
            </w:pPr>
          </w:p>
          <w:p w14:paraId="61AC321E" w14:textId="77777777" w:rsidR="00257A27" w:rsidRPr="006F14BF" w:rsidRDefault="00257A27" w:rsidP="00404EBC">
            <w:pPr>
              <w:ind w:left="462" w:hanging="462"/>
              <w:jc w:val="both"/>
            </w:pPr>
            <w:r w:rsidRPr="006F14BF">
              <w:t xml:space="preserve">        ii.</w:t>
            </w:r>
            <w:r w:rsidRPr="006F14BF">
              <w:tab/>
              <w:t xml:space="preserve">        following such termination, furnishing at no cost      </w:t>
            </w:r>
          </w:p>
          <w:p w14:paraId="260B8EBA" w14:textId="77777777" w:rsidR="00257A27" w:rsidRPr="006F14BF" w:rsidRDefault="00257A27" w:rsidP="00404EBC">
            <w:pPr>
              <w:ind w:left="462" w:hanging="462"/>
              <w:jc w:val="both"/>
              <w:rPr>
                <w:vanish/>
              </w:rPr>
            </w:pPr>
            <w:r w:rsidRPr="006F14BF">
              <w:t xml:space="preserve">                    to the </w:t>
            </w:r>
          </w:p>
          <w:p w14:paraId="246F49A4" w14:textId="77777777" w:rsidR="00257A27" w:rsidRPr="006F14BF" w:rsidRDefault="00257A27" w:rsidP="00404EBC">
            <w:pPr>
              <w:ind w:left="462" w:hanging="462"/>
              <w:jc w:val="both"/>
            </w:pPr>
            <w:r w:rsidRPr="006F14BF">
              <w:t xml:space="preserve">Purchaser, the blueprints, drawings, and     </w:t>
            </w:r>
          </w:p>
          <w:p w14:paraId="5C68EAC6" w14:textId="77777777" w:rsidR="00257A27" w:rsidRPr="006F14BF" w:rsidRDefault="00257A27" w:rsidP="00404EBC">
            <w:pPr>
              <w:ind w:left="462" w:hanging="462"/>
              <w:jc w:val="both"/>
              <w:rPr>
                <w:vanish/>
              </w:rPr>
            </w:pPr>
            <w:r w:rsidRPr="006F14BF">
              <w:t xml:space="preserve">                    specifications </w:t>
            </w:r>
          </w:p>
          <w:p w14:paraId="400391BC" w14:textId="77777777" w:rsidR="00257A27" w:rsidRPr="006F14BF" w:rsidRDefault="00257A27" w:rsidP="00404EBC">
            <w:pPr>
              <w:ind w:left="462" w:hanging="462"/>
              <w:jc w:val="both"/>
            </w:pPr>
            <w:r w:rsidRPr="006F14BF">
              <w:t>of the spare parts, if requested.</w:t>
            </w:r>
          </w:p>
        </w:tc>
      </w:tr>
      <w:tr w:rsidR="00257A27" w:rsidRPr="006F14BF" w14:paraId="225C14F1" w14:textId="77777777" w:rsidTr="00404EBC">
        <w:trPr>
          <w:trHeight w:val="55"/>
        </w:trPr>
        <w:tc>
          <w:tcPr>
            <w:tcW w:w="2314" w:type="dxa"/>
          </w:tcPr>
          <w:p w14:paraId="23669B03" w14:textId="77777777" w:rsidR="00257A27" w:rsidRPr="006F14BF" w:rsidRDefault="00257A27" w:rsidP="00404EBC">
            <w:pPr>
              <w:ind w:left="432" w:hanging="432"/>
              <w:rPr>
                <w:b/>
                <w:bCs/>
              </w:rPr>
            </w:pPr>
          </w:p>
        </w:tc>
        <w:tc>
          <w:tcPr>
            <w:tcW w:w="716" w:type="dxa"/>
          </w:tcPr>
          <w:p w14:paraId="3255756B" w14:textId="77777777" w:rsidR="00257A27" w:rsidRPr="006F14BF" w:rsidRDefault="00257A27" w:rsidP="00404EBC">
            <w:pPr>
              <w:pStyle w:val="Date"/>
              <w:jc w:val="both"/>
            </w:pPr>
          </w:p>
        </w:tc>
        <w:tc>
          <w:tcPr>
            <w:tcW w:w="6150" w:type="dxa"/>
          </w:tcPr>
          <w:p w14:paraId="13864D9C" w14:textId="77777777" w:rsidR="00257A27" w:rsidRPr="006F14BF" w:rsidRDefault="00257A27" w:rsidP="00404EBC"/>
        </w:tc>
      </w:tr>
      <w:tr w:rsidR="00257A27" w:rsidRPr="006F14BF" w14:paraId="46FA744C" w14:textId="77777777" w:rsidTr="00404EBC">
        <w:trPr>
          <w:trHeight w:val="55"/>
        </w:trPr>
        <w:tc>
          <w:tcPr>
            <w:tcW w:w="2314" w:type="dxa"/>
          </w:tcPr>
          <w:p w14:paraId="419C2F07" w14:textId="77777777" w:rsidR="00257A27" w:rsidRPr="006F14BF" w:rsidRDefault="00257A27" w:rsidP="00404EBC">
            <w:pPr>
              <w:jc w:val="both"/>
              <w:rPr>
                <w:b/>
                <w:bCs/>
              </w:rPr>
            </w:pPr>
            <w:r w:rsidRPr="006F14BF">
              <w:rPr>
                <w:b/>
                <w:bCs/>
              </w:rPr>
              <w:t>15.</w:t>
            </w:r>
            <w:r w:rsidRPr="006F14BF">
              <w:rPr>
                <w:b/>
                <w:bCs/>
              </w:rPr>
              <w:tab/>
              <w:t xml:space="preserve">Warranty </w:t>
            </w:r>
          </w:p>
          <w:p w14:paraId="1FC4F257" w14:textId="77777777" w:rsidR="00257A27" w:rsidRPr="006F14BF" w:rsidRDefault="00257A27" w:rsidP="00404EBC">
            <w:pPr>
              <w:ind w:left="432" w:hanging="432"/>
              <w:jc w:val="both"/>
              <w:rPr>
                <w:b/>
                <w:bCs/>
              </w:rPr>
            </w:pPr>
          </w:p>
        </w:tc>
        <w:tc>
          <w:tcPr>
            <w:tcW w:w="716" w:type="dxa"/>
          </w:tcPr>
          <w:p w14:paraId="6191C26E" w14:textId="77777777" w:rsidR="00257A27" w:rsidRPr="006F14BF" w:rsidRDefault="00257A27" w:rsidP="00404EBC">
            <w:pPr>
              <w:pStyle w:val="Date"/>
              <w:jc w:val="both"/>
            </w:pPr>
            <w:r w:rsidRPr="006F14BF">
              <w:t>15.1</w:t>
            </w:r>
          </w:p>
        </w:tc>
        <w:tc>
          <w:tcPr>
            <w:tcW w:w="6150" w:type="dxa"/>
          </w:tcPr>
          <w:p w14:paraId="2FDCD319" w14:textId="77777777" w:rsidR="00257A27" w:rsidRPr="006F14BF" w:rsidRDefault="00257A27" w:rsidP="00404EBC">
            <w:pPr>
              <w:jc w:val="both"/>
              <w:rPr>
                <w:vanish/>
              </w:rPr>
            </w:pPr>
            <w:r w:rsidRPr="006F14BF">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459B3774" w14:textId="77777777" w:rsidR="00257A27" w:rsidRPr="006F14BF" w:rsidRDefault="00257A27" w:rsidP="00404EBC">
            <w:pPr>
              <w:jc w:val="both"/>
              <w:rPr>
                <w:vanish/>
              </w:rPr>
            </w:pPr>
            <w:r w:rsidRPr="006F14BF">
              <w:t xml:space="preserve">the supplied Goods in the conditions prevailing in the country of </w:t>
            </w:r>
          </w:p>
          <w:p w14:paraId="6EAB4104" w14:textId="77777777" w:rsidR="00257A27" w:rsidRPr="006F14BF" w:rsidRDefault="00257A27" w:rsidP="00404EBC">
            <w:pPr>
              <w:jc w:val="both"/>
            </w:pPr>
            <w:r w:rsidRPr="006F14BF">
              <w:t>final destination.</w:t>
            </w:r>
          </w:p>
          <w:p w14:paraId="3AEA3B87" w14:textId="77777777" w:rsidR="00257A27" w:rsidRPr="006F14BF" w:rsidRDefault="00257A27" w:rsidP="00404EBC">
            <w:pPr>
              <w:jc w:val="both"/>
            </w:pPr>
          </w:p>
        </w:tc>
      </w:tr>
      <w:tr w:rsidR="00257A27" w:rsidRPr="006F14BF" w14:paraId="5CF5AF9B" w14:textId="77777777" w:rsidTr="00404EBC">
        <w:trPr>
          <w:trHeight w:val="55"/>
        </w:trPr>
        <w:tc>
          <w:tcPr>
            <w:tcW w:w="2314" w:type="dxa"/>
          </w:tcPr>
          <w:p w14:paraId="114C61AD" w14:textId="77777777" w:rsidR="00257A27" w:rsidRPr="006F14BF" w:rsidRDefault="00257A27" w:rsidP="00404EBC">
            <w:pPr>
              <w:ind w:left="432" w:hanging="432"/>
              <w:jc w:val="both"/>
              <w:rPr>
                <w:b/>
                <w:bCs/>
              </w:rPr>
            </w:pPr>
          </w:p>
        </w:tc>
        <w:tc>
          <w:tcPr>
            <w:tcW w:w="716" w:type="dxa"/>
          </w:tcPr>
          <w:p w14:paraId="3A4BEA10" w14:textId="77777777" w:rsidR="00257A27" w:rsidRPr="006F14BF" w:rsidRDefault="00257A27" w:rsidP="00404EBC">
            <w:pPr>
              <w:pStyle w:val="Date"/>
              <w:jc w:val="both"/>
            </w:pPr>
            <w:r w:rsidRPr="006F14BF">
              <w:t>15.2</w:t>
            </w:r>
          </w:p>
        </w:tc>
        <w:tc>
          <w:tcPr>
            <w:tcW w:w="6150" w:type="dxa"/>
          </w:tcPr>
          <w:p w14:paraId="0D5F34D8" w14:textId="77777777" w:rsidR="00257A27" w:rsidRPr="006F14BF" w:rsidRDefault="00257A27" w:rsidP="00404EBC">
            <w:pPr>
              <w:jc w:val="both"/>
              <w:rPr>
                <w:vanish/>
              </w:rPr>
            </w:pPr>
            <w:r w:rsidRPr="006F14BF">
              <w:t xml:space="preserve">The warranty shall remain valid for (12) months after the goods, </w:t>
            </w:r>
          </w:p>
          <w:p w14:paraId="187AEB75" w14:textId="77777777" w:rsidR="00257A27" w:rsidRPr="006F14BF" w:rsidRDefault="00257A27" w:rsidP="00404EBC">
            <w:pPr>
              <w:jc w:val="both"/>
              <w:rPr>
                <w:vanish/>
              </w:rPr>
            </w:pPr>
            <w:r w:rsidRPr="006F14BF">
              <w:t xml:space="preserve">or any portion thereof as the case may be, have been delivered to </w:t>
            </w:r>
          </w:p>
          <w:p w14:paraId="3EA7A8B1" w14:textId="77777777" w:rsidR="00257A27" w:rsidRPr="006F14BF" w:rsidRDefault="00257A27" w:rsidP="00404EBC">
            <w:pPr>
              <w:jc w:val="both"/>
              <w:rPr>
                <w:vanish/>
              </w:rPr>
            </w:pPr>
            <w:r w:rsidRPr="006F14BF">
              <w:t xml:space="preserve">the final destination indicated in the Contract and installed and </w:t>
            </w:r>
          </w:p>
          <w:p w14:paraId="40FF6930" w14:textId="77777777" w:rsidR="00257A27" w:rsidRPr="006F14BF" w:rsidRDefault="00257A27" w:rsidP="00404EBC">
            <w:pPr>
              <w:jc w:val="both"/>
            </w:pPr>
            <w:r w:rsidRPr="006F14BF">
              <w:t>commissioned to the satisfaction of the Purchaser.</w:t>
            </w:r>
          </w:p>
          <w:p w14:paraId="21733CF1" w14:textId="77777777" w:rsidR="00257A27" w:rsidRPr="006F14BF" w:rsidRDefault="00257A27" w:rsidP="00404EBC">
            <w:pPr>
              <w:jc w:val="both"/>
            </w:pPr>
          </w:p>
        </w:tc>
      </w:tr>
      <w:tr w:rsidR="00257A27" w:rsidRPr="006F14BF" w14:paraId="3425141B" w14:textId="77777777" w:rsidTr="00404EBC">
        <w:trPr>
          <w:trHeight w:val="55"/>
        </w:trPr>
        <w:tc>
          <w:tcPr>
            <w:tcW w:w="2314" w:type="dxa"/>
          </w:tcPr>
          <w:p w14:paraId="585EC724" w14:textId="77777777" w:rsidR="00257A27" w:rsidRPr="006F14BF" w:rsidRDefault="00257A27" w:rsidP="00404EBC">
            <w:pPr>
              <w:ind w:left="432" w:hanging="432"/>
              <w:jc w:val="both"/>
              <w:rPr>
                <w:b/>
                <w:bCs/>
              </w:rPr>
            </w:pPr>
          </w:p>
        </w:tc>
        <w:tc>
          <w:tcPr>
            <w:tcW w:w="716" w:type="dxa"/>
          </w:tcPr>
          <w:p w14:paraId="470A9741" w14:textId="77777777" w:rsidR="00257A27" w:rsidRPr="006F14BF" w:rsidRDefault="00257A27" w:rsidP="00404EBC">
            <w:pPr>
              <w:pStyle w:val="Date"/>
              <w:jc w:val="both"/>
            </w:pPr>
            <w:r w:rsidRPr="006F14BF">
              <w:t>15.3</w:t>
            </w:r>
          </w:p>
        </w:tc>
        <w:tc>
          <w:tcPr>
            <w:tcW w:w="6150" w:type="dxa"/>
          </w:tcPr>
          <w:p w14:paraId="7C597705" w14:textId="77777777" w:rsidR="00257A27" w:rsidRPr="006F14BF" w:rsidRDefault="00257A27" w:rsidP="00404EBC">
            <w:pPr>
              <w:jc w:val="both"/>
              <w:rPr>
                <w:vanish/>
              </w:rPr>
            </w:pPr>
            <w:r w:rsidRPr="006F14BF">
              <w:t xml:space="preserve">The Purchaser shall promptly notify the Supplier in writing of any </w:t>
            </w:r>
          </w:p>
          <w:p w14:paraId="0F37F5ED" w14:textId="77777777" w:rsidR="00257A27" w:rsidRPr="006F14BF" w:rsidRDefault="00257A27" w:rsidP="00404EBC">
            <w:pPr>
              <w:jc w:val="both"/>
            </w:pPr>
            <w:r w:rsidRPr="006F14BF">
              <w:t>claims arising under this warranty.</w:t>
            </w:r>
          </w:p>
          <w:p w14:paraId="70E2495B" w14:textId="77777777" w:rsidR="00257A27" w:rsidRPr="006F14BF" w:rsidRDefault="00257A27" w:rsidP="00404EBC">
            <w:pPr>
              <w:jc w:val="both"/>
            </w:pPr>
          </w:p>
        </w:tc>
      </w:tr>
      <w:tr w:rsidR="00257A27" w:rsidRPr="006F14BF" w14:paraId="0F1294FA" w14:textId="77777777" w:rsidTr="00404EBC">
        <w:trPr>
          <w:trHeight w:val="55"/>
        </w:trPr>
        <w:tc>
          <w:tcPr>
            <w:tcW w:w="2314" w:type="dxa"/>
          </w:tcPr>
          <w:p w14:paraId="0D8126F4" w14:textId="77777777" w:rsidR="00257A27" w:rsidRPr="006F14BF" w:rsidRDefault="00257A27" w:rsidP="00404EBC">
            <w:pPr>
              <w:ind w:left="432" w:hanging="432"/>
              <w:jc w:val="both"/>
              <w:rPr>
                <w:b/>
                <w:bCs/>
              </w:rPr>
            </w:pPr>
          </w:p>
        </w:tc>
        <w:tc>
          <w:tcPr>
            <w:tcW w:w="716" w:type="dxa"/>
          </w:tcPr>
          <w:p w14:paraId="2EC01BA2" w14:textId="77777777" w:rsidR="00257A27" w:rsidRPr="006F14BF" w:rsidRDefault="00257A27" w:rsidP="00404EBC">
            <w:pPr>
              <w:pStyle w:val="Date"/>
              <w:jc w:val="both"/>
            </w:pPr>
            <w:r w:rsidRPr="006F14BF">
              <w:t>15.4</w:t>
            </w:r>
          </w:p>
        </w:tc>
        <w:tc>
          <w:tcPr>
            <w:tcW w:w="6150" w:type="dxa"/>
          </w:tcPr>
          <w:p w14:paraId="1AF0EA26" w14:textId="77777777" w:rsidR="00257A27" w:rsidRPr="006F14BF" w:rsidRDefault="00257A27" w:rsidP="00404EBC">
            <w:pPr>
              <w:jc w:val="both"/>
              <w:rPr>
                <w:vanish/>
              </w:rPr>
            </w:pPr>
            <w:r w:rsidRPr="006F14BF">
              <w:t xml:space="preserve">Upon receipt of such notice, the Supplier shall, within the period </w:t>
            </w:r>
          </w:p>
          <w:p w14:paraId="2753748B" w14:textId="77777777" w:rsidR="00257A27" w:rsidRPr="006F14BF" w:rsidRDefault="00257A27" w:rsidP="00404EBC">
            <w:pPr>
              <w:jc w:val="both"/>
              <w:rPr>
                <w:vanish/>
              </w:rPr>
            </w:pPr>
            <w:r w:rsidRPr="006F14BF">
              <w:t xml:space="preserve">as specified in SCC and with all reasonable speed, repair or </w:t>
            </w:r>
          </w:p>
          <w:p w14:paraId="47AACFF0" w14:textId="77777777" w:rsidR="00257A27" w:rsidRPr="006F14BF" w:rsidRDefault="00257A27" w:rsidP="00404EBC">
            <w:pPr>
              <w:jc w:val="both"/>
              <w:rPr>
                <w:vanish/>
              </w:rPr>
            </w:pPr>
            <w:r w:rsidRPr="006F14BF">
              <w:t xml:space="preserve">replace the defective Goods or parts thereof, without costs to the Purchaser other than, where applicable, the cost of inland </w:t>
            </w:r>
          </w:p>
          <w:p w14:paraId="7EF8030D" w14:textId="77777777" w:rsidR="00257A27" w:rsidRPr="006F14BF" w:rsidRDefault="00257A27" w:rsidP="00404EBC">
            <w:pPr>
              <w:jc w:val="both"/>
              <w:rPr>
                <w:vanish/>
              </w:rPr>
            </w:pPr>
            <w:r w:rsidRPr="006F14BF">
              <w:t xml:space="preserve">delivery of the repaired or replaced Goods or parts from EXW or </w:t>
            </w:r>
          </w:p>
          <w:p w14:paraId="0B99F3E6" w14:textId="77777777" w:rsidR="00257A27" w:rsidRPr="006F14BF" w:rsidRDefault="00257A27" w:rsidP="00404EBC">
            <w:pPr>
              <w:jc w:val="both"/>
            </w:pPr>
            <w:r w:rsidRPr="006F14BF">
              <w:t>to the final destination.</w:t>
            </w:r>
          </w:p>
          <w:p w14:paraId="2C2E80DE" w14:textId="77777777" w:rsidR="00257A27" w:rsidRPr="006F14BF" w:rsidRDefault="00257A27" w:rsidP="00404EBC">
            <w:pPr>
              <w:jc w:val="both"/>
            </w:pPr>
          </w:p>
        </w:tc>
      </w:tr>
      <w:tr w:rsidR="00257A27" w:rsidRPr="006F14BF" w14:paraId="0937499D" w14:textId="77777777" w:rsidTr="00404EBC">
        <w:trPr>
          <w:trHeight w:val="55"/>
        </w:trPr>
        <w:tc>
          <w:tcPr>
            <w:tcW w:w="2314" w:type="dxa"/>
          </w:tcPr>
          <w:p w14:paraId="56E9E381" w14:textId="77777777" w:rsidR="00257A27" w:rsidRPr="006F14BF" w:rsidRDefault="00257A27" w:rsidP="00404EBC">
            <w:pPr>
              <w:ind w:left="432" w:hanging="432"/>
              <w:jc w:val="both"/>
              <w:rPr>
                <w:b/>
                <w:bCs/>
              </w:rPr>
            </w:pPr>
          </w:p>
        </w:tc>
        <w:tc>
          <w:tcPr>
            <w:tcW w:w="716" w:type="dxa"/>
          </w:tcPr>
          <w:p w14:paraId="65C9BDE7" w14:textId="77777777" w:rsidR="00257A27" w:rsidRPr="006F14BF" w:rsidRDefault="00257A27" w:rsidP="00404EBC">
            <w:pPr>
              <w:pStyle w:val="Date"/>
              <w:jc w:val="both"/>
            </w:pPr>
            <w:r w:rsidRPr="006F14BF">
              <w:t>15.5</w:t>
            </w:r>
          </w:p>
        </w:tc>
        <w:tc>
          <w:tcPr>
            <w:tcW w:w="6150" w:type="dxa"/>
          </w:tcPr>
          <w:p w14:paraId="0787324B" w14:textId="77777777" w:rsidR="00257A27" w:rsidRPr="006F14BF" w:rsidRDefault="00257A27" w:rsidP="00404EBC">
            <w:pPr>
              <w:pStyle w:val="BodyText3"/>
            </w:pPr>
            <w:r w:rsidRPr="006F14BF">
              <w:t>If the Supplier, having been notified, fails to take remedial action within forty-two (42) days from date of receipt of notice, the Purchaser may proceed to take such action as may be necessary, at the Supplier’s risk and expense and without</w:t>
            </w:r>
          </w:p>
          <w:p w14:paraId="68A125E2" w14:textId="77777777" w:rsidR="00257A27" w:rsidRPr="006F14BF" w:rsidRDefault="00257A27" w:rsidP="00404EBC">
            <w:pPr>
              <w:jc w:val="both"/>
            </w:pPr>
            <w:r w:rsidRPr="006F14BF">
              <w:t>prejudice to any other rights which the Purchaser may have against the Supplier under the Contract.</w:t>
            </w:r>
          </w:p>
        </w:tc>
      </w:tr>
      <w:tr w:rsidR="00257A27" w:rsidRPr="006F14BF" w14:paraId="50647F55" w14:textId="77777777" w:rsidTr="00404EBC">
        <w:trPr>
          <w:trHeight w:val="55"/>
        </w:trPr>
        <w:tc>
          <w:tcPr>
            <w:tcW w:w="2314" w:type="dxa"/>
          </w:tcPr>
          <w:p w14:paraId="290FBED7" w14:textId="77777777" w:rsidR="00257A27" w:rsidRPr="006F14BF" w:rsidRDefault="00257A27" w:rsidP="00404EBC">
            <w:pPr>
              <w:ind w:left="432" w:hanging="432"/>
              <w:rPr>
                <w:b/>
                <w:bCs/>
              </w:rPr>
            </w:pPr>
          </w:p>
        </w:tc>
        <w:tc>
          <w:tcPr>
            <w:tcW w:w="716" w:type="dxa"/>
          </w:tcPr>
          <w:p w14:paraId="5C18F76D" w14:textId="77777777" w:rsidR="00257A27" w:rsidRPr="006F14BF" w:rsidRDefault="00257A27" w:rsidP="00404EBC">
            <w:pPr>
              <w:pStyle w:val="Date"/>
              <w:jc w:val="both"/>
            </w:pPr>
          </w:p>
        </w:tc>
        <w:tc>
          <w:tcPr>
            <w:tcW w:w="6150" w:type="dxa"/>
          </w:tcPr>
          <w:p w14:paraId="44D8E8B7" w14:textId="77777777" w:rsidR="00257A27" w:rsidRPr="006F14BF" w:rsidRDefault="00257A27" w:rsidP="00404EBC"/>
        </w:tc>
      </w:tr>
      <w:tr w:rsidR="00257A27" w:rsidRPr="006F14BF" w14:paraId="59AB6F5C" w14:textId="77777777" w:rsidTr="00404EBC">
        <w:trPr>
          <w:trHeight w:val="55"/>
        </w:trPr>
        <w:tc>
          <w:tcPr>
            <w:tcW w:w="2314" w:type="dxa"/>
          </w:tcPr>
          <w:p w14:paraId="3A75CB54" w14:textId="77777777" w:rsidR="00257A27" w:rsidRPr="006F14BF" w:rsidRDefault="00257A27" w:rsidP="00404EBC">
            <w:pPr>
              <w:jc w:val="both"/>
              <w:rPr>
                <w:b/>
                <w:bCs/>
              </w:rPr>
            </w:pPr>
            <w:r w:rsidRPr="006F14BF">
              <w:rPr>
                <w:b/>
                <w:bCs/>
              </w:rPr>
              <w:lastRenderedPageBreak/>
              <w:t>16.</w:t>
            </w:r>
            <w:r w:rsidRPr="006F14BF">
              <w:rPr>
                <w:b/>
                <w:bCs/>
              </w:rPr>
              <w:tab/>
              <w:t xml:space="preserve">Payment </w:t>
            </w:r>
          </w:p>
          <w:p w14:paraId="54061B20" w14:textId="77777777" w:rsidR="00257A27" w:rsidRPr="006F14BF" w:rsidRDefault="00257A27" w:rsidP="00404EBC">
            <w:pPr>
              <w:jc w:val="both"/>
              <w:rPr>
                <w:b/>
                <w:bCs/>
              </w:rPr>
            </w:pPr>
          </w:p>
        </w:tc>
        <w:tc>
          <w:tcPr>
            <w:tcW w:w="716" w:type="dxa"/>
          </w:tcPr>
          <w:p w14:paraId="094B6AA7" w14:textId="77777777" w:rsidR="00257A27" w:rsidRPr="006F14BF" w:rsidRDefault="00257A27" w:rsidP="00404EBC">
            <w:pPr>
              <w:pStyle w:val="Date"/>
              <w:jc w:val="both"/>
            </w:pPr>
            <w:r w:rsidRPr="006F14BF">
              <w:t>16.1</w:t>
            </w:r>
          </w:p>
        </w:tc>
        <w:tc>
          <w:tcPr>
            <w:tcW w:w="6150" w:type="dxa"/>
          </w:tcPr>
          <w:p w14:paraId="2D473BD8" w14:textId="77777777" w:rsidR="00257A27" w:rsidRPr="006F14BF" w:rsidRDefault="00257A27" w:rsidP="00404EBC">
            <w:pPr>
              <w:jc w:val="both"/>
            </w:pPr>
            <w:r w:rsidRPr="006F14BF">
              <w:t>The method and conditions of payment to be made to the Supplier under the Contract shall be specified in the Special Conditions of Contract.</w:t>
            </w:r>
          </w:p>
          <w:p w14:paraId="20CFA9A2" w14:textId="77777777" w:rsidR="00257A27" w:rsidRPr="006F14BF" w:rsidRDefault="00257A27" w:rsidP="00404EBC">
            <w:pPr>
              <w:jc w:val="both"/>
            </w:pPr>
          </w:p>
        </w:tc>
      </w:tr>
      <w:tr w:rsidR="00257A27" w:rsidRPr="006F14BF" w14:paraId="7CBEAE80" w14:textId="77777777" w:rsidTr="00404EBC">
        <w:trPr>
          <w:trHeight w:val="55"/>
        </w:trPr>
        <w:tc>
          <w:tcPr>
            <w:tcW w:w="2314" w:type="dxa"/>
          </w:tcPr>
          <w:p w14:paraId="20DC0F84" w14:textId="77777777" w:rsidR="00257A27" w:rsidRPr="006F14BF" w:rsidRDefault="00257A27" w:rsidP="00404EBC">
            <w:pPr>
              <w:jc w:val="both"/>
              <w:rPr>
                <w:b/>
                <w:bCs/>
              </w:rPr>
            </w:pPr>
          </w:p>
        </w:tc>
        <w:tc>
          <w:tcPr>
            <w:tcW w:w="716" w:type="dxa"/>
          </w:tcPr>
          <w:p w14:paraId="354BEE6E" w14:textId="77777777" w:rsidR="00257A27" w:rsidRPr="006F14BF" w:rsidRDefault="00257A27" w:rsidP="00404EBC">
            <w:pPr>
              <w:pStyle w:val="Date"/>
              <w:jc w:val="both"/>
            </w:pPr>
            <w:r w:rsidRPr="006F14BF">
              <w:t>16.2</w:t>
            </w:r>
          </w:p>
        </w:tc>
        <w:tc>
          <w:tcPr>
            <w:tcW w:w="6150" w:type="dxa"/>
          </w:tcPr>
          <w:p w14:paraId="3D06C3A2" w14:textId="77777777" w:rsidR="00257A27" w:rsidRPr="006F14BF" w:rsidRDefault="00257A27" w:rsidP="00404EBC">
            <w:pPr>
              <w:jc w:val="both"/>
              <w:rPr>
                <w:vanish/>
              </w:rPr>
            </w:pPr>
            <w:r w:rsidRPr="006F14BF">
              <w:t xml:space="preserve">The Supplier’s request(s) for payment shall be made to the </w:t>
            </w:r>
          </w:p>
          <w:p w14:paraId="478BF73E" w14:textId="77777777" w:rsidR="00257A27" w:rsidRPr="006F14BF" w:rsidRDefault="00257A27" w:rsidP="00404EBC">
            <w:pPr>
              <w:jc w:val="both"/>
              <w:rPr>
                <w:vanish/>
              </w:rPr>
            </w:pPr>
            <w:r w:rsidRPr="006F14BF">
              <w:t xml:space="preserve">Purchaser in writing, accompanied by an invoice describing, as </w:t>
            </w:r>
          </w:p>
          <w:p w14:paraId="5F98D3BF" w14:textId="77777777" w:rsidR="00257A27" w:rsidRPr="006F14BF" w:rsidRDefault="00257A27" w:rsidP="00404EBC">
            <w:pPr>
              <w:jc w:val="both"/>
              <w:rPr>
                <w:vanish/>
              </w:rPr>
            </w:pPr>
            <w:r w:rsidRPr="006F14BF">
              <w:t xml:space="preserve">appropriate, the Goods delivered and Services performed, and by </w:t>
            </w:r>
          </w:p>
          <w:p w14:paraId="05003882" w14:textId="77777777" w:rsidR="00257A27" w:rsidRPr="006F14BF" w:rsidRDefault="00257A27" w:rsidP="00404EBC">
            <w:pPr>
              <w:jc w:val="both"/>
              <w:rPr>
                <w:vanish/>
              </w:rPr>
            </w:pPr>
            <w:r w:rsidRPr="006F14BF">
              <w:t xml:space="preserve">documents submitted pursuant to GCC Clause 10, and upon </w:t>
            </w:r>
          </w:p>
          <w:p w14:paraId="748478D6" w14:textId="77777777" w:rsidR="00257A27" w:rsidRPr="006F14BF" w:rsidRDefault="00257A27" w:rsidP="00404EBC">
            <w:pPr>
              <w:jc w:val="both"/>
            </w:pPr>
            <w:r w:rsidRPr="006F14BF">
              <w:t>fulfillment of other obligations stipulated in the Contract.</w:t>
            </w:r>
          </w:p>
          <w:p w14:paraId="191CB0FE" w14:textId="77777777" w:rsidR="00257A27" w:rsidRPr="006F14BF" w:rsidRDefault="00257A27" w:rsidP="00404EBC">
            <w:pPr>
              <w:jc w:val="both"/>
            </w:pPr>
          </w:p>
        </w:tc>
      </w:tr>
      <w:tr w:rsidR="00257A27" w:rsidRPr="006F14BF" w14:paraId="07922231" w14:textId="77777777" w:rsidTr="00404EBC">
        <w:trPr>
          <w:trHeight w:val="55"/>
        </w:trPr>
        <w:tc>
          <w:tcPr>
            <w:tcW w:w="2314" w:type="dxa"/>
          </w:tcPr>
          <w:p w14:paraId="3A39677A" w14:textId="77777777" w:rsidR="00257A27" w:rsidRPr="006F14BF" w:rsidRDefault="00257A27" w:rsidP="00404EBC">
            <w:pPr>
              <w:jc w:val="both"/>
              <w:rPr>
                <w:b/>
                <w:bCs/>
              </w:rPr>
            </w:pPr>
          </w:p>
        </w:tc>
        <w:tc>
          <w:tcPr>
            <w:tcW w:w="716" w:type="dxa"/>
          </w:tcPr>
          <w:p w14:paraId="47437A47" w14:textId="77777777" w:rsidR="00257A27" w:rsidRPr="006F14BF" w:rsidRDefault="00257A27" w:rsidP="00404EBC">
            <w:pPr>
              <w:pStyle w:val="Date"/>
              <w:jc w:val="both"/>
            </w:pPr>
            <w:r w:rsidRPr="006F14BF">
              <w:t>16.3</w:t>
            </w:r>
          </w:p>
        </w:tc>
        <w:tc>
          <w:tcPr>
            <w:tcW w:w="6150" w:type="dxa"/>
          </w:tcPr>
          <w:p w14:paraId="02B6D029" w14:textId="77777777" w:rsidR="00257A27" w:rsidRPr="006F14BF" w:rsidRDefault="00257A27" w:rsidP="00404EBC">
            <w:pPr>
              <w:jc w:val="both"/>
              <w:rPr>
                <w:vanish/>
              </w:rPr>
            </w:pPr>
            <w:r w:rsidRPr="006F14BF">
              <w:t xml:space="preserve">Payments shall be made promptly by the Purchaser, but in no </w:t>
            </w:r>
          </w:p>
          <w:p w14:paraId="3A5C6A9E" w14:textId="77777777" w:rsidR="00257A27" w:rsidRPr="006F14BF" w:rsidRDefault="00257A27" w:rsidP="00404EBC">
            <w:pPr>
              <w:jc w:val="both"/>
              <w:rPr>
                <w:vanish/>
              </w:rPr>
            </w:pPr>
            <w:r w:rsidRPr="006F14BF">
              <w:t xml:space="preserve">case later than twenty eight (28) days after submission of an </w:t>
            </w:r>
          </w:p>
          <w:p w14:paraId="0673124F" w14:textId="77777777" w:rsidR="00257A27" w:rsidRPr="006F14BF" w:rsidRDefault="00257A27" w:rsidP="00404EBC">
            <w:pPr>
              <w:jc w:val="both"/>
            </w:pPr>
            <w:r w:rsidRPr="006F14BF">
              <w:t>invoice or claim by the Supplier.</w:t>
            </w:r>
          </w:p>
        </w:tc>
      </w:tr>
      <w:tr w:rsidR="00257A27" w:rsidRPr="006F14BF" w14:paraId="40523470" w14:textId="77777777" w:rsidTr="00404EBC">
        <w:trPr>
          <w:trHeight w:val="55"/>
        </w:trPr>
        <w:tc>
          <w:tcPr>
            <w:tcW w:w="2314" w:type="dxa"/>
          </w:tcPr>
          <w:p w14:paraId="0C365BD7" w14:textId="77777777" w:rsidR="00257A27" w:rsidRPr="006F14BF" w:rsidRDefault="00257A27" w:rsidP="00404EBC">
            <w:pPr>
              <w:jc w:val="both"/>
              <w:rPr>
                <w:b/>
                <w:bCs/>
              </w:rPr>
            </w:pPr>
          </w:p>
        </w:tc>
        <w:tc>
          <w:tcPr>
            <w:tcW w:w="716" w:type="dxa"/>
          </w:tcPr>
          <w:p w14:paraId="1C6DF6C3" w14:textId="77777777" w:rsidR="00257A27" w:rsidRPr="006F14BF" w:rsidRDefault="00257A27" w:rsidP="00404EBC">
            <w:pPr>
              <w:pStyle w:val="Date"/>
              <w:jc w:val="both"/>
            </w:pPr>
          </w:p>
        </w:tc>
        <w:tc>
          <w:tcPr>
            <w:tcW w:w="6150" w:type="dxa"/>
          </w:tcPr>
          <w:p w14:paraId="41A05E66" w14:textId="77777777" w:rsidR="00257A27" w:rsidRPr="006F14BF" w:rsidRDefault="00257A27" w:rsidP="00404EBC">
            <w:pPr>
              <w:jc w:val="both"/>
            </w:pPr>
          </w:p>
        </w:tc>
      </w:tr>
      <w:tr w:rsidR="00257A27" w:rsidRPr="006F14BF" w14:paraId="7EC5D6B4" w14:textId="77777777" w:rsidTr="00404EBC">
        <w:trPr>
          <w:trHeight w:val="55"/>
        </w:trPr>
        <w:tc>
          <w:tcPr>
            <w:tcW w:w="2314" w:type="dxa"/>
          </w:tcPr>
          <w:p w14:paraId="2CB28E2C" w14:textId="77777777" w:rsidR="00257A27" w:rsidRPr="006F14BF" w:rsidRDefault="00257A27" w:rsidP="00404EBC">
            <w:pPr>
              <w:jc w:val="both"/>
              <w:rPr>
                <w:b/>
                <w:bCs/>
              </w:rPr>
            </w:pPr>
            <w:r w:rsidRPr="006F14BF">
              <w:rPr>
                <w:b/>
                <w:bCs/>
              </w:rPr>
              <w:t>17.</w:t>
            </w:r>
            <w:r w:rsidRPr="006F14BF">
              <w:rPr>
                <w:b/>
                <w:bCs/>
              </w:rPr>
              <w:tab/>
              <w:t>Prices</w:t>
            </w:r>
          </w:p>
        </w:tc>
        <w:tc>
          <w:tcPr>
            <w:tcW w:w="716" w:type="dxa"/>
          </w:tcPr>
          <w:p w14:paraId="5904ED86" w14:textId="77777777" w:rsidR="00257A27" w:rsidRPr="006F14BF" w:rsidRDefault="00257A27" w:rsidP="00404EBC">
            <w:pPr>
              <w:pStyle w:val="Date"/>
              <w:jc w:val="both"/>
            </w:pPr>
            <w:r w:rsidRPr="006F14BF">
              <w:t>17.1</w:t>
            </w:r>
          </w:p>
        </w:tc>
        <w:tc>
          <w:tcPr>
            <w:tcW w:w="6150" w:type="dxa"/>
          </w:tcPr>
          <w:p w14:paraId="2D1908B8" w14:textId="77777777" w:rsidR="00257A27" w:rsidRPr="006F14BF" w:rsidRDefault="00257A27" w:rsidP="00404EBC">
            <w:pPr>
              <w:jc w:val="both"/>
              <w:rPr>
                <w:vanish/>
              </w:rPr>
            </w:pPr>
            <w:r w:rsidRPr="006F14BF">
              <w:t xml:space="preserve">Prices charged by the Supplier for goods and services delivered </w:t>
            </w:r>
          </w:p>
          <w:p w14:paraId="347048EC" w14:textId="77777777" w:rsidR="00257A27" w:rsidRPr="006F14BF" w:rsidRDefault="00257A27" w:rsidP="00404EBC">
            <w:pPr>
              <w:jc w:val="both"/>
              <w:rPr>
                <w:vanish/>
              </w:rPr>
            </w:pPr>
            <w:r w:rsidRPr="006F14BF">
              <w:t xml:space="preserve">and services performed under the Contract shall not vary from the </w:t>
            </w:r>
          </w:p>
          <w:p w14:paraId="52AA438D" w14:textId="77777777" w:rsidR="00257A27" w:rsidRPr="006F14BF" w:rsidRDefault="00257A27" w:rsidP="00404EBC">
            <w:pPr>
              <w:jc w:val="both"/>
              <w:rPr>
                <w:vanish/>
              </w:rPr>
            </w:pPr>
            <w:r w:rsidRPr="006F14BF">
              <w:t xml:space="preserve">prices quoted by the Supplier in its Tender, with the exception of any </w:t>
            </w:r>
          </w:p>
          <w:p w14:paraId="68EE4C71" w14:textId="77777777" w:rsidR="00257A27" w:rsidRPr="006F14BF" w:rsidRDefault="00257A27" w:rsidP="00404EBC">
            <w:pPr>
              <w:jc w:val="both"/>
              <w:rPr>
                <w:vanish/>
              </w:rPr>
            </w:pPr>
            <w:r w:rsidRPr="006F14BF">
              <w:t xml:space="preserve">price adjustments authorized in Special Conditions of Contract or </w:t>
            </w:r>
          </w:p>
          <w:p w14:paraId="18F76B30" w14:textId="77777777" w:rsidR="00257A27" w:rsidRPr="006F14BF" w:rsidRDefault="00257A27" w:rsidP="00404EBC">
            <w:pPr>
              <w:jc w:val="both"/>
              <w:rPr>
                <w:vanish/>
              </w:rPr>
            </w:pPr>
            <w:r w:rsidRPr="006F14BF">
              <w:t xml:space="preserve">in the Purchaser’s request for Tender validity extension, as the case </w:t>
            </w:r>
          </w:p>
          <w:p w14:paraId="66D7C5A2" w14:textId="77777777" w:rsidR="00257A27" w:rsidRPr="006F14BF" w:rsidRDefault="00257A27" w:rsidP="00404EBC">
            <w:pPr>
              <w:jc w:val="both"/>
            </w:pPr>
            <w:r w:rsidRPr="006F14BF">
              <w:t>may be.</w:t>
            </w:r>
          </w:p>
        </w:tc>
      </w:tr>
      <w:tr w:rsidR="00257A27" w:rsidRPr="006F14BF" w14:paraId="1B382F7D" w14:textId="77777777" w:rsidTr="00404EBC">
        <w:trPr>
          <w:trHeight w:val="55"/>
        </w:trPr>
        <w:tc>
          <w:tcPr>
            <w:tcW w:w="2314" w:type="dxa"/>
          </w:tcPr>
          <w:p w14:paraId="06CAA517" w14:textId="77777777" w:rsidR="00257A27" w:rsidRPr="006F14BF" w:rsidRDefault="00257A27" w:rsidP="00404EBC">
            <w:pPr>
              <w:jc w:val="both"/>
              <w:rPr>
                <w:b/>
                <w:bCs/>
              </w:rPr>
            </w:pPr>
          </w:p>
        </w:tc>
        <w:tc>
          <w:tcPr>
            <w:tcW w:w="716" w:type="dxa"/>
          </w:tcPr>
          <w:p w14:paraId="272C13D6" w14:textId="77777777" w:rsidR="00257A27" w:rsidRPr="006F14BF" w:rsidRDefault="00257A27" w:rsidP="00404EBC">
            <w:pPr>
              <w:pStyle w:val="Date"/>
              <w:jc w:val="both"/>
            </w:pPr>
          </w:p>
        </w:tc>
        <w:tc>
          <w:tcPr>
            <w:tcW w:w="6150" w:type="dxa"/>
          </w:tcPr>
          <w:p w14:paraId="6101C039" w14:textId="77777777" w:rsidR="00257A27" w:rsidRPr="006F14BF" w:rsidRDefault="00257A27" w:rsidP="00404EBC">
            <w:pPr>
              <w:jc w:val="both"/>
            </w:pPr>
          </w:p>
        </w:tc>
      </w:tr>
      <w:tr w:rsidR="00257A27" w:rsidRPr="006F14BF" w14:paraId="197EAB3B" w14:textId="77777777" w:rsidTr="00404EBC">
        <w:trPr>
          <w:trHeight w:val="55"/>
        </w:trPr>
        <w:tc>
          <w:tcPr>
            <w:tcW w:w="2314" w:type="dxa"/>
          </w:tcPr>
          <w:p w14:paraId="55828DA6" w14:textId="77777777" w:rsidR="00257A27" w:rsidRPr="006F14BF" w:rsidRDefault="00257A27" w:rsidP="00404EBC">
            <w:pPr>
              <w:ind w:left="432" w:hanging="432"/>
              <w:jc w:val="both"/>
              <w:rPr>
                <w:b/>
                <w:bCs/>
              </w:rPr>
            </w:pPr>
            <w:r w:rsidRPr="006F14BF">
              <w:rPr>
                <w:b/>
                <w:bCs/>
              </w:rPr>
              <w:t>18.</w:t>
            </w:r>
            <w:r w:rsidRPr="006F14BF">
              <w:rPr>
                <w:b/>
                <w:bCs/>
              </w:rPr>
              <w:tab/>
              <w:t xml:space="preserve">Change Orders </w:t>
            </w:r>
          </w:p>
          <w:p w14:paraId="0C80FED6" w14:textId="77777777" w:rsidR="00257A27" w:rsidRPr="006F14BF" w:rsidRDefault="00257A27" w:rsidP="00404EBC">
            <w:pPr>
              <w:jc w:val="both"/>
              <w:rPr>
                <w:b/>
                <w:bCs/>
              </w:rPr>
            </w:pPr>
          </w:p>
        </w:tc>
        <w:tc>
          <w:tcPr>
            <w:tcW w:w="716" w:type="dxa"/>
          </w:tcPr>
          <w:p w14:paraId="4BBD0FF0" w14:textId="77777777" w:rsidR="00257A27" w:rsidRPr="006F14BF" w:rsidRDefault="00257A27" w:rsidP="00404EBC">
            <w:pPr>
              <w:pStyle w:val="Date"/>
              <w:jc w:val="both"/>
            </w:pPr>
            <w:r w:rsidRPr="006F14BF">
              <w:t>18.1</w:t>
            </w:r>
          </w:p>
        </w:tc>
        <w:tc>
          <w:tcPr>
            <w:tcW w:w="6150" w:type="dxa"/>
          </w:tcPr>
          <w:p w14:paraId="2F194CDF" w14:textId="77777777" w:rsidR="00257A27" w:rsidRPr="006F14BF" w:rsidRDefault="00257A27" w:rsidP="00404EBC">
            <w:pPr>
              <w:jc w:val="both"/>
              <w:rPr>
                <w:vanish/>
              </w:rPr>
            </w:pPr>
            <w:r w:rsidRPr="006F14BF">
              <w:t xml:space="preserve">The Purchaser may at any time, by a written order given to the Supplier pursuant to GCC Clause 31, make changes within the </w:t>
            </w:r>
          </w:p>
          <w:p w14:paraId="78A6C2F4" w14:textId="77777777" w:rsidR="00257A27" w:rsidRPr="006F14BF" w:rsidRDefault="00257A27" w:rsidP="00404EBC">
            <w:pPr>
              <w:jc w:val="both"/>
            </w:pPr>
            <w:r w:rsidRPr="006F14BF">
              <w:t>general scope of the Contract in any one or more of the following:</w:t>
            </w:r>
          </w:p>
          <w:p w14:paraId="3091F078" w14:textId="77777777" w:rsidR="00257A27" w:rsidRPr="006F14BF" w:rsidRDefault="00257A27" w:rsidP="00404EBC">
            <w:pPr>
              <w:jc w:val="both"/>
            </w:pPr>
          </w:p>
          <w:p w14:paraId="69C2FFBC" w14:textId="77777777" w:rsidR="00257A27" w:rsidRPr="006F14BF" w:rsidRDefault="00257A27" w:rsidP="00404EBC">
            <w:pPr>
              <w:ind w:left="642" w:hanging="642"/>
              <w:jc w:val="both"/>
              <w:rPr>
                <w:vanish/>
              </w:rPr>
            </w:pPr>
            <w:r w:rsidRPr="006F14BF">
              <w:t>a.</w:t>
            </w:r>
            <w:r w:rsidRPr="006F14BF">
              <w:tab/>
              <w:t xml:space="preserve">drawings, designs, or specifications, where Goods to be </w:t>
            </w:r>
          </w:p>
          <w:p w14:paraId="78D9CED2" w14:textId="77777777" w:rsidR="00257A27" w:rsidRPr="006F14BF" w:rsidRDefault="00257A27" w:rsidP="00404EBC">
            <w:pPr>
              <w:jc w:val="both"/>
            </w:pPr>
            <w:r w:rsidRPr="006F14BF">
              <w:t xml:space="preserve">furnished under the Contract are to be specifically    </w:t>
            </w:r>
          </w:p>
          <w:p w14:paraId="56E05456" w14:textId="77777777" w:rsidR="00257A27" w:rsidRPr="006F14BF" w:rsidRDefault="00257A27" w:rsidP="00404EBC">
            <w:pPr>
              <w:jc w:val="both"/>
              <w:rPr>
                <w:vanish/>
              </w:rPr>
            </w:pPr>
            <w:r w:rsidRPr="006F14BF">
              <w:t xml:space="preserve">           </w:t>
            </w:r>
          </w:p>
          <w:p w14:paraId="77103F6E" w14:textId="77777777" w:rsidR="00257A27" w:rsidRPr="006F14BF" w:rsidRDefault="00257A27" w:rsidP="00404EBC">
            <w:pPr>
              <w:jc w:val="both"/>
            </w:pPr>
            <w:r w:rsidRPr="006F14BF">
              <w:t>manufactured for the Purchaser;</w:t>
            </w:r>
          </w:p>
          <w:p w14:paraId="455E5725" w14:textId="77777777" w:rsidR="00257A27" w:rsidRPr="006F14BF" w:rsidRDefault="00257A27" w:rsidP="00404EBC">
            <w:pPr>
              <w:jc w:val="both"/>
            </w:pPr>
          </w:p>
          <w:p w14:paraId="4F420DC4" w14:textId="77777777" w:rsidR="00257A27" w:rsidRPr="006F14BF" w:rsidRDefault="00257A27" w:rsidP="00404EBC">
            <w:pPr>
              <w:jc w:val="both"/>
            </w:pPr>
            <w:r w:rsidRPr="006F14BF">
              <w:t>b.</w:t>
            </w:r>
            <w:r w:rsidRPr="006F14BF">
              <w:tab/>
              <w:t>the method of shipment or packing;</w:t>
            </w:r>
          </w:p>
          <w:p w14:paraId="3417048D" w14:textId="77777777" w:rsidR="00257A27" w:rsidRPr="006F14BF" w:rsidRDefault="00257A27" w:rsidP="00404EBC">
            <w:pPr>
              <w:jc w:val="both"/>
            </w:pPr>
          </w:p>
          <w:p w14:paraId="721661B9" w14:textId="77777777" w:rsidR="00257A27" w:rsidRPr="006F14BF" w:rsidRDefault="00257A27" w:rsidP="00404EBC">
            <w:pPr>
              <w:jc w:val="both"/>
            </w:pPr>
            <w:r w:rsidRPr="006F14BF">
              <w:t>c.</w:t>
            </w:r>
            <w:r w:rsidRPr="006F14BF">
              <w:tab/>
              <w:t>the place of delivery; and/or</w:t>
            </w:r>
          </w:p>
          <w:p w14:paraId="5FAFE181" w14:textId="77777777" w:rsidR="00257A27" w:rsidRPr="006F14BF" w:rsidRDefault="00257A27" w:rsidP="00404EBC">
            <w:pPr>
              <w:jc w:val="both"/>
            </w:pPr>
          </w:p>
          <w:p w14:paraId="796AEFE5" w14:textId="77777777" w:rsidR="00257A27" w:rsidRPr="006F14BF" w:rsidRDefault="00257A27" w:rsidP="00404EBC">
            <w:pPr>
              <w:jc w:val="both"/>
            </w:pPr>
            <w:r w:rsidRPr="006F14BF">
              <w:t>d.</w:t>
            </w:r>
            <w:r w:rsidRPr="006F14BF">
              <w:tab/>
              <w:t>the Services to be provided by the Supplier.</w:t>
            </w:r>
          </w:p>
          <w:p w14:paraId="168222D3" w14:textId="77777777" w:rsidR="00257A27" w:rsidRPr="006F14BF" w:rsidRDefault="00257A27" w:rsidP="00404EBC">
            <w:pPr>
              <w:jc w:val="both"/>
            </w:pPr>
          </w:p>
        </w:tc>
      </w:tr>
      <w:tr w:rsidR="00257A27" w:rsidRPr="006F14BF" w14:paraId="06775B81" w14:textId="77777777" w:rsidTr="00404EBC">
        <w:trPr>
          <w:trHeight w:val="55"/>
        </w:trPr>
        <w:tc>
          <w:tcPr>
            <w:tcW w:w="2314" w:type="dxa"/>
          </w:tcPr>
          <w:p w14:paraId="2B7BC137" w14:textId="77777777" w:rsidR="00257A27" w:rsidRPr="006F14BF" w:rsidRDefault="00257A27" w:rsidP="00404EBC">
            <w:pPr>
              <w:jc w:val="both"/>
              <w:rPr>
                <w:b/>
                <w:bCs/>
              </w:rPr>
            </w:pPr>
          </w:p>
        </w:tc>
        <w:tc>
          <w:tcPr>
            <w:tcW w:w="716" w:type="dxa"/>
          </w:tcPr>
          <w:p w14:paraId="45B01919" w14:textId="77777777" w:rsidR="00257A27" w:rsidRPr="006F14BF" w:rsidRDefault="00257A27" w:rsidP="00404EBC">
            <w:pPr>
              <w:pStyle w:val="Date"/>
              <w:jc w:val="both"/>
            </w:pPr>
            <w:r w:rsidRPr="006F14BF">
              <w:t>18.2</w:t>
            </w:r>
          </w:p>
        </w:tc>
        <w:tc>
          <w:tcPr>
            <w:tcW w:w="6150" w:type="dxa"/>
          </w:tcPr>
          <w:p w14:paraId="0FBF9DD1" w14:textId="77777777" w:rsidR="00257A27" w:rsidRPr="006F14BF" w:rsidRDefault="00257A27" w:rsidP="00404EBC">
            <w:pPr>
              <w:jc w:val="both"/>
              <w:rPr>
                <w:vanish/>
              </w:rPr>
            </w:pPr>
            <w:r w:rsidRPr="006F14BF">
              <w:t xml:space="preserve">If any such change causes an increase or decrease in the cost of, </w:t>
            </w:r>
          </w:p>
          <w:p w14:paraId="45160436" w14:textId="77777777" w:rsidR="00257A27" w:rsidRPr="006F14BF" w:rsidRDefault="00257A27" w:rsidP="00404EBC">
            <w:pPr>
              <w:jc w:val="both"/>
              <w:rPr>
                <w:vanish/>
              </w:rPr>
            </w:pPr>
            <w:r w:rsidRPr="006F14BF">
              <w:t xml:space="preserve">or the time required for, the Supplier’s performance of any </w:t>
            </w:r>
          </w:p>
          <w:p w14:paraId="78AC68AD" w14:textId="77777777" w:rsidR="00257A27" w:rsidRPr="006F14BF" w:rsidRDefault="00257A27" w:rsidP="00404EBC">
            <w:pPr>
              <w:jc w:val="both"/>
              <w:rPr>
                <w:vanish/>
              </w:rPr>
            </w:pPr>
            <w:r w:rsidRPr="006F14BF">
              <w:t xml:space="preserve">provisions under the Contract, an equitable adjustment may be </w:t>
            </w:r>
          </w:p>
          <w:p w14:paraId="0938A59E" w14:textId="77777777" w:rsidR="00257A27" w:rsidRPr="006F14BF" w:rsidRDefault="00257A27" w:rsidP="00404EBC">
            <w:pPr>
              <w:jc w:val="both"/>
              <w:rPr>
                <w:vanish/>
              </w:rPr>
            </w:pPr>
            <w:r w:rsidRPr="006F14BF">
              <w:t xml:space="preserve">made in the Contract Price or delivery schedule, or both, and the Contract may accordingly be amended. Any claims by the </w:t>
            </w:r>
          </w:p>
          <w:p w14:paraId="5D36601C" w14:textId="77777777" w:rsidR="00257A27" w:rsidRPr="006F14BF" w:rsidRDefault="00257A27" w:rsidP="00404EBC">
            <w:pPr>
              <w:jc w:val="both"/>
              <w:rPr>
                <w:vanish/>
              </w:rPr>
            </w:pPr>
            <w:r w:rsidRPr="006F14BF">
              <w:t xml:space="preserve">Supplier for adjustment under this clause must be asserted within </w:t>
            </w:r>
          </w:p>
          <w:p w14:paraId="0A11F77B" w14:textId="77777777" w:rsidR="00257A27" w:rsidRPr="006F14BF" w:rsidRDefault="00257A27" w:rsidP="00404EBC">
            <w:pPr>
              <w:jc w:val="both"/>
              <w:rPr>
                <w:vanish/>
              </w:rPr>
            </w:pPr>
            <w:r w:rsidRPr="006F14BF">
              <w:t xml:space="preserve">twenty eight (28) days from the date of the Supplier’s receipt of </w:t>
            </w:r>
          </w:p>
          <w:p w14:paraId="6E4FCCF9" w14:textId="77777777" w:rsidR="00257A27" w:rsidRPr="006F14BF" w:rsidRDefault="00257A27" w:rsidP="00404EBC">
            <w:pPr>
              <w:jc w:val="both"/>
            </w:pPr>
            <w:r w:rsidRPr="006F14BF">
              <w:t>the Purchaser’s change order.</w:t>
            </w:r>
          </w:p>
        </w:tc>
      </w:tr>
      <w:tr w:rsidR="00257A27" w:rsidRPr="006F14BF" w14:paraId="4EE3FC93" w14:textId="77777777" w:rsidTr="00404EBC">
        <w:trPr>
          <w:trHeight w:val="55"/>
        </w:trPr>
        <w:tc>
          <w:tcPr>
            <w:tcW w:w="2314" w:type="dxa"/>
          </w:tcPr>
          <w:p w14:paraId="2BFE1ED5" w14:textId="77777777" w:rsidR="00257A27" w:rsidRPr="006F14BF" w:rsidRDefault="00257A27" w:rsidP="00404EBC">
            <w:pPr>
              <w:jc w:val="both"/>
              <w:rPr>
                <w:b/>
                <w:bCs/>
              </w:rPr>
            </w:pPr>
          </w:p>
        </w:tc>
        <w:tc>
          <w:tcPr>
            <w:tcW w:w="716" w:type="dxa"/>
          </w:tcPr>
          <w:p w14:paraId="4EF1A958" w14:textId="77777777" w:rsidR="00257A27" w:rsidRPr="006F14BF" w:rsidRDefault="00257A27" w:rsidP="00404EBC">
            <w:pPr>
              <w:pStyle w:val="Date"/>
              <w:jc w:val="both"/>
            </w:pPr>
          </w:p>
        </w:tc>
        <w:tc>
          <w:tcPr>
            <w:tcW w:w="6150" w:type="dxa"/>
          </w:tcPr>
          <w:p w14:paraId="27FA7840" w14:textId="77777777" w:rsidR="00257A27" w:rsidRPr="006F14BF" w:rsidRDefault="00257A27" w:rsidP="00404EBC">
            <w:pPr>
              <w:jc w:val="both"/>
            </w:pPr>
          </w:p>
        </w:tc>
      </w:tr>
      <w:tr w:rsidR="00257A27" w:rsidRPr="006F14BF" w14:paraId="664BF13A" w14:textId="77777777" w:rsidTr="00404EBC">
        <w:trPr>
          <w:trHeight w:val="55"/>
        </w:trPr>
        <w:tc>
          <w:tcPr>
            <w:tcW w:w="2314" w:type="dxa"/>
          </w:tcPr>
          <w:p w14:paraId="1B5D7EA1" w14:textId="77777777" w:rsidR="00257A27" w:rsidRPr="006F14BF" w:rsidRDefault="00257A27" w:rsidP="00404EBC">
            <w:pPr>
              <w:ind w:left="432" w:hanging="432"/>
              <w:jc w:val="both"/>
              <w:rPr>
                <w:b/>
                <w:bCs/>
              </w:rPr>
            </w:pPr>
            <w:r w:rsidRPr="006F14BF">
              <w:rPr>
                <w:b/>
                <w:bCs/>
              </w:rPr>
              <w:t>19.</w:t>
            </w:r>
            <w:r w:rsidRPr="006F14BF">
              <w:rPr>
                <w:b/>
                <w:bCs/>
              </w:rPr>
              <w:tab/>
              <w:t>Contract Amendments</w:t>
            </w:r>
          </w:p>
          <w:p w14:paraId="6CCF9730" w14:textId="77777777" w:rsidR="00257A27" w:rsidRPr="006F14BF" w:rsidRDefault="00257A27" w:rsidP="00404EBC">
            <w:pPr>
              <w:jc w:val="both"/>
              <w:rPr>
                <w:b/>
                <w:bCs/>
              </w:rPr>
            </w:pPr>
          </w:p>
        </w:tc>
        <w:tc>
          <w:tcPr>
            <w:tcW w:w="716" w:type="dxa"/>
          </w:tcPr>
          <w:p w14:paraId="72E80F2F" w14:textId="77777777" w:rsidR="00257A27" w:rsidRPr="006F14BF" w:rsidRDefault="00257A27" w:rsidP="00404EBC">
            <w:pPr>
              <w:pStyle w:val="Date"/>
              <w:jc w:val="both"/>
            </w:pPr>
            <w:r w:rsidRPr="006F14BF">
              <w:t>19.1</w:t>
            </w:r>
          </w:p>
        </w:tc>
        <w:tc>
          <w:tcPr>
            <w:tcW w:w="6150" w:type="dxa"/>
          </w:tcPr>
          <w:p w14:paraId="4B9B7CED" w14:textId="77777777" w:rsidR="00257A27" w:rsidRPr="006F14BF" w:rsidRDefault="00257A27" w:rsidP="00404EBC">
            <w:pPr>
              <w:jc w:val="both"/>
              <w:rPr>
                <w:vanish/>
              </w:rPr>
            </w:pPr>
            <w:r w:rsidRPr="006F14BF">
              <w:t xml:space="preserve">Subject to GCC Clause 18, no variation in or modification of the terms </w:t>
            </w:r>
          </w:p>
          <w:p w14:paraId="27147DDF" w14:textId="77777777" w:rsidR="00257A27" w:rsidRPr="006F14BF" w:rsidRDefault="00257A27" w:rsidP="00404EBC">
            <w:pPr>
              <w:jc w:val="both"/>
              <w:rPr>
                <w:vanish/>
              </w:rPr>
            </w:pPr>
            <w:r w:rsidRPr="006F14BF">
              <w:t xml:space="preserve">of the Contract shall be made, except by written amendment </w:t>
            </w:r>
          </w:p>
          <w:p w14:paraId="582D8B75" w14:textId="77777777" w:rsidR="00257A27" w:rsidRPr="006F14BF" w:rsidRDefault="00257A27" w:rsidP="00404EBC">
            <w:pPr>
              <w:jc w:val="both"/>
            </w:pPr>
            <w:r w:rsidRPr="006F14BF">
              <w:t>signed by the parties.</w:t>
            </w:r>
          </w:p>
        </w:tc>
      </w:tr>
      <w:tr w:rsidR="00257A27" w:rsidRPr="006F14BF" w14:paraId="402409C5" w14:textId="77777777" w:rsidTr="00404EBC">
        <w:trPr>
          <w:trHeight w:val="55"/>
        </w:trPr>
        <w:tc>
          <w:tcPr>
            <w:tcW w:w="2314" w:type="dxa"/>
          </w:tcPr>
          <w:p w14:paraId="0A72233A" w14:textId="77777777" w:rsidR="00257A27" w:rsidRPr="006F14BF" w:rsidRDefault="00257A27" w:rsidP="00404EBC">
            <w:pPr>
              <w:jc w:val="both"/>
              <w:rPr>
                <w:b/>
                <w:bCs/>
              </w:rPr>
            </w:pPr>
          </w:p>
        </w:tc>
        <w:tc>
          <w:tcPr>
            <w:tcW w:w="716" w:type="dxa"/>
          </w:tcPr>
          <w:p w14:paraId="57BE23C9" w14:textId="77777777" w:rsidR="00257A27" w:rsidRPr="006F14BF" w:rsidRDefault="00257A27" w:rsidP="00404EBC">
            <w:pPr>
              <w:pStyle w:val="Date"/>
              <w:jc w:val="both"/>
            </w:pPr>
          </w:p>
        </w:tc>
        <w:tc>
          <w:tcPr>
            <w:tcW w:w="6150" w:type="dxa"/>
          </w:tcPr>
          <w:p w14:paraId="346FCD4E" w14:textId="77777777" w:rsidR="00257A27" w:rsidRPr="006F14BF" w:rsidRDefault="00257A27" w:rsidP="00404EBC">
            <w:pPr>
              <w:jc w:val="both"/>
            </w:pPr>
          </w:p>
        </w:tc>
      </w:tr>
      <w:tr w:rsidR="00257A27" w:rsidRPr="006F14BF" w14:paraId="036EF563" w14:textId="77777777" w:rsidTr="00404EBC">
        <w:trPr>
          <w:trHeight w:val="55"/>
        </w:trPr>
        <w:tc>
          <w:tcPr>
            <w:tcW w:w="2314" w:type="dxa"/>
          </w:tcPr>
          <w:p w14:paraId="41979BA4" w14:textId="77777777" w:rsidR="00257A27" w:rsidRPr="006F14BF" w:rsidRDefault="00257A27" w:rsidP="00404EBC">
            <w:pPr>
              <w:jc w:val="both"/>
              <w:rPr>
                <w:b/>
                <w:bCs/>
              </w:rPr>
            </w:pPr>
            <w:r w:rsidRPr="006F14BF">
              <w:rPr>
                <w:b/>
                <w:bCs/>
              </w:rPr>
              <w:t>20.</w:t>
            </w:r>
            <w:r w:rsidRPr="006F14BF">
              <w:rPr>
                <w:b/>
                <w:bCs/>
              </w:rPr>
              <w:tab/>
              <w:t>Assignment</w:t>
            </w:r>
          </w:p>
        </w:tc>
        <w:tc>
          <w:tcPr>
            <w:tcW w:w="716" w:type="dxa"/>
          </w:tcPr>
          <w:p w14:paraId="703AAA95" w14:textId="77777777" w:rsidR="00257A27" w:rsidRPr="006F14BF" w:rsidRDefault="00257A27" w:rsidP="00404EBC">
            <w:pPr>
              <w:pStyle w:val="Date"/>
              <w:jc w:val="both"/>
            </w:pPr>
            <w:r w:rsidRPr="006F14BF">
              <w:t>20.1</w:t>
            </w:r>
          </w:p>
        </w:tc>
        <w:tc>
          <w:tcPr>
            <w:tcW w:w="6150" w:type="dxa"/>
          </w:tcPr>
          <w:p w14:paraId="15AF0553" w14:textId="77777777" w:rsidR="00257A27" w:rsidRPr="006F14BF" w:rsidRDefault="00257A27" w:rsidP="00404EBC">
            <w:pPr>
              <w:jc w:val="both"/>
              <w:rPr>
                <w:vanish/>
              </w:rPr>
            </w:pPr>
            <w:r w:rsidRPr="006F14BF">
              <w:t xml:space="preserve">The Supplier shall not assign, in whole or in part, its obligations to </w:t>
            </w:r>
          </w:p>
          <w:p w14:paraId="766C09E8" w14:textId="77777777" w:rsidR="00257A27" w:rsidRPr="006F14BF" w:rsidRDefault="00257A27" w:rsidP="00404EBC">
            <w:pPr>
              <w:jc w:val="both"/>
              <w:rPr>
                <w:vanish/>
              </w:rPr>
            </w:pPr>
            <w:r w:rsidRPr="006F14BF">
              <w:t xml:space="preserve">perform under the Contract, except with the Purchaser’s prior </w:t>
            </w:r>
          </w:p>
          <w:p w14:paraId="29C4F16F" w14:textId="77777777" w:rsidR="00257A27" w:rsidRPr="006F14BF" w:rsidRDefault="00257A27" w:rsidP="00404EBC">
            <w:pPr>
              <w:jc w:val="both"/>
            </w:pPr>
            <w:r w:rsidRPr="006F14BF">
              <w:t>written consent.</w:t>
            </w:r>
          </w:p>
        </w:tc>
      </w:tr>
      <w:tr w:rsidR="00257A27" w:rsidRPr="006F14BF" w14:paraId="6F0C9692" w14:textId="77777777" w:rsidTr="00404EBC">
        <w:trPr>
          <w:trHeight w:val="55"/>
        </w:trPr>
        <w:tc>
          <w:tcPr>
            <w:tcW w:w="2314" w:type="dxa"/>
          </w:tcPr>
          <w:p w14:paraId="52C88412" w14:textId="77777777" w:rsidR="00257A27" w:rsidRPr="006F14BF" w:rsidRDefault="00257A27" w:rsidP="00404EBC">
            <w:pPr>
              <w:jc w:val="both"/>
              <w:rPr>
                <w:b/>
                <w:bCs/>
              </w:rPr>
            </w:pPr>
          </w:p>
        </w:tc>
        <w:tc>
          <w:tcPr>
            <w:tcW w:w="716" w:type="dxa"/>
          </w:tcPr>
          <w:p w14:paraId="717F8DB6" w14:textId="77777777" w:rsidR="00257A27" w:rsidRPr="006F14BF" w:rsidRDefault="00257A27" w:rsidP="00404EBC">
            <w:pPr>
              <w:pStyle w:val="Date"/>
              <w:jc w:val="both"/>
            </w:pPr>
          </w:p>
        </w:tc>
        <w:tc>
          <w:tcPr>
            <w:tcW w:w="6150" w:type="dxa"/>
          </w:tcPr>
          <w:p w14:paraId="456C83E4" w14:textId="77777777" w:rsidR="00257A27" w:rsidRPr="006F14BF" w:rsidRDefault="00257A27" w:rsidP="00404EBC">
            <w:pPr>
              <w:jc w:val="both"/>
            </w:pPr>
          </w:p>
        </w:tc>
      </w:tr>
      <w:tr w:rsidR="00257A27" w:rsidRPr="006F14BF" w14:paraId="65505294" w14:textId="77777777" w:rsidTr="00404EBC">
        <w:trPr>
          <w:trHeight w:val="55"/>
        </w:trPr>
        <w:tc>
          <w:tcPr>
            <w:tcW w:w="2314" w:type="dxa"/>
          </w:tcPr>
          <w:p w14:paraId="50F94996" w14:textId="77777777" w:rsidR="00257A27" w:rsidRPr="006F14BF" w:rsidRDefault="00257A27" w:rsidP="00404EBC">
            <w:pPr>
              <w:jc w:val="both"/>
              <w:rPr>
                <w:b/>
                <w:bCs/>
              </w:rPr>
            </w:pPr>
            <w:r w:rsidRPr="006F14BF">
              <w:rPr>
                <w:b/>
                <w:bCs/>
              </w:rPr>
              <w:t>21.</w:t>
            </w:r>
            <w:r w:rsidRPr="006F14BF">
              <w:rPr>
                <w:b/>
                <w:bCs/>
              </w:rPr>
              <w:tab/>
              <w:t>Subcontracts</w:t>
            </w:r>
          </w:p>
        </w:tc>
        <w:tc>
          <w:tcPr>
            <w:tcW w:w="716" w:type="dxa"/>
          </w:tcPr>
          <w:p w14:paraId="0688E4B9" w14:textId="77777777" w:rsidR="00257A27" w:rsidRPr="006F14BF" w:rsidRDefault="00257A27" w:rsidP="00404EBC">
            <w:pPr>
              <w:pStyle w:val="Date"/>
              <w:jc w:val="both"/>
            </w:pPr>
            <w:r w:rsidRPr="006F14BF">
              <w:t>21.1</w:t>
            </w:r>
          </w:p>
        </w:tc>
        <w:tc>
          <w:tcPr>
            <w:tcW w:w="6150" w:type="dxa"/>
          </w:tcPr>
          <w:p w14:paraId="4CBB4FE5" w14:textId="77777777" w:rsidR="00257A27" w:rsidRPr="006F14BF" w:rsidRDefault="00257A27" w:rsidP="00404EBC">
            <w:pPr>
              <w:rPr>
                <w:vanish/>
              </w:rPr>
            </w:pPr>
            <w:r w:rsidRPr="006F14BF">
              <w:t xml:space="preserve">The Supplier shall notify the Purchaser in writing of all </w:t>
            </w:r>
          </w:p>
          <w:p w14:paraId="48F4D0FE" w14:textId="77777777" w:rsidR="00257A27" w:rsidRPr="006F14BF" w:rsidRDefault="00257A27" w:rsidP="00404EBC">
            <w:pPr>
              <w:rPr>
                <w:vanish/>
              </w:rPr>
            </w:pPr>
            <w:r w:rsidRPr="006F14BF">
              <w:t xml:space="preserve">subcontracts awarded under this Contract if not already specified </w:t>
            </w:r>
          </w:p>
          <w:p w14:paraId="73028114" w14:textId="77777777" w:rsidR="00257A27" w:rsidRPr="006F14BF" w:rsidRDefault="00257A27" w:rsidP="00404EBC">
            <w:pPr>
              <w:rPr>
                <w:vanish/>
              </w:rPr>
            </w:pPr>
            <w:r w:rsidRPr="006F14BF">
              <w:t xml:space="preserve">in the Tender. Such notification, in the original Tender or later, shall not </w:t>
            </w:r>
          </w:p>
          <w:p w14:paraId="421ED02E" w14:textId="77777777" w:rsidR="00257A27" w:rsidRPr="006F14BF" w:rsidRDefault="00257A27" w:rsidP="00404EBC">
            <w:pPr>
              <w:rPr>
                <w:vanish/>
              </w:rPr>
            </w:pPr>
            <w:r w:rsidRPr="006F14BF">
              <w:t xml:space="preserve">relieve the Supplier from any liability or obligation under the </w:t>
            </w:r>
          </w:p>
          <w:p w14:paraId="33254E8D" w14:textId="77777777" w:rsidR="00257A27" w:rsidRPr="006F14BF" w:rsidRDefault="00257A27" w:rsidP="00404EBC">
            <w:pPr>
              <w:jc w:val="both"/>
            </w:pPr>
            <w:r w:rsidRPr="006F14BF">
              <w:t>Contract.</w:t>
            </w:r>
          </w:p>
          <w:p w14:paraId="394348E5" w14:textId="77777777" w:rsidR="00257A27" w:rsidRPr="006F14BF" w:rsidRDefault="00257A27" w:rsidP="00404EBC">
            <w:pPr>
              <w:jc w:val="both"/>
            </w:pPr>
          </w:p>
        </w:tc>
      </w:tr>
      <w:tr w:rsidR="00257A27" w:rsidRPr="006F14BF" w14:paraId="258B4404" w14:textId="77777777" w:rsidTr="00404EBC">
        <w:trPr>
          <w:trHeight w:val="495"/>
        </w:trPr>
        <w:tc>
          <w:tcPr>
            <w:tcW w:w="2314" w:type="dxa"/>
          </w:tcPr>
          <w:p w14:paraId="557CEC5A" w14:textId="77777777" w:rsidR="00257A27" w:rsidRPr="006F14BF" w:rsidRDefault="00257A27" w:rsidP="00404EBC">
            <w:pPr>
              <w:jc w:val="both"/>
              <w:rPr>
                <w:b/>
                <w:bCs/>
              </w:rPr>
            </w:pPr>
          </w:p>
        </w:tc>
        <w:tc>
          <w:tcPr>
            <w:tcW w:w="716" w:type="dxa"/>
          </w:tcPr>
          <w:p w14:paraId="34842AD0" w14:textId="77777777" w:rsidR="00257A27" w:rsidRPr="006F14BF" w:rsidRDefault="00257A27" w:rsidP="00404EBC">
            <w:pPr>
              <w:pStyle w:val="Date"/>
              <w:jc w:val="both"/>
            </w:pPr>
            <w:r w:rsidRPr="006F14BF">
              <w:t>21.2</w:t>
            </w:r>
          </w:p>
        </w:tc>
        <w:tc>
          <w:tcPr>
            <w:tcW w:w="6150" w:type="dxa"/>
          </w:tcPr>
          <w:p w14:paraId="4D6B398A" w14:textId="77777777" w:rsidR="00257A27" w:rsidRPr="006F14BF" w:rsidRDefault="00257A27" w:rsidP="00404EBC">
            <w:pPr>
              <w:jc w:val="both"/>
            </w:pPr>
            <w:r w:rsidRPr="006F14BF">
              <w:t>Subcontracts must comply with the provisions of GCC Clause 3.</w:t>
            </w:r>
          </w:p>
        </w:tc>
      </w:tr>
      <w:tr w:rsidR="00257A27" w:rsidRPr="006F14BF" w14:paraId="2F3859D2" w14:textId="77777777" w:rsidTr="00404EBC">
        <w:trPr>
          <w:trHeight w:val="55"/>
        </w:trPr>
        <w:tc>
          <w:tcPr>
            <w:tcW w:w="2314" w:type="dxa"/>
          </w:tcPr>
          <w:p w14:paraId="6ABD21F8" w14:textId="77777777" w:rsidR="00257A27" w:rsidRPr="006F14BF" w:rsidRDefault="00257A27" w:rsidP="00404EBC">
            <w:pPr>
              <w:jc w:val="both"/>
              <w:rPr>
                <w:b/>
                <w:bCs/>
              </w:rPr>
            </w:pPr>
          </w:p>
        </w:tc>
        <w:tc>
          <w:tcPr>
            <w:tcW w:w="716" w:type="dxa"/>
          </w:tcPr>
          <w:p w14:paraId="74CD2319" w14:textId="77777777" w:rsidR="00257A27" w:rsidRPr="006F14BF" w:rsidRDefault="00257A27" w:rsidP="00404EBC">
            <w:pPr>
              <w:pStyle w:val="Date"/>
              <w:jc w:val="both"/>
            </w:pPr>
          </w:p>
        </w:tc>
        <w:tc>
          <w:tcPr>
            <w:tcW w:w="6150" w:type="dxa"/>
          </w:tcPr>
          <w:p w14:paraId="7CC86785" w14:textId="77777777" w:rsidR="00257A27" w:rsidRPr="006F14BF" w:rsidRDefault="00257A27" w:rsidP="00404EBC">
            <w:pPr>
              <w:jc w:val="both"/>
            </w:pPr>
          </w:p>
        </w:tc>
      </w:tr>
      <w:tr w:rsidR="00257A27" w:rsidRPr="006F14BF" w14:paraId="54030429" w14:textId="77777777" w:rsidTr="00404EBC">
        <w:trPr>
          <w:trHeight w:val="55"/>
        </w:trPr>
        <w:tc>
          <w:tcPr>
            <w:tcW w:w="2314" w:type="dxa"/>
          </w:tcPr>
          <w:p w14:paraId="1FDA948C" w14:textId="77777777" w:rsidR="00257A27" w:rsidRPr="006F14BF" w:rsidRDefault="00257A27" w:rsidP="00404EBC">
            <w:pPr>
              <w:ind w:left="432" w:hanging="432"/>
              <w:jc w:val="both"/>
              <w:rPr>
                <w:b/>
                <w:bCs/>
              </w:rPr>
            </w:pPr>
            <w:r w:rsidRPr="006F14BF">
              <w:rPr>
                <w:b/>
                <w:bCs/>
              </w:rPr>
              <w:t>22.</w:t>
            </w:r>
            <w:r w:rsidRPr="006F14BF">
              <w:rPr>
                <w:b/>
                <w:bCs/>
              </w:rPr>
              <w:tab/>
              <w:t>Delays in the Supplier’s Performance</w:t>
            </w:r>
          </w:p>
          <w:p w14:paraId="1F818EBC" w14:textId="77777777" w:rsidR="00257A27" w:rsidRPr="006F14BF" w:rsidRDefault="00257A27" w:rsidP="00404EBC">
            <w:pPr>
              <w:jc w:val="both"/>
              <w:rPr>
                <w:b/>
                <w:bCs/>
              </w:rPr>
            </w:pPr>
          </w:p>
        </w:tc>
        <w:tc>
          <w:tcPr>
            <w:tcW w:w="716" w:type="dxa"/>
          </w:tcPr>
          <w:p w14:paraId="484D8DE6" w14:textId="77777777" w:rsidR="00257A27" w:rsidRPr="006F14BF" w:rsidRDefault="00257A27" w:rsidP="00404EBC">
            <w:pPr>
              <w:pStyle w:val="Date"/>
              <w:jc w:val="both"/>
            </w:pPr>
            <w:r w:rsidRPr="006F14BF">
              <w:t>22.1</w:t>
            </w:r>
          </w:p>
        </w:tc>
        <w:tc>
          <w:tcPr>
            <w:tcW w:w="6150" w:type="dxa"/>
          </w:tcPr>
          <w:p w14:paraId="624994F5" w14:textId="77777777" w:rsidR="00257A27" w:rsidRPr="006F14BF" w:rsidRDefault="00257A27" w:rsidP="00404EBC">
            <w:pPr>
              <w:jc w:val="both"/>
              <w:rPr>
                <w:vanish/>
              </w:rPr>
            </w:pPr>
            <w:r w:rsidRPr="006F14BF">
              <w:t xml:space="preserve">Delivery of the goods and performance of services shall be made </w:t>
            </w:r>
          </w:p>
          <w:p w14:paraId="3BE46421" w14:textId="77777777" w:rsidR="00257A27" w:rsidRPr="006F14BF" w:rsidRDefault="00257A27" w:rsidP="00404EBC">
            <w:pPr>
              <w:jc w:val="both"/>
              <w:rPr>
                <w:vanish/>
              </w:rPr>
            </w:pPr>
            <w:r w:rsidRPr="006F14BF">
              <w:t xml:space="preserve">by the Supplier in accordance with the time schedule specified by </w:t>
            </w:r>
          </w:p>
          <w:p w14:paraId="43E219C2" w14:textId="77777777" w:rsidR="00257A27" w:rsidRPr="006F14BF" w:rsidRDefault="00257A27" w:rsidP="00404EBC">
            <w:pPr>
              <w:jc w:val="both"/>
            </w:pPr>
            <w:r w:rsidRPr="006F14BF">
              <w:t>the Purchaser in the Schedule of Requirements.</w:t>
            </w:r>
          </w:p>
        </w:tc>
      </w:tr>
      <w:tr w:rsidR="00257A27" w:rsidRPr="006F14BF" w14:paraId="7405F12D" w14:textId="77777777" w:rsidTr="00404EBC">
        <w:trPr>
          <w:trHeight w:val="55"/>
        </w:trPr>
        <w:tc>
          <w:tcPr>
            <w:tcW w:w="2314" w:type="dxa"/>
          </w:tcPr>
          <w:p w14:paraId="12C38D30" w14:textId="77777777" w:rsidR="00257A27" w:rsidRPr="006F14BF" w:rsidRDefault="00257A27" w:rsidP="00404EBC">
            <w:pPr>
              <w:jc w:val="both"/>
              <w:rPr>
                <w:b/>
                <w:bCs/>
              </w:rPr>
            </w:pPr>
          </w:p>
        </w:tc>
        <w:tc>
          <w:tcPr>
            <w:tcW w:w="716" w:type="dxa"/>
          </w:tcPr>
          <w:p w14:paraId="730C1A50" w14:textId="77777777" w:rsidR="00257A27" w:rsidRPr="006F14BF" w:rsidRDefault="00257A27" w:rsidP="00404EBC">
            <w:pPr>
              <w:pStyle w:val="Date"/>
              <w:jc w:val="both"/>
            </w:pPr>
            <w:r w:rsidRPr="006F14BF">
              <w:t>22.2</w:t>
            </w:r>
          </w:p>
        </w:tc>
        <w:tc>
          <w:tcPr>
            <w:tcW w:w="6150" w:type="dxa"/>
          </w:tcPr>
          <w:p w14:paraId="325A71E3" w14:textId="77777777" w:rsidR="00257A27" w:rsidRPr="006F14BF" w:rsidRDefault="00257A27" w:rsidP="00404EBC">
            <w:pPr>
              <w:jc w:val="both"/>
              <w:rPr>
                <w:vanish/>
              </w:rPr>
            </w:pPr>
            <w:r w:rsidRPr="006F14BF">
              <w:t xml:space="preserve">Except as provided under GCC clause 25, an unexcused delay by the </w:t>
            </w:r>
          </w:p>
          <w:p w14:paraId="52CFF0FF" w14:textId="77777777" w:rsidR="00257A27" w:rsidRPr="006F14BF" w:rsidRDefault="00257A27" w:rsidP="00404EBC">
            <w:pPr>
              <w:jc w:val="both"/>
              <w:rPr>
                <w:vanish/>
              </w:rPr>
            </w:pPr>
            <w:r w:rsidRPr="006F14BF">
              <w:t xml:space="preserve">Supplier in the performance of its delivery obligations shall render </w:t>
            </w:r>
          </w:p>
          <w:p w14:paraId="0E5D572F" w14:textId="77777777" w:rsidR="00257A27" w:rsidRPr="006F14BF" w:rsidRDefault="00257A27" w:rsidP="00404EBC">
            <w:pPr>
              <w:jc w:val="both"/>
              <w:rPr>
                <w:vanish/>
              </w:rPr>
            </w:pPr>
            <w:r w:rsidRPr="006F14BF">
              <w:t xml:space="preserve">the Supplier liable to any or all of the following sanctions: </w:t>
            </w:r>
          </w:p>
          <w:p w14:paraId="2DE652CF" w14:textId="77777777" w:rsidR="00257A27" w:rsidRPr="006F14BF" w:rsidRDefault="00257A27" w:rsidP="00404EBC">
            <w:pPr>
              <w:jc w:val="both"/>
              <w:rPr>
                <w:vanish/>
              </w:rPr>
            </w:pPr>
            <w:r w:rsidRPr="006F14BF">
              <w:t xml:space="preserve">forfeiture of its performance security, imposition of liquidated </w:t>
            </w:r>
          </w:p>
          <w:p w14:paraId="78039388" w14:textId="77777777" w:rsidR="00257A27" w:rsidRPr="006F14BF" w:rsidRDefault="00257A27" w:rsidP="00404EBC">
            <w:pPr>
              <w:jc w:val="both"/>
            </w:pPr>
            <w:r w:rsidRPr="006F14BF">
              <w:t>damages, and/or termination of the Contract for default.</w:t>
            </w:r>
          </w:p>
          <w:p w14:paraId="3C3FBB6C" w14:textId="77777777" w:rsidR="00257A27" w:rsidRPr="006F14BF" w:rsidRDefault="00257A27" w:rsidP="00404EBC">
            <w:pPr>
              <w:jc w:val="both"/>
            </w:pPr>
          </w:p>
        </w:tc>
      </w:tr>
      <w:tr w:rsidR="00257A27" w:rsidRPr="006F14BF" w14:paraId="4A199B54" w14:textId="77777777" w:rsidTr="00404EBC">
        <w:trPr>
          <w:trHeight w:val="55"/>
        </w:trPr>
        <w:tc>
          <w:tcPr>
            <w:tcW w:w="2314" w:type="dxa"/>
          </w:tcPr>
          <w:p w14:paraId="23024E79" w14:textId="77777777" w:rsidR="00257A27" w:rsidRPr="006F14BF" w:rsidRDefault="00257A27" w:rsidP="00404EBC">
            <w:pPr>
              <w:jc w:val="both"/>
              <w:rPr>
                <w:b/>
                <w:bCs/>
              </w:rPr>
            </w:pPr>
          </w:p>
        </w:tc>
        <w:tc>
          <w:tcPr>
            <w:tcW w:w="716" w:type="dxa"/>
          </w:tcPr>
          <w:p w14:paraId="2A894D01" w14:textId="77777777" w:rsidR="00257A27" w:rsidRPr="006F14BF" w:rsidRDefault="00257A27" w:rsidP="00404EBC">
            <w:pPr>
              <w:pStyle w:val="Date"/>
              <w:jc w:val="both"/>
            </w:pPr>
            <w:r w:rsidRPr="006F14BF">
              <w:t>22.3</w:t>
            </w:r>
          </w:p>
        </w:tc>
        <w:tc>
          <w:tcPr>
            <w:tcW w:w="6150" w:type="dxa"/>
          </w:tcPr>
          <w:p w14:paraId="705BD90E" w14:textId="77777777" w:rsidR="00257A27" w:rsidRPr="006F14BF" w:rsidRDefault="00257A27" w:rsidP="00404EBC">
            <w:pPr>
              <w:jc w:val="both"/>
              <w:rPr>
                <w:vanish/>
              </w:rPr>
            </w:pPr>
            <w:r w:rsidRPr="006F14BF">
              <w:t xml:space="preserve">If at any time during performance of the Contract, the Supplier or </w:t>
            </w:r>
          </w:p>
          <w:p w14:paraId="0EA2E90C" w14:textId="77777777" w:rsidR="00257A27" w:rsidRPr="006F14BF" w:rsidRDefault="00257A27" w:rsidP="00404EBC">
            <w:pPr>
              <w:jc w:val="both"/>
              <w:rPr>
                <w:vanish/>
              </w:rPr>
            </w:pPr>
            <w:r w:rsidRPr="006F14BF">
              <w:t xml:space="preserve">its sub-supplier(s) should encounter conditions impeding timely </w:t>
            </w:r>
          </w:p>
          <w:p w14:paraId="1AD327AF" w14:textId="77777777" w:rsidR="00257A27" w:rsidRPr="006F14BF" w:rsidRDefault="00257A27" w:rsidP="00404EBC">
            <w:pPr>
              <w:jc w:val="both"/>
              <w:rPr>
                <w:vanish/>
              </w:rPr>
            </w:pPr>
            <w:r w:rsidRPr="006F14BF">
              <w:t xml:space="preserve">delivery of the goods and performance of Services, the Supplier </w:t>
            </w:r>
          </w:p>
          <w:p w14:paraId="31A63280" w14:textId="77777777" w:rsidR="00257A27" w:rsidRPr="006F14BF" w:rsidRDefault="00257A27" w:rsidP="00404EBC">
            <w:pPr>
              <w:jc w:val="both"/>
              <w:rPr>
                <w:vanish/>
              </w:rPr>
            </w:pPr>
            <w:r w:rsidRPr="006F14BF">
              <w:t xml:space="preserve">shall promptly notify the Purchaser in writing of the fact of the </w:t>
            </w:r>
          </w:p>
          <w:p w14:paraId="4FEC2EBE" w14:textId="77777777" w:rsidR="00257A27" w:rsidRPr="006F14BF" w:rsidRDefault="00257A27" w:rsidP="00404EBC">
            <w:pPr>
              <w:jc w:val="both"/>
              <w:rPr>
                <w:vanish/>
              </w:rPr>
            </w:pPr>
            <w:r w:rsidRPr="006F14BF">
              <w:t xml:space="preserve">delay, its likely duration and its cause(s). As soon as practicable </w:t>
            </w:r>
          </w:p>
          <w:p w14:paraId="32CA0B7C" w14:textId="77777777" w:rsidR="00257A27" w:rsidRPr="006F14BF" w:rsidRDefault="00257A27" w:rsidP="00404EBC">
            <w:pPr>
              <w:jc w:val="both"/>
              <w:rPr>
                <w:vanish/>
              </w:rPr>
            </w:pPr>
            <w:r w:rsidRPr="006F14BF">
              <w:t xml:space="preserve">after receipt of the Supplier’s notice, the Purchaser shall evaluate </w:t>
            </w:r>
          </w:p>
          <w:p w14:paraId="0C27736F" w14:textId="77777777" w:rsidR="00257A27" w:rsidRPr="006F14BF" w:rsidRDefault="00257A27" w:rsidP="00404EBC">
            <w:pPr>
              <w:jc w:val="both"/>
              <w:rPr>
                <w:vanish/>
              </w:rPr>
            </w:pPr>
            <w:r w:rsidRPr="006F14BF">
              <w:t xml:space="preserve">the situation and may, at its discretion, extend the Supplier’s time </w:t>
            </w:r>
          </w:p>
          <w:p w14:paraId="60842591" w14:textId="77777777" w:rsidR="00257A27" w:rsidRPr="006F14BF" w:rsidRDefault="00257A27" w:rsidP="00404EBC">
            <w:pPr>
              <w:jc w:val="both"/>
              <w:rPr>
                <w:vanish/>
              </w:rPr>
            </w:pPr>
            <w:r w:rsidRPr="006F14BF">
              <w:t xml:space="preserve">for performance, with or without liquidated damages, in which </w:t>
            </w:r>
          </w:p>
          <w:p w14:paraId="48A20703" w14:textId="77777777" w:rsidR="00257A27" w:rsidRPr="006F14BF" w:rsidRDefault="00257A27" w:rsidP="00404EBC">
            <w:pPr>
              <w:jc w:val="both"/>
              <w:rPr>
                <w:vanish/>
              </w:rPr>
            </w:pPr>
            <w:r w:rsidRPr="006F14BF">
              <w:t xml:space="preserve">case, the extension shall be ratified by the parties by amendment </w:t>
            </w:r>
          </w:p>
          <w:p w14:paraId="0AF3E80B" w14:textId="77777777" w:rsidR="00257A27" w:rsidRPr="006F14BF" w:rsidRDefault="00257A27" w:rsidP="00404EBC">
            <w:pPr>
              <w:jc w:val="both"/>
            </w:pPr>
            <w:r w:rsidRPr="006F14BF">
              <w:t>of the Contract.</w:t>
            </w:r>
          </w:p>
        </w:tc>
      </w:tr>
    </w:tbl>
    <w:p w14:paraId="5368BB3C" w14:textId="77777777" w:rsidR="00257A27" w:rsidRPr="006F14BF" w:rsidRDefault="00257A27" w:rsidP="00257A27"/>
    <w:p w14:paraId="73E3BED7" w14:textId="77777777" w:rsidR="00257A27" w:rsidRPr="006F14BF" w:rsidRDefault="00257A27" w:rsidP="00257A27"/>
    <w:p w14:paraId="031D3A57" w14:textId="77777777" w:rsidR="00257A27" w:rsidRPr="006F14BF" w:rsidRDefault="00257A27" w:rsidP="00257A27"/>
    <w:p w14:paraId="1353D561" w14:textId="77777777" w:rsidR="00257A27" w:rsidRPr="006F14BF" w:rsidRDefault="00257A27" w:rsidP="00257A27"/>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257A27" w:rsidRPr="006F14BF" w14:paraId="7526E1DB" w14:textId="77777777" w:rsidTr="00404EBC">
        <w:trPr>
          <w:trHeight w:val="55"/>
        </w:trPr>
        <w:tc>
          <w:tcPr>
            <w:tcW w:w="2314" w:type="dxa"/>
          </w:tcPr>
          <w:p w14:paraId="122D9F71" w14:textId="77777777" w:rsidR="00257A27" w:rsidRPr="006F14BF" w:rsidRDefault="00257A27" w:rsidP="00404EBC">
            <w:pPr>
              <w:ind w:left="432" w:hanging="432"/>
              <w:jc w:val="both"/>
              <w:rPr>
                <w:b/>
                <w:bCs/>
              </w:rPr>
            </w:pPr>
            <w:r w:rsidRPr="006F14BF">
              <w:rPr>
                <w:b/>
                <w:bCs/>
              </w:rPr>
              <w:t>23.</w:t>
            </w:r>
            <w:r w:rsidRPr="006F14BF">
              <w:rPr>
                <w:b/>
                <w:bCs/>
              </w:rPr>
              <w:tab/>
              <w:t>Liquidated Damages</w:t>
            </w:r>
          </w:p>
        </w:tc>
        <w:tc>
          <w:tcPr>
            <w:tcW w:w="716" w:type="dxa"/>
          </w:tcPr>
          <w:p w14:paraId="7B4A7B2D" w14:textId="77777777" w:rsidR="00257A27" w:rsidRPr="006F14BF" w:rsidRDefault="00257A27" w:rsidP="00404EBC">
            <w:pPr>
              <w:pStyle w:val="Date"/>
              <w:jc w:val="both"/>
            </w:pPr>
            <w:r w:rsidRPr="006F14BF">
              <w:t>23.1</w:t>
            </w:r>
          </w:p>
        </w:tc>
        <w:tc>
          <w:tcPr>
            <w:tcW w:w="6150" w:type="dxa"/>
          </w:tcPr>
          <w:p w14:paraId="73647856" w14:textId="77777777" w:rsidR="00257A27" w:rsidRPr="006F14BF" w:rsidRDefault="00257A27" w:rsidP="00404EBC">
            <w:pPr>
              <w:jc w:val="both"/>
              <w:rPr>
                <w:vanish/>
              </w:rPr>
            </w:pPr>
            <w:r w:rsidRPr="006F14BF">
              <w:t xml:space="preserve">Subject to GCC Clause 25, if the Supplier fails to deliver any or all of </w:t>
            </w:r>
          </w:p>
          <w:p w14:paraId="70697958" w14:textId="77777777" w:rsidR="00257A27" w:rsidRPr="006F14BF" w:rsidRDefault="00257A27" w:rsidP="00404EBC">
            <w:pPr>
              <w:jc w:val="both"/>
              <w:rPr>
                <w:vanish/>
              </w:rPr>
            </w:pPr>
            <w:r w:rsidRPr="006F14BF">
              <w:t xml:space="preserve">the goods or to perform within the time period(s) </w:t>
            </w:r>
            <w:r w:rsidRPr="006F14BF">
              <w:lastRenderedPageBreak/>
              <w:t xml:space="preserve">specified in the Contract, the Purchaser shall, without prejudice to its other </w:t>
            </w:r>
          </w:p>
          <w:p w14:paraId="196119C9" w14:textId="77777777" w:rsidR="00257A27" w:rsidRPr="006F14BF" w:rsidRDefault="00257A27" w:rsidP="00404EBC">
            <w:pPr>
              <w:jc w:val="both"/>
              <w:rPr>
                <w:vanish/>
              </w:rPr>
            </w:pPr>
            <w:r w:rsidRPr="006F14BF">
              <w:t xml:space="preserve">remedies under the Contract, deduct from the Contract Price, as </w:t>
            </w:r>
          </w:p>
          <w:p w14:paraId="3D26EE64" w14:textId="77777777" w:rsidR="00257A27" w:rsidRPr="006F14BF" w:rsidRDefault="00257A27" w:rsidP="00404EBC">
            <w:pPr>
              <w:jc w:val="both"/>
              <w:rPr>
                <w:vanish/>
              </w:rPr>
            </w:pPr>
            <w:r w:rsidRPr="006F14BF">
              <w:t xml:space="preserve">liquidated damages, a sum equivalent to (0.5%) of the contract </w:t>
            </w:r>
          </w:p>
          <w:p w14:paraId="199438EA" w14:textId="77777777" w:rsidR="00257A27" w:rsidRPr="006F14BF" w:rsidRDefault="00257A27" w:rsidP="00404EBC">
            <w:pPr>
              <w:jc w:val="both"/>
              <w:rPr>
                <w:vanish/>
              </w:rPr>
            </w:pPr>
            <w:r w:rsidRPr="006F14BF">
              <w:t xml:space="preserve">price of the delayed goods for each week of delay until actual </w:t>
            </w:r>
          </w:p>
          <w:p w14:paraId="66582087" w14:textId="77777777" w:rsidR="00257A27" w:rsidRPr="006F14BF" w:rsidRDefault="00257A27" w:rsidP="00404EBC">
            <w:pPr>
              <w:jc w:val="both"/>
              <w:rPr>
                <w:vanish/>
              </w:rPr>
            </w:pPr>
            <w:r w:rsidRPr="006F14BF">
              <w:t xml:space="preserve">delivery, up to a maximum deduction of (10%) percent of the </w:t>
            </w:r>
          </w:p>
          <w:p w14:paraId="5DE4CBBC" w14:textId="77777777" w:rsidR="00257A27" w:rsidRPr="006F14BF" w:rsidRDefault="00257A27" w:rsidP="00404EBC">
            <w:pPr>
              <w:jc w:val="both"/>
              <w:rPr>
                <w:vanish/>
              </w:rPr>
            </w:pPr>
            <w:r w:rsidRPr="006F14BF">
              <w:t xml:space="preserve">delayed goods Contract Price. Once the maximum is reached, </w:t>
            </w:r>
          </w:p>
          <w:p w14:paraId="2D68CC55" w14:textId="77777777" w:rsidR="00257A27" w:rsidRPr="006F14BF" w:rsidRDefault="00257A27" w:rsidP="00404EBC">
            <w:pPr>
              <w:jc w:val="both"/>
              <w:rPr>
                <w:vanish/>
              </w:rPr>
            </w:pPr>
            <w:r w:rsidRPr="006F14BF">
              <w:t xml:space="preserve">the Purchaser may consider termination of the Contract pursuant </w:t>
            </w:r>
          </w:p>
          <w:p w14:paraId="287394F9" w14:textId="77777777" w:rsidR="00257A27" w:rsidRPr="006F14BF" w:rsidRDefault="00257A27" w:rsidP="00404EBC">
            <w:pPr>
              <w:jc w:val="both"/>
            </w:pPr>
            <w:r w:rsidRPr="006F14BF">
              <w:t>to GCC Clause 24.</w:t>
            </w:r>
          </w:p>
        </w:tc>
      </w:tr>
      <w:tr w:rsidR="00257A27" w:rsidRPr="006F14BF" w14:paraId="3234A75D" w14:textId="77777777" w:rsidTr="00404EBC">
        <w:trPr>
          <w:trHeight w:val="55"/>
        </w:trPr>
        <w:tc>
          <w:tcPr>
            <w:tcW w:w="2314" w:type="dxa"/>
          </w:tcPr>
          <w:p w14:paraId="6FB380BF" w14:textId="77777777" w:rsidR="00257A27" w:rsidRPr="006F14BF" w:rsidRDefault="00257A27" w:rsidP="00404EBC">
            <w:pPr>
              <w:jc w:val="both"/>
              <w:rPr>
                <w:b/>
                <w:bCs/>
              </w:rPr>
            </w:pPr>
          </w:p>
        </w:tc>
        <w:tc>
          <w:tcPr>
            <w:tcW w:w="716" w:type="dxa"/>
          </w:tcPr>
          <w:p w14:paraId="545F18B2" w14:textId="77777777" w:rsidR="00257A27" w:rsidRPr="006F14BF" w:rsidRDefault="00257A27" w:rsidP="00404EBC">
            <w:pPr>
              <w:pStyle w:val="Date"/>
              <w:jc w:val="both"/>
            </w:pPr>
          </w:p>
        </w:tc>
        <w:tc>
          <w:tcPr>
            <w:tcW w:w="6150" w:type="dxa"/>
          </w:tcPr>
          <w:p w14:paraId="5F434180" w14:textId="77777777" w:rsidR="00257A27" w:rsidRPr="006F14BF" w:rsidRDefault="00257A27" w:rsidP="00404EBC">
            <w:pPr>
              <w:jc w:val="both"/>
            </w:pPr>
          </w:p>
        </w:tc>
      </w:tr>
      <w:tr w:rsidR="00257A27" w:rsidRPr="006F14BF" w14:paraId="3D677595" w14:textId="77777777" w:rsidTr="00404EBC">
        <w:trPr>
          <w:trHeight w:val="55"/>
        </w:trPr>
        <w:tc>
          <w:tcPr>
            <w:tcW w:w="2314" w:type="dxa"/>
          </w:tcPr>
          <w:p w14:paraId="290568CA" w14:textId="77777777" w:rsidR="00257A27" w:rsidRPr="006F14BF" w:rsidRDefault="00257A27" w:rsidP="00404EBC">
            <w:pPr>
              <w:ind w:left="540" w:hanging="540"/>
              <w:jc w:val="both"/>
              <w:rPr>
                <w:b/>
                <w:bCs/>
              </w:rPr>
            </w:pPr>
            <w:r w:rsidRPr="006F14BF">
              <w:rPr>
                <w:b/>
                <w:bCs/>
              </w:rPr>
              <w:t>24.</w:t>
            </w:r>
            <w:r w:rsidRPr="006F14BF">
              <w:rPr>
                <w:b/>
                <w:bCs/>
              </w:rPr>
              <w:tab/>
              <w:t>Termination for Default</w:t>
            </w:r>
          </w:p>
          <w:p w14:paraId="4F91C43B" w14:textId="77777777" w:rsidR="00257A27" w:rsidRPr="006F14BF" w:rsidRDefault="00257A27" w:rsidP="00404EBC">
            <w:pPr>
              <w:jc w:val="both"/>
              <w:rPr>
                <w:b/>
                <w:bCs/>
              </w:rPr>
            </w:pPr>
          </w:p>
        </w:tc>
        <w:tc>
          <w:tcPr>
            <w:tcW w:w="716" w:type="dxa"/>
          </w:tcPr>
          <w:p w14:paraId="2621E3C7" w14:textId="77777777" w:rsidR="00257A27" w:rsidRPr="006F14BF" w:rsidRDefault="00257A27" w:rsidP="00404EBC">
            <w:pPr>
              <w:pStyle w:val="Date"/>
              <w:jc w:val="both"/>
            </w:pPr>
            <w:r w:rsidRPr="006F14BF">
              <w:t>24.1</w:t>
            </w:r>
          </w:p>
        </w:tc>
        <w:tc>
          <w:tcPr>
            <w:tcW w:w="6150" w:type="dxa"/>
          </w:tcPr>
          <w:p w14:paraId="7D2C02AF" w14:textId="77777777" w:rsidR="00257A27" w:rsidRPr="006F14BF" w:rsidRDefault="00257A27" w:rsidP="00404EBC">
            <w:pPr>
              <w:jc w:val="both"/>
              <w:rPr>
                <w:vanish/>
              </w:rPr>
            </w:pPr>
            <w:r w:rsidRPr="006F14BF">
              <w:t xml:space="preserve">The Purchaser may, without prejudice to any other remedy for </w:t>
            </w:r>
          </w:p>
          <w:p w14:paraId="1C6FF906" w14:textId="77777777" w:rsidR="00257A27" w:rsidRPr="006F14BF" w:rsidRDefault="00257A27" w:rsidP="00404EBC">
            <w:pPr>
              <w:jc w:val="both"/>
              <w:rPr>
                <w:vanish/>
              </w:rPr>
            </w:pPr>
            <w:r w:rsidRPr="006F14BF">
              <w:t xml:space="preserve">breach of Contract, by written notice of default sent to the </w:t>
            </w:r>
          </w:p>
          <w:p w14:paraId="0EB121FE" w14:textId="77777777" w:rsidR="00257A27" w:rsidRPr="006F14BF" w:rsidRDefault="00257A27" w:rsidP="00404EBC">
            <w:pPr>
              <w:jc w:val="both"/>
            </w:pPr>
            <w:r w:rsidRPr="006F14BF">
              <w:t>Supplier, terminate the Contract in whole or in part:</w:t>
            </w:r>
          </w:p>
          <w:p w14:paraId="3C71B356" w14:textId="77777777" w:rsidR="00257A27" w:rsidRPr="006F14BF" w:rsidRDefault="00257A27" w:rsidP="00404EBC">
            <w:pPr>
              <w:jc w:val="both"/>
            </w:pPr>
          </w:p>
          <w:p w14:paraId="70F9CE92" w14:textId="77777777" w:rsidR="00257A27" w:rsidRPr="006F14BF" w:rsidRDefault="00257A27" w:rsidP="00404EBC">
            <w:pPr>
              <w:ind w:left="750" w:hanging="750"/>
              <w:jc w:val="both"/>
              <w:rPr>
                <w:vanish/>
              </w:rPr>
            </w:pPr>
            <w:r w:rsidRPr="006F14BF">
              <w:t>a.</w:t>
            </w:r>
            <w:r w:rsidRPr="006F14BF">
              <w:tab/>
              <w:t xml:space="preserve">if the Supplier fails to deliver any or all of the goods    within the </w:t>
            </w:r>
          </w:p>
          <w:p w14:paraId="3A769932" w14:textId="77777777" w:rsidR="00257A27" w:rsidRPr="006F14BF" w:rsidRDefault="00257A27" w:rsidP="00404EBC">
            <w:pPr>
              <w:ind w:left="720"/>
              <w:jc w:val="both"/>
              <w:rPr>
                <w:vanish/>
              </w:rPr>
            </w:pPr>
            <w:r w:rsidRPr="006F14BF">
              <w:t xml:space="preserve">time period(s) specified in the Contract, or any extension </w:t>
            </w:r>
          </w:p>
          <w:p w14:paraId="72DFEB34" w14:textId="77777777" w:rsidR="00257A27" w:rsidRPr="006F14BF" w:rsidRDefault="00257A27" w:rsidP="00404EBC">
            <w:pPr>
              <w:ind w:left="720"/>
              <w:jc w:val="both"/>
            </w:pPr>
            <w:r w:rsidRPr="006F14BF">
              <w:t>thereof granted by the Purchaser pursuant to GCC Clause 22; or</w:t>
            </w:r>
          </w:p>
          <w:p w14:paraId="134F1424" w14:textId="77777777" w:rsidR="00257A27" w:rsidRPr="006F14BF" w:rsidRDefault="00257A27" w:rsidP="00404EBC">
            <w:pPr>
              <w:jc w:val="both"/>
            </w:pPr>
          </w:p>
          <w:p w14:paraId="5BC4726E" w14:textId="77777777" w:rsidR="00257A27" w:rsidRPr="006F14BF" w:rsidRDefault="00257A27" w:rsidP="00404EBC">
            <w:pPr>
              <w:ind w:left="750" w:hanging="750"/>
              <w:jc w:val="both"/>
              <w:rPr>
                <w:vanish/>
              </w:rPr>
            </w:pPr>
            <w:r w:rsidRPr="006F14BF">
              <w:t>b.</w:t>
            </w:r>
            <w:r w:rsidRPr="006F14BF">
              <w:tab/>
              <w:t xml:space="preserve">if the Supplier fails to perform any other obligation(s) under </w:t>
            </w:r>
          </w:p>
          <w:p w14:paraId="1A66DF7F" w14:textId="77777777" w:rsidR="00257A27" w:rsidRPr="006F14BF" w:rsidRDefault="00257A27" w:rsidP="00404EBC">
            <w:pPr>
              <w:jc w:val="both"/>
            </w:pPr>
            <w:r w:rsidRPr="006F14BF">
              <w:t>the Contract.</w:t>
            </w:r>
          </w:p>
          <w:p w14:paraId="7798D670" w14:textId="77777777" w:rsidR="00257A27" w:rsidRPr="006F14BF" w:rsidRDefault="00257A27" w:rsidP="00404EBC">
            <w:pPr>
              <w:ind w:left="750"/>
              <w:jc w:val="both"/>
            </w:pPr>
          </w:p>
        </w:tc>
      </w:tr>
      <w:tr w:rsidR="00257A27" w:rsidRPr="006F14BF" w14:paraId="6B6D5E55" w14:textId="77777777" w:rsidTr="00404EBC">
        <w:trPr>
          <w:trHeight w:val="55"/>
        </w:trPr>
        <w:tc>
          <w:tcPr>
            <w:tcW w:w="2314" w:type="dxa"/>
          </w:tcPr>
          <w:p w14:paraId="4516A860" w14:textId="77777777" w:rsidR="00257A27" w:rsidRPr="006F14BF" w:rsidRDefault="00257A27" w:rsidP="00404EBC">
            <w:pPr>
              <w:jc w:val="both"/>
              <w:rPr>
                <w:b/>
                <w:bCs/>
              </w:rPr>
            </w:pPr>
          </w:p>
        </w:tc>
        <w:tc>
          <w:tcPr>
            <w:tcW w:w="716" w:type="dxa"/>
          </w:tcPr>
          <w:p w14:paraId="11463D26" w14:textId="77777777" w:rsidR="00257A27" w:rsidRPr="006F14BF" w:rsidRDefault="00257A27" w:rsidP="00404EBC">
            <w:pPr>
              <w:pStyle w:val="Date"/>
              <w:jc w:val="both"/>
            </w:pPr>
            <w:r w:rsidRPr="006F14BF">
              <w:t>24.2</w:t>
            </w:r>
          </w:p>
        </w:tc>
        <w:tc>
          <w:tcPr>
            <w:tcW w:w="6150" w:type="dxa"/>
          </w:tcPr>
          <w:p w14:paraId="4EA49F37" w14:textId="77777777" w:rsidR="00257A27" w:rsidRPr="006F14BF" w:rsidRDefault="00257A27" w:rsidP="00404EBC">
            <w:pPr>
              <w:pStyle w:val="Date"/>
              <w:rPr>
                <w:vanish/>
              </w:rPr>
            </w:pPr>
            <w:r w:rsidRPr="006F14BF">
              <w:t xml:space="preserve">In the event the Purchaser terminates the Contract in whole or in </w:t>
            </w:r>
          </w:p>
          <w:p w14:paraId="1C7CD49A" w14:textId="77777777" w:rsidR="00257A27" w:rsidRPr="006F14BF" w:rsidRDefault="00257A27" w:rsidP="00404EBC">
            <w:pPr>
              <w:rPr>
                <w:vanish/>
              </w:rPr>
            </w:pPr>
            <w:r w:rsidRPr="006F14BF">
              <w:t xml:space="preserve">part, pursuant to GCC para. 24.1 and 24.3 below, the Purchaser may procure, upon </w:t>
            </w:r>
          </w:p>
          <w:p w14:paraId="7BF4E6B1" w14:textId="77777777" w:rsidR="00257A27" w:rsidRPr="006F14BF" w:rsidRDefault="00257A27" w:rsidP="00404EBC">
            <w:pPr>
              <w:rPr>
                <w:vanish/>
              </w:rPr>
            </w:pPr>
            <w:r w:rsidRPr="006F14BF">
              <w:t xml:space="preserve">such terms and in such manner as it deems appropriate, goods or </w:t>
            </w:r>
          </w:p>
          <w:p w14:paraId="7D4310D4" w14:textId="77777777" w:rsidR="00257A27" w:rsidRPr="006F14BF" w:rsidRDefault="00257A27" w:rsidP="00404EBC">
            <w:pPr>
              <w:jc w:val="both"/>
            </w:pPr>
            <w:r w:rsidRPr="006F14BF">
              <w:t>services similar to those undelivered, and the Supplier shall be liable to the Purchaser for any excess costs for such similar goods or services. However, the Supplier shall continue performance of the Contract to the extent not terminated.</w:t>
            </w:r>
          </w:p>
          <w:p w14:paraId="10E99106" w14:textId="77777777" w:rsidR="00257A27" w:rsidRPr="006F14BF" w:rsidRDefault="00257A27" w:rsidP="00404EBC">
            <w:pPr>
              <w:jc w:val="both"/>
            </w:pPr>
          </w:p>
        </w:tc>
      </w:tr>
      <w:tr w:rsidR="00257A27" w:rsidRPr="006F14BF" w14:paraId="64D51059" w14:textId="77777777" w:rsidTr="00404EBC">
        <w:trPr>
          <w:trHeight w:val="55"/>
        </w:trPr>
        <w:tc>
          <w:tcPr>
            <w:tcW w:w="2314" w:type="dxa"/>
          </w:tcPr>
          <w:p w14:paraId="5DC8C3D6" w14:textId="77777777" w:rsidR="00257A27" w:rsidRPr="006F14BF" w:rsidRDefault="00257A27" w:rsidP="00404EBC">
            <w:pPr>
              <w:jc w:val="both"/>
              <w:rPr>
                <w:b/>
                <w:bCs/>
              </w:rPr>
            </w:pPr>
          </w:p>
        </w:tc>
        <w:tc>
          <w:tcPr>
            <w:tcW w:w="716" w:type="dxa"/>
          </w:tcPr>
          <w:p w14:paraId="7A0DC460" w14:textId="77777777" w:rsidR="00257A27" w:rsidRPr="006F14BF" w:rsidRDefault="00257A27" w:rsidP="00404EBC">
            <w:pPr>
              <w:pStyle w:val="Date"/>
              <w:jc w:val="both"/>
            </w:pPr>
            <w:r w:rsidRPr="006F14BF">
              <w:t>24.3</w:t>
            </w:r>
          </w:p>
        </w:tc>
        <w:tc>
          <w:tcPr>
            <w:tcW w:w="6150" w:type="dxa"/>
          </w:tcPr>
          <w:p w14:paraId="7D339CB2" w14:textId="77777777" w:rsidR="00257A27" w:rsidRPr="006F14BF" w:rsidRDefault="00257A27" w:rsidP="00404EBC">
            <w:pPr>
              <w:pStyle w:val="Date"/>
              <w:rPr>
                <w:u w:val="single"/>
              </w:rPr>
            </w:pPr>
            <w:r w:rsidRPr="006F14BF">
              <w:rPr>
                <w:u w:val="single"/>
              </w:rPr>
              <w:t>Termination for Corrupt or Fraudulent Practices</w:t>
            </w:r>
          </w:p>
          <w:p w14:paraId="400F4263" w14:textId="77777777" w:rsidR="00257A27" w:rsidRPr="006F14BF" w:rsidRDefault="00257A27" w:rsidP="00404EBC"/>
          <w:p w14:paraId="2472B532" w14:textId="77777777" w:rsidR="00257A27" w:rsidRPr="006F14BF" w:rsidRDefault="00257A27" w:rsidP="00404EBC">
            <w:pPr>
              <w:jc w:val="both"/>
              <w:rPr>
                <w:vanish/>
              </w:rPr>
            </w:pPr>
            <w:r w:rsidRPr="006F14BF">
              <w:t xml:space="preserve">The Purchaser may, without prejudice to any other remedy for </w:t>
            </w:r>
          </w:p>
          <w:p w14:paraId="5F9E01D9" w14:textId="77777777" w:rsidR="00257A27" w:rsidRPr="006F14BF" w:rsidRDefault="00257A27" w:rsidP="00404EBC">
            <w:pPr>
              <w:jc w:val="both"/>
              <w:rPr>
                <w:vanish/>
              </w:rPr>
            </w:pPr>
            <w:r w:rsidRPr="006F14BF">
              <w:t xml:space="preserve">breach of Contract, by written notice of default sent to the </w:t>
            </w:r>
          </w:p>
          <w:p w14:paraId="4BB9D4FF" w14:textId="77777777" w:rsidR="00257A27" w:rsidRPr="006F14BF" w:rsidRDefault="00257A27" w:rsidP="00404EBC">
            <w:pPr>
              <w:rPr>
                <w:vanish/>
              </w:rPr>
            </w:pPr>
            <w:r w:rsidRPr="006F14BF">
              <w:t xml:space="preserve">Supplier, terminate the Contract in whole or in part if the Supplier, in the judgement of the Purchaser has engaged in corrupt or fraudulent practices in competing for or </w:t>
            </w:r>
          </w:p>
          <w:p w14:paraId="332D1B72" w14:textId="77777777" w:rsidR="00257A27" w:rsidRPr="006F14BF" w:rsidRDefault="00257A27" w:rsidP="00404EBC">
            <w:pPr>
              <w:jc w:val="both"/>
            </w:pPr>
            <w:r w:rsidRPr="006F14BF">
              <w:t>in executing the contract.</w:t>
            </w:r>
          </w:p>
          <w:p w14:paraId="6482B1F7" w14:textId="77777777" w:rsidR="00257A27" w:rsidRPr="006F14BF" w:rsidRDefault="00257A27" w:rsidP="00404EBC">
            <w:pPr>
              <w:ind w:firstLine="720"/>
              <w:jc w:val="both"/>
            </w:pPr>
          </w:p>
          <w:p w14:paraId="04F22A80" w14:textId="77777777" w:rsidR="00257A27" w:rsidRPr="006F14BF" w:rsidRDefault="00257A27" w:rsidP="00404EBC">
            <w:pPr>
              <w:ind w:firstLine="720"/>
              <w:jc w:val="both"/>
            </w:pPr>
            <w:r w:rsidRPr="006F14BF">
              <w:t>For the purpose of this clause:</w:t>
            </w:r>
          </w:p>
          <w:p w14:paraId="595514D7" w14:textId="77777777" w:rsidR="00257A27" w:rsidRPr="006F14BF" w:rsidRDefault="00257A27" w:rsidP="00404EBC">
            <w:pPr>
              <w:ind w:firstLine="720"/>
              <w:jc w:val="both"/>
            </w:pPr>
          </w:p>
          <w:p w14:paraId="300D599E" w14:textId="77777777" w:rsidR="00257A27" w:rsidRPr="006F14BF" w:rsidRDefault="00257A27" w:rsidP="00404EBC">
            <w:pPr>
              <w:ind w:left="720"/>
              <w:jc w:val="both"/>
            </w:pPr>
            <w:r w:rsidRPr="006F14BF">
              <w:t>“corrupt practice” means the offering, giving, receiving or soliciting of any thing of value to influence the action of a public official in the procurement process or in contract execution; and</w:t>
            </w:r>
          </w:p>
          <w:p w14:paraId="0B33D041" w14:textId="77777777" w:rsidR="00257A27" w:rsidRPr="006F14BF" w:rsidRDefault="00257A27" w:rsidP="00404EBC">
            <w:pPr>
              <w:jc w:val="both"/>
            </w:pPr>
          </w:p>
          <w:p w14:paraId="5DC8F686" w14:textId="77777777" w:rsidR="00257A27" w:rsidRPr="006F14BF" w:rsidRDefault="00257A27" w:rsidP="00404EBC">
            <w:pPr>
              <w:ind w:left="750"/>
              <w:jc w:val="both"/>
            </w:pPr>
            <w:r w:rsidRPr="006F14BF">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01A65344" w14:textId="77777777" w:rsidR="00257A27" w:rsidRPr="006F14BF" w:rsidRDefault="00257A27" w:rsidP="00404EBC"/>
        </w:tc>
      </w:tr>
      <w:tr w:rsidR="00257A27" w:rsidRPr="006F14BF" w14:paraId="27F146FD" w14:textId="77777777" w:rsidTr="00404EBC">
        <w:trPr>
          <w:trHeight w:val="55"/>
        </w:trPr>
        <w:tc>
          <w:tcPr>
            <w:tcW w:w="2314" w:type="dxa"/>
          </w:tcPr>
          <w:p w14:paraId="5CE10C76" w14:textId="77777777" w:rsidR="00257A27" w:rsidRPr="006F14BF" w:rsidRDefault="00257A27" w:rsidP="00404EBC">
            <w:pPr>
              <w:jc w:val="both"/>
              <w:rPr>
                <w:b/>
                <w:bCs/>
              </w:rPr>
            </w:pPr>
          </w:p>
        </w:tc>
        <w:tc>
          <w:tcPr>
            <w:tcW w:w="716" w:type="dxa"/>
          </w:tcPr>
          <w:p w14:paraId="40A7DFE9" w14:textId="77777777" w:rsidR="00257A27" w:rsidRPr="006F14BF" w:rsidRDefault="00257A27" w:rsidP="00404EBC">
            <w:pPr>
              <w:pStyle w:val="Date"/>
              <w:jc w:val="both"/>
            </w:pPr>
          </w:p>
        </w:tc>
        <w:tc>
          <w:tcPr>
            <w:tcW w:w="6150" w:type="dxa"/>
          </w:tcPr>
          <w:p w14:paraId="0345CDB5" w14:textId="77777777" w:rsidR="00257A27" w:rsidRPr="006F14BF" w:rsidRDefault="00257A27" w:rsidP="00404EBC">
            <w:pPr>
              <w:pStyle w:val="Date"/>
            </w:pPr>
          </w:p>
        </w:tc>
      </w:tr>
      <w:tr w:rsidR="00257A27" w:rsidRPr="006F14BF" w14:paraId="10C8C5F6" w14:textId="77777777" w:rsidTr="00404EBC">
        <w:trPr>
          <w:trHeight w:val="55"/>
        </w:trPr>
        <w:tc>
          <w:tcPr>
            <w:tcW w:w="2314" w:type="dxa"/>
          </w:tcPr>
          <w:p w14:paraId="6E3D0E28" w14:textId="77777777" w:rsidR="00257A27" w:rsidRPr="006F14BF" w:rsidRDefault="00257A27" w:rsidP="00404EBC">
            <w:pPr>
              <w:ind w:left="540" w:hanging="540"/>
              <w:jc w:val="both"/>
              <w:rPr>
                <w:b/>
                <w:bCs/>
              </w:rPr>
            </w:pPr>
            <w:r w:rsidRPr="006F14BF">
              <w:rPr>
                <w:b/>
                <w:bCs/>
              </w:rPr>
              <w:t>25.</w:t>
            </w:r>
            <w:r w:rsidRPr="006F14BF">
              <w:rPr>
                <w:b/>
                <w:bCs/>
              </w:rPr>
              <w:tab/>
              <w:t>Force Majeure</w:t>
            </w:r>
          </w:p>
        </w:tc>
        <w:tc>
          <w:tcPr>
            <w:tcW w:w="716" w:type="dxa"/>
          </w:tcPr>
          <w:p w14:paraId="375518DB" w14:textId="77777777" w:rsidR="00257A27" w:rsidRPr="006F14BF" w:rsidRDefault="00257A27" w:rsidP="00404EBC">
            <w:pPr>
              <w:pStyle w:val="Date"/>
              <w:jc w:val="both"/>
            </w:pPr>
            <w:r w:rsidRPr="006F14BF">
              <w:t>25.1</w:t>
            </w:r>
          </w:p>
        </w:tc>
        <w:tc>
          <w:tcPr>
            <w:tcW w:w="6150" w:type="dxa"/>
          </w:tcPr>
          <w:p w14:paraId="56A75B01" w14:textId="77777777" w:rsidR="00257A27" w:rsidRPr="006F14BF" w:rsidRDefault="00257A27" w:rsidP="00404EBC">
            <w:pPr>
              <w:jc w:val="both"/>
              <w:rPr>
                <w:vanish/>
              </w:rPr>
            </w:pPr>
            <w:r w:rsidRPr="006F14BF">
              <w:t xml:space="preserve">For purposes of this Contract, “Force Majeure” means an event </w:t>
            </w:r>
          </w:p>
          <w:p w14:paraId="6D5B2035" w14:textId="77777777" w:rsidR="00257A27" w:rsidRPr="006F14BF" w:rsidRDefault="00257A27" w:rsidP="00404EBC">
            <w:pPr>
              <w:jc w:val="both"/>
              <w:rPr>
                <w:vanish/>
              </w:rPr>
            </w:pPr>
            <w:r w:rsidRPr="006F14BF">
              <w:t xml:space="preserve">beyond the control of the parties to the Contract and not involving </w:t>
            </w:r>
          </w:p>
          <w:p w14:paraId="5BEF9234" w14:textId="77777777" w:rsidR="00257A27" w:rsidRPr="006F14BF" w:rsidRDefault="00257A27" w:rsidP="00404EBC">
            <w:pPr>
              <w:pStyle w:val="Date"/>
              <w:jc w:val="both"/>
            </w:pPr>
            <w:r w:rsidRPr="006F14BF">
              <w:t>either party’s fault or negligence and not foreseeable.</w:t>
            </w:r>
          </w:p>
        </w:tc>
      </w:tr>
      <w:tr w:rsidR="00257A27" w:rsidRPr="006F14BF" w14:paraId="6A6B460B" w14:textId="77777777" w:rsidTr="00404EBC">
        <w:trPr>
          <w:trHeight w:val="55"/>
        </w:trPr>
        <w:tc>
          <w:tcPr>
            <w:tcW w:w="2314" w:type="dxa"/>
          </w:tcPr>
          <w:p w14:paraId="015F2585" w14:textId="77777777" w:rsidR="00257A27" w:rsidRPr="006F14BF" w:rsidRDefault="00257A27" w:rsidP="00404EBC">
            <w:pPr>
              <w:jc w:val="both"/>
              <w:rPr>
                <w:b/>
                <w:bCs/>
              </w:rPr>
            </w:pPr>
          </w:p>
        </w:tc>
        <w:tc>
          <w:tcPr>
            <w:tcW w:w="716" w:type="dxa"/>
          </w:tcPr>
          <w:p w14:paraId="3A2F06CE" w14:textId="77777777" w:rsidR="00257A27" w:rsidRPr="006F14BF" w:rsidRDefault="00257A27" w:rsidP="00404EBC">
            <w:pPr>
              <w:pStyle w:val="Date"/>
              <w:jc w:val="both"/>
            </w:pPr>
            <w:r w:rsidRPr="006F14BF">
              <w:t>25.2</w:t>
            </w:r>
          </w:p>
        </w:tc>
        <w:tc>
          <w:tcPr>
            <w:tcW w:w="6150" w:type="dxa"/>
          </w:tcPr>
          <w:p w14:paraId="3924DC1D" w14:textId="77777777" w:rsidR="00257A27" w:rsidRPr="006F14BF" w:rsidRDefault="00257A27" w:rsidP="00404EBC">
            <w:pPr>
              <w:jc w:val="both"/>
              <w:rPr>
                <w:vanish/>
              </w:rPr>
            </w:pPr>
            <w:r w:rsidRPr="006F14BF">
              <w:t xml:space="preserve">If, at any time during the existence of the Contract, either party is </w:t>
            </w:r>
          </w:p>
          <w:p w14:paraId="561D0A38" w14:textId="77777777" w:rsidR="00257A27" w:rsidRPr="006F14BF" w:rsidRDefault="00257A27" w:rsidP="00404EBC">
            <w:pPr>
              <w:jc w:val="both"/>
              <w:rPr>
                <w:vanish/>
              </w:rPr>
            </w:pPr>
            <w:r w:rsidRPr="006F14BF">
              <w:t xml:space="preserve">unable to perform in whole or part any obligation under this </w:t>
            </w:r>
          </w:p>
          <w:p w14:paraId="331DDD56" w14:textId="77777777" w:rsidR="00257A27" w:rsidRPr="006F14BF" w:rsidRDefault="00257A27" w:rsidP="00404EBC">
            <w:pPr>
              <w:jc w:val="both"/>
              <w:rPr>
                <w:vanish/>
              </w:rPr>
            </w:pPr>
            <w:r w:rsidRPr="006F14BF">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1BC101AA" w14:textId="77777777" w:rsidR="00257A27" w:rsidRPr="006F14BF" w:rsidRDefault="00257A27" w:rsidP="00404EBC">
            <w:pPr>
              <w:jc w:val="both"/>
              <w:rPr>
                <w:vanish/>
              </w:rPr>
            </w:pPr>
            <w:r w:rsidRPr="006F14BF">
              <w:t xml:space="preserve">shall be postponed during the period when such circumstances </w:t>
            </w:r>
          </w:p>
          <w:p w14:paraId="56698CEE" w14:textId="77777777" w:rsidR="00257A27" w:rsidRPr="006F14BF" w:rsidRDefault="00257A27" w:rsidP="00404EBC">
            <w:pPr>
              <w:pStyle w:val="Date"/>
              <w:jc w:val="both"/>
            </w:pPr>
            <w:r w:rsidRPr="006F14BF">
              <w:t>are operative.</w:t>
            </w:r>
          </w:p>
          <w:p w14:paraId="2A506CD1" w14:textId="77777777" w:rsidR="00257A27" w:rsidRPr="006F14BF" w:rsidRDefault="00257A27" w:rsidP="00404EBC">
            <w:pPr>
              <w:jc w:val="both"/>
            </w:pPr>
          </w:p>
        </w:tc>
      </w:tr>
      <w:tr w:rsidR="00257A27" w:rsidRPr="006F14BF" w14:paraId="464D7177" w14:textId="77777777" w:rsidTr="00404EBC">
        <w:trPr>
          <w:trHeight w:val="55"/>
        </w:trPr>
        <w:tc>
          <w:tcPr>
            <w:tcW w:w="2314" w:type="dxa"/>
          </w:tcPr>
          <w:p w14:paraId="306B1613" w14:textId="77777777" w:rsidR="00257A27" w:rsidRPr="006F14BF" w:rsidRDefault="00257A27" w:rsidP="00404EBC">
            <w:pPr>
              <w:jc w:val="both"/>
              <w:rPr>
                <w:b/>
                <w:bCs/>
              </w:rPr>
            </w:pPr>
          </w:p>
        </w:tc>
        <w:tc>
          <w:tcPr>
            <w:tcW w:w="716" w:type="dxa"/>
          </w:tcPr>
          <w:p w14:paraId="173A96F8" w14:textId="77777777" w:rsidR="00257A27" w:rsidRPr="006F14BF" w:rsidRDefault="00257A27" w:rsidP="00404EBC">
            <w:pPr>
              <w:pStyle w:val="Date"/>
              <w:jc w:val="both"/>
            </w:pPr>
            <w:r w:rsidRPr="006F14BF">
              <w:t>25.3</w:t>
            </w:r>
          </w:p>
        </w:tc>
        <w:tc>
          <w:tcPr>
            <w:tcW w:w="6150" w:type="dxa"/>
          </w:tcPr>
          <w:p w14:paraId="3DBE672F" w14:textId="77777777" w:rsidR="00257A27" w:rsidRPr="006F14BF" w:rsidRDefault="00257A27" w:rsidP="00404EBC">
            <w:pPr>
              <w:jc w:val="both"/>
              <w:rPr>
                <w:vanish/>
              </w:rPr>
            </w:pPr>
            <w:r w:rsidRPr="006F14BF">
              <w:t xml:space="preserve">The party which is unable to perform its obligations under the </w:t>
            </w:r>
          </w:p>
          <w:p w14:paraId="4C894DAA" w14:textId="77777777" w:rsidR="00257A27" w:rsidRPr="006F14BF" w:rsidRDefault="00257A27" w:rsidP="00404EBC">
            <w:pPr>
              <w:jc w:val="both"/>
              <w:rPr>
                <w:vanish/>
              </w:rPr>
            </w:pPr>
            <w:r w:rsidRPr="006F14BF">
              <w:t xml:space="preserve">present Contract shall, within fourteen (14) days of occurrence of </w:t>
            </w:r>
          </w:p>
          <w:p w14:paraId="4A75598F" w14:textId="77777777" w:rsidR="00257A27" w:rsidRPr="006F14BF" w:rsidRDefault="00257A27" w:rsidP="00404EBC">
            <w:pPr>
              <w:jc w:val="both"/>
              <w:rPr>
                <w:vanish/>
              </w:rPr>
            </w:pPr>
            <w:r w:rsidRPr="006F14BF">
              <w:t xml:space="preserve">the Force Majeure event, inform the other party with suitable </w:t>
            </w:r>
          </w:p>
          <w:p w14:paraId="12F9A4E2" w14:textId="77777777" w:rsidR="00257A27" w:rsidRPr="006F14BF" w:rsidRDefault="00257A27" w:rsidP="00404EBC">
            <w:pPr>
              <w:jc w:val="both"/>
              <w:rPr>
                <w:vanish/>
              </w:rPr>
            </w:pPr>
            <w:r w:rsidRPr="006F14BF">
              <w:t xml:space="preserve">documentary evidence. Non-availability of raw materials from </w:t>
            </w:r>
          </w:p>
          <w:p w14:paraId="0E373517" w14:textId="77777777" w:rsidR="00257A27" w:rsidRPr="006F14BF" w:rsidRDefault="00257A27" w:rsidP="00404EBC">
            <w:pPr>
              <w:jc w:val="both"/>
              <w:rPr>
                <w:vanish/>
              </w:rPr>
            </w:pPr>
            <w:r w:rsidRPr="006F14BF">
              <w:t xml:space="preserve">regular sources shall not be an excuse for the Supplier for not </w:t>
            </w:r>
          </w:p>
          <w:p w14:paraId="76FC75AA" w14:textId="77777777" w:rsidR="00257A27" w:rsidRPr="006F14BF" w:rsidRDefault="00257A27" w:rsidP="00404EBC">
            <w:pPr>
              <w:pStyle w:val="Date"/>
              <w:jc w:val="both"/>
            </w:pPr>
            <w:r w:rsidRPr="006F14BF">
              <w:t>performing its obligations under this clause.</w:t>
            </w:r>
          </w:p>
          <w:p w14:paraId="4E3AF172" w14:textId="77777777" w:rsidR="00257A27" w:rsidRPr="006F14BF" w:rsidRDefault="00257A27" w:rsidP="00404EBC">
            <w:pPr>
              <w:jc w:val="both"/>
            </w:pPr>
          </w:p>
        </w:tc>
      </w:tr>
      <w:tr w:rsidR="00257A27" w:rsidRPr="006F14BF" w14:paraId="585228CF" w14:textId="77777777" w:rsidTr="00404EBC">
        <w:trPr>
          <w:trHeight w:val="55"/>
        </w:trPr>
        <w:tc>
          <w:tcPr>
            <w:tcW w:w="2314" w:type="dxa"/>
          </w:tcPr>
          <w:p w14:paraId="2406ADE9" w14:textId="77777777" w:rsidR="00257A27" w:rsidRPr="006F14BF" w:rsidRDefault="00257A27" w:rsidP="00404EBC">
            <w:pPr>
              <w:jc w:val="both"/>
              <w:rPr>
                <w:b/>
                <w:bCs/>
              </w:rPr>
            </w:pPr>
          </w:p>
        </w:tc>
        <w:tc>
          <w:tcPr>
            <w:tcW w:w="716" w:type="dxa"/>
          </w:tcPr>
          <w:p w14:paraId="2F4A88A8" w14:textId="77777777" w:rsidR="00257A27" w:rsidRPr="006F14BF" w:rsidRDefault="00257A27" w:rsidP="00404EBC">
            <w:pPr>
              <w:pStyle w:val="Date"/>
              <w:jc w:val="both"/>
            </w:pPr>
            <w:r w:rsidRPr="006F14BF">
              <w:t>25.4</w:t>
            </w:r>
          </w:p>
        </w:tc>
        <w:tc>
          <w:tcPr>
            <w:tcW w:w="6150" w:type="dxa"/>
          </w:tcPr>
          <w:p w14:paraId="596953AC" w14:textId="77777777" w:rsidR="00257A27" w:rsidRPr="006F14BF" w:rsidRDefault="00257A27" w:rsidP="00404EBC">
            <w:pPr>
              <w:jc w:val="both"/>
              <w:rPr>
                <w:vanish/>
              </w:rPr>
            </w:pPr>
            <w:r w:rsidRPr="006F14BF">
              <w:t xml:space="preserve">Any waiver/extension of time in respect of the delivery/acceptance of any instalment or part of the goods shall not be </w:t>
            </w:r>
          </w:p>
          <w:p w14:paraId="38BBC1A1" w14:textId="77777777" w:rsidR="00257A27" w:rsidRPr="006F14BF" w:rsidRDefault="00257A27" w:rsidP="00404EBC">
            <w:pPr>
              <w:jc w:val="both"/>
              <w:rPr>
                <w:vanish/>
              </w:rPr>
            </w:pPr>
            <w:r w:rsidRPr="006F14BF">
              <w:t xml:space="preserve">deemed to be a waiver/extension of time in respect of the </w:t>
            </w:r>
          </w:p>
          <w:p w14:paraId="160016A8" w14:textId="77777777" w:rsidR="00257A27" w:rsidRPr="006F14BF" w:rsidRDefault="00257A27" w:rsidP="00404EBC">
            <w:pPr>
              <w:pStyle w:val="Date"/>
              <w:jc w:val="both"/>
            </w:pPr>
            <w:r w:rsidRPr="006F14BF">
              <w:t>remaining deliveries.</w:t>
            </w:r>
          </w:p>
          <w:p w14:paraId="1C71E45B" w14:textId="77777777" w:rsidR="00257A27" w:rsidRPr="006F14BF" w:rsidRDefault="00257A27" w:rsidP="00404EBC">
            <w:pPr>
              <w:jc w:val="both"/>
            </w:pPr>
          </w:p>
        </w:tc>
      </w:tr>
      <w:tr w:rsidR="00257A27" w:rsidRPr="006F14BF" w14:paraId="1A6212A3" w14:textId="77777777" w:rsidTr="00404EBC">
        <w:trPr>
          <w:trHeight w:val="55"/>
        </w:trPr>
        <w:tc>
          <w:tcPr>
            <w:tcW w:w="2314" w:type="dxa"/>
          </w:tcPr>
          <w:p w14:paraId="62F47E6A" w14:textId="77777777" w:rsidR="00257A27" w:rsidRPr="006F14BF" w:rsidRDefault="00257A27" w:rsidP="00404EBC">
            <w:pPr>
              <w:jc w:val="both"/>
              <w:rPr>
                <w:b/>
                <w:bCs/>
              </w:rPr>
            </w:pPr>
          </w:p>
        </w:tc>
        <w:tc>
          <w:tcPr>
            <w:tcW w:w="716" w:type="dxa"/>
          </w:tcPr>
          <w:p w14:paraId="58A293F4" w14:textId="77777777" w:rsidR="00257A27" w:rsidRPr="006F14BF" w:rsidRDefault="00257A27" w:rsidP="00404EBC">
            <w:pPr>
              <w:pStyle w:val="Date"/>
              <w:jc w:val="both"/>
            </w:pPr>
            <w:r w:rsidRPr="006F14BF">
              <w:t>25.5</w:t>
            </w:r>
          </w:p>
        </w:tc>
        <w:tc>
          <w:tcPr>
            <w:tcW w:w="6150" w:type="dxa"/>
          </w:tcPr>
          <w:p w14:paraId="7012E39C" w14:textId="77777777" w:rsidR="00257A27" w:rsidRPr="006F14BF" w:rsidRDefault="00257A27" w:rsidP="00404EBC">
            <w:pPr>
              <w:jc w:val="both"/>
              <w:rPr>
                <w:vanish/>
              </w:rPr>
            </w:pPr>
            <w:r w:rsidRPr="006F14BF">
              <w:t xml:space="preserve">If such inability to perform continues for a period of more than </w:t>
            </w:r>
          </w:p>
          <w:p w14:paraId="1FB2CE10" w14:textId="77777777" w:rsidR="00257A27" w:rsidRPr="006F14BF" w:rsidRDefault="00257A27" w:rsidP="00404EBC">
            <w:pPr>
              <w:jc w:val="both"/>
              <w:rPr>
                <w:vanish/>
              </w:rPr>
            </w:pPr>
            <w:r w:rsidRPr="006F14BF">
              <w:t xml:space="preserve">three (3) months, each party shall have the right to be released </w:t>
            </w:r>
          </w:p>
          <w:p w14:paraId="2997EEFD" w14:textId="77777777" w:rsidR="00257A27" w:rsidRPr="006F14BF" w:rsidRDefault="00257A27" w:rsidP="00404EBC">
            <w:pPr>
              <w:jc w:val="both"/>
              <w:rPr>
                <w:vanish/>
              </w:rPr>
            </w:pPr>
            <w:r w:rsidRPr="006F14BF">
              <w:t xml:space="preserve">from further performance of the Contract, in which case, neither </w:t>
            </w:r>
          </w:p>
          <w:p w14:paraId="44B83C12" w14:textId="77777777" w:rsidR="00257A27" w:rsidRPr="006F14BF" w:rsidRDefault="00257A27" w:rsidP="00404EBC">
            <w:pPr>
              <w:jc w:val="both"/>
              <w:rPr>
                <w:vanish/>
              </w:rPr>
            </w:pPr>
            <w:r w:rsidRPr="006F14BF">
              <w:t xml:space="preserve">party shall have the right to claim damages from the other. All </w:t>
            </w:r>
          </w:p>
          <w:p w14:paraId="6AE56869" w14:textId="77777777" w:rsidR="00257A27" w:rsidRPr="006F14BF" w:rsidRDefault="00257A27" w:rsidP="00404EBC">
            <w:pPr>
              <w:pStyle w:val="Date"/>
              <w:jc w:val="both"/>
            </w:pPr>
            <w:r w:rsidRPr="006F14BF">
              <w:t>prior performance shall be subject to Contract terms.</w:t>
            </w:r>
          </w:p>
          <w:p w14:paraId="7DE3773B" w14:textId="77777777" w:rsidR="00257A27" w:rsidRPr="006F14BF" w:rsidRDefault="00257A27" w:rsidP="00404EBC">
            <w:pPr>
              <w:jc w:val="both"/>
            </w:pPr>
          </w:p>
        </w:tc>
      </w:tr>
      <w:tr w:rsidR="00257A27" w:rsidRPr="006F14BF" w14:paraId="2F50C1EF" w14:textId="77777777" w:rsidTr="00404EBC">
        <w:trPr>
          <w:trHeight w:val="55"/>
        </w:trPr>
        <w:tc>
          <w:tcPr>
            <w:tcW w:w="2314" w:type="dxa"/>
          </w:tcPr>
          <w:p w14:paraId="3F71C8F6" w14:textId="77777777" w:rsidR="00257A27" w:rsidRPr="006F14BF" w:rsidRDefault="00257A27" w:rsidP="00404EBC">
            <w:pPr>
              <w:jc w:val="both"/>
              <w:rPr>
                <w:b/>
                <w:bCs/>
              </w:rPr>
            </w:pPr>
          </w:p>
        </w:tc>
        <w:tc>
          <w:tcPr>
            <w:tcW w:w="716" w:type="dxa"/>
          </w:tcPr>
          <w:p w14:paraId="0B3765BB" w14:textId="77777777" w:rsidR="00257A27" w:rsidRPr="006F14BF" w:rsidRDefault="00257A27" w:rsidP="00404EBC">
            <w:pPr>
              <w:pStyle w:val="Date"/>
              <w:jc w:val="both"/>
            </w:pPr>
            <w:r w:rsidRPr="006F14BF">
              <w:t>25.6</w:t>
            </w:r>
          </w:p>
        </w:tc>
        <w:tc>
          <w:tcPr>
            <w:tcW w:w="6150" w:type="dxa"/>
          </w:tcPr>
          <w:p w14:paraId="67465AAC" w14:textId="77777777" w:rsidR="00257A27" w:rsidRPr="006F14BF" w:rsidRDefault="00257A27" w:rsidP="00404EBC">
            <w:pPr>
              <w:jc w:val="both"/>
              <w:rPr>
                <w:vanish/>
              </w:rPr>
            </w:pPr>
            <w:r w:rsidRPr="006F14BF">
              <w:t xml:space="preserve">Notwithstanding the provisions of GCC Clauses 22, 23, and 24, the Supplier shall not be liable for forfeiture of its performance </w:t>
            </w:r>
          </w:p>
          <w:p w14:paraId="11116AFA" w14:textId="77777777" w:rsidR="00257A27" w:rsidRPr="006F14BF" w:rsidRDefault="00257A27" w:rsidP="00404EBC">
            <w:pPr>
              <w:jc w:val="both"/>
              <w:rPr>
                <w:vanish/>
              </w:rPr>
            </w:pPr>
            <w:r w:rsidRPr="006F14BF">
              <w:t xml:space="preserve">security, liquidated damages or termination for </w:t>
            </w:r>
            <w:r w:rsidRPr="006F14BF">
              <w:lastRenderedPageBreak/>
              <w:t xml:space="preserve">default if and to </w:t>
            </w:r>
          </w:p>
          <w:p w14:paraId="6441C146" w14:textId="77777777" w:rsidR="00257A27" w:rsidRPr="006F14BF" w:rsidRDefault="00257A27" w:rsidP="00404EBC">
            <w:pPr>
              <w:jc w:val="both"/>
              <w:rPr>
                <w:vanish/>
              </w:rPr>
            </w:pPr>
            <w:r w:rsidRPr="006F14BF">
              <w:t xml:space="preserve">the extent that its delay in performance or other failure to perform </w:t>
            </w:r>
          </w:p>
          <w:p w14:paraId="49A08D12" w14:textId="77777777" w:rsidR="00257A27" w:rsidRPr="006F14BF" w:rsidRDefault="00257A27" w:rsidP="00404EBC">
            <w:pPr>
              <w:pStyle w:val="Date"/>
              <w:jc w:val="both"/>
            </w:pPr>
            <w:r w:rsidRPr="006F14BF">
              <w:t>its obligations under the Contract is the result of Force Majeure.</w:t>
            </w:r>
          </w:p>
        </w:tc>
      </w:tr>
      <w:tr w:rsidR="00257A27" w:rsidRPr="006F14BF" w14:paraId="0468C712" w14:textId="77777777" w:rsidTr="00404EBC">
        <w:trPr>
          <w:trHeight w:val="55"/>
        </w:trPr>
        <w:tc>
          <w:tcPr>
            <w:tcW w:w="2314" w:type="dxa"/>
          </w:tcPr>
          <w:p w14:paraId="482CB1DC" w14:textId="77777777" w:rsidR="00257A27" w:rsidRPr="006F14BF" w:rsidRDefault="00257A27" w:rsidP="00404EBC">
            <w:pPr>
              <w:jc w:val="both"/>
              <w:rPr>
                <w:b/>
                <w:bCs/>
              </w:rPr>
            </w:pPr>
          </w:p>
        </w:tc>
        <w:tc>
          <w:tcPr>
            <w:tcW w:w="716" w:type="dxa"/>
          </w:tcPr>
          <w:p w14:paraId="75B01C0F" w14:textId="77777777" w:rsidR="00257A27" w:rsidRPr="006F14BF" w:rsidRDefault="00257A27" w:rsidP="00404EBC">
            <w:pPr>
              <w:pStyle w:val="Date"/>
              <w:jc w:val="both"/>
            </w:pPr>
          </w:p>
        </w:tc>
        <w:tc>
          <w:tcPr>
            <w:tcW w:w="6150" w:type="dxa"/>
          </w:tcPr>
          <w:p w14:paraId="0031752C" w14:textId="77777777" w:rsidR="00257A27" w:rsidRPr="006F14BF" w:rsidRDefault="00257A27" w:rsidP="00404EBC">
            <w:pPr>
              <w:pStyle w:val="Date"/>
              <w:jc w:val="both"/>
            </w:pPr>
          </w:p>
        </w:tc>
      </w:tr>
      <w:tr w:rsidR="00257A27" w:rsidRPr="006F14BF" w14:paraId="5F15CEEE" w14:textId="77777777" w:rsidTr="00404EBC">
        <w:trPr>
          <w:trHeight w:val="55"/>
        </w:trPr>
        <w:tc>
          <w:tcPr>
            <w:tcW w:w="2314" w:type="dxa"/>
          </w:tcPr>
          <w:p w14:paraId="42A9A5DA" w14:textId="77777777" w:rsidR="00257A27" w:rsidRPr="006F14BF" w:rsidRDefault="00257A27" w:rsidP="00404EBC">
            <w:pPr>
              <w:jc w:val="both"/>
              <w:rPr>
                <w:b/>
                <w:bCs/>
              </w:rPr>
            </w:pPr>
          </w:p>
        </w:tc>
        <w:tc>
          <w:tcPr>
            <w:tcW w:w="716" w:type="dxa"/>
          </w:tcPr>
          <w:p w14:paraId="014C79C5" w14:textId="77777777" w:rsidR="00257A27" w:rsidRPr="006F14BF" w:rsidRDefault="00257A27" w:rsidP="00404EBC">
            <w:pPr>
              <w:pStyle w:val="Date"/>
              <w:jc w:val="both"/>
            </w:pPr>
            <w:r w:rsidRPr="006F14BF">
              <w:t>25.7</w:t>
            </w:r>
          </w:p>
        </w:tc>
        <w:tc>
          <w:tcPr>
            <w:tcW w:w="6150" w:type="dxa"/>
          </w:tcPr>
          <w:p w14:paraId="6DE83888" w14:textId="77777777" w:rsidR="00257A27" w:rsidRPr="006F14BF" w:rsidRDefault="00257A27" w:rsidP="00404EBC">
            <w:pPr>
              <w:jc w:val="both"/>
              <w:rPr>
                <w:vanish/>
              </w:rPr>
            </w:pPr>
            <w:r w:rsidRPr="006F14BF">
              <w:t xml:space="preserve">If a Force Majeure situation arises, the Supplier shall promptly </w:t>
            </w:r>
          </w:p>
          <w:p w14:paraId="00CD9B91" w14:textId="77777777" w:rsidR="00257A27" w:rsidRPr="006F14BF" w:rsidRDefault="00257A27" w:rsidP="00404EBC">
            <w:pPr>
              <w:jc w:val="both"/>
              <w:rPr>
                <w:vanish/>
              </w:rPr>
            </w:pPr>
            <w:r w:rsidRPr="006F14BF">
              <w:t xml:space="preserve">notify the Purchaser in writing of such condition and the cause </w:t>
            </w:r>
          </w:p>
          <w:p w14:paraId="6AD5C6BD" w14:textId="77777777" w:rsidR="00257A27" w:rsidRPr="006F14BF" w:rsidRDefault="00257A27" w:rsidP="00404EBC">
            <w:pPr>
              <w:jc w:val="both"/>
              <w:rPr>
                <w:vanish/>
              </w:rPr>
            </w:pPr>
            <w:r w:rsidRPr="006F14BF">
              <w:t xml:space="preserve">thereof. Unless otherwise directed by the Purchaser in writing, </w:t>
            </w:r>
          </w:p>
          <w:p w14:paraId="2636424A" w14:textId="77777777" w:rsidR="00257A27" w:rsidRPr="006F14BF" w:rsidRDefault="00257A27" w:rsidP="00404EBC">
            <w:pPr>
              <w:jc w:val="both"/>
              <w:rPr>
                <w:vanish/>
              </w:rPr>
            </w:pPr>
            <w:r w:rsidRPr="006F14BF">
              <w:t xml:space="preserve">the Supplier shall continue to perform its obligations under the Contract as far as is reasonably practical, and shall seek all </w:t>
            </w:r>
          </w:p>
          <w:p w14:paraId="0A99D90B" w14:textId="77777777" w:rsidR="00257A27" w:rsidRPr="006F14BF" w:rsidRDefault="00257A27" w:rsidP="00404EBC">
            <w:pPr>
              <w:jc w:val="both"/>
              <w:rPr>
                <w:vanish/>
              </w:rPr>
            </w:pPr>
            <w:r w:rsidRPr="006F14BF">
              <w:t xml:space="preserve">reasonable alternative means for performance not prevented by </w:t>
            </w:r>
          </w:p>
          <w:p w14:paraId="4B282B66" w14:textId="77777777" w:rsidR="00257A27" w:rsidRPr="006F14BF" w:rsidRDefault="00257A27" w:rsidP="00404EBC">
            <w:pPr>
              <w:pStyle w:val="Date"/>
              <w:jc w:val="both"/>
            </w:pPr>
            <w:r w:rsidRPr="006F14BF">
              <w:t>the Force Majeure event.</w:t>
            </w:r>
          </w:p>
        </w:tc>
      </w:tr>
      <w:tr w:rsidR="00257A27" w:rsidRPr="006F14BF" w14:paraId="2A8D1FDD" w14:textId="77777777" w:rsidTr="00404EBC">
        <w:trPr>
          <w:trHeight w:val="55"/>
        </w:trPr>
        <w:tc>
          <w:tcPr>
            <w:tcW w:w="2314" w:type="dxa"/>
          </w:tcPr>
          <w:p w14:paraId="62B0695C" w14:textId="77777777" w:rsidR="00257A27" w:rsidRPr="006F14BF" w:rsidRDefault="00257A27" w:rsidP="00404EBC">
            <w:pPr>
              <w:jc w:val="both"/>
              <w:rPr>
                <w:b/>
                <w:bCs/>
              </w:rPr>
            </w:pPr>
          </w:p>
        </w:tc>
        <w:tc>
          <w:tcPr>
            <w:tcW w:w="716" w:type="dxa"/>
          </w:tcPr>
          <w:p w14:paraId="24C6D3A7" w14:textId="77777777" w:rsidR="00257A27" w:rsidRPr="006F14BF" w:rsidRDefault="00257A27" w:rsidP="00404EBC">
            <w:pPr>
              <w:pStyle w:val="Date"/>
              <w:jc w:val="both"/>
            </w:pPr>
          </w:p>
        </w:tc>
        <w:tc>
          <w:tcPr>
            <w:tcW w:w="6150" w:type="dxa"/>
          </w:tcPr>
          <w:p w14:paraId="7AB2705A" w14:textId="77777777" w:rsidR="00257A27" w:rsidRPr="006F14BF" w:rsidRDefault="00257A27" w:rsidP="00404EBC">
            <w:pPr>
              <w:pStyle w:val="Date"/>
              <w:jc w:val="both"/>
            </w:pPr>
          </w:p>
        </w:tc>
      </w:tr>
      <w:tr w:rsidR="00257A27" w:rsidRPr="006F14BF" w14:paraId="44912303" w14:textId="77777777" w:rsidTr="00404EBC">
        <w:trPr>
          <w:trHeight w:val="55"/>
        </w:trPr>
        <w:tc>
          <w:tcPr>
            <w:tcW w:w="2314" w:type="dxa"/>
          </w:tcPr>
          <w:p w14:paraId="030C1BCF" w14:textId="77777777" w:rsidR="00257A27" w:rsidRPr="006F14BF" w:rsidRDefault="00257A27" w:rsidP="00404EBC">
            <w:pPr>
              <w:ind w:left="540" w:hanging="540"/>
              <w:jc w:val="both"/>
              <w:rPr>
                <w:b/>
                <w:bCs/>
              </w:rPr>
            </w:pPr>
            <w:r w:rsidRPr="006F14BF">
              <w:rPr>
                <w:b/>
                <w:bCs/>
              </w:rPr>
              <w:t>26.</w:t>
            </w:r>
            <w:r w:rsidRPr="006F14BF">
              <w:rPr>
                <w:b/>
                <w:bCs/>
              </w:rPr>
              <w:tab/>
              <w:t>Termination for Insolvency</w:t>
            </w:r>
          </w:p>
        </w:tc>
        <w:tc>
          <w:tcPr>
            <w:tcW w:w="716" w:type="dxa"/>
          </w:tcPr>
          <w:p w14:paraId="0293825C" w14:textId="77777777" w:rsidR="00257A27" w:rsidRPr="006F14BF" w:rsidRDefault="00257A27" w:rsidP="00404EBC">
            <w:pPr>
              <w:pStyle w:val="Date"/>
              <w:jc w:val="both"/>
            </w:pPr>
            <w:r w:rsidRPr="006F14BF">
              <w:t>26.1</w:t>
            </w:r>
          </w:p>
        </w:tc>
        <w:tc>
          <w:tcPr>
            <w:tcW w:w="6150" w:type="dxa"/>
          </w:tcPr>
          <w:p w14:paraId="6FFCB2B4" w14:textId="77777777" w:rsidR="00257A27" w:rsidRPr="006F14BF" w:rsidRDefault="00257A27" w:rsidP="00404EBC">
            <w:pPr>
              <w:jc w:val="both"/>
              <w:rPr>
                <w:vanish/>
              </w:rPr>
            </w:pPr>
            <w:r w:rsidRPr="006F14BF">
              <w:t xml:space="preserve">The Purchaser may at any time terminate the Contract by giving </w:t>
            </w:r>
          </w:p>
          <w:p w14:paraId="4C608577" w14:textId="77777777" w:rsidR="00257A27" w:rsidRPr="006F14BF" w:rsidRDefault="00257A27" w:rsidP="00404EBC">
            <w:pPr>
              <w:jc w:val="both"/>
              <w:rPr>
                <w:vanish/>
              </w:rPr>
            </w:pPr>
            <w:r w:rsidRPr="006F14BF">
              <w:t xml:space="preserve">written notice to the Supplier, without compensation to the </w:t>
            </w:r>
          </w:p>
          <w:p w14:paraId="2DED15F3" w14:textId="77777777" w:rsidR="00257A27" w:rsidRPr="006F14BF" w:rsidRDefault="00257A27" w:rsidP="00404EBC">
            <w:pPr>
              <w:jc w:val="both"/>
              <w:rPr>
                <w:vanish/>
              </w:rPr>
            </w:pPr>
            <w:r w:rsidRPr="006F14BF">
              <w:t xml:space="preserve">Supplier, if the Supplier becomes bankrupt or otherwise insolvent, </w:t>
            </w:r>
          </w:p>
          <w:p w14:paraId="7B6FDE72" w14:textId="77777777" w:rsidR="00257A27" w:rsidRPr="006F14BF" w:rsidRDefault="00257A27" w:rsidP="00404EBC">
            <w:pPr>
              <w:jc w:val="both"/>
              <w:rPr>
                <w:vanish/>
              </w:rPr>
            </w:pPr>
            <w:r w:rsidRPr="006F14BF">
              <w:t xml:space="preserve">provided that such termination will not prejudice or affect any right </w:t>
            </w:r>
          </w:p>
          <w:p w14:paraId="0DB5AD15" w14:textId="77777777" w:rsidR="00257A27" w:rsidRPr="006F14BF" w:rsidRDefault="00257A27" w:rsidP="00404EBC">
            <w:pPr>
              <w:jc w:val="both"/>
              <w:rPr>
                <w:vanish/>
              </w:rPr>
            </w:pPr>
            <w:r w:rsidRPr="006F14BF">
              <w:t xml:space="preserve">of action or remedy which has accrued or will accrue thereafter to </w:t>
            </w:r>
          </w:p>
          <w:p w14:paraId="0DBDC73D" w14:textId="77777777" w:rsidR="00257A27" w:rsidRPr="006F14BF" w:rsidRDefault="00257A27" w:rsidP="00404EBC">
            <w:pPr>
              <w:pStyle w:val="Date"/>
              <w:jc w:val="both"/>
            </w:pPr>
            <w:r w:rsidRPr="006F14BF">
              <w:t>the Purchaser.</w:t>
            </w:r>
          </w:p>
        </w:tc>
      </w:tr>
      <w:tr w:rsidR="00257A27" w:rsidRPr="006F14BF" w14:paraId="0EC55F9F" w14:textId="77777777" w:rsidTr="00404EBC">
        <w:trPr>
          <w:trHeight w:val="55"/>
        </w:trPr>
        <w:tc>
          <w:tcPr>
            <w:tcW w:w="2314" w:type="dxa"/>
          </w:tcPr>
          <w:p w14:paraId="0EF8F83E" w14:textId="77777777" w:rsidR="00257A27" w:rsidRPr="006F14BF" w:rsidRDefault="00257A27" w:rsidP="00404EBC">
            <w:pPr>
              <w:ind w:left="540" w:hanging="540"/>
              <w:jc w:val="both"/>
              <w:rPr>
                <w:b/>
                <w:bCs/>
              </w:rPr>
            </w:pPr>
          </w:p>
        </w:tc>
        <w:tc>
          <w:tcPr>
            <w:tcW w:w="716" w:type="dxa"/>
          </w:tcPr>
          <w:p w14:paraId="00582750" w14:textId="77777777" w:rsidR="00257A27" w:rsidRPr="006F14BF" w:rsidRDefault="00257A27" w:rsidP="00404EBC">
            <w:pPr>
              <w:pStyle w:val="Date"/>
              <w:jc w:val="both"/>
            </w:pPr>
          </w:p>
        </w:tc>
        <w:tc>
          <w:tcPr>
            <w:tcW w:w="6150" w:type="dxa"/>
          </w:tcPr>
          <w:p w14:paraId="50E8D1CC" w14:textId="77777777" w:rsidR="00257A27" w:rsidRPr="006F14BF" w:rsidRDefault="00257A27" w:rsidP="00404EBC">
            <w:pPr>
              <w:jc w:val="both"/>
            </w:pPr>
          </w:p>
        </w:tc>
      </w:tr>
      <w:tr w:rsidR="00257A27" w:rsidRPr="006F14BF" w14:paraId="4316B227" w14:textId="77777777" w:rsidTr="00404EBC">
        <w:trPr>
          <w:trHeight w:val="55"/>
        </w:trPr>
        <w:tc>
          <w:tcPr>
            <w:tcW w:w="2314" w:type="dxa"/>
          </w:tcPr>
          <w:p w14:paraId="44F216D3" w14:textId="77777777" w:rsidR="00257A27" w:rsidRPr="006F14BF" w:rsidRDefault="00257A27" w:rsidP="00404EBC">
            <w:pPr>
              <w:ind w:left="540" w:hanging="540"/>
              <w:jc w:val="both"/>
              <w:rPr>
                <w:b/>
                <w:bCs/>
              </w:rPr>
            </w:pPr>
            <w:r w:rsidRPr="006F14BF">
              <w:rPr>
                <w:b/>
                <w:bCs/>
              </w:rPr>
              <w:t>27.</w:t>
            </w:r>
            <w:r w:rsidRPr="006F14BF">
              <w:rPr>
                <w:b/>
                <w:bCs/>
              </w:rPr>
              <w:tab/>
              <w:t>Termination for Convenience</w:t>
            </w:r>
          </w:p>
        </w:tc>
        <w:tc>
          <w:tcPr>
            <w:tcW w:w="716" w:type="dxa"/>
          </w:tcPr>
          <w:p w14:paraId="1662821C" w14:textId="77777777" w:rsidR="00257A27" w:rsidRPr="006F14BF" w:rsidRDefault="00257A27" w:rsidP="00404EBC">
            <w:pPr>
              <w:pStyle w:val="Date"/>
              <w:jc w:val="both"/>
            </w:pPr>
            <w:r w:rsidRPr="006F14BF">
              <w:t>27.1</w:t>
            </w:r>
          </w:p>
        </w:tc>
        <w:tc>
          <w:tcPr>
            <w:tcW w:w="6150" w:type="dxa"/>
          </w:tcPr>
          <w:p w14:paraId="5C261D66" w14:textId="77777777" w:rsidR="00257A27" w:rsidRPr="006F14BF" w:rsidRDefault="00257A27" w:rsidP="00404EBC">
            <w:pPr>
              <w:jc w:val="both"/>
              <w:rPr>
                <w:vanish/>
              </w:rPr>
            </w:pPr>
            <w:r w:rsidRPr="006F14BF">
              <w:t xml:space="preserve">The Purchaser, by written notice sent to the Supplier, may </w:t>
            </w:r>
          </w:p>
          <w:p w14:paraId="3D42B8DB" w14:textId="77777777" w:rsidR="00257A27" w:rsidRPr="006F14BF" w:rsidRDefault="00257A27" w:rsidP="00404EBC">
            <w:pPr>
              <w:jc w:val="both"/>
              <w:rPr>
                <w:vanish/>
              </w:rPr>
            </w:pPr>
            <w:r w:rsidRPr="006F14BF">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43BA8B7D" w14:textId="77777777" w:rsidR="00257A27" w:rsidRPr="006F14BF" w:rsidRDefault="00257A27" w:rsidP="00404EBC">
            <w:pPr>
              <w:jc w:val="both"/>
            </w:pPr>
            <w:r w:rsidRPr="006F14BF">
              <w:t>effective.</w:t>
            </w:r>
          </w:p>
          <w:p w14:paraId="668623C2" w14:textId="77777777" w:rsidR="00257A27" w:rsidRPr="006F14BF" w:rsidRDefault="00257A27" w:rsidP="00404EBC">
            <w:pPr>
              <w:jc w:val="both"/>
            </w:pPr>
          </w:p>
        </w:tc>
      </w:tr>
      <w:tr w:rsidR="00257A27" w:rsidRPr="006F14BF" w14:paraId="086FD420" w14:textId="77777777" w:rsidTr="00404EBC">
        <w:trPr>
          <w:trHeight w:val="55"/>
        </w:trPr>
        <w:tc>
          <w:tcPr>
            <w:tcW w:w="2314" w:type="dxa"/>
          </w:tcPr>
          <w:p w14:paraId="58BD527D" w14:textId="77777777" w:rsidR="00257A27" w:rsidRPr="006F14BF" w:rsidRDefault="00257A27" w:rsidP="00404EBC">
            <w:pPr>
              <w:ind w:left="540" w:hanging="540"/>
              <w:jc w:val="both"/>
              <w:rPr>
                <w:b/>
                <w:bCs/>
              </w:rPr>
            </w:pPr>
          </w:p>
        </w:tc>
        <w:tc>
          <w:tcPr>
            <w:tcW w:w="716" w:type="dxa"/>
          </w:tcPr>
          <w:p w14:paraId="72127AD2" w14:textId="77777777" w:rsidR="00257A27" w:rsidRPr="006F14BF" w:rsidRDefault="00257A27" w:rsidP="00404EBC">
            <w:pPr>
              <w:pStyle w:val="Date"/>
              <w:jc w:val="both"/>
            </w:pPr>
            <w:r w:rsidRPr="006F14BF">
              <w:t>27.2</w:t>
            </w:r>
          </w:p>
        </w:tc>
        <w:tc>
          <w:tcPr>
            <w:tcW w:w="6150" w:type="dxa"/>
          </w:tcPr>
          <w:p w14:paraId="49FEBC54" w14:textId="77777777" w:rsidR="00257A27" w:rsidRPr="006F14BF" w:rsidRDefault="00257A27" w:rsidP="00404EBC">
            <w:pPr>
              <w:jc w:val="both"/>
              <w:rPr>
                <w:vanish/>
              </w:rPr>
            </w:pPr>
            <w:r w:rsidRPr="006F14BF">
              <w:t xml:space="preserve">The Goods that are complete and ready for shipment within </w:t>
            </w:r>
          </w:p>
          <w:p w14:paraId="4C8BCE0A" w14:textId="77777777" w:rsidR="00257A27" w:rsidRPr="006F14BF" w:rsidRDefault="00257A27" w:rsidP="00404EBC">
            <w:pPr>
              <w:jc w:val="both"/>
              <w:rPr>
                <w:vanish/>
              </w:rPr>
            </w:pPr>
            <w:r w:rsidRPr="006F14BF">
              <w:t xml:space="preserve">twenty eight (28) days after the Supplier’s receipt of notice of </w:t>
            </w:r>
          </w:p>
          <w:p w14:paraId="2A6C2236" w14:textId="77777777" w:rsidR="00257A27" w:rsidRPr="006F14BF" w:rsidRDefault="00257A27" w:rsidP="00404EBC">
            <w:pPr>
              <w:jc w:val="both"/>
              <w:rPr>
                <w:vanish/>
              </w:rPr>
            </w:pPr>
            <w:r w:rsidRPr="006F14BF">
              <w:t xml:space="preserve">termination shall be accepted by the Purchaser at the Contract </w:t>
            </w:r>
          </w:p>
          <w:p w14:paraId="11693D86" w14:textId="77777777" w:rsidR="00257A27" w:rsidRPr="006F14BF" w:rsidRDefault="00257A27" w:rsidP="00404EBC">
            <w:pPr>
              <w:jc w:val="both"/>
              <w:rPr>
                <w:vanish/>
              </w:rPr>
            </w:pPr>
            <w:r w:rsidRPr="006F14BF">
              <w:t xml:space="preserve">terms and prices. For the remaining Goods, the Purchaser may </w:t>
            </w:r>
          </w:p>
          <w:p w14:paraId="0D69F13C" w14:textId="77777777" w:rsidR="00257A27" w:rsidRPr="006F14BF" w:rsidRDefault="00257A27" w:rsidP="00404EBC">
            <w:pPr>
              <w:jc w:val="both"/>
            </w:pPr>
            <w:r w:rsidRPr="006F14BF">
              <w:t>elect:</w:t>
            </w:r>
          </w:p>
          <w:p w14:paraId="34583D13" w14:textId="77777777" w:rsidR="00257A27" w:rsidRPr="006F14BF" w:rsidRDefault="00257A27" w:rsidP="00404EBC">
            <w:pPr>
              <w:jc w:val="both"/>
            </w:pPr>
          </w:p>
          <w:p w14:paraId="382BD72C" w14:textId="77777777" w:rsidR="00257A27" w:rsidRPr="006F14BF" w:rsidRDefault="00257A27" w:rsidP="00404EBC">
            <w:pPr>
              <w:ind w:left="1110" w:hanging="390"/>
              <w:jc w:val="both"/>
              <w:rPr>
                <w:vanish/>
              </w:rPr>
            </w:pPr>
            <w:r w:rsidRPr="006F14BF">
              <w:t>a.</w:t>
            </w:r>
            <w:r w:rsidRPr="006F14BF">
              <w:tab/>
              <w:t xml:space="preserve">to have any portion completed and delivered  at the Contract </w:t>
            </w:r>
          </w:p>
          <w:p w14:paraId="04EA8197" w14:textId="77777777" w:rsidR="00257A27" w:rsidRPr="006F14BF" w:rsidRDefault="00257A27" w:rsidP="00404EBC">
            <w:pPr>
              <w:ind w:left="1110" w:hanging="390"/>
              <w:jc w:val="both"/>
            </w:pPr>
            <w:r w:rsidRPr="006F14BF">
              <w:t>terms and prices; and/or</w:t>
            </w:r>
          </w:p>
          <w:p w14:paraId="337A1FB9" w14:textId="77777777" w:rsidR="00257A27" w:rsidRPr="006F14BF" w:rsidRDefault="00257A27" w:rsidP="00404EBC">
            <w:pPr>
              <w:ind w:left="1110" w:hanging="390"/>
              <w:jc w:val="both"/>
            </w:pPr>
          </w:p>
          <w:p w14:paraId="6F1FD9F1" w14:textId="77777777" w:rsidR="00257A27" w:rsidRPr="006F14BF" w:rsidRDefault="00257A27" w:rsidP="00404EBC">
            <w:pPr>
              <w:ind w:left="1110" w:hanging="390"/>
              <w:jc w:val="both"/>
              <w:rPr>
                <w:vanish/>
              </w:rPr>
            </w:pPr>
            <w:r w:rsidRPr="006F14BF">
              <w:t>b.</w:t>
            </w:r>
            <w:r w:rsidRPr="006F14BF">
              <w:tab/>
              <w:t xml:space="preserve">to cancel the remainder and pay to the Supplier an agreed </w:t>
            </w:r>
          </w:p>
          <w:p w14:paraId="33F8D54F" w14:textId="77777777" w:rsidR="00257A27" w:rsidRPr="006F14BF" w:rsidRDefault="00257A27" w:rsidP="00404EBC">
            <w:pPr>
              <w:ind w:left="1110" w:hanging="390"/>
              <w:jc w:val="both"/>
              <w:rPr>
                <w:vanish/>
              </w:rPr>
            </w:pPr>
            <w:r w:rsidRPr="006F14BF">
              <w:t xml:space="preserve">amount for partially completed Goods and Services and for </w:t>
            </w:r>
          </w:p>
          <w:p w14:paraId="6C1BFAC2" w14:textId="77777777" w:rsidR="00257A27" w:rsidRPr="006F14BF" w:rsidRDefault="00257A27" w:rsidP="00404EBC">
            <w:pPr>
              <w:ind w:left="1110" w:hanging="390"/>
              <w:jc w:val="both"/>
            </w:pPr>
            <w:r w:rsidRPr="006F14BF">
              <w:t>materials and parts previously procured by the Suppliers.</w:t>
            </w:r>
          </w:p>
        </w:tc>
      </w:tr>
      <w:tr w:rsidR="00257A27" w:rsidRPr="006F14BF" w14:paraId="132EB69D" w14:textId="77777777" w:rsidTr="00404EBC">
        <w:trPr>
          <w:trHeight w:val="55"/>
        </w:trPr>
        <w:tc>
          <w:tcPr>
            <w:tcW w:w="2314" w:type="dxa"/>
          </w:tcPr>
          <w:p w14:paraId="4529759D" w14:textId="77777777" w:rsidR="00257A27" w:rsidRPr="006F14BF" w:rsidRDefault="00257A27" w:rsidP="00404EBC">
            <w:pPr>
              <w:ind w:left="540" w:hanging="540"/>
              <w:jc w:val="both"/>
              <w:rPr>
                <w:b/>
                <w:bCs/>
              </w:rPr>
            </w:pPr>
          </w:p>
        </w:tc>
        <w:tc>
          <w:tcPr>
            <w:tcW w:w="716" w:type="dxa"/>
          </w:tcPr>
          <w:p w14:paraId="6291E565" w14:textId="77777777" w:rsidR="00257A27" w:rsidRPr="006F14BF" w:rsidRDefault="00257A27" w:rsidP="00404EBC">
            <w:pPr>
              <w:pStyle w:val="Date"/>
              <w:jc w:val="both"/>
            </w:pPr>
          </w:p>
        </w:tc>
        <w:tc>
          <w:tcPr>
            <w:tcW w:w="6150" w:type="dxa"/>
          </w:tcPr>
          <w:p w14:paraId="121A39F9" w14:textId="77777777" w:rsidR="00257A27" w:rsidRPr="006F14BF" w:rsidRDefault="00257A27" w:rsidP="00404EBC">
            <w:pPr>
              <w:jc w:val="both"/>
            </w:pPr>
          </w:p>
        </w:tc>
      </w:tr>
      <w:tr w:rsidR="00257A27" w:rsidRPr="006F14BF" w14:paraId="297C7D7D" w14:textId="77777777" w:rsidTr="00404EBC">
        <w:trPr>
          <w:trHeight w:val="55"/>
        </w:trPr>
        <w:tc>
          <w:tcPr>
            <w:tcW w:w="2314" w:type="dxa"/>
          </w:tcPr>
          <w:p w14:paraId="02205E82" w14:textId="77777777" w:rsidR="00257A27" w:rsidRPr="006F14BF" w:rsidRDefault="00257A27" w:rsidP="00404EBC">
            <w:pPr>
              <w:ind w:left="540" w:hanging="540"/>
              <w:jc w:val="both"/>
              <w:rPr>
                <w:b/>
                <w:bCs/>
              </w:rPr>
            </w:pPr>
            <w:r w:rsidRPr="006F14BF">
              <w:rPr>
                <w:b/>
                <w:bCs/>
              </w:rPr>
              <w:t>28.</w:t>
            </w:r>
            <w:r w:rsidRPr="006F14BF">
              <w:rPr>
                <w:b/>
                <w:bCs/>
              </w:rPr>
              <w:tab/>
              <w:t>Resolution of Disputes</w:t>
            </w:r>
          </w:p>
          <w:p w14:paraId="2ED660EB" w14:textId="77777777" w:rsidR="00257A27" w:rsidRPr="006F14BF" w:rsidRDefault="00257A27" w:rsidP="00404EBC">
            <w:pPr>
              <w:ind w:left="540" w:hanging="540"/>
              <w:jc w:val="both"/>
              <w:rPr>
                <w:b/>
                <w:bCs/>
              </w:rPr>
            </w:pPr>
          </w:p>
        </w:tc>
        <w:tc>
          <w:tcPr>
            <w:tcW w:w="716" w:type="dxa"/>
          </w:tcPr>
          <w:p w14:paraId="7150D9FB" w14:textId="77777777" w:rsidR="00257A27" w:rsidRPr="006F14BF" w:rsidRDefault="00257A27" w:rsidP="00404EBC">
            <w:pPr>
              <w:pStyle w:val="Date"/>
              <w:jc w:val="both"/>
            </w:pPr>
            <w:r w:rsidRPr="006F14BF">
              <w:t>28.1</w:t>
            </w:r>
          </w:p>
        </w:tc>
        <w:tc>
          <w:tcPr>
            <w:tcW w:w="6150" w:type="dxa"/>
          </w:tcPr>
          <w:p w14:paraId="45C77562" w14:textId="77777777" w:rsidR="00257A27" w:rsidRPr="006F14BF" w:rsidRDefault="00257A27" w:rsidP="00404EBC">
            <w:pPr>
              <w:jc w:val="both"/>
              <w:rPr>
                <w:vanish/>
              </w:rPr>
            </w:pPr>
            <w:r w:rsidRPr="006F14BF">
              <w:t xml:space="preserve">The Purchaser and the Supplier shall make every effort to resolve </w:t>
            </w:r>
          </w:p>
          <w:p w14:paraId="0FEF0C8B" w14:textId="77777777" w:rsidR="00257A27" w:rsidRPr="006F14BF" w:rsidRDefault="00257A27" w:rsidP="00404EBC">
            <w:pPr>
              <w:jc w:val="both"/>
              <w:rPr>
                <w:vanish/>
              </w:rPr>
            </w:pPr>
            <w:r w:rsidRPr="006F14BF">
              <w:t xml:space="preserve">amicably by direct informal negotiation any disagreement or </w:t>
            </w:r>
          </w:p>
          <w:p w14:paraId="60C0DF1A" w14:textId="77777777" w:rsidR="00257A27" w:rsidRPr="006F14BF" w:rsidRDefault="00257A27" w:rsidP="00404EBC">
            <w:pPr>
              <w:jc w:val="both"/>
              <w:rPr>
                <w:vanish/>
              </w:rPr>
            </w:pPr>
            <w:r w:rsidRPr="006F14BF">
              <w:t xml:space="preserve">dispute arising between them under or in connection with the </w:t>
            </w:r>
          </w:p>
          <w:p w14:paraId="623BC189" w14:textId="77777777" w:rsidR="00257A27" w:rsidRPr="006F14BF" w:rsidRDefault="00257A27" w:rsidP="00404EBC">
            <w:pPr>
              <w:jc w:val="both"/>
            </w:pPr>
            <w:r w:rsidRPr="006F14BF">
              <w:t>Contract.</w:t>
            </w:r>
          </w:p>
        </w:tc>
      </w:tr>
      <w:tr w:rsidR="00257A27" w:rsidRPr="006F14BF" w14:paraId="7BD7B30B" w14:textId="77777777" w:rsidTr="00404EBC">
        <w:trPr>
          <w:trHeight w:val="55"/>
        </w:trPr>
        <w:tc>
          <w:tcPr>
            <w:tcW w:w="2314" w:type="dxa"/>
          </w:tcPr>
          <w:p w14:paraId="27E6DA49" w14:textId="77777777" w:rsidR="00257A27" w:rsidRPr="006F14BF" w:rsidRDefault="00257A27" w:rsidP="00404EBC">
            <w:pPr>
              <w:ind w:left="540" w:hanging="540"/>
              <w:jc w:val="both"/>
              <w:rPr>
                <w:b/>
                <w:bCs/>
              </w:rPr>
            </w:pPr>
          </w:p>
        </w:tc>
        <w:tc>
          <w:tcPr>
            <w:tcW w:w="716" w:type="dxa"/>
          </w:tcPr>
          <w:p w14:paraId="5E50ECFF" w14:textId="77777777" w:rsidR="00257A27" w:rsidRPr="006F14BF" w:rsidRDefault="00257A27" w:rsidP="00404EBC">
            <w:pPr>
              <w:pStyle w:val="Date"/>
              <w:jc w:val="both"/>
            </w:pPr>
            <w:r w:rsidRPr="006F14BF">
              <w:t>28.2</w:t>
            </w:r>
          </w:p>
        </w:tc>
        <w:tc>
          <w:tcPr>
            <w:tcW w:w="6150" w:type="dxa"/>
          </w:tcPr>
          <w:p w14:paraId="61A0E19B" w14:textId="77777777" w:rsidR="00257A27" w:rsidRPr="006F14BF" w:rsidRDefault="00257A27" w:rsidP="00404EBC">
            <w:pPr>
              <w:jc w:val="both"/>
              <w:rPr>
                <w:vanish/>
              </w:rPr>
            </w:pPr>
            <w:r w:rsidRPr="006F14BF">
              <w:t xml:space="preserve">If, after twenty eight (28) days from the commencement of such </w:t>
            </w:r>
          </w:p>
          <w:p w14:paraId="73FBD185" w14:textId="77777777" w:rsidR="00257A27" w:rsidRPr="006F14BF" w:rsidRDefault="00257A27" w:rsidP="00404EBC">
            <w:pPr>
              <w:jc w:val="both"/>
              <w:rPr>
                <w:vanish/>
              </w:rPr>
            </w:pPr>
            <w:r w:rsidRPr="006F14BF">
              <w:t xml:space="preserve">informal negotiations, the Purchaser and the Supplier have been </w:t>
            </w:r>
          </w:p>
          <w:p w14:paraId="1EA1CFD5" w14:textId="77777777" w:rsidR="00257A27" w:rsidRPr="006F14BF" w:rsidRDefault="00257A27" w:rsidP="00404EBC">
            <w:pPr>
              <w:jc w:val="both"/>
              <w:rPr>
                <w:vanish/>
              </w:rPr>
            </w:pPr>
            <w:r w:rsidRPr="006F14BF">
              <w:t xml:space="preserve">unable to resolve amicably a Contract dispute, either party may </w:t>
            </w:r>
          </w:p>
          <w:p w14:paraId="40AEE33D" w14:textId="77777777" w:rsidR="00257A27" w:rsidRPr="006F14BF" w:rsidRDefault="00257A27" w:rsidP="00404EBC">
            <w:pPr>
              <w:jc w:val="both"/>
              <w:rPr>
                <w:vanish/>
              </w:rPr>
            </w:pPr>
            <w:r w:rsidRPr="006F14BF">
              <w:t xml:space="preserve">require that the dispute be referred for resolution to the formal </w:t>
            </w:r>
          </w:p>
          <w:p w14:paraId="1050723B" w14:textId="77777777" w:rsidR="00257A27" w:rsidRPr="006F14BF" w:rsidRDefault="00257A27" w:rsidP="00404EBC">
            <w:pPr>
              <w:jc w:val="both"/>
              <w:rPr>
                <w:vanish/>
              </w:rPr>
            </w:pPr>
            <w:r w:rsidRPr="006F14BF">
              <w:t xml:space="preserve">mechanisms specified in the Special Conditions of Contract. These mechanisms may include, but are not restricted to, </w:t>
            </w:r>
          </w:p>
          <w:p w14:paraId="793AF774" w14:textId="77777777" w:rsidR="00257A27" w:rsidRPr="006F14BF" w:rsidRDefault="00257A27" w:rsidP="00404EBC">
            <w:pPr>
              <w:jc w:val="both"/>
              <w:rPr>
                <w:vanish/>
              </w:rPr>
            </w:pPr>
            <w:r w:rsidRPr="006F14BF">
              <w:t xml:space="preserve">conciliation mediated by a third party, adjudication in an agreed </w:t>
            </w:r>
          </w:p>
          <w:p w14:paraId="66341BEB" w14:textId="77777777" w:rsidR="00257A27" w:rsidRPr="006F14BF" w:rsidRDefault="00257A27" w:rsidP="00404EBC">
            <w:pPr>
              <w:jc w:val="both"/>
              <w:rPr>
                <w:vanish/>
              </w:rPr>
            </w:pPr>
            <w:r w:rsidRPr="006F14BF">
              <w:t xml:space="preserve">national or international forum, and/or national and international </w:t>
            </w:r>
          </w:p>
          <w:p w14:paraId="781FED18" w14:textId="77777777" w:rsidR="00257A27" w:rsidRPr="006F14BF" w:rsidRDefault="00257A27" w:rsidP="00404EBC">
            <w:pPr>
              <w:jc w:val="both"/>
            </w:pPr>
            <w:r w:rsidRPr="006F14BF">
              <w:t>arbitration.</w:t>
            </w:r>
          </w:p>
        </w:tc>
      </w:tr>
      <w:tr w:rsidR="00257A27" w:rsidRPr="006F14BF" w14:paraId="2FCE2D34" w14:textId="77777777" w:rsidTr="00404EBC">
        <w:trPr>
          <w:trHeight w:val="55"/>
        </w:trPr>
        <w:tc>
          <w:tcPr>
            <w:tcW w:w="2314" w:type="dxa"/>
          </w:tcPr>
          <w:p w14:paraId="1CFC9A9E" w14:textId="77777777" w:rsidR="00257A27" w:rsidRPr="006F14BF" w:rsidRDefault="00257A27" w:rsidP="00404EBC">
            <w:pPr>
              <w:ind w:left="540" w:hanging="540"/>
              <w:jc w:val="both"/>
              <w:rPr>
                <w:b/>
                <w:bCs/>
              </w:rPr>
            </w:pPr>
          </w:p>
        </w:tc>
        <w:tc>
          <w:tcPr>
            <w:tcW w:w="716" w:type="dxa"/>
          </w:tcPr>
          <w:p w14:paraId="21C46F59" w14:textId="77777777" w:rsidR="00257A27" w:rsidRPr="006F14BF" w:rsidRDefault="00257A27" w:rsidP="00404EBC">
            <w:pPr>
              <w:pStyle w:val="Date"/>
              <w:jc w:val="both"/>
            </w:pPr>
          </w:p>
        </w:tc>
        <w:tc>
          <w:tcPr>
            <w:tcW w:w="6150" w:type="dxa"/>
          </w:tcPr>
          <w:p w14:paraId="07F07BE8" w14:textId="77777777" w:rsidR="00257A27" w:rsidRPr="006F14BF" w:rsidRDefault="00257A27" w:rsidP="00404EBC">
            <w:pPr>
              <w:jc w:val="both"/>
            </w:pPr>
          </w:p>
        </w:tc>
      </w:tr>
      <w:tr w:rsidR="00257A27" w:rsidRPr="006F14BF" w14:paraId="6D17F9CE" w14:textId="77777777" w:rsidTr="00404EBC">
        <w:trPr>
          <w:trHeight w:val="55"/>
        </w:trPr>
        <w:tc>
          <w:tcPr>
            <w:tcW w:w="2314" w:type="dxa"/>
          </w:tcPr>
          <w:p w14:paraId="13A8E708" w14:textId="77777777" w:rsidR="00257A27" w:rsidRPr="006F14BF" w:rsidRDefault="00257A27" w:rsidP="00404EBC">
            <w:pPr>
              <w:ind w:left="540" w:hanging="540"/>
              <w:rPr>
                <w:b/>
                <w:bCs/>
              </w:rPr>
            </w:pPr>
            <w:r w:rsidRPr="006F14BF">
              <w:rPr>
                <w:b/>
                <w:bCs/>
              </w:rPr>
              <w:t>29.</w:t>
            </w:r>
            <w:r w:rsidRPr="006F14BF">
              <w:rPr>
                <w:b/>
                <w:bCs/>
              </w:rPr>
              <w:tab/>
              <w:t>Governing Language</w:t>
            </w:r>
          </w:p>
          <w:p w14:paraId="51B3C7CA" w14:textId="77777777" w:rsidR="00257A27" w:rsidRPr="006F14BF" w:rsidRDefault="00257A27" w:rsidP="00404EBC">
            <w:pPr>
              <w:ind w:left="540" w:hanging="540"/>
              <w:jc w:val="both"/>
              <w:rPr>
                <w:b/>
                <w:bCs/>
              </w:rPr>
            </w:pPr>
          </w:p>
        </w:tc>
        <w:tc>
          <w:tcPr>
            <w:tcW w:w="716" w:type="dxa"/>
          </w:tcPr>
          <w:p w14:paraId="79047ED3" w14:textId="77777777" w:rsidR="00257A27" w:rsidRPr="006F14BF" w:rsidRDefault="00257A27" w:rsidP="00404EBC">
            <w:pPr>
              <w:pStyle w:val="Date"/>
              <w:jc w:val="both"/>
            </w:pPr>
            <w:r w:rsidRPr="006F14BF">
              <w:t>29.1</w:t>
            </w:r>
          </w:p>
        </w:tc>
        <w:tc>
          <w:tcPr>
            <w:tcW w:w="6150" w:type="dxa"/>
          </w:tcPr>
          <w:p w14:paraId="3C825AD1" w14:textId="77777777" w:rsidR="00257A27" w:rsidRPr="006F14BF" w:rsidRDefault="00257A27" w:rsidP="00404EBC">
            <w:pPr>
              <w:rPr>
                <w:vanish/>
              </w:rPr>
            </w:pPr>
            <w:r w:rsidRPr="006F14BF">
              <w:t xml:space="preserve">The Contract shall be written in the language as specified in SCC. Subject to GCC Clause 30, the version of the Contract written in </w:t>
            </w:r>
          </w:p>
          <w:p w14:paraId="6FE2C8A2" w14:textId="77777777" w:rsidR="00257A27" w:rsidRPr="006F14BF" w:rsidRDefault="00257A27" w:rsidP="00404EBC">
            <w:pPr>
              <w:rPr>
                <w:vanish/>
              </w:rPr>
            </w:pPr>
            <w:r w:rsidRPr="006F14BF">
              <w:t xml:space="preserve">English language shall govern its interpretation. All </w:t>
            </w:r>
          </w:p>
          <w:p w14:paraId="6A37DE58" w14:textId="77777777" w:rsidR="00257A27" w:rsidRPr="006F14BF" w:rsidRDefault="00257A27" w:rsidP="00404EBC">
            <w:pPr>
              <w:rPr>
                <w:vanish/>
              </w:rPr>
            </w:pPr>
            <w:r w:rsidRPr="006F14BF">
              <w:t xml:space="preserve">correspondence and other documents pertaining to the Contract </w:t>
            </w:r>
          </w:p>
          <w:p w14:paraId="7C59BA98" w14:textId="77777777" w:rsidR="00257A27" w:rsidRPr="006F14BF" w:rsidRDefault="00257A27" w:rsidP="00404EBC">
            <w:pPr>
              <w:rPr>
                <w:vanish/>
              </w:rPr>
            </w:pPr>
            <w:r w:rsidRPr="006F14BF">
              <w:t>which are exchanged by the parties shall be written in the English</w:t>
            </w:r>
          </w:p>
          <w:p w14:paraId="19585740" w14:textId="77777777" w:rsidR="00257A27" w:rsidRPr="006F14BF" w:rsidRDefault="00257A27" w:rsidP="00404EBC">
            <w:pPr>
              <w:jc w:val="both"/>
            </w:pPr>
            <w:r w:rsidRPr="006F14BF">
              <w:t xml:space="preserve"> language.</w:t>
            </w:r>
          </w:p>
        </w:tc>
      </w:tr>
      <w:tr w:rsidR="00257A27" w:rsidRPr="006F14BF" w14:paraId="1F72FC39" w14:textId="77777777" w:rsidTr="00404EBC">
        <w:trPr>
          <w:trHeight w:val="55"/>
        </w:trPr>
        <w:tc>
          <w:tcPr>
            <w:tcW w:w="2314" w:type="dxa"/>
          </w:tcPr>
          <w:p w14:paraId="4BD73F95" w14:textId="77777777" w:rsidR="00257A27" w:rsidRPr="006F14BF" w:rsidRDefault="00257A27" w:rsidP="00404EBC">
            <w:pPr>
              <w:ind w:left="540" w:hanging="540"/>
              <w:jc w:val="both"/>
              <w:rPr>
                <w:b/>
                <w:bCs/>
              </w:rPr>
            </w:pPr>
          </w:p>
        </w:tc>
        <w:tc>
          <w:tcPr>
            <w:tcW w:w="716" w:type="dxa"/>
          </w:tcPr>
          <w:p w14:paraId="1BAF18C3" w14:textId="77777777" w:rsidR="00257A27" w:rsidRPr="006F14BF" w:rsidRDefault="00257A27" w:rsidP="00404EBC">
            <w:pPr>
              <w:pStyle w:val="Date"/>
              <w:jc w:val="both"/>
            </w:pPr>
          </w:p>
        </w:tc>
        <w:tc>
          <w:tcPr>
            <w:tcW w:w="6150" w:type="dxa"/>
          </w:tcPr>
          <w:p w14:paraId="2755BE51" w14:textId="77777777" w:rsidR="00257A27" w:rsidRPr="006F14BF" w:rsidRDefault="00257A27" w:rsidP="00404EBC">
            <w:pPr>
              <w:jc w:val="both"/>
            </w:pPr>
          </w:p>
        </w:tc>
      </w:tr>
      <w:tr w:rsidR="00257A27" w:rsidRPr="006F14BF" w14:paraId="616DEB3C" w14:textId="77777777" w:rsidTr="00404EBC">
        <w:trPr>
          <w:trHeight w:val="55"/>
        </w:trPr>
        <w:tc>
          <w:tcPr>
            <w:tcW w:w="2314" w:type="dxa"/>
          </w:tcPr>
          <w:p w14:paraId="1942E589" w14:textId="77777777" w:rsidR="00257A27" w:rsidRPr="006F14BF" w:rsidRDefault="00257A27" w:rsidP="00404EBC">
            <w:pPr>
              <w:ind w:left="540" w:hanging="540"/>
              <w:rPr>
                <w:b/>
                <w:bCs/>
              </w:rPr>
            </w:pPr>
            <w:r w:rsidRPr="006F14BF">
              <w:rPr>
                <w:b/>
                <w:bCs/>
              </w:rPr>
              <w:t>30.</w:t>
            </w:r>
            <w:r w:rsidRPr="006F14BF">
              <w:rPr>
                <w:b/>
                <w:bCs/>
              </w:rPr>
              <w:tab/>
              <w:t xml:space="preserve">Applicable Law </w:t>
            </w:r>
          </w:p>
          <w:p w14:paraId="366C6F8B" w14:textId="77777777" w:rsidR="00257A27" w:rsidRPr="006F14BF" w:rsidRDefault="00257A27" w:rsidP="00404EBC">
            <w:pPr>
              <w:ind w:left="540" w:hanging="540"/>
              <w:jc w:val="both"/>
              <w:rPr>
                <w:b/>
                <w:bCs/>
              </w:rPr>
            </w:pPr>
          </w:p>
        </w:tc>
        <w:tc>
          <w:tcPr>
            <w:tcW w:w="716" w:type="dxa"/>
          </w:tcPr>
          <w:p w14:paraId="78FFF8DD" w14:textId="77777777" w:rsidR="00257A27" w:rsidRPr="006F14BF" w:rsidRDefault="00257A27" w:rsidP="00404EBC">
            <w:pPr>
              <w:pStyle w:val="Date"/>
              <w:jc w:val="both"/>
            </w:pPr>
            <w:r w:rsidRPr="006F14BF">
              <w:t>30.1</w:t>
            </w:r>
          </w:p>
        </w:tc>
        <w:tc>
          <w:tcPr>
            <w:tcW w:w="6150" w:type="dxa"/>
          </w:tcPr>
          <w:p w14:paraId="0EFB4088" w14:textId="77777777" w:rsidR="00257A27" w:rsidRPr="006F14BF" w:rsidRDefault="00257A27" w:rsidP="00404EBC">
            <w:r w:rsidRPr="006F14BF">
              <w:t>The Contract shall be interpreted in accordance with the laws of Ghana unless otherwise specified in the Special Conditions of Contract.</w:t>
            </w:r>
          </w:p>
          <w:p w14:paraId="57E759D3" w14:textId="77777777" w:rsidR="00257A27" w:rsidRPr="006F14BF" w:rsidRDefault="00257A27" w:rsidP="00404EBC">
            <w:pPr>
              <w:jc w:val="both"/>
            </w:pPr>
          </w:p>
        </w:tc>
      </w:tr>
      <w:tr w:rsidR="00257A27" w:rsidRPr="006F14BF" w14:paraId="5ED4C20E" w14:textId="77777777" w:rsidTr="00404EBC">
        <w:trPr>
          <w:trHeight w:val="55"/>
        </w:trPr>
        <w:tc>
          <w:tcPr>
            <w:tcW w:w="2314" w:type="dxa"/>
          </w:tcPr>
          <w:p w14:paraId="50E6591A" w14:textId="77777777" w:rsidR="00257A27" w:rsidRPr="006F14BF" w:rsidRDefault="00257A27" w:rsidP="00404EBC">
            <w:pPr>
              <w:ind w:left="540" w:hanging="540"/>
              <w:jc w:val="both"/>
              <w:rPr>
                <w:b/>
                <w:bCs/>
              </w:rPr>
            </w:pPr>
          </w:p>
        </w:tc>
        <w:tc>
          <w:tcPr>
            <w:tcW w:w="716" w:type="dxa"/>
          </w:tcPr>
          <w:p w14:paraId="2FF52166" w14:textId="77777777" w:rsidR="00257A27" w:rsidRPr="006F14BF" w:rsidRDefault="00257A27" w:rsidP="00404EBC">
            <w:pPr>
              <w:pStyle w:val="Date"/>
              <w:jc w:val="both"/>
            </w:pPr>
          </w:p>
        </w:tc>
        <w:tc>
          <w:tcPr>
            <w:tcW w:w="6150" w:type="dxa"/>
          </w:tcPr>
          <w:p w14:paraId="6A0F0F8F" w14:textId="77777777" w:rsidR="00257A27" w:rsidRPr="006F14BF" w:rsidRDefault="00257A27" w:rsidP="00404EBC">
            <w:pPr>
              <w:jc w:val="both"/>
            </w:pPr>
          </w:p>
        </w:tc>
      </w:tr>
      <w:tr w:rsidR="00257A27" w:rsidRPr="006F14BF" w14:paraId="5A729ED8" w14:textId="77777777" w:rsidTr="00404EBC">
        <w:trPr>
          <w:trHeight w:val="55"/>
        </w:trPr>
        <w:tc>
          <w:tcPr>
            <w:tcW w:w="2314" w:type="dxa"/>
          </w:tcPr>
          <w:p w14:paraId="23257C83" w14:textId="77777777" w:rsidR="00257A27" w:rsidRPr="006F14BF" w:rsidRDefault="00257A27" w:rsidP="00404EBC">
            <w:pPr>
              <w:rPr>
                <w:b/>
                <w:bCs/>
              </w:rPr>
            </w:pPr>
            <w:r w:rsidRPr="006F14BF">
              <w:rPr>
                <w:b/>
                <w:bCs/>
              </w:rPr>
              <w:t>31.</w:t>
            </w:r>
            <w:r w:rsidRPr="006F14BF">
              <w:rPr>
                <w:b/>
                <w:bCs/>
              </w:rPr>
              <w:tab/>
              <w:t xml:space="preserve">Notices </w:t>
            </w:r>
          </w:p>
          <w:p w14:paraId="702676DE" w14:textId="77777777" w:rsidR="00257A27" w:rsidRPr="006F14BF" w:rsidRDefault="00257A27" w:rsidP="00404EBC">
            <w:pPr>
              <w:ind w:left="540" w:hanging="540"/>
              <w:jc w:val="both"/>
              <w:rPr>
                <w:b/>
                <w:bCs/>
              </w:rPr>
            </w:pPr>
          </w:p>
        </w:tc>
        <w:tc>
          <w:tcPr>
            <w:tcW w:w="716" w:type="dxa"/>
          </w:tcPr>
          <w:p w14:paraId="0EAB1538" w14:textId="77777777" w:rsidR="00257A27" w:rsidRPr="006F14BF" w:rsidRDefault="00257A27" w:rsidP="00404EBC">
            <w:pPr>
              <w:pStyle w:val="Date"/>
              <w:jc w:val="both"/>
            </w:pPr>
            <w:r w:rsidRPr="006F14BF">
              <w:t>31.1</w:t>
            </w:r>
          </w:p>
        </w:tc>
        <w:tc>
          <w:tcPr>
            <w:tcW w:w="6150" w:type="dxa"/>
          </w:tcPr>
          <w:p w14:paraId="5459AE7A" w14:textId="77777777" w:rsidR="00257A27" w:rsidRPr="006F14BF" w:rsidRDefault="00257A27" w:rsidP="00404EBC">
            <w:r w:rsidRPr="006F14BF">
              <w:t>Any notice given by one party to the other pursuant to the Contract shall be sent to the other party in writing or by facsimile and confirmed in writing to the other party’s address specified for that purpose in the Special Conditions of Contract.</w:t>
            </w:r>
          </w:p>
          <w:p w14:paraId="0F8773D0" w14:textId="77777777" w:rsidR="00257A27" w:rsidRPr="006F14BF" w:rsidRDefault="00257A27" w:rsidP="00404EBC">
            <w:pPr>
              <w:jc w:val="both"/>
            </w:pPr>
          </w:p>
        </w:tc>
      </w:tr>
      <w:tr w:rsidR="00257A27" w:rsidRPr="006F14BF" w14:paraId="78285722" w14:textId="77777777" w:rsidTr="00404EBC">
        <w:trPr>
          <w:trHeight w:val="55"/>
        </w:trPr>
        <w:tc>
          <w:tcPr>
            <w:tcW w:w="2314" w:type="dxa"/>
          </w:tcPr>
          <w:p w14:paraId="7A44ABB7" w14:textId="77777777" w:rsidR="00257A27" w:rsidRPr="006F14BF" w:rsidRDefault="00257A27" w:rsidP="00404EBC">
            <w:pPr>
              <w:ind w:left="540" w:hanging="540"/>
              <w:jc w:val="both"/>
              <w:rPr>
                <w:b/>
                <w:bCs/>
              </w:rPr>
            </w:pPr>
          </w:p>
        </w:tc>
        <w:tc>
          <w:tcPr>
            <w:tcW w:w="716" w:type="dxa"/>
          </w:tcPr>
          <w:p w14:paraId="377C9739" w14:textId="77777777" w:rsidR="00257A27" w:rsidRPr="006F14BF" w:rsidRDefault="00257A27" w:rsidP="00404EBC">
            <w:pPr>
              <w:pStyle w:val="Date"/>
              <w:jc w:val="both"/>
            </w:pPr>
            <w:r w:rsidRPr="006F14BF">
              <w:t>31.2</w:t>
            </w:r>
          </w:p>
        </w:tc>
        <w:tc>
          <w:tcPr>
            <w:tcW w:w="6150" w:type="dxa"/>
          </w:tcPr>
          <w:p w14:paraId="41C23668" w14:textId="77777777" w:rsidR="00257A27" w:rsidRPr="006F14BF" w:rsidRDefault="00257A27" w:rsidP="00404EBC">
            <w:pPr>
              <w:rPr>
                <w:vanish/>
              </w:rPr>
            </w:pPr>
            <w:r w:rsidRPr="006F14BF">
              <w:t xml:space="preserve">A notice shall be effective when delivered or on the notice’s </w:t>
            </w:r>
          </w:p>
          <w:p w14:paraId="52ADFF4F" w14:textId="77777777" w:rsidR="00257A27" w:rsidRPr="006F14BF" w:rsidRDefault="00257A27" w:rsidP="00404EBC">
            <w:pPr>
              <w:jc w:val="both"/>
            </w:pPr>
            <w:r w:rsidRPr="006F14BF">
              <w:t>effective date, whichever is later.</w:t>
            </w:r>
          </w:p>
        </w:tc>
      </w:tr>
      <w:tr w:rsidR="00257A27" w:rsidRPr="006F14BF" w14:paraId="33D23DDB" w14:textId="77777777" w:rsidTr="00404EBC">
        <w:trPr>
          <w:trHeight w:val="55"/>
        </w:trPr>
        <w:tc>
          <w:tcPr>
            <w:tcW w:w="2314" w:type="dxa"/>
          </w:tcPr>
          <w:p w14:paraId="3EA3A099" w14:textId="77777777" w:rsidR="00257A27" w:rsidRPr="006F14BF" w:rsidRDefault="00257A27" w:rsidP="00404EBC">
            <w:pPr>
              <w:ind w:left="540" w:hanging="540"/>
              <w:jc w:val="both"/>
              <w:rPr>
                <w:b/>
                <w:bCs/>
              </w:rPr>
            </w:pPr>
          </w:p>
        </w:tc>
        <w:tc>
          <w:tcPr>
            <w:tcW w:w="716" w:type="dxa"/>
          </w:tcPr>
          <w:p w14:paraId="2654E121" w14:textId="77777777" w:rsidR="00257A27" w:rsidRPr="006F14BF" w:rsidRDefault="00257A27" w:rsidP="00404EBC">
            <w:pPr>
              <w:pStyle w:val="Date"/>
              <w:jc w:val="both"/>
            </w:pPr>
          </w:p>
        </w:tc>
        <w:tc>
          <w:tcPr>
            <w:tcW w:w="6150" w:type="dxa"/>
          </w:tcPr>
          <w:p w14:paraId="214D76C6" w14:textId="77777777" w:rsidR="00257A27" w:rsidRPr="006F14BF" w:rsidRDefault="00257A27" w:rsidP="00404EBC">
            <w:pPr>
              <w:jc w:val="both"/>
            </w:pPr>
          </w:p>
        </w:tc>
      </w:tr>
      <w:tr w:rsidR="00257A27" w:rsidRPr="006F14BF" w14:paraId="19805C7A" w14:textId="77777777" w:rsidTr="00404EBC">
        <w:trPr>
          <w:trHeight w:val="55"/>
        </w:trPr>
        <w:tc>
          <w:tcPr>
            <w:tcW w:w="2314" w:type="dxa"/>
          </w:tcPr>
          <w:p w14:paraId="239BCFAE" w14:textId="77777777" w:rsidR="00257A27" w:rsidRPr="006F14BF" w:rsidRDefault="00257A27" w:rsidP="00404EBC">
            <w:pPr>
              <w:ind w:left="540" w:hanging="540"/>
              <w:rPr>
                <w:b/>
                <w:bCs/>
              </w:rPr>
            </w:pPr>
            <w:r w:rsidRPr="006F14BF">
              <w:rPr>
                <w:b/>
                <w:bCs/>
              </w:rPr>
              <w:t>32.</w:t>
            </w:r>
            <w:r w:rsidRPr="006F14BF">
              <w:rPr>
                <w:b/>
                <w:bCs/>
              </w:rPr>
              <w:tab/>
              <w:t>Taxes and Duties</w:t>
            </w:r>
          </w:p>
          <w:p w14:paraId="2B7B06E0" w14:textId="77777777" w:rsidR="00257A27" w:rsidRPr="006F14BF" w:rsidRDefault="00257A27" w:rsidP="00404EBC">
            <w:pPr>
              <w:ind w:left="540" w:hanging="540"/>
              <w:jc w:val="both"/>
              <w:rPr>
                <w:b/>
                <w:bCs/>
              </w:rPr>
            </w:pPr>
          </w:p>
        </w:tc>
        <w:tc>
          <w:tcPr>
            <w:tcW w:w="716" w:type="dxa"/>
          </w:tcPr>
          <w:p w14:paraId="29C38FDA" w14:textId="77777777" w:rsidR="00257A27" w:rsidRPr="006F14BF" w:rsidRDefault="00257A27" w:rsidP="00404EBC">
            <w:pPr>
              <w:pStyle w:val="Date"/>
              <w:jc w:val="both"/>
            </w:pPr>
            <w:r w:rsidRPr="006F14BF">
              <w:t>32.1</w:t>
            </w:r>
          </w:p>
        </w:tc>
        <w:tc>
          <w:tcPr>
            <w:tcW w:w="6150" w:type="dxa"/>
          </w:tcPr>
          <w:p w14:paraId="4E7254D1" w14:textId="77777777" w:rsidR="00257A27" w:rsidRPr="006F14BF" w:rsidRDefault="00257A27" w:rsidP="00404EBC">
            <w:pPr>
              <w:rPr>
                <w:vanish/>
              </w:rPr>
            </w:pPr>
            <w:r w:rsidRPr="006F14BF">
              <w:t xml:space="preserve">A Supplier shall be entirely responsible for all taxes, duties, </w:t>
            </w:r>
          </w:p>
          <w:p w14:paraId="132CBFBA" w14:textId="77777777" w:rsidR="00257A27" w:rsidRPr="006F14BF" w:rsidRDefault="00257A27" w:rsidP="00404EBC">
            <w:pPr>
              <w:rPr>
                <w:vanish/>
              </w:rPr>
            </w:pPr>
            <w:r w:rsidRPr="006F14BF">
              <w:t xml:space="preserve">license fees, etc., incurred until delivery of the contracted Goods </w:t>
            </w:r>
          </w:p>
          <w:p w14:paraId="36C40854" w14:textId="77777777" w:rsidR="00257A27" w:rsidRPr="006F14BF" w:rsidRDefault="00257A27" w:rsidP="00404EBC">
            <w:pPr>
              <w:jc w:val="both"/>
            </w:pPr>
            <w:r w:rsidRPr="006F14BF">
              <w:t>to the final destination.</w:t>
            </w:r>
          </w:p>
        </w:tc>
      </w:tr>
      <w:tr w:rsidR="00257A27" w:rsidRPr="006F14BF" w14:paraId="43175349" w14:textId="77777777" w:rsidTr="00404EBC">
        <w:trPr>
          <w:trHeight w:val="55"/>
        </w:trPr>
        <w:tc>
          <w:tcPr>
            <w:tcW w:w="2314" w:type="dxa"/>
          </w:tcPr>
          <w:p w14:paraId="6C68859D" w14:textId="77777777" w:rsidR="00257A27" w:rsidRPr="006F14BF" w:rsidRDefault="00257A27" w:rsidP="00404EBC">
            <w:pPr>
              <w:ind w:left="540" w:hanging="540"/>
              <w:jc w:val="both"/>
              <w:rPr>
                <w:b/>
                <w:bCs/>
              </w:rPr>
            </w:pPr>
          </w:p>
        </w:tc>
        <w:tc>
          <w:tcPr>
            <w:tcW w:w="716" w:type="dxa"/>
          </w:tcPr>
          <w:p w14:paraId="00DADB50" w14:textId="77777777" w:rsidR="00257A27" w:rsidRPr="006F14BF" w:rsidRDefault="00257A27" w:rsidP="00404EBC">
            <w:pPr>
              <w:pStyle w:val="Date"/>
              <w:jc w:val="both"/>
            </w:pPr>
          </w:p>
        </w:tc>
        <w:tc>
          <w:tcPr>
            <w:tcW w:w="6150" w:type="dxa"/>
          </w:tcPr>
          <w:p w14:paraId="671C4887" w14:textId="77777777" w:rsidR="00257A27" w:rsidRPr="006F14BF" w:rsidRDefault="00257A27" w:rsidP="00404EBC">
            <w:pPr>
              <w:jc w:val="both"/>
            </w:pPr>
          </w:p>
        </w:tc>
      </w:tr>
      <w:tr w:rsidR="00257A27" w:rsidRPr="006F14BF" w14:paraId="33864B6E" w14:textId="77777777" w:rsidTr="00404EBC">
        <w:trPr>
          <w:trHeight w:val="55"/>
        </w:trPr>
        <w:tc>
          <w:tcPr>
            <w:tcW w:w="2314" w:type="dxa"/>
          </w:tcPr>
          <w:p w14:paraId="70E30091" w14:textId="77777777" w:rsidR="00257A27" w:rsidRPr="006F14BF" w:rsidRDefault="00257A27" w:rsidP="00404EBC">
            <w:pPr>
              <w:ind w:left="540" w:hanging="540"/>
              <w:jc w:val="both"/>
              <w:rPr>
                <w:b/>
                <w:bCs/>
              </w:rPr>
            </w:pPr>
          </w:p>
        </w:tc>
        <w:tc>
          <w:tcPr>
            <w:tcW w:w="716" w:type="dxa"/>
          </w:tcPr>
          <w:p w14:paraId="4F99ADD7" w14:textId="77777777" w:rsidR="00257A27" w:rsidRPr="006F14BF" w:rsidRDefault="00257A27" w:rsidP="00404EBC">
            <w:pPr>
              <w:pStyle w:val="Date"/>
              <w:jc w:val="both"/>
            </w:pPr>
          </w:p>
        </w:tc>
        <w:tc>
          <w:tcPr>
            <w:tcW w:w="6150" w:type="dxa"/>
          </w:tcPr>
          <w:p w14:paraId="55AEF1FD" w14:textId="77777777" w:rsidR="00257A27" w:rsidRPr="006F14BF" w:rsidRDefault="00257A27" w:rsidP="00404EBC">
            <w:pPr>
              <w:jc w:val="both"/>
            </w:pPr>
          </w:p>
        </w:tc>
      </w:tr>
    </w:tbl>
    <w:p w14:paraId="4208909B" w14:textId="77777777" w:rsidR="00257A27" w:rsidRPr="006F14BF" w:rsidRDefault="00257A27" w:rsidP="00257A27"/>
    <w:p w14:paraId="5DA05563" w14:textId="77777777" w:rsidR="00257A27" w:rsidRPr="006F14BF" w:rsidRDefault="00257A27" w:rsidP="00257A27"/>
    <w:p w14:paraId="6AF890F4" w14:textId="77777777" w:rsidR="00257A27" w:rsidRPr="006F14BF" w:rsidRDefault="00257A27" w:rsidP="00257A27">
      <w:pPr>
        <w:sectPr w:rsidR="00257A27" w:rsidRPr="006F14BF" w:rsidSect="00257A27">
          <w:pgSz w:w="12240" w:h="15840"/>
          <w:pgMar w:top="1440" w:right="1800" w:bottom="1440" w:left="1800" w:header="720" w:footer="720" w:gutter="0"/>
          <w:cols w:space="720"/>
          <w:noEndnote/>
        </w:sectPr>
      </w:pPr>
    </w:p>
    <w:p w14:paraId="5CDDC03F" w14:textId="77777777" w:rsidR="00257A27" w:rsidRPr="006F14BF" w:rsidRDefault="00257A27" w:rsidP="00257A27">
      <w:pPr>
        <w:pStyle w:val="Heading1"/>
        <w:jc w:val="center"/>
        <w:rPr>
          <w:rFonts w:ascii="Times New Roman" w:hAnsi="Times New Roman" w:cs="Times New Roman"/>
          <w:sz w:val="24"/>
          <w:szCs w:val="24"/>
        </w:rPr>
      </w:pPr>
      <w:bookmarkStart w:id="5" w:name="_Toc55122385"/>
      <w:r w:rsidRPr="006F14BF">
        <w:rPr>
          <w:rFonts w:ascii="Times New Roman" w:hAnsi="Times New Roman" w:cs="Times New Roman"/>
          <w:sz w:val="24"/>
          <w:szCs w:val="24"/>
        </w:rPr>
        <w:lastRenderedPageBreak/>
        <w:t>Section IV. Special Conditions of Contract</w:t>
      </w:r>
      <w:bookmarkEnd w:id="5"/>
    </w:p>
    <w:p w14:paraId="42252866" w14:textId="77777777" w:rsidR="00257A27" w:rsidRPr="006F14BF" w:rsidRDefault="00257A27" w:rsidP="00257A27">
      <w:pPr>
        <w:jc w:val="both"/>
      </w:pPr>
    </w:p>
    <w:p w14:paraId="268BA008" w14:textId="77777777" w:rsidR="00257A27" w:rsidRPr="006F14BF" w:rsidRDefault="00257A27" w:rsidP="00257A27">
      <w:pPr>
        <w:jc w:val="both"/>
        <w:rPr>
          <w:vanish/>
        </w:rPr>
      </w:pPr>
      <w:r w:rsidRPr="006F14BF">
        <w:t xml:space="preserve">The following Special Conditions of Contract shall supplement the General Conditions of </w:t>
      </w:r>
    </w:p>
    <w:p w14:paraId="5587179D" w14:textId="77777777" w:rsidR="00257A27" w:rsidRPr="006F14BF" w:rsidRDefault="00257A27" w:rsidP="00257A27">
      <w:pPr>
        <w:jc w:val="both"/>
        <w:rPr>
          <w:vanish/>
        </w:rPr>
      </w:pPr>
      <w:r w:rsidRPr="006F14BF">
        <w:t xml:space="preserve">Contract. Whenever there is a conflict, the provisions herein shall prevail over those in General </w:t>
      </w:r>
    </w:p>
    <w:p w14:paraId="3AA1D187" w14:textId="77777777" w:rsidR="00257A27" w:rsidRPr="006F14BF" w:rsidRDefault="00257A27" w:rsidP="00257A27">
      <w:pPr>
        <w:jc w:val="both"/>
        <w:rPr>
          <w:vanish/>
        </w:rPr>
      </w:pPr>
      <w:r w:rsidRPr="006F14BF">
        <w:t xml:space="preserve">Conditions of Contract. The corresponding clause number in the General Conditions is </w:t>
      </w:r>
    </w:p>
    <w:p w14:paraId="6CF00CAB" w14:textId="77777777" w:rsidR="00257A27" w:rsidRPr="006F14BF" w:rsidRDefault="00257A27" w:rsidP="00257A27">
      <w:pPr>
        <w:jc w:val="both"/>
        <w:rPr>
          <w:vanish/>
        </w:rPr>
      </w:pPr>
      <w:r w:rsidRPr="006F14BF">
        <w:t xml:space="preserve">Indicated in parentheses. Where sample provisions are furnished, they are only illustrative of </w:t>
      </w:r>
    </w:p>
    <w:p w14:paraId="5022FA26" w14:textId="77777777" w:rsidR="00257A27" w:rsidRPr="006F14BF" w:rsidRDefault="00257A27" w:rsidP="00257A27">
      <w:pPr>
        <w:jc w:val="both"/>
      </w:pPr>
      <w:r w:rsidRPr="006F14BF">
        <w:t>the provisions that the Purchaser should draft specifically for each procurement.</w:t>
      </w:r>
    </w:p>
    <w:p w14:paraId="68E371B9" w14:textId="77777777" w:rsidR="00257A27" w:rsidRPr="006F14BF" w:rsidRDefault="00257A27" w:rsidP="00257A27"/>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257A27" w:rsidRPr="006F14BF" w14:paraId="584A0231" w14:textId="77777777" w:rsidTr="00404EBC">
        <w:trPr>
          <w:trHeight w:val="55"/>
        </w:trPr>
        <w:tc>
          <w:tcPr>
            <w:tcW w:w="2314" w:type="dxa"/>
          </w:tcPr>
          <w:p w14:paraId="788EB1F3" w14:textId="77777777" w:rsidR="00257A27" w:rsidRPr="006F14BF" w:rsidRDefault="00257A27" w:rsidP="00404EBC">
            <w:pPr>
              <w:rPr>
                <w:b/>
                <w:bCs/>
              </w:rPr>
            </w:pPr>
            <w:r w:rsidRPr="006F14BF">
              <w:rPr>
                <w:b/>
                <w:bCs/>
              </w:rPr>
              <w:t>1.   Definitions</w:t>
            </w:r>
          </w:p>
          <w:p w14:paraId="154DBF20" w14:textId="77777777" w:rsidR="00257A27" w:rsidRPr="006F14BF" w:rsidRDefault="00257A27" w:rsidP="00404EBC">
            <w:pPr>
              <w:ind w:left="360"/>
              <w:jc w:val="both"/>
              <w:rPr>
                <w:b/>
                <w:bCs/>
              </w:rPr>
            </w:pPr>
            <w:r w:rsidRPr="006F14BF">
              <w:rPr>
                <w:b/>
              </w:rPr>
              <w:t>(GCC Clause 1)</w:t>
            </w:r>
          </w:p>
        </w:tc>
        <w:tc>
          <w:tcPr>
            <w:tcW w:w="854" w:type="dxa"/>
          </w:tcPr>
          <w:p w14:paraId="62A9EE3D" w14:textId="77777777" w:rsidR="00257A27" w:rsidRPr="006F14BF" w:rsidRDefault="00257A27" w:rsidP="00404EBC">
            <w:pPr>
              <w:pStyle w:val="Date"/>
              <w:jc w:val="both"/>
            </w:pPr>
            <w:r w:rsidRPr="006F14BF">
              <w:t>1.1</w:t>
            </w:r>
          </w:p>
        </w:tc>
        <w:tc>
          <w:tcPr>
            <w:tcW w:w="6438" w:type="dxa"/>
          </w:tcPr>
          <w:p w14:paraId="2C257C2B" w14:textId="77777777" w:rsidR="00257A27" w:rsidRPr="006F14BF" w:rsidRDefault="00257A27" w:rsidP="00404EBC">
            <w:pPr>
              <w:pStyle w:val="Date"/>
            </w:pPr>
            <w:r w:rsidRPr="006F14BF">
              <w:t xml:space="preserve">a. </w:t>
            </w:r>
            <w:r>
              <w:t xml:space="preserve">The Purchaser is: </w:t>
            </w:r>
            <w:r w:rsidRPr="006F14BF">
              <w:t xml:space="preserve">COLLEGE OF </w:t>
            </w:r>
            <w:r>
              <w:t>HEALTH, YAMFO</w:t>
            </w:r>
          </w:p>
          <w:p w14:paraId="35194794" w14:textId="77777777" w:rsidR="00257A27" w:rsidRPr="006F14BF" w:rsidRDefault="00257A27" w:rsidP="00404EBC"/>
          <w:p w14:paraId="25DBB6F5" w14:textId="77777777" w:rsidR="00257A27" w:rsidRPr="00976C84" w:rsidRDefault="00257A27" w:rsidP="00404EBC">
            <w:pPr>
              <w:rPr>
                <w:iCs/>
              </w:rPr>
            </w:pPr>
            <w:r w:rsidRPr="00976C84">
              <w:rPr>
                <w:iCs/>
              </w:rPr>
              <w:t xml:space="preserve">                                 P.O. BOX 24</w:t>
            </w:r>
          </w:p>
          <w:p w14:paraId="7906A5B3" w14:textId="77777777" w:rsidR="00257A27" w:rsidRPr="00976C84" w:rsidRDefault="00257A27" w:rsidP="00404EBC">
            <w:pPr>
              <w:rPr>
                <w:iCs/>
              </w:rPr>
            </w:pPr>
            <w:r w:rsidRPr="00976C84">
              <w:rPr>
                <w:iCs/>
              </w:rPr>
              <w:t xml:space="preserve">                                YAMFO, AHAFO REGION</w:t>
            </w:r>
          </w:p>
          <w:p w14:paraId="0F0FB5EC" w14:textId="77777777" w:rsidR="00257A27" w:rsidRPr="006F14BF" w:rsidRDefault="00257A27" w:rsidP="00404EBC">
            <w:r w:rsidRPr="006F14BF">
              <w:rPr>
                <w:i/>
                <w:iCs/>
              </w:rPr>
              <w:t xml:space="preserve">         </w:t>
            </w:r>
          </w:p>
          <w:p w14:paraId="68C2D5CE" w14:textId="77777777" w:rsidR="00257A27" w:rsidRPr="006F14BF" w:rsidRDefault="00257A27" w:rsidP="00404EBC"/>
          <w:p w14:paraId="15912D16" w14:textId="77777777" w:rsidR="00257A27" w:rsidRPr="006F14BF" w:rsidRDefault="00257A27" w:rsidP="00404EBC">
            <w:r w:rsidRPr="006F14BF">
              <w:t>b.</w:t>
            </w:r>
            <w:r w:rsidRPr="006F14BF">
              <w:tab/>
              <w:t xml:space="preserve">The Supplier is:………………………………… </w:t>
            </w:r>
          </w:p>
          <w:p w14:paraId="7D7B5205" w14:textId="77777777" w:rsidR="00257A27" w:rsidRPr="006F14BF" w:rsidRDefault="00257A27" w:rsidP="00404EBC"/>
          <w:p w14:paraId="7F069062" w14:textId="77777777" w:rsidR="00257A27" w:rsidRPr="006F14BF" w:rsidRDefault="00257A27" w:rsidP="00404EBC">
            <w:r w:rsidRPr="006F14BF">
              <w:t>………………………………………………………….</w:t>
            </w:r>
          </w:p>
          <w:p w14:paraId="39DE087F" w14:textId="77777777" w:rsidR="00257A27" w:rsidRPr="006F14BF" w:rsidRDefault="00257A27" w:rsidP="00404EBC">
            <w:r w:rsidRPr="006F14BF">
              <w:rPr>
                <w:i/>
                <w:iCs/>
              </w:rPr>
              <w:t xml:space="preserve">      [Name and Address of Supplier]</w:t>
            </w:r>
          </w:p>
          <w:p w14:paraId="15F8C495" w14:textId="77777777" w:rsidR="00257A27" w:rsidRPr="006F14BF" w:rsidRDefault="00257A27" w:rsidP="00404EBC">
            <w:pPr>
              <w:jc w:val="both"/>
            </w:pPr>
          </w:p>
          <w:p w14:paraId="039A56CF" w14:textId="77777777" w:rsidR="00257A27" w:rsidRPr="006F14BF" w:rsidRDefault="00257A27" w:rsidP="00404EBC">
            <w:pPr>
              <w:pStyle w:val="Date"/>
            </w:pPr>
            <w:r w:rsidRPr="006F14BF">
              <w:t>c.</w:t>
            </w:r>
            <w:r w:rsidRPr="006F14BF">
              <w:tab/>
              <w:t>The Delivery site is: THE GENERAL STORES</w:t>
            </w:r>
          </w:p>
          <w:p w14:paraId="5300EC09" w14:textId="77777777" w:rsidR="00257A27" w:rsidRPr="006F14BF" w:rsidRDefault="00257A27" w:rsidP="00404EBC">
            <w:pPr>
              <w:pStyle w:val="Date"/>
            </w:pPr>
            <w:r w:rsidRPr="006F14BF">
              <w:t xml:space="preserve">             </w:t>
            </w:r>
            <w:r>
              <w:t xml:space="preserve">                      </w:t>
            </w:r>
            <w:r w:rsidRPr="006F14BF">
              <w:t xml:space="preserve"> </w:t>
            </w:r>
            <w:r>
              <w:t xml:space="preserve"> </w:t>
            </w:r>
            <w:r w:rsidRPr="006F14BF">
              <w:t xml:space="preserve">COLLEGE OF </w:t>
            </w:r>
            <w:r>
              <w:t>HEALTH, YAMFO</w:t>
            </w:r>
          </w:p>
          <w:p w14:paraId="656BEEE2" w14:textId="77777777" w:rsidR="00257A27" w:rsidRPr="006F14BF" w:rsidRDefault="00257A27" w:rsidP="00404EBC"/>
          <w:p w14:paraId="78B8373B" w14:textId="77777777" w:rsidR="00257A27" w:rsidRPr="00976C84" w:rsidRDefault="00257A27" w:rsidP="00404EBC">
            <w:pPr>
              <w:rPr>
                <w:iCs/>
              </w:rPr>
            </w:pPr>
            <w:r w:rsidRPr="00976C84">
              <w:rPr>
                <w:iCs/>
              </w:rPr>
              <w:t xml:space="preserve">                                              </w:t>
            </w:r>
            <w:r>
              <w:rPr>
                <w:iCs/>
              </w:rPr>
              <w:t>P.O. BOX 24</w:t>
            </w:r>
          </w:p>
          <w:p w14:paraId="4E2BB830" w14:textId="77777777" w:rsidR="00257A27" w:rsidRPr="00976C84" w:rsidRDefault="00257A27" w:rsidP="00404EBC">
            <w:pPr>
              <w:rPr>
                <w:iCs/>
              </w:rPr>
            </w:pPr>
            <w:r w:rsidRPr="00976C84">
              <w:rPr>
                <w:iCs/>
              </w:rPr>
              <w:t xml:space="preserve">                                             YAMFO, AhR</w:t>
            </w:r>
          </w:p>
          <w:p w14:paraId="7E45D6AF" w14:textId="77777777" w:rsidR="00257A27" w:rsidRPr="006F14BF" w:rsidRDefault="00257A27" w:rsidP="00404EBC">
            <w:r w:rsidRPr="006F14BF">
              <w:rPr>
                <w:i/>
                <w:iCs/>
              </w:rPr>
              <w:t xml:space="preserve">         </w:t>
            </w:r>
          </w:p>
        </w:tc>
      </w:tr>
      <w:tr w:rsidR="00257A27" w:rsidRPr="006F14BF" w14:paraId="1BB639DC" w14:textId="77777777" w:rsidTr="00404EBC">
        <w:trPr>
          <w:trHeight w:val="55"/>
        </w:trPr>
        <w:tc>
          <w:tcPr>
            <w:tcW w:w="2314" w:type="dxa"/>
          </w:tcPr>
          <w:p w14:paraId="2A42ED24" w14:textId="77777777" w:rsidR="00257A27" w:rsidRPr="006F14BF" w:rsidRDefault="00257A27" w:rsidP="00404EBC">
            <w:pPr>
              <w:ind w:left="360" w:hanging="360"/>
              <w:rPr>
                <w:b/>
                <w:bCs/>
              </w:rPr>
            </w:pPr>
          </w:p>
        </w:tc>
        <w:tc>
          <w:tcPr>
            <w:tcW w:w="854" w:type="dxa"/>
          </w:tcPr>
          <w:p w14:paraId="649041A9" w14:textId="77777777" w:rsidR="00257A27" w:rsidRPr="006F14BF" w:rsidRDefault="00257A27" w:rsidP="00404EBC">
            <w:pPr>
              <w:pStyle w:val="Date"/>
              <w:jc w:val="both"/>
            </w:pPr>
          </w:p>
        </w:tc>
        <w:tc>
          <w:tcPr>
            <w:tcW w:w="6438" w:type="dxa"/>
          </w:tcPr>
          <w:p w14:paraId="0D33EA75" w14:textId="77777777" w:rsidR="00257A27" w:rsidRPr="006F14BF" w:rsidRDefault="00257A27" w:rsidP="00404EBC">
            <w:pPr>
              <w:jc w:val="both"/>
            </w:pPr>
          </w:p>
        </w:tc>
      </w:tr>
      <w:tr w:rsidR="00257A27" w:rsidRPr="006F14BF" w14:paraId="38ECBD56" w14:textId="77777777" w:rsidTr="00404EBC">
        <w:trPr>
          <w:trHeight w:val="55"/>
        </w:trPr>
        <w:tc>
          <w:tcPr>
            <w:tcW w:w="2314" w:type="dxa"/>
          </w:tcPr>
          <w:p w14:paraId="38D67EF8" w14:textId="77777777" w:rsidR="00257A27" w:rsidRPr="006F14BF" w:rsidRDefault="00257A27" w:rsidP="00404EBC">
            <w:pPr>
              <w:ind w:left="360" w:hanging="360"/>
              <w:rPr>
                <w:b/>
                <w:bCs/>
              </w:rPr>
            </w:pPr>
            <w:r w:rsidRPr="006F14BF">
              <w:rPr>
                <w:b/>
                <w:bCs/>
              </w:rPr>
              <w:t>2. Country of    Origin</w:t>
            </w:r>
          </w:p>
          <w:p w14:paraId="17D1C5F7" w14:textId="77777777" w:rsidR="00257A27" w:rsidRPr="006F14BF" w:rsidRDefault="00257A27" w:rsidP="00404EBC">
            <w:pPr>
              <w:pStyle w:val="BodyText2"/>
              <w:rPr>
                <w:bCs w:val="0"/>
              </w:rPr>
            </w:pPr>
            <w:r w:rsidRPr="006F14BF">
              <w:rPr>
                <w:bCs w:val="0"/>
              </w:rPr>
              <w:t xml:space="preserve">    (GCC Clause 3)</w:t>
            </w:r>
          </w:p>
          <w:p w14:paraId="65A44E59" w14:textId="77777777" w:rsidR="00257A27" w:rsidRPr="006F14BF" w:rsidRDefault="00257A27" w:rsidP="00404EBC">
            <w:pPr>
              <w:ind w:left="540" w:hanging="540"/>
              <w:jc w:val="both"/>
              <w:rPr>
                <w:b/>
                <w:bCs/>
              </w:rPr>
            </w:pPr>
          </w:p>
        </w:tc>
        <w:tc>
          <w:tcPr>
            <w:tcW w:w="854" w:type="dxa"/>
          </w:tcPr>
          <w:p w14:paraId="6B5EA052" w14:textId="77777777" w:rsidR="00257A27" w:rsidRPr="006F14BF" w:rsidRDefault="00257A27" w:rsidP="00404EBC">
            <w:pPr>
              <w:pStyle w:val="Date"/>
              <w:jc w:val="both"/>
            </w:pPr>
            <w:r w:rsidRPr="006F14BF">
              <w:t>2.1</w:t>
            </w:r>
          </w:p>
        </w:tc>
        <w:tc>
          <w:tcPr>
            <w:tcW w:w="6438" w:type="dxa"/>
          </w:tcPr>
          <w:p w14:paraId="28394A86" w14:textId="77777777" w:rsidR="00257A27" w:rsidRPr="006F14BF" w:rsidRDefault="00257A27" w:rsidP="00404EBC">
            <w:pPr>
              <w:jc w:val="both"/>
            </w:pPr>
            <w:r w:rsidRPr="006F14BF">
              <w:t>Any country of the World.</w:t>
            </w:r>
          </w:p>
        </w:tc>
      </w:tr>
      <w:tr w:rsidR="00257A27" w:rsidRPr="006F14BF" w14:paraId="2E08092D" w14:textId="77777777" w:rsidTr="00404EBC">
        <w:trPr>
          <w:trHeight w:val="55"/>
        </w:trPr>
        <w:tc>
          <w:tcPr>
            <w:tcW w:w="2314" w:type="dxa"/>
          </w:tcPr>
          <w:p w14:paraId="6D287118" w14:textId="77777777" w:rsidR="00257A27" w:rsidRPr="006F14BF" w:rsidRDefault="00257A27" w:rsidP="00404EBC">
            <w:pPr>
              <w:ind w:left="360" w:hanging="360"/>
              <w:rPr>
                <w:b/>
                <w:bCs/>
              </w:rPr>
            </w:pPr>
            <w:r w:rsidRPr="006F14BF">
              <w:rPr>
                <w:b/>
                <w:bCs/>
              </w:rPr>
              <w:t>3. Performance    Security</w:t>
            </w:r>
          </w:p>
          <w:p w14:paraId="4387924A" w14:textId="77777777" w:rsidR="00257A27" w:rsidRPr="006F14BF" w:rsidRDefault="00257A27" w:rsidP="00404EBC">
            <w:pPr>
              <w:rPr>
                <w:b/>
              </w:rPr>
            </w:pPr>
            <w:r w:rsidRPr="006F14BF">
              <w:rPr>
                <w:b/>
              </w:rPr>
              <w:t xml:space="preserve">   (GCC Clause 7)</w:t>
            </w:r>
          </w:p>
          <w:p w14:paraId="4304025D" w14:textId="77777777" w:rsidR="00257A27" w:rsidRPr="006F14BF" w:rsidRDefault="00257A27" w:rsidP="00404EBC">
            <w:pPr>
              <w:ind w:left="540" w:hanging="540"/>
              <w:jc w:val="both"/>
              <w:rPr>
                <w:b/>
                <w:bCs/>
              </w:rPr>
            </w:pPr>
          </w:p>
        </w:tc>
        <w:tc>
          <w:tcPr>
            <w:tcW w:w="854" w:type="dxa"/>
          </w:tcPr>
          <w:p w14:paraId="0BDB8FB1" w14:textId="77777777" w:rsidR="00257A27" w:rsidRPr="006F14BF" w:rsidRDefault="00257A27" w:rsidP="00404EBC">
            <w:pPr>
              <w:pStyle w:val="Date"/>
              <w:jc w:val="both"/>
            </w:pPr>
            <w:r w:rsidRPr="006F14BF">
              <w:t>3.1</w:t>
            </w:r>
          </w:p>
        </w:tc>
        <w:tc>
          <w:tcPr>
            <w:tcW w:w="6438" w:type="dxa"/>
          </w:tcPr>
          <w:p w14:paraId="01242DFB" w14:textId="77777777" w:rsidR="00257A27" w:rsidRPr="006F14BF" w:rsidRDefault="00257A27" w:rsidP="00404EBC">
            <w:pPr>
              <w:ind w:firstLine="30"/>
              <w:jc w:val="both"/>
            </w:pPr>
            <w:r w:rsidRPr="006F14BF">
              <w:t>The performance security will be as follows:</w:t>
            </w:r>
          </w:p>
          <w:p w14:paraId="64049DE5" w14:textId="77777777" w:rsidR="00257A27" w:rsidRPr="006F14BF" w:rsidRDefault="00257A27" w:rsidP="00404EBC">
            <w:pPr>
              <w:ind w:left="390" w:hanging="390"/>
              <w:jc w:val="both"/>
            </w:pPr>
            <w:r w:rsidRPr="006F14BF">
              <w:t>i.</w:t>
            </w:r>
            <w:r w:rsidRPr="006F14BF">
              <w:tab/>
              <w:t>The amount of performance security as a percentage   of</w:t>
            </w:r>
          </w:p>
          <w:p w14:paraId="202A3E60" w14:textId="77777777" w:rsidR="00257A27" w:rsidRPr="006F14BF" w:rsidRDefault="00257A27" w:rsidP="00404EBC">
            <w:pPr>
              <w:ind w:left="570" w:hanging="180"/>
              <w:jc w:val="both"/>
            </w:pPr>
            <w:r w:rsidRPr="006F14BF">
              <w:t>the contract price, shall be 5% percent of the Tender</w:t>
            </w:r>
          </w:p>
          <w:p w14:paraId="0FA7A233" w14:textId="77777777" w:rsidR="00257A27" w:rsidRPr="006F14BF" w:rsidRDefault="00257A27" w:rsidP="00404EBC">
            <w:pPr>
              <w:ind w:left="1440" w:hanging="1050"/>
              <w:jc w:val="both"/>
            </w:pPr>
            <w:r w:rsidRPr="006F14BF">
              <w:t>Price in the currency of the Tender price.</w:t>
            </w:r>
          </w:p>
          <w:p w14:paraId="2D063048" w14:textId="77777777" w:rsidR="00257A27" w:rsidRPr="006F14BF" w:rsidRDefault="00257A27" w:rsidP="00404EBC">
            <w:pPr>
              <w:tabs>
                <w:tab w:val="left" w:pos="-108"/>
              </w:tabs>
              <w:ind w:hanging="660"/>
              <w:jc w:val="both"/>
              <w:rPr>
                <w:i/>
                <w:iCs/>
              </w:rPr>
            </w:pPr>
            <w:r w:rsidRPr="006F14BF">
              <w:rPr>
                <w:i/>
                <w:iCs/>
              </w:rPr>
              <w:t>[Five</w:t>
            </w:r>
          </w:p>
          <w:p w14:paraId="61770502" w14:textId="77777777" w:rsidR="00257A27" w:rsidRPr="006F14BF" w:rsidRDefault="00257A27" w:rsidP="00404EBC">
            <w:pPr>
              <w:tabs>
                <w:tab w:val="left" w:pos="-108"/>
              </w:tabs>
              <w:ind w:hanging="660"/>
              <w:jc w:val="both"/>
            </w:pPr>
          </w:p>
        </w:tc>
      </w:tr>
      <w:tr w:rsidR="00257A27" w:rsidRPr="006F14BF" w14:paraId="439FB81B" w14:textId="77777777" w:rsidTr="00404EBC">
        <w:trPr>
          <w:trHeight w:val="55"/>
        </w:trPr>
        <w:tc>
          <w:tcPr>
            <w:tcW w:w="2314" w:type="dxa"/>
          </w:tcPr>
          <w:p w14:paraId="0554C8F6" w14:textId="77777777" w:rsidR="00257A27" w:rsidRPr="006F14BF" w:rsidRDefault="00257A27" w:rsidP="00404EBC">
            <w:pPr>
              <w:ind w:left="540" w:hanging="540"/>
              <w:jc w:val="both"/>
              <w:rPr>
                <w:b/>
                <w:bCs/>
              </w:rPr>
            </w:pPr>
          </w:p>
        </w:tc>
        <w:tc>
          <w:tcPr>
            <w:tcW w:w="854" w:type="dxa"/>
          </w:tcPr>
          <w:p w14:paraId="20AE2F08" w14:textId="77777777" w:rsidR="00257A27" w:rsidRPr="006F14BF" w:rsidRDefault="00257A27" w:rsidP="00404EBC">
            <w:pPr>
              <w:pStyle w:val="Date"/>
              <w:jc w:val="both"/>
            </w:pPr>
            <w:r w:rsidRPr="006F14BF">
              <w:t>3.2</w:t>
            </w:r>
          </w:p>
        </w:tc>
        <w:tc>
          <w:tcPr>
            <w:tcW w:w="6438" w:type="dxa"/>
          </w:tcPr>
          <w:p w14:paraId="554EF915" w14:textId="77777777" w:rsidR="00257A27" w:rsidRPr="006F14BF" w:rsidRDefault="00257A27" w:rsidP="00404EBC">
            <w:pPr>
              <w:ind w:left="720" w:hanging="720"/>
              <w:jc w:val="both"/>
            </w:pPr>
            <w:r w:rsidRPr="006F14BF">
              <w:t>The validity of Performance Security shall be 90DAYS after</w:t>
            </w:r>
          </w:p>
          <w:p w14:paraId="51B676CA" w14:textId="77777777" w:rsidR="00257A27" w:rsidRPr="006F14BF" w:rsidRDefault="00257A27" w:rsidP="00404EBC">
            <w:pPr>
              <w:pStyle w:val="Date"/>
              <w:jc w:val="both"/>
            </w:pPr>
            <w:r w:rsidRPr="006F14BF">
              <w:t>the final installation and commissioning of the Goods and the</w:t>
            </w:r>
          </w:p>
          <w:p w14:paraId="5FF80D41" w14:textId="77777777" w:rsidR="00257A27" w:rsidRPr="006F14BF" w:rsidRDefault="00257A27" w:rsidP="00404EBC">
            <w:pPr>
              <w:ind w:left="720" w:hanging="720"/>
              <w:jc w:val="both"/>
            </w:pPr>
            <w:r w:rsidRPr="006F14BF">
              <w:t>issue of final acceptance certificate to the Suppliers. After</w:t>
            </w:r>
          </w:p>
          <w:p w14:paraId="4A2169B4" w14:textId="77777777" w:rsidR="00257A27" w:rsidRPr="006F14BF" w:rsidRDefault="00257A27" w:rsidP="00404EBC">
            <w:pPr>
              <w:jc w:val="both"/>
            </w:pPr>
            <w:r w:rsidRPr="006F14BF">
              <w:t>delivery and acceptance of the Goods, the performance security shall be reduced to two (2) percent of the Contract</w:t>
            </w:r>
          </w:p>
          <w:p w14:paraId="7EE0F83A" w14:textId="77777777" w:rsidR="00257A27" w:rsidRPr="006F14BF" w:rsidRDefault="00257A27" w:rsidP="00404EBC">
            <w:pPr>
              <w:ind w:left="720" w:hanging="720"/>
              <w:jc w:val="both"/>
            </w:pPr>
            <w:r w:rsidRPr="006F14BF">
              <w:t>Price to cover the Supplier’s Warranty obligations in</w:t>
            </w:r>
          </w:p>
          <w:p w14:paraId="179FC11C" w14:textId="77777777" w:rsidR="00257A27" w:rsidRPr="006F14BF" w:rsidRDefault="00257A27" w:rsidP="00404EBC">
            <w:pPr>
              <w:ind w:left="720" w:hanging="720"/>
              <w:jc w:val="both"/>
              <w:rPr>
                <w:vanish/>
              </w:rPr>
            </w:pPr>
            <w:r w:rsidRPr="006F14BF">
              <w:lastRenderedPageBreak/>
              <w:t xml:space="preserve">accordance with Clause GCC 15.2. The supplier shall promptly </w:t>
            </w:r>
          </w:p>
          <w:p w14:paraId="66C00259" w14:textId="77777777" w:rsidR="00257A27" w:rsidRPr="006F14BF" w:rsidRDefault="00257A27" w:rsidP="00404EBC">
            <w:pPr>
              <w:ind w:left="1440" w:hanging="1440"/>
              <w:jc w:val="both"/>
            </w:pPr>
            <w:r w:rsidRPr="006F14BF">
              <w:t xml:space="preserve">extend the validity suitably to cover agreed extension of the </w:t>
            </w:r>
          </w:p>
          <w:p w14:paraId="6F26EC7E" w14:textId="77777777" w:rsidR="00257A27" w:rsidRPr="006F14BF" w:rsidRDefault="00257A27" w:rsidP="00404EBC">
            <w:pPr>
              <w:ind w:left="1440" w:hanging="1440"/>
              <w:jc w:val="both"/>
              <w:rPr>
                <w:vanish/>
              </w:rPr>
            </w:pPr>
          </w:p>
          <w:p w14:paraId="434B87A6" w14:textId="77777777" w:rsidR="00257A27" w:rsidRPr="006F14BF" w:rsidRDefault="00257A27" w:rsidP="00404EBC">
            <w:pPr>
              <w:jc w:val="both"/>
            </w:pPr>
            <w:r w:rsidRPr="006F14BF">
              <w:t>warranty period of the supplied goods.</w:t>
            </w:r>
          </w:p>
        </w:tc>
      </w:tr>
      <w:tr w:rsidR="00257A27" w:rsidRPr="006F14BF" w14:paraId="4BE3C2B3" w14:textId="77777777" w:rsidTr="00404EBC">
        <w:trPr>
          <w:trHeight w:val="55"/>
        </w:trPr>
        <w:tc>
          <w:tcPr>
            <w:tcW w:w="2314" w:type="dxa"/>
          </w:tcPr>
          <w:p w14:paraId="6166C49D" w14:textId="77777777" w:rsidR="00257A27" w:rsidRPr="006F14BF" w:rsidRDefault="00257A27" w:rsidP="00404EBC">
            <w:pPr>
              <w:ind w:left="540" w:hanging="540"/>
              <w:jc w:val="both"/>
              <w:rPr>
                <w:b/>
                <w:bCs/>
              </w:rPr>
            </w:pPr>
          </w:p>
        </w:tc>
        <w:tc>
          <w:tcPr>
            <w:tcW w:w="854" w:type="dxa"/>
          </w:tcPr>
          <w:p w14:paraId="3E91AEF3" w14:textId="77777777" w:rsidR="00257A27" w:rsidRPr="006F14BF" w:rsidRDefault="00257A27" w:rsidP="00404EBC">
            <w:pPr>
              <w:pStyle w:val="Date"/>
              <w:jc w:val="both"/>
            </w:pPr>
          </w:p>
        </w:tc>
        <w:tc>
          <w:tcPr>
            <w:tcW w:w="6438" w:type="dxa"/>
          </w:tcPr>
          <w:p w14:paraId="75F17A0A" w14:textId="77777777" w:rsidR="00257A27" w:rsidRPr="006F14BF" w:rsidRDefault="00257A27" w:rsidP="00404EBC">
            <w:pPr>
              <w:jc w:val="both"/>
            </w:pPr>
          </w:p>
        </w:tc>
      </w:tr>
      <w:tr w:rsidR="00257A27" w:rsidRPr="006F14BF" w14:paraId="5CED598C" w14:textId="77777777" w:rsidTr="00404EBC">
        <w:trPr>
          <w:trHeight w:val="55"/>
        </w:trPr>
        <w:tc>
          <w:tcPr>
            <w:tcW w:w="2314" w:type="dxa"/>
          </w:tcPr>
          <w:p w14:paraId="7BB12A9C" w14:textId="77777777" w:rsidR="00257A27" w:rsidRPr="006F14BF" w:rsidRDefault="00257A27" w:rsidP="00404EBC">
            <w:pPr>
              <w:rPr>
                <w:b/>
                <w:bCs/>
              </w:rPr>
            </w:pPr>
            <w:r w:rsidRPr="006F14BF">
              <w:rPr>
                <w:b/>
                <w:bCs/>
              </w:rPr>
              <w:t>4. Inspection and</w:t>
            </w:r>
          </w:p>
          <w:p w14:paraId="56BC9DDA" w14:textId="77777777" w:rsidR="00257A27" w:rsidRPr="006F14BF" w:rsidRDefault="00257A27" w:rsidP="00404EBC">
            <w:pPr>
              <w:rPr>
                <w:b/>
              </w:rPr>
            </w:pPr>
            <w:r w:rsidRPr="006F14BF">
              <w:rPr>
                <w:b/>
              </w:rPr>
              <w:t xml:space="preserve">   Tests</w:t>
            </w:r>
          </w:p>
          <w:p w14:paraId="1D00A5B7" w14:textId="77777777" w:rsidR="00257A27" w:rsidRPr="006F14BF" w:rsidRDefault="00257A27" w:rsidP="00404EBC">
            <w:pPr>
              <w:jc w:val="both"/>
              <w:rPr>
                <w:b/>
                <w:bCs/>
              </w:rPr>
            </w:pPr>
            <w:r w:rsidRPr="006F14BF">
              <w:rPr>
                <w:b/>
              </w:rPr>
              <w:t xml:space="preserve">  (GCC Clause 8)</w:t>
            </w:r>
          </w:p>
        </w:tc>
        <w:tc>
          <w:tcPr>
            <w:tcW w:w="854" w:type="dxa"/>
          </w:tcPr>
          <w:p w14:paraId="3CE21813" w14:textId="77777777" w:rsidR="00257A27" w:rsidRPr="006F14BF" w:rsidRDefault="00257A27" w:rsidP="00404EBC">
            <w:pPr>
              <w:pStyle w:val="Date"/>
              <w:jc w:val="both"/>
            </w:pPr>
            <w:r w:rsidRPr="006F14BF">
              <w:t>4.1</w:t>
            </w:r>
          </w:p>
        </w:tc>
        <w:tc>
          <w:tcPr>
            <w:tcW w:w="6438" w:type="dxa"/>
          </w:tcPr>
          <w:p w14:paraId="48C26C64" w14:textId="77777777" w:rsidR="00257A27" w:rsidRPr="006F14BF" w:rsidRDefault="00257A27" w:rsidP="00404EBC">
            <w:pPr>
              <w:pStyle w:val="ListContinue2"/>
              <w:tabs>
                <w:tab w:val="left" w:pos="1440"/>
              </w:tabs>
              <w:spacing w:after="0"/>
              <w:ind w:hanging="720"/>
            </w:pPr>
            <w:r w:rsidRPr="006F14BF">
              <w:t>Inspection and tests prior to shipment of goods at final</w:t>
            </w:r>
          </w:p>
          <w:p w14:paraId="65C509D9" w14:textId="77777777" w:rsidR="00257A27" w:rsidRPr="006F14BF" w:rsidRDefault="00257A27" w:rsidP="00404EBC">
            <w:pPr>
              <w:ind w:left="720" w:hanging="720"/>
            </w:pPr>
            <w:r w:rsidRPr="006F14BF">
              <w:t>acceptance are as follows:</w:t>
            </w:r>
          </w:p>
          <w:p w14:paraId="5317BBA6" w14:textId="77777777" w:rsidR="00257A27" w:rsidRPr="006F14BF" w:rsidRDefault="00257A27" w:rsidP="00404EBC">
            <w:pPr>
              <w:ind w:left="720" w:firstLine="720"/>
            </w:pPr>
          </w:p>
          <w:p w14:paraId="5086A5C5" w14:textId="77777777" w:rsidR="00257A27" w:rsidRPr="006F14BF" w:rsidRDefault="00257A27" w:rsidP="00404EBC">
            <w:pPr>
              <w:ind w:left="720" w:hanging="288"/>
              <w:rPr>
                <w:vanish/>
              </w:rPr>
            </w:pPr>
            <w:r w:rsidRPr="006F14BF">
              <w:t>a.</w:t>
            </w:r>
            <w:r w:rsidRPr="006F14BF">
              <w:tab/>
              <w:t xml:space="preserve">The time limit for inspection and tests and the issuance of </w:t>
            </w:r>
          </w:p>
          <w:p w14:paraId="589267EF" w14:textId="77777777" w:rsidR="00257A27" w:rsidRPr="006F14BF" w:rsidRDefault="00257A27" w:rsidP="00404EBC">
            <w:pPr>
              <w:ind w:left="792" w:firstLine="612"/>
              <w:rPr>
                <w:vanish/>
              </w:rPr>
            </w:pPr>
            <w:r w:rsidRPr="006F14BF">
              <w:t>Certificate of acceptance and/or rejection should be no later than</w:t>
            </w:r>
          </w:p>
          <w:p w14:paraId="03AA0ED9" w14:textId="77777777" w:rsidR="00257A27" w:rsidRPr="006F14BF" w:rsidRDefault="00257A27" w:rsidP="00404EBC">
            <w:r w:rsidRPr="006F14BF">
              <w:t xml:space="preserve"> 30 days of the completion of inspection and tests.</w:t>
            </w:r>
          </w:p>
          <w:p w14:paraId="2E085833" w14:textId="77777777" w:rsidR="00257A27" w:rsidRPr="006F14BF" w:rsidRDefault="00257A27" w:rsidP="00404EBC">
            <w:pPr>
              <w:ind w:left="720" w:firstLine="720"/>
            </w:pPr>
          </w:p>
          <w:p w14:paraId="112C6D4E" w14:textId="77777777" w:rsidR="00257A27" w:rsidRPr="006F14BF" w:rsidRDefault="00257A27" w:rsidP="00404EBC">
            <w:pPr>
              <w:numPr>
                <w:ilvl w:val="0"/>
                <w:numId w:val="6"/>
              </w:numPr>
              <w:tabs>
                <w:tab w:val="clear" w:pos="792"/>
              </w:tabs>
              <w:rPr>
                <w:i/>
                <w:iCs/>
                <w:vanish/>
              </w:rPr>
            </w:pPr>
            <w:r w:rsidRPr="006F14BF">
              <w:t>…………………………………………………………</w:t>
            </w:r>
          </w:p>
          <w:p w14:paraId="7069F577" w14:textId="77777777" w:rsidR="00257A27" w:rsidRPr="006F14BF" w:rsidRDefault="00257A27" w:rsidP="00404EBC">
            <w:pPr>
              <w:numPr>
                <w:ilvl w:val="0"/>
                <w:numId w:val="6"/>
              </w:numPr>
              <w:tabs>
                <w:tab w:val="clear" w:pos="792"/>
              </w:tabs>
              <w:rPr>
                <w:i/>
                <w:iCs/>
                <w:vanish/>
              </w:rPr>
            </w:pPr>
          </w:p>
          <w:p w14:paraId="2BFAD5E9" w14:textId="77777777" w:rsidR="00257A27" w:rsidRPr="006F14BF" w:rsidRDefault="00257A27" w:rsidP="00404EBC">
            <w:pPr>
              <w:numPr>
                <w:ilvl w:val="0"/>
                <w:numId w:val="6"/>
              </w:numPr>
              <w:tabs>
                <w:tab w:val="clear" w:pos="792"/>
              </w:tabs>
              <w:rPr>
                <w:i/>
                <w:iCs/>
                <w:vanish/>
              </w:rPr>
            </w:pPr>
          </w:p>
          <w:p w14:paraId="50ED12E7" w14:textId="77777777" w:rsidR="00257A27" w:rsidRPr="006F14BF" w:rsidRDefault="00257A27" w:rsidP="00404EBC">
            <w:pPr>
              <w:numPr>
                <w:ilvl w:val="0"/>
                <w:numId w:val="6"/>
              </w:numPr>
              <w:tabs>
                <w:tab w:val="clear" w:pos="792"/>
              </w:tabs>
              <w:rPr>
                <w:i/>
                <w:iCs/>
                <w:vanish/>
              </w:rPr>
            </w:pPr>
          </w:p>
          <w:p w14:paraId="31FAF7CB" w14:textId="77777777" w:rsidR="00257A27" w:rsidRPr="006F14BF" w:rsidRDefault="00257A27" w:rsidP="00404EBC">
            <w:pPr>
              <w:numPr>
                <w:ilvl w:val="0"/>
                <w:numId w:val="6"/>
              </w:numPr>
              <w:tabs>
                <w:tab w:val="clear" w:pos="792"/>
              </w:tabs>
              <w:rPr>
                <w:i/>
                <w:iCs/>
                <w:vanish/>
              </w:rPr>
            </w:pPr>
            <w:r w:rsidRPr="006F14BF">
              <w:t>.</w:t>
            </w:r>
          </w:p>
          <w:p w14:paraId="0400F25A" w14:textId="77777777" w:rsidR="00257A27" w:rsidRPr="006F14BF" w:rsidRDefault="00257A27" w:rsidP="00404EBC">
            <w:pPr>
              <w:ind w:right="210"/>
              <w:rPr>
                <w:i/>
                <w:iCs/>
                <w:vanish/>
              </w:rPr>
            </w:pPr>
          </w:p>
          <w:p w14:paraId="335E24BD" w14:textId="77777777" w:rsidR="00257A27" w:rsidRPr="006F14BF" w:rsidRDefault="00257A27" w:rsidP="00404EBC">
            <w:pPr>
              <w:rPr>
                <w:i/>
                <w:iCs/>
                <w:vanish/>
              </w:rPr>
            </w:pPr>
          </w:p>
          <w:p w14:paraId="3DB4296C" w14:textId="77777777" w:rsidR="00257A27" w:rsidRPr="006F14BF" w:rsidRDefault="00257A27" w:rsidP="00404EBC">
            <w:pPr>
              <w:jc w:val="both"/>
            </w:pPr>
          </w:p>
          <w:p w14:paraId="43A5E801" w14:textId="77777777" w:rsidR="00257A27" w:rsidRPr="006F14BF" w:rsidRDefault="00257A27" w:rsidP="00404EBC">
            <w:pPr>
              <w:ind w:left="2160" w:hanging="1368"/>
              <w:rPr>
                <w:i/>
                <w:iCs/>
              </w:rPr>
            </w:pPr>
            <w:r w:rsidRPr="006F14BF">
              <w:rPr>
                <w:i/>
                <w:iCs/>
              </w:rPr>
              <w:t xml:space="preserve">[Specify such other criteria for inspection and tests, if  </w:t>
            </w:r>
          </w:p>
          <w:p w14:paraId="4EC24B0D" w14:textId="77777777" w:rsidR="00257A27" w:rsidRPr="006F14BF" w:rsidRDefault="00257A27" w:rsidP="00404EBC">
            <w:pPr>
              <w:ind w:left="2160" w:hanging="1368"/>
              <w:rPr>
                <w:i/>
                <w:iCs/>
                <w:vanish/>
              </w:rPr>
            </w:pPr>
            <w:r w:rsidRPr="006F14BF">
              <w:rPr>
                <w:i/>
                <w:iCs/>
              </w:rPr>
              <w:t xml:space="preserve"> </w:t>
            </w:r>
          </w:p>
          <w:p w14:paraId="0EC5FFA7" w14:textId="77777777" w:rsidR="00257A27" w:rsidRPr="006F14BF" w:rsidRDefault="00257A27" w:rsidP="00404EBC">
            <w:pPr>
              <w:ind w:hanging="108"/>
              <w:jc w:val="both"/>
            </w:pPr>
            <w:r w:rsidRPr="006F14BF">
              <w:rPr>
                <w:i/>
                <w:iCs/>
              </w:rPr>
              <w:t>necessary</w:t>
            </w:r>
            <w:r w:rsidRPr="006F14BF">
              <w:t>]</w:t>
            </w:r>
          </w:p>
        </w:tc>
      </w:tr>
      <w:tr w:rsidR="00257A27" w:rsidRPr="006F14BF" w14:paraId="6F8EDB31" w14:textId="77777777" w:rsidTr="00404EBC">
        <w:trPr>
          <w:trHeight w:val="55"/>
        </w:trPr>
        <w:tc>
          <w:tcPr>
            <w:tcW w:w="2314" w:type="dxa"/>
          </w:tcPr>
          <w:p w14:paraId="18912C53" w14:textId="77777777" w:rsidR="00257A27" w:rsidRPr="006F14BF" w:rsidRDefault="00257A27" w:rsidP="00404EBC">
            <w:pPr>
              <w:rPr>
                <w:b/>
                <w:bCs/>
              </w:rPr>
            </w:pPr>
          </w:p>
        </w:tc>
        <w:tc>
          <w:tcPr>
            <w:tcW w:w="854" w:type="dxa"/>
          </w:tcPr>
          <w:p w14:paraId="145E252D" w14:textId="77777777" w:rsidR="00257A27" w:rsidRPr="006F14BF" w:rsidRDefault="00257A27" w:rsidP="00404EBC">
            <w:pPr>
              <w:pStyle w:val="Date"/>
              <w:jc w:val="both"/>
            </w:pPr>
          </w:p>
        </w:tc>
        <w:tc>
          <w:tcPr>
            <w:tcW w:w="6438" w:type="dxa"/>
          </w:tcPr>
          <w:p w14:paraId="7AC4EB96" w14:textId="77777777" w:rsidR="00257A27" w:rsidRPr="006F14BF" w:rsidRDefault="00257A27" w:rsidP="00404EBC">
            <w:pPr>
              <w:pStyle w:val="ListContinue2"/>
              <w:tabs>
                <w:tab w:val="left" w:pos="1440"/>
              </w:tabs>
              <w:spacing w:after="0"/>
              <w:ind w:hanging="720"/>
            </w:pPr>
          </w:p>
        </w:tc>
      </w:tr>
      <w:tr w:rsidR="00257A27" w:rsidRPr="006F14BF" w14:paraId="28688063" w14:textId="77777777" w:rsidTr="00404EBC">
        <w:trPr>
          <w:trHeight w:val="4374"/>
        </w:trPr>
        <w:tc>
          <w:tcPr>
            <w:tcW w:w="2314" w:type="dxa"/>
          </w:tcPr>
          <w:p w14:paraId="567BD0D3" w14:textId="77777777" w:rsidR="00257A27" w:rsidRPr="006F14BF" w:rsidRDefault="00257A27" w:rsidP="00404EBC">
            <w:pPr>
              <w:rPr>
                <w:b/>
                <w:bCs/>
              </w:rPr>
            </w:pPr>
            <w:r w:rsidRPr="006F14BF">
              <w:rPr>
                <w:b/>
                <w:bCs/>
              </w:rPr>
              <w:t>5. Packing</w:t>
            </w:r>
          </w:p>
          <w:p w14:paraId="67070963" w14:textId="77777777" w:rsidR="00257A27" w:rsidRPr="006F14BF" w:rsidRDefault="00257A27" w:rsidP="00404EBC">
            <w:pPr>
              <w:rPr>
                <w:b/>
              </w:rPr>
            </w:pPr>
            <w:r w:rsidRPr="006F14BF">
              <w:rPr>
                <w:b/>
              </w:rPr>
              <w:t xml:space="preserve"> (GCC Clause 9)</w:t>
            </w:r>
          </w:p>
          <w:p w14:paraId="140019E5" w14:textId="77777777" w:rsidR="00257A27" w:rsidRPr="006F14BF" w:rsidRDefault="00257A27" w:rsidP="00404EBC">
            <w:pPr>
              <w:rPr>
                <w:b/>
                <w:bCs/>
              </w:rPr>
            </w:pPr>
          </w:p>
        </w:tc>
        <w:tc>
          <w:tcPr>
            <w:tcW w:w="854" w:type="dxa"/>
          </w:tcPr>
          <w:p w14:paraId="62EE347D" w14:textId="77777777" w:rsidR="00257A27" w:rsidRPr="006F14BF" w:rsidRDefault="00257A27" w:rsidP="00404EBC">
            <w:pPr>
              <w:pStyle w:val="Date"/>
              <w:jc w:val="both"/>
            </w:pPr>
            <w:r w:rsidRPr="006F14BF">
              <w:t>5.1</w:t>
            </w:r>
          </w:p>
        </w:tc>
        <w:tc>
          <w:tcPr>
            <w:tcW w:w="6438" w:type="dxa"/>
          </w:tcPr>
          <w:p w14:paraId="6760987E" w14:textId="77777777" w:rsidR="00257A27" w:rsidRPr="006F14BF" w:rsidRDefault="00257A27" w:rsidP="00404EBC">
            <w:pPr>
              <w:pStyle w:val="Date"/>
            </w:pPr>
            <w:r w:rsidRPr="006F14BF">
              <w:t>Additional requirement for packing and marking as per GCC   Clause 9.2 are as follows:</w:t>
            </w:r>
          </w:p>
          <w:p w14:paraId="7FC707FD" w14:textId="77777777" w:rsidR="00257A27" w:rsidRPr="006F14BF" w:rsidRDefault="00257A27" w:rsidP="00404EBC">
            <w:pPr>
              <w:ind w:left="720" w:firstLine="720"/>
            </w:pPr>
          </w:p>
          <w:p w14:paraId="118A7C89" w14:textId="77777777" w:rsidR="00257A27" w:rsidRPr="006F14BF" w:rsidRDefault="00257A27" w:rsidP="00404EBC">
            <w:pPr>
              <w:ind w:left="720" w:hanging="720"/>
            </w:pPr>
            <w:r w:rsidRPr="006F14BF">
              <w:t>a.</w:t>
            </w:r>
            <w:r w:rsidRPr="006F14BF">
              <w:tab/>
              <w:t>AS MAY BE CONVINIENT FOR HANDLING BY SUPPLIER</w:t>
            </w:r>
          </w:p>
          <w:p w14:paraId="08D83E8F" w14:textId="77777777" w:rsidR="00257A27" w:rsidRPr="006F14BF" w:rsidRDefault="00257A27" w:rsidP="00404EBC">
            <w:pPr>
              <w:ind w:left="1440" w:hanging="1368"/>
              <w:rPr>
                <w:i/>
                <w:iCs/>
                <w:vanish/>
              </w:rPr>
            </w:pPr>
            <w:r w:rsidRPr="006F14BF">
              <w:rPr>
                <w:i/>
              </w:rPr>
              <w:t xml:space="preserve"> [Specify additional requirements for packing, marking and so </w:t>
            </w:r>
          </w:p>
          <w:p w14:paraId="6AE49C8F" w14:textId="77777777" w:rsidR="00257A27" w:rsidRPr="006F14BF" w:rsidRDefault="00257A27" w:rsidP="00404EBC">
            <w:pPr>
              <w:pStyle w:val="ListContinue2"/>
              <w:tabs>
                <w:tab w:val="left" w:pos="1440"/>
              </w:tabs>
              <w:spacing w:after="0"/>
              <w:ind w:hanging="720"/>
            </w:pPr>
            <w:r w:rsidRPr="006F14BF">
              <w:rPr>
                <w:i/>
              </w:rPr>
              <w:t>on, if necessary.]</w:t>
            </w:r>
          </w:p>
          <w:p w14:paraId="5F570505" w14:textId="77777777" w:rsidR="00257A27" w:rsidRPr="006F14BF" w:rsidRDefault="00257A27" w:rsidP="00404EBC"/>
        </w:tc>
      </w:tr>
      <w:tr w:rsidR="00257A27" w:rsidRPr="006F14BF" w14:paraId="5D41B76E" w14:textId="77777777" w:rsidTr="00404EBC">
        <w:trPr>
          <w:trHeight w:val="55"/>
        </w:trPr>
        <w:tc>
          <w:tcPr>
            <w:tcW w:w="2314" w:type="dxa"/>
          </w:tcPr>
          <w:p w14:paraId="4C121B33" w14:textId="77777777" w:rsidR="00257A27" w:rsidRPr="006F14BF" w:rsidRDefault="00257A27" w:rsidP="00404EBC">
            <w:pPr>
              <w:ind w:left="360" w:hanging="360"/>
              <w:rPr>
                <w:b/>
              </w:rPr>
            </w:pPr>
            <w:r w:rsidRPr="006F14BF">
              <w:rPr>
                <w:b/>
                <w:bCs/>
              </w:rPr>
              <w:t xml:space="preserve">6. Delivery and </w:t>
            </w:r>
            <w:r w:rsidRPr="006F14BF">
              <w:rPr>
                <w:b/>
              </w:rPr>
              <w:t>Documents</w:t>
            </w:r>
          </w:p>
          <w:p w14:paraId="6DAA4712" w14:textId="77777777" w:rsidR="00257A27" w:rsidRPr="006F14BF" w:rsidRDefault="00257A27" w:rsidP="00404EBC">
            <w:pPr>
              <w:jc w:val="both"/>
              <w:rPr>
                <w:b/>
              </w:rPr>
            </w:pPr>
            <w:r w:rsidRPr="006F14BF">
              <w:rPr>
                <w:b/>
              </w:rPr>
              <w:t>(GCC Clause 10)</w:t>
            </w:r>
          </w:p>
          <w:p w14:paraId="38756BAF" w14:textId="77777777" w:rsidR="00257A27" w:rsidRPr="006F14BF" w:rsidRDefault="00257A27" w:rsidP="00404EBC">
            <w:pPr>
              <w:ind w:left="360" w:hanging="360"/>
              <w:jc w:val="both"/>
              <w:rPr>
                <w:b/>
                <w:bCs/>
              </w:rPr>
            </w:pPr>
          </w:p>
        </w:tc>
        <w:tc>
          <w:tcPr>
            <w:tcW w:w="854" w:type="dxa"/>
          </w:tcPr>
          <w:p w14:paraId="0BB0F304" w14:textId="77777777" w:rsidR="00257A27" w:rsidRPr="006F14BF" w:rsidRDefault="00257A27" w:rsidP="00404EBC">
            <w:pPr>
              <w:pStyle w:val="Date"/>
              <w:jc w:val="both"/>
            </w:pPr>
            <w:r w:rsidRPr="006F14BF">
              <w:t>6.1</w:t>
            </w:r>
          </w:p>
        </w:tc>
        <w:tc>
          <w:tcPr>
            <w:tcW w:w="6438" w:type="dxa"/>
          </w:tcPr>
          <w:p w14:paraId="1E679D26" w14:textId="77777777" w:rsidR="00257A27" w:rsidRPr="006F14BF" w:rsidRDefault="00257A27" w:rsidP="00404EBC">
            <w:pPr>
              <w:jc w:val="both"/>
            </w:pPr>
            <w:r w:rsidRPr="006F14BF">
              <w:t>For Goods Supplied from abroad:</w:t>
            </w:r>
          </w:p>
          <w:p w14:paraId="0804733B" w14:textId="77777777" w:rsidR="00257A27" w:rsidRPr="006F14BF" w:rsidRDefault="00257A27" w:rsidP="00404EBC">
            <w:pPr>
              <w:ind w:left="720" w:firstLine="720"/>
              <w:jc w:val="both"/>
            </w:pPr>
          </w:p>
          <w:p w14:paraId="2DC5494B" w14:textId="77777777" w:rsidR="00257A27" w:rsidRPr="006F14BF" w:rsidRDefault="00257A27" w:rsidP="00404EBC">
            <w:pPr>
              <w:ind w:left="432" w:hanging="432"/>
              <w:jc w:val="both"/>
            </w:pPr>
            <w:r w:rsidRPr="006F14BF">
              <w:t>a.</w:t>
            </w:r>
            <w:r w:rsidRPr="006F14BF">
              <w:tab/>
              <w:t>Upon shipment, the Supplier shall notify the Purchaser and the Insurance Company by facsimile the full details of the</w:t>
            </w:r>
          </w:p>
          <w:p w14:paraId="04999831" w14:textId="77777777" w:rsidR="00257A27" w:rsidRPr="006F14BF" w:rsidRDefault="00257A27" w:rsidP="00404EBC">
            <w:pPr>
              <w:ind w:left="432"/>
              <w:jc w:val="both"/>
            </w:pPr>
            <w:r w:rsidRPr="006F14BF">
              <w:t>shipment, including contract number, description of Goods,</w:t>
            </w:r>
          </w:p>
          <w:p w14:paraId="13705064" w14:textId="77777777" w:rsidR="00257A27" w:rsidRPr="006F14BF" w:rsidRDefault="00257A27" w:rsidP="00404EBC">
            <w:pPr>
              <w:ind w:left="432"/>
              <w:jc w:val="both"/>
            </w:pPr>
            <w:r w:rsidRPr="006F14BF">
              <w:t>quantity, the vessel, (or the flight number), the bill of lading</w:t>
            </w:r>
          </w:p>
          <w:p w14:paraId="56C8D5D5" w14:textId="77777777" w:rsidR="00257A27" w:rsidRPr="006F14BF" w:rsidRDefault="00257A27" w:rsidP="00404EBC">
            <w:pPr>
              <w:ind w:left="432"/>
              <w:jc w:val="both"/>
            </w:pPr>
            <w:r w:rsidRPr="006F14BF">
              <w:t>number and date, port of loading, date of shipment, port of</w:t>
            </w:r>
          </w:p>
          <w:p w14:paraId="71C02D7C" w14:textId="77777777" w:rsidR="00257A27" w:rsidRPr="006F14BF" w:rsidRDefault="00257A27" w:rsidP="00404EBC">
            <w:pPr>
              <w:ind w:left="432"/>
              <w:jc w:val="both"/>
            </w:pPr>
            <w:r w:rsidRPr="006F14BF">
              <w:t>discharge, etc. The Supplier shall mail the following</w:t>
            </w:r>
          </w:p>
          <w:p w14:paraId="749DD778" w14:textId="77777777" w:rsidR="00257A27" w:rsidRPr="006F14BF" w:rsidRDefault="00257A27" w:rsidP="00404EBC">
            <w:pPr>
              <w:ind w:left="432"/>
              <w:jc w:val="both"/>
            </w:pPr>
            <w:r w:rsidRPr="006F14BF">
              <w:t>documents to the Purchaser, with a copy to the Insurance</w:t>
            </w:r>
          </w:p>
          <w:p w14:paraId="6660064F" w14:textId="77777777" w:rsidR="00257A27" w:rsidRPr="006F14BF" w:rsidRDefault="00257A27" w:rsidP="00404EBC">
            <w:pPr>
              <w:ind w:left="432"/>
              <w:jc w:val="both"/>
            </w:pPr>
            <w:r w:rsidRPr="006F14BF">
              <w:t>Company:</w:t>
            </w:r>
          </w:p>
          <w:p w14:paraId="0CDEFE50" w14:textId="77777777" w:rsidR="00257A27" w:rsidRPr="006F14BF" w:rsidRDefault="00257A27" w:rsidP="00404EBC">
            <w:pPr>
              <w:ind w:firstLine="2160"/>
              <w:jc w:val="both"/>
            </w:pPr>
          </w:p>
          <w:p w14:paraId="61CEEEF8" w14:textId="77777777" w:rsidR="00257A27" w:rsidRPr="006F14BF" w:rsidRDefault="00257A27" w:rsidP="00404EBC">
            <w:pPr>
              <w:ind w:firstLine="432"/>
              <w:jc w:val="both"/>
            </w:pPr>
            <w:r w:rsidRPr="006F14BF">
              <w:t>i.</w:t>
            </w:r>
            <w:r w:rsidRPr="006F14BF">
              <w:tab/>
              <w:t xml:space="preserve"> Copies of the Supplier’s invoice showing Good’s</w:t>
            </w:r>
          </w:p>
          <w:p w14:paraId="5AB28ADE" w14:textId="77777777" w:rsidR="00257A27" w:rsidRPr="006F14BF" w:rsidRDefault="00257A27" w:rsidP="00404EBC">
            <w:pPr>
              <w:ind w:left="2160" w:hanging="1368"/>
              <w:jc w:val="both"/>
            </w:pPr>
            <w:r w:rsidRPr="006F14BF">
              <w:t>description, quantity, unit price and total amount;</w:t>
            </w:r>
          </w:p>
          <w:p w14:paraId="0E863A46" w14:textId="77777777" w:rsidR="00257A27" w:rsidRPr="006F14BF" w:rsidRDefault="00257A27" w:rsidP="00404EBC">
            <w:pPr>
              <w:jc w:val="both"/>
            </w:pPr>
          </w:p>
          <w:p w14:paraId="4E7637D1" w14:textId="77777777" w:rsidR="00257A27" w:rsidRPr="006F14BF" w:rsidRDefault="00257A27" w:rsidP="00404EBC">
            <w:pPr>
              <w:ind w:left="792" w:hanging="360"/>
              <w:jc w:val="both"/>
            </w:pPr>
            <w:r w:rsidRPr="006F14BF">
              <w:t>ii.</w:t>
            </w:r>
            <w:r w:rsidRPr="006F14BF">
              <w:tab/>
              <w:t xml:space="preserve">Original and </w:t>
            </w:r>
            <w:r w:rsidRPr="006F14BF">
              <w:rPr>
                <w:i/>
                <w:iCs/>
              </w:rPr>
              <w:t xml:space="preserve">2 </w:t>
            </w:r>
            <w:r w:rsidRPr="006F14BF">
              <w:t>copies of the</w:t>
            </w:r>
          </w:p>
          <w:p w14:paraId="28482318" w14:textId="77777777" w:rsidR="00257A27" w:rsidRPr="006F14BF" w:rsidRDefault="00257A27" w:rsidP="00404EBC">
            <w:pPr>
              <w:ind w:left="2160" w:hanging="1368"/>
              <w:jc w:val="both"/>
            </w:pPr>
            <w:r w:rsidRPr="006F14BF">
              <w:t>negotiable, clean on board, bill of lading (Consignment</w:t>
            </w:r>
          </w:p>
          <w:p w14:paraId="72772536" w14:textId="77777777" w:rsidR="00257A27" w:rsidRPr="006F14BF" w:rsidRDefault="00257A27" w:rsidP="00404EBC">
            <w:pPr>
              <w:ind w:left="2160" w:hanging="1368"/>
              <w:jc w:val="both"/>
              <w:rPr>
                <w:i/>
                <w:iCs/>
              </w:rPr>
            </w:pPr>
            <w:r w:rsidRPr="006F14BF">
              <w:t xml:space="preserve">note) marked “freight prepaid” and </w:t>
            </w:r>
            <w:r w:rsidRPr="006F14BF">
              <w:rPr>
                <w:i/>
                <w:iCs/>
              </w:rPr>
              <w:t xml:space="preserve">2 </w:t>
            </w:r>
            <w:r w:rsidRPr="006F14BF">
              <w:t>copies of non-negotiable bill of lading</w:t>
            </w:r>
          </w:p>
          <w:p w14:paraId="5FDB6C1F" w14:textId="77777777" w:rsidR="00257A27" w:rsidRPr="006F14BF" w:rsidRDefault="00257A27" w:rsidP="00404EBC">
            <w:pPr>
              <w:ind w:left="2160" w:hanging="1368"/>
              <w:jc w:val="both"/>
            </w:pPr>
            <w:r w:rsidRPr="006F14BF">
              <w:t>(Consignment note);</w:t>
            </w:r>
          </w:p>
          <w:p w14:paraId="7FCFC37D" w14:textId="77777777" w:rsidR="00257A27" w:rsidRPr="006F14BF" w:rsidRDefault="00257A27" w:rsidP="00404EBC">
            <w:pPr>
              <w:jc w:val="both"/>
            </w:pPr>
          </w:p>
          <w:p w14:paraId="608B97A2" w14:textId="77777777" w:rsidR="00257A27" w:rsidRPr="006F14BF" w:rsidRDefault="00257A27" w:rsidP="00404EBC">
            <w:pPr>
              <w:ind w:left="792" w:hanging="360"/>
              <w:jc w:val="both"/>
            </w:pPr>
            <w:r w:rsidRPr="006F14BF">
              <w:t>iii.</w:t>
            </w:r>
            <w:r w:rsidRPr="006F14BF">
              <w:tab/>
              <w:t>Copies of the packing list identifying contents of each</w:t>
            </w:r>
          </w:p>
          <w:p w14:paraId="6644FA31" w14:textId="77777777" w:rsidR="00257A27" w:rsidRPr="006F14BF" w:rsidRDefault="00257A27" w:rsidP="00404EBC">
            <w:pPr>
              <w:ind w:firstLine="792"/>
              <w:jc w:val="both"/>
            </w:pPr>
            <w:r w:rsidRPr="006F14BF">
              <w:t>package;</w:t>
            </w:r>
          </w:p>
          <w:p w14:paraId="7F3F098E" w14:textId="77777777" w:rsidR="00257A27" w:rsidRPr="006F14BF" w:rsidRDefault="00257A27" w:rsidP="00404EBC">
            <w:pPr>
              <w:ind w:left="1440" w:firstLine="720"/>
              <w:jc w:val="both"/>
            </w:pPr>
          </w:p>
          <w:p w14:paraId="305E9209" w14:textId="77777777" w:rsidR="00257A27" w:rsidRPr="006F14BF" w:rsidRDefault="00257A27" w:rsidP="00404EBC">
            <w:pPr>
              <w:ind w:left="792" w:hanging="360"/>
              <w:jc w:val="both"/>
            </w:pPr>
            <w:r w:rsidRPr="006F14BF">
              <w:t>iv.</w:t>
            </w:r>
            <w:r w:rsidRPr="006F14BF">
              <w:tab/>
              <w:t>Insurance Certificate;</w:t>
            </w:r>
          </w:p>
          <w:p w14:paraId="37152A14" w14:textId="77777777" w:rsidR="00257A27" w:rsidRPr="006F14BF" w:rsidRDefault="00257A27" w:rsidP="00404EBC">
            <w:pPr>
              <w:ind w:hanging="1008"/>
              <w:jc w:val="both"/>
            </w:pPr>
          </w:p>
          <w:p w14:paraId="41FC0DB1" w14:textId="77777777" w:rsidR="00257A27" w:rsidRPr="006F14BF" w:rsidRDefault="00257A27" w:rsidP="00404EBC">
            <w:pPr>
              <w:ind w:left="792" w:hanging="360"/>
              <w:jc w:val="both"/>
            </w:pPr>
            <w:r w:rsidRPr="006F14BF">
              <w:t>v.</w:t>
            </w:r>
            <w:r w:rsidRPr="006F14BF">
              <w:tab/>
              <w:t>Manufacturer’s or Supplier’s Warranty Certificate;</w:t>
            </w:r>
          </w:p>
          <w:p w14:paraId="7DA623A0" w14:textId="77777777" w:rsidR="00257A27" w:rsidRPr="006F14BF" w:rsidRDefault="00257A27" w:rsidP="00404EBC">
            <w:pPr>
              <w:ind w:hanging="1008"/>
              <w:jc w:val="both"/>
            </w:pPr>
          </w:p>
          <w:p w14:paraId="69B1B9A4" w14:textId="77777777" w:rsidR="00257A27" w:rsidRPr="006F14BF" w:rsidRDefault="00257A27" w:rsidP="00404EBC">
            <w:pPr>
              <w:ind w:left="792" w:hanging="360"/>
              <w:jc w:val="both"/>
              <w:rPr>
                <w:vanish/>
              </w:rPr>
            </w:pPr>
            <w:r w:rsidRPr="006F14BF">
              <w:t>vi.</w:t>
            </w:r>
            <w:r w:rsidRPr="006F14BF">
              <w:tab/>
              <w:t>Inspection Certificate, issued by the nominated</w:t>
            </w:r>
          </w:p>
          <w:p w14:paraId="622BC6FB" w14:textId="77777777" w:rsidR="00257A27" w:rsidRPr="006F14BF" w:rsidRDefault="00257A27" w:rsidP="00404EBC">
            <w:pPr>
              <w:ind w:left="792" w:firstLine="1080"/>
              <w:jc w:val="both"/>
              <w:rPr>
                <w:vanish/>
              </w:rPr>
            </w:pPr>
            <w:r w:rsidRPr="006F14BF">
              <w:t xml:space="preserve">inspection agency, and the supplier’s factory </w:t>
            </w:r>
          </w:p>
          <w:p w14:paraId="447D756F" w14:textId="77777777" w:rsidR="00257A27" w:rsidRPr="006F14BF" w:rsidRDefault="00257A27" w:rsidP="00404EBC">
            <w:pPr>
              <w:ind w:firstLine="792"/>
              <w:jc w:val="both"/>
            </w:pPr>
            <w:r w:rsidRPr="006F14BF">
              <w:t>inspection report; and</w:t>
            </w:r>
          </w:p>
          <w:p w14:paraId="1C0EEC88" w14:textId="77777777" w:rsidR="00257A27" w:rsidRPr="006F14BF" w:rsidRDefault="00257A27" w:rsidP="00404EBC">
            <w:pPr>
              <w:ind w:hanging="1008"/>
              <w:jc w:val="both"/>
            </w:pPr>
          </w:p>
          <w:p w14:paraId="0394E2A5" w14:textId="77777777" w:rsidR="00257A27" w:rsidRPr="006F14BF" w:rsidRDefault="00257A27" w:rsidP="00404EBC">
            <w:pPr>
              <w:numPr>
                <w:ilvl w:val="0"/>
                <w:numId w:val="7"/>
              </w:numPr>
              <w:tabs>
                <w:tab w:val="clear" w:pos="1152"/>
                <w:tab w:val="num" w:pos="792"/>
              </w:tabs>
              <w:ind w:left="792" w:hanging="360"/>
              <w:jc w:val="both"/>
              <w:rPr>
                <w:vanish/>
              </w:rPr>
            </w:pPr>
            <w:r w:rsidRPr="006F14BF">
              <w:t xml:space="preserve">Certificate of origin, certified/verified by the </w:t>
            </w:r>
          </w:p>
          <w:p w14:paraId="01C78121" w14:textId="77777777" w:rsidR="00257A27" w:rsidRPr="006F14BF" w:rsidRDefault="00257A27" w:rsidP="00404EBC">
            <w:pPr>
              <w:jc w:val="both"/>
              <w:rPr>
                <w:vanish/>
              </w:rPr>
            </w:pPr>
          </w:p>
          <w:p w14:paraId="5DB17068" w14:textId="77777777" w:rsidR="00257A27" w:rsidRPr="006F14BF" w:rsidRDefault="00257A27" w:rsidP="00404EBC">
            <w:pPr>
              <w:ind w:left="792"/>
              <w:jc w:val="both"/>
              <w:rPr>
                <w:vanish/>
              </w:rPr>
            </w:pPr>
            <w:r w:rsidRPr="006F14BF">
              <w:t xml:space="preserve">manufacturing company in case of Goods </w:t>
            </w:r>
          </w:p>
          <w:p w14:paraId="7B322012" w14:textId="77777777" w:rsidR="00257A27" w:rsidRPr="006F14BF" w:rsidRDefault="00257A27" w:rsidP="00404EBC">
            <w:pPr>
              <w:ind w:left="792"/>
              <w:jc w:val="both"/>
            </w:pPr>
            <w:r w:rsidRPr="006F14BF">
              <w:t>manufactured locally.</w:t>
            </w:r>
            <w:r w:rsidRPr="006F14BF">
              <w:rPr>
                <w:i/>
                <w:iCs/>
              </w:rPr>
              <w:t xml:space="preserve"> </w:t>
            </w:r>
          </w:p>
          <w:p w14:paraId="4D053EA9" w14:textId="77777777" w:rsidR="00257A27" w:rsidRPr="006F14BF" w:rsidRDefault="00257A27" w:rsidP="00404EBC">
            <w:pPr>
              <w:pStyle w:val="Date"/>
              <w:jc w:val="both"/>
            </w:pPr>
          </w:p>
        </w:tc>
      </w:tr>
      <w:tr w:rsidR="00257A27" w:rsidRPr="006F14BF" w14:paraId="4AC3E358" w14:textId="77777777" w:rsidTr="00404EBC">
        <w:trPr>
          <w:trHeight w:val="55"/>
        </w:trPr>
        <w:tc>
          <w:tcPr>
            <w:tcW w:w="2314" w:type="dxa"/>
          </w:tcPr>
          <w:p w14:paraId="3D26CF3A" w14:textId="77777777" w:rsidR="00257A27" w:rsidRPr="006F14BF" w:rsidRDefault="00257A27" w:rsidP="00404EBC">
            <w:pPr>
              <w:rPr>
                <w:b/>
                <w:bCs/>
              </w:rPr>
            </w:pPr>
          </w:p>
        </w:tc>
        <w:tc>
          <w:tcPr>
            <w:tcW w:w="854" w:type="dxa"/>
          </w:tcPr>
          <w:p w14:paraId="14E8BCDD" w14:textId="77777777" w:rsidR="00257A27" w:rsidRPr="006F14BF" w:rsidRDefault="00257A27" w:rsidP="00404EBC">
            <w:pPr>
              <w:pStyle w:val="Date"/>
              <w:jc w:val="both"/>
            </w:pPr>
          </w:p>
        </w:tc>
        <w:tc>
          <w:tcPr>
            <w:tcW w:w="6438" w:type="dxa"/>
          </w:tcPr>
          <w:p w14:paraId="3FA22721" w14:textId="77777777" w:rsidR="00257A27" w:rsidRPr="006F14BF" w:rsidRDefault="00257A27" w:rsidP="00404EBC">
            <w:pPr>
              <w:pStyle w:val="Date"/>
            </w:pPr>
          </w:p>
        </w:tc>
      </w:tr>
      <w:tr w:rsidR="00257A27" w:rsidRPr="006F14BF" w14:paraId="058C828E" w14:textId="77777777" w:rsidTr="00404EBC">
        <w:trPr>
          <w:trHeight w:val="55"/>
        </w:trPr>
        <w:tc>
          <w:tcPr>
            <w:tcW w:w="2314" w:type="dxa"/>
          </w:tcPr>
          <w:p w14:paraId="57F59650" w14:textId="77777777" w:rsidR="00257A27" w:rsidRPr="006F14BF" w:rsidRDefault="00257A27" w:rsidP="00404EBC">
            <w:pPr>
              <w:jc w:val="both"/>
              <w:rPr>
                <w:b/>
                <w:bCs/>
              </w:rPr>
            </w:pPr>
          </w:p>
        </w:tc>
        <w:tc>
          <w:tcPr>
            <w:tcW w:w="854" w:type="dxa"/>
          </w:tcPr>
          <w:p w14:paraId="039451C2" w14:textId="77777777" w:rsidR="00257A27" w:rsidRPr="006F14BF" w:rsidRDefault="00257A27" w:rsidP="00404EBC">
            <w:pPr>
              <w:pStyle w:val="Date"/>
              <w:jc w:val="both"/>
            </w:pPr>
            <w:r w:rsidRPr="006F14BF">
              <w:t>6.2</w:t>
            </w:r>
          </w:p>
        </w:tc>
        <w:tc>
          <w:tcPr>
            <w:tcW w:w="6438" w:type="dxa"/>
          </w:tcPr>
          <w:p w14:paraId="6C113905" w14:textId="77777777" w:rsidR="00257A27" w:rsidRPr="006F14BF" w:rsidRDefault="00257A27" w:rsidP="00404EBC">
            <w:pPr>
              <w:jc w:val="both"/>
              <w:rPr>
                <w:vanish/>
              </w:rPr>
            </w:pPr>
            <w:r w:rsidRPr="006F14BF">
              <w:t xml:space="preserve">The documents as per clause 6.1 shall be received by the </w:t>
            </w:r>
          </w:p>
          <w:p w14:paraId="6BC561D6" w14:textId="77777777" w:rsidR="00257A27" w:rsidRPr="006F14BF" w:rsidRDefault="00257A27" w:rsidP="00404EBC">
            <w:pPr>
              <w:jc w:val="both"/>
              <w:rPr>
                <w:vanish/>
              </w:rPr>
            </w:pPr>
            <w:r w:rsidRPr="006F14BF">
              <w:t xml:space="preserve">Purchaser at least one week before arrival of Goods at the port </w:t>
            </w:r>
          </w:p>
          <w:p w14:paraId="0E4733AD" w14:textId="77777777" w:rsidR="00257A27" w:rsidRPr="006F14BF" w:rsidRDefault="00257A27" w:rsidP="00404EBC">
            <w:pPr>
              <w:jc w:val="both"/>
              <w:rPr>
                <w:vanish/>
              </w:rPr>
            </w:pPr>
            <w:r w:rsidRPr="006F14BF">
              <w:t xml:space="preserve">or place of arrival and, if not received, the Supplier will be </w:t>
            </w:r>
          </w:p>
          <w:p w14:paraId="5C961ABC" w14:textId="77777777" w:rsidR="00257A27" w:rsidRPr="006F14BF" w:rsidRDefault="00257A27" w:rsidP="00404EBC">
            <w:pPr>
              <w:pStyle w:val="Date"/>
              <w:jc w:val="both"/>
            </w:pPr>
            <w:r w:rsidRPr="006F14BF">
              <w:t>responsible for any consequent expenses.</w:t>
            </w:r>
          </w:p>
        </w:tc>
      </w:tr>
    </w:tbl>
    <w:p w14:paraId="7A793668" w14:textId="77777777" w:rsidR="00257A27" w:rsidRPr="006F14BF" w:rsidRDefault="00257A27" w:rsidP="00257A27">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257A27" w:rsidRPr="006F14BF" w14:paraId="61A69177" w14:textId="77777777" w:rsidTr="00404EBC">
        <w:trPr>
          <w:trHeight w:val="55"/>
        </w:trPr>
        <w:tc>
          <w:tcPr>
            <w:tcW w:w="2314" w:type="dxa"/>
          </w:tcPr>
          <w:p w14:paraId="17293629" w14:textId="77777777" w:rsidR="00257A27" w:rsidRPr="006F14BF" w:rsidRDefault="00257A27" w:rsidP="00404EBC">
            <w:pPr>
              <w:jc w:val="both"/>
              <w:rPr>
                <w:b/>
                <w:bCs/>
              </w:rPr>
            </w:pPr>
          </w:p>
        </w:tc>
        <w:tc>
          <w:tcPr>
            <w:tcW w:w="854" w:type="dxa"/>
          </w:tcPr>
          <w:p w14:paraId="230F7878" w14:textId="77777777" w:rsidR="00257A27" w:rsidRPr="006F14BF" w:rsidRDefault="00257A27" w:rsidP="00404EBC">
            <w:pPr>
              <w:pStyle w:val="Date"/>
              <w:jc w:val="both"/>
            </w:pPr>
            <w:r w:rsidRPr="006F14BF">
              <w:t>6.3</w:t>
            </w:r>
          </w:p>
        </w:tc>
        <w:tc>
          <w:tcPr>
            <w:tcW w:w="6438" w:type="dxa"/>
          </w:tcPr>
          <w:p w14:paraId="238D6891" w14:textId="77777777" w:rsidR="00257A27" w:rsidRPr="006F14BF" w:rsidRDefault="00257A27" w:rsidP="00404EBC">
            <w:pPr>
              <w:jc w:val="both"/>
              <w:rPr>
                <w:vanish/>
              </w:rPr>
            </w:pPr>
            <w:r w:rsidRPr="006F14BF">
              <w:t xml:space="preserve">For Goods within Nepal: Upon delivery of the goods to the </w:t>
            </w:r>
          </w:p>
          <w:p w14:paraId="02F13568" w14:textId="77777777" w:rsidR="00257A27" w:rsidRPr="006F14BF" w:rsidRDefault="00257A27" w:rsidP="00404EBC">
            <w:pPr>
              <w:jc w:val="both"/>
              <w:rPr>
                <w:vanish/>
              </w:rPr>
            </w:pPr>
            <w:r w:rsidRPr="006F14BF">
              <w:t xml:space="preserve">transporter, the Supplier shall notify the Purchaser and mail the </w:t>
            </w:r>
          </w:p>
          <w:p w14:paraId="7A9A8921" w14:textId="77777777" w:rsidR="00257A27" w:rsidRPr="006F14BF" w:rsidRDefault="00257A27" w:rsidP="00404EBC">
            <w:pPr>
              <w:jc w:val="both"/>
            </w:pPr>
            <w:r w:rsidRPr="006F14BF">
              <w:t>following documents to the Purchaser:</w:t>
            </w:r>
          </w:p>
          <w:p w14:paraId="158BB998" w14:textId="77777777" w:rsidR="00257A27" w:rsidRPr="006F14BF" w:rsidRDefault="00257A27" w:rsidP="00404EBC">
            <w:pPr>
              <w:jc w:val="both"/>
            </w:pPr>
          </w:p>
          <w:p w14:paraId="2C5BB757" w14:textId="77777777" w:rsidR="00257A27" w:rsidRPr="006F14BF" w:rsidRDefault="00257A27" w:rsidP="00404EBC">
            <w:pPr>
              <w:ind w:left="432" w:hanging="432"/>
              <w:jc w:val="both"/>
            </w:pPr>
            <w:r w:rsidRPr="006F14BF">
              <w:t>i.</w:t>
            </w:r>
            <w:r w:rsidRPr="006F14BF">
              <w:tab/>
              <w:t>Copies of the Supplier’s invoice showing Goods’</w:t>
            </w:r>
          </w:p>
          <w:p w14:paraId="55954425" w14:textId="77777777" w:rsidR="00257A27" w:rsidRPr="006F14BF" w:rsidRDefault="00257A27" w:rsidP="00404EBC">
            <w:pPr>
              <w:ind w:left="432"/>
              <w:jc w:val="both"/>
            </w:pPr>
            <w:r w:rsidRPr="006F14BF">
              <w:t>description, quantity, unit price and total amount;</w:t>
            </w:r>
          </w:p>
          <w:p w14:paraId="5A641A7A" w14:textId="77777777" w:rsidR="00257A27" w:rsidRPr="006F14BF" w:rsidRDefault="00257A27" w:rsidP="00404EBC">
            <w:pPr>
              <w:ind w:left="432" w:hanging="432"/>
              <w:jc w:val="both"/>
            </w:pPr>
          </w:p>
          <w:p w14:paraId="4D58AEC2" w14:textId="77777777" w:rsidR="00257A27" w:rsidRPr="006F14BF" w:rsidRDefault="00257A27" w:rsidP="00404EBC">
            <w:pPr>
              <w:ind w:left="432" w:hanging="432"/>
              <w:jc w:val="both"/>
            </w:pPr>
            <w:r w:rsidRPr="006F14BF">
              <w:t>ii.</w:t>
            </w:r>
            <w:r w:rsidRPr="006F14BF">
              <w:tab/>
              <w:t>Delivery note, transport receipt, railway receipt;</w:t>
            </w:r>
          </w:p>
          <w:p w14:paraId="5E352CA7" w14:textId="77777777" w:rsidR="00257A27" w:rsidRPr="006F14BF" w:rsidRDefault="00257A27" w:rsidP="00404EBC">
            <w:pPr>
              <w:ind w:left="432" w:hanging="432"/>
              <w:jc w:val="both"/>
            </w:pPr>
          </w:p>
          <w:p w14:paraId="38FEFD40" w14:textId="77777777" w:rsidR="00257A27" w:rsidRPr="006F14BF" w:rsidRDefault="00257A27" w:rsidP="00404EBC">
            <w:pPr>
              <w:ind w:left="432" w:hanging="432"/>
              <w:jc w:val="both"/>
            </w:pPr>
            <w:r w:rsidRPr="006F14BF">
              <w:t>iii.</w:t>
            </w:r>
            <w:r w:rsidRPr="006F14BF">
              <w:tab/>
              <w:t>Manufacturer’s or Supplier’s Warranty Certificate;</w:t>
            </w:r>
          </w:p>
          <w:p w14:paraId="29466062" w14:textId="77777777" w:rsidR="00257A27" w:rsidRPr="006F14BF" w:rsidRDefault="00257A27" w:rsidP="00404EBC">
            <w:pPr>
              <w:ind w:left="432" w:hanging="432"/>
              <w:jc w:val="both"/>
            </w:pPr>
          </w:p>
          <w:p w14:paraId="0BEC6B2B" w14:textId="77777777" w:rsidR="00257A27" w:rsidRPr="006F14BF" w:rsidRDefault="00257A27" w:rsidP="00404EBC">
            <w:pPr>
              <w:ind w:left="432" w:hanging="432"/>
              <w:jc w:val="both"/>
            </w:pPr>
            <w:r w:rsidRPr="006F14BF">
              <w:t>iv.</w:t>
            </w:r>
            <w:r w:rsidRPr="006F14BF">
              <w:tab/>
              <w:t>Inspection Certificate issued by the nominated inspection</w:t>
            </w:r>
          </w:p>
          <w:p w14:paraId="07D802C0" w14:textId="77777777" w:rsidR="00257A27" w:rsidRPr="006F14BF" w:rsidRDefault="00257A27" w:rsidP="00404EBC">
            <w:pPr>
              <w:ind w:left="432" w:hanging="432"/>
              <w:jc w:val="both"/>
            </w:pPr>
            <w:r w:rsidRPr="006F14BF">
              <w:t xml:space="preserve">       agency, and the Supplier’s factory inspection report; and</w:t>
            </w:r>
          </w:p>
          <w:p w14:paraId="04EE4716" w14:textId="77777777" w:rsidR="00257A27" w:rsidRPr="006F14BF" w:rsidRDefault="00257A27" w:rsidP="00404EBC">
            <w:pPr>
              <w:ind w:left="432" w:hanging="432"/>
              <w:jc w:val="both"/>
            </w:pPr>
          </w:p>
          <w:p w14:paraId="4429C779" w14:textId="77777777" w:rsidR="00257A27" w:rsidRPr="006F14BF" w:rsidRDefault="00257A27" w:rsidP="00404EBC">
            <w:pPr>
              <w:ind w:left="432" w:hanging="432"/>
              <w:jc w:val="both"/>
            </w:pPr>
            <w:r w:rsidRPr="006F14BF">
              <w:t>v.</w:t>
            </w:r>
            <w:r w:rsidRPr="006F14BF">
              <w:tab/>
              <w:t>Certificate of origin.</w:t>
            </w:r>
          </w:p>
          <w:p w14:paraId="11D63471" w14:textId="77777777" w:rsidR="00257A27" w:rsidRPr="006F14BF" w:rsidRDefault="00257A27" w:rsidP="00404EBC">
            <w:pPr>
              <w:pStyle w:val="Date"/>
              <w:jc w:val="both"/>
            </w:pPr>
          </w:p>
        </w:tc>
      </w:tr>
      <w:tr w:rsidR="00257A27" w:rsidRPr="006F14BF" w14:paraId="2C5F51DA" w14:textId="77777777" w:rsidTr="00404EBC">
        <w:trPr>
          <w:trHeight w:val="55"/>
        </w:trPr>
        <w:tc>
          <w:tcPr>
            <w:tcW w:w="2314" w:type="dxa"/>
          </w:tcPr>
          <w:p w14:paraId="4E2767D5" w14:textId="77777777" w:rsidR="00257A27" w:rsidRPr="006F14BF" w:rsidRDefault="00257A27" w:rsidP="00404EBC">
            <w:pPr>
              <w:jc w:val="both"/>
              <w:rPr>
                <w:b/>
                <w:bCs/>
              </w:rPr>
            </w:pPr>
          </w:p>
        </w:tc>
        <w:tc>
          <w:tcPr>
            <w:tcW w:w="854" w:type="dxa"/>
          </w:tcPr>
          <w:p w14:paraId="58C73BE8" w14:textId="77777777" w:rsidR="00257A27" w:rsidRPr="006F14BF" w:rsidRDefault="00257A27" w:rsidP="00404EBC">
            <w:pPr>
              <w:pStyle w:val="Date"/>
              <w:jc w:val="both"/>
            </w:pPr>
            <w:r w:rsidRPr="006F14BF">
              <w:t>6.4</w:t>
            </w:r>
          </w:p>
        </w:tc>
        <w:tc>
          <w:tcPr>
            <w:tcW w:w="6438" w:type="dxa"/>
          </w:tcPr>
          <w:p w14:paraId="6E5211D7" w14:textId="77777777" w:rsidR="00257A27" w:rsidRPr="006F14BF" w:rsidRDefault="00257A27" w:rsidP="00404EBC">
            <w:pPr>
              <w:jc w:val="both"/>
              <w:rPr>
                <w:vanish/>
              </w:rPr>
            </w:pPr>
            <w:r w:rsidRPr="006F14BF">
              <w:t xml:space="preserve">The documents as per sub-clause 6.3 shall be received by the </w:t>
            </w:r>
          </w:p>
          <w:p w14:paraId="5D8347C9" w14:textId="77777777" w:rsidR="00257A27" w:rsidRPr="006F14BF" w:rsidRDefault="00257A27" w:rsidP="00404EBC">
            <w:pPr>
              <w:jc w:val="both"/>
              <w:rPr>
                <w:vanish/>
              </w:rPr>
            </w:pPr>
            <w:r w:rsidRPr="006F14BF">
              <w:t xml:space="preserve">Purchaser before arrival of the goods and, if not received, the </w:t>
            </w:r>
          </w:p>
          <w:p w14:paraId="1065CC67" w14:textId="77777777" w:rsidR="00257A27" w:rsidRPr="006F14BF" w:rsidRDefault="00257A27" w:rsidP="00404EBC">
            <w:pPr>
              <w:jc w:val="both"/>
            </w:pPr>
            <w:r w:rsidRPr="006F14BF">
              <w:t>Supplier will be responsible for any consequent expenses.</w:t>
            </w:r>
          </w:p>
        </w:tc>
      </w:tr>
      <w:tr w:rsidR="00257A27" w:rsidRPr="006F14BF" w14:paraId="0079A304" w14:textId="77777777" w:rsidTr="00404EBC">
        <w:trPr>
          <w:trHeight w:val="55"/>
        </w:trPr>
        <w:tc>
          <w:tcPr>
            <w:tcW w:w="2314" w:type="dxa"/>
          </w:tcPr>
          <w:p w14:paraId="5FD3E824" w14:textId="77777777" w:rsidR="00257A27" w:rsidRPr="006F14BF" w:rsidRDefault="00257A27" w:rsidP="00404EBC">
            <w:pPr>
              <w:jc w:val="both"/>
              <w:rPr>
                <w:b/>
                <w:bCs/>
              </w:rPr>
            </w:pPr>
          </w:p>
        </w:tc>
        <w:tc>
          <w:tcPr>
            <w:tcW w:w="854" w:type="dxa"/>
          </w:tcPr>
          <w:p w14:paraId="5F7DA603" w14:textId="77777777" w:rsidR="00257A27" w:rsidRPr="006F14BF" w:rsidRDefault="00257A27" w:rsidP="00404EBC">
            <w:pPr>
              <w:pStyle w:val="Date"/>
              <w:jc w:val="both"/>
            </w:pPr>
          </w:p>
        </w:tc>
        <w:tc>
          <w:tcPr>
            <w:tcW w:w="6438" w:type="dxa"/>
          </w:tcPr>
          <w:p w14:paraId="7256A15F" w14:textId="77777777" w:rsidR="00257A27" w:rsidRPr="006F14BF" w:rsidRDefault="00257A27" w:rsidP="00404EBC">
            <w:pPr>
              <w:jc w:val="both"/>
            </w:pPr>
          </w:p>
        </w:tc>
      </w:tr>
      <w:tr w:rsidR="00257A27" w:rsidRPr="006F14BF" w14:paraId="3D4EEE2D" w14:textId="77777777" w:rsidTr="00404EBC">
        <w:trPr>
          <w:trHeight w:val="55"/>
        </w:trPr>
        <w:tc>
          <w:tcPr>
            <w:tcW w:w="2314" w:type="dxa"/>
          </w:tcPr>
          <w:p w14:paraId="556F7A56" w14:textId="77777777" w:rsidR="00257A27" w:rsidRPr="006F14BF" w:rsidRDefault="00257A27" w:rsidP="00404EBC">
            <w:pPr>
              <w:jc w:val="both"/>
              <w:rPr>
                <w:b/>
                <w:bCs/>
              </w:rPr>
            </w:pPr>
            <w:r w:rsidRPr="006F14BF">
              <w:rPr>
                <w:b/>
                <w:bCs/>
              </w:rPr>
              <w:t>7. Insurance</w:t>
            </w:r>
          </w:p>
          <w:p w14:paraId="30B523B0" w14:textId="77777777" w:rsidR="00257A27" w:rsidRPr="006F14BF" w:rsidRDefault="00257A27" w:rsidP="00404EBC">
            <w:pPr>
              <w:jc w:val="both"/>
              <w:rPr>
                <w:b/>
                <w:bCs/>
              </w:rPr>
            </w:pPr>
            <w:r w:rsidRPr="006F14BF">
              <w:rPr>
                <w:b/>
              </w:rPr>
              <w:t>(GCC Clause 11)</w:t>
            </w:r>
          </w:p>
        </w:tc>
        <w:tc>
          <w:tcPr>
            <w:tcW w:w="854" w:type="dxa"/>
          </w:tcPr>
          <w:p w14:paraId="3026F234" w14:textId="77777777" w:rsidR="00257A27" w:rsidRPr="006F14BF" w:rsidRDefault="00257A27" w:rsidP="00404EBC">
            <w:pPr>
              <w:pStyle w:val="Date"/>
              <w:jc w:val="both"/>
            </w:pPr>
            <w:r w:rsidRPr="006F14BF">
              <w:t>7.1</w:t>
            </w:r>
          </w:p>
        </w:tc>
        <w:tc>
          <w:tcPr>
            <w:tcW w:w="6438" w:type="dxa"/>
          </w:tcPr>
          <w:p w14:paraId="61267182" w14:textId="77777777" w:rsidR="00257A27" w:rsidRPr="006F14BF" w:rsidRDefault="00257A27" w:rsidP="00404EBC">
            <w:pPr>
              <w:jc w:val="both"/>
              <w:rPr>
                <w:vanish/>
              </w:rPr>
            </w:pPr>
            <w:r w:rsidRPr="006F14BF">
              <w:t xml:space="preserve">The insurance shall be in an amount equal to 110 percent of </w:t>
            </w:r>
          </w:p>
          <w:p w14:paraId="1ADD600C" w14:textId="77777777" w:rsidR="00257A27" w:rsidRPr="006F14BF" w:rsidRDefault="00257A27" w:rsidP="00404EBC">
            <w:pPr>
              <w:jc w:val="both"/>
              <w:rPr>
                <w:vanish/>
              </w:rPr>
            </w:pPr>
            <w:r w:rsidRPr="006F14BF">
              <w:t xml:space="preserve">the CIP value of the Goods from “Warehouse” to “Warehouse” </w:t>
            </w:r>
          </w:p>
          <w:p w14:paraId="39BA5B57" w14:textId="77777777" w:rsidR="00257A27" w:rsidRPr="006F14BF" w:rsidRDefault="00257A27" w:rsidP="00404EBC">
            <w:pPr>
              <w:jc w:val="both"/>
            </w:pPr>
            <w:r w:rsidRPr="006F14BF">
              <w:t>on “All Risks” basis, including War Risks and Strikes.</w:t>
            </w:r>
          </w:p>
        </w:tc>
      </w:tr>
      <w:tr w:rsidR="00257A27" w:rsidRPr="006F14BF" w14:paraId="2EC427BD" w14:textId="77777777" w:rsidTr="00404EBC">
        <w:trPr>
          <w:trHeight w:val="55"/>
        </w:trPr>
        <w:tc>
          <w:tcPr>
            <w:tcW w:w="2314" w:type="dxa"/>
          </w:tcPr>
          <w:p w14:paraId="1813F876" w14:textId="77777777" w:rsidR="00257A27" w:rsidRPr="006F14BF" w:rsidRDefault="00257A27" w:rsidP="00404EBC">
            <w:pPr>
              <w:rPr>
                <w:b/>
                <w:bCs/>
              </w:rPr>
            </w:pPr>
          </w:p>
        </w:tc>
        <w:tc>
          <w:tcPr>
            <w:tcW w:w="854" w:type="dxa"/>
          </w:tcPr>
          <w:p w14:paraId="512F7E9D" w14:textId="77777777" w:rsidR="00257A27" w:rsidRPr="006F14BF" w:rsidRDefault="00257A27" w:rsidP="00404EBC">
            <w:pPr>
              <w:pStyle w:val="Date"/>
              <w:jc w:val="both"/>
            </w:pPr>
          </w:p>
        </w:tc>
        <w:tc>
          <w:tcPr>
            <w:tcW w:w="6438" w:type="dxa"/>
          </w:tcPr>
          <w:p w14:paraId="26192C45" w14:textId="77777777" w:rsidR="00257A27" w:rsidRPr="006F14BF" w:rsidRDefault="00257A27" w:rsidP="00404EBC">
            <w:pPr>
              <w:jc w:val="both"/>
            </w:pPr>
          </w:p>
        </w:tc>
      </w:tr>
      <w:tr w:rsidR="00257A27" w:rsidRPr="006F14BF" w14:paraId="7905620D" w14:textId="77777777" w:rsidTr="00404EBC">
        <w:trPr>
          <w:trHeight w:val="55"/>
        </w:trPr>
        <w:tc>
          <w:tcPr>
            <w:tcW w:w="2314" w:type="dxa"/>
          </w:tcPr>
          <w:p w14:paraId="36353AE1" w14:textId="77777777" w:rsidR="00257A27" w:rsidRPr="006F14BF" w:rsidRDefault="00257A27" w:rsidP="00404EBC">
            <w:pPr>
              <w:jc w:val="both"/>
              <w:rPr>
                <w:b/>
                <w:bCs/>
              </w:rPr>
            </w:pPr>
            <w:r w:rsidRPr="006F14BF">
              <w:rPr>
                <w:b/>
                <w:bCs/>
              </w:rPr>
              <w:t>8. Incidental</w:t>
            </w:r>
          </w:p>
          <w:p w14:paraId="33208C93" w14:textId="77777777" w:rsidR="00257A27" w:rsidRPr="006F14BF" w:rsidRDefault="00257A27" w:rsidP="00404EBC">
            <w:pPr>
              <w:jc w:val="both"/>
              <w:rPr>
                <w:b/>
              </w:rPr>
            </w:pPr>
            <w:r w:rsidRPr="006F14BF">
              <w:rPr>
                <w:b/>
              </w:rPr>
              <w:t>Services</w:t>
            </w:r>
          </w:p>
          <w:p w14:paraId="02BDBE25" w14:textId="77777777" w:rsidR="00257A27" w:rsidRPr="006F14BF" w:rsidRDefault="00257A27" w:rsidP="00404EBC">
            <w:pPr>
              <w:jc w:val="both"/>
              <w:rPr>
                <w:b/>
              </w:rPr>
            </w:pPr>
            <w:r w:rsidRPr="006F14BF">
              <w:rPr>
                <w:b/>
              </w:rPr>
              <w:t>(GCC Clause 13)</w:t>
            </w:r>
          </w:p>
          <w:p w14:paraId="443443A5" w14:textId="77777777" w:rsidR="00257A27" w:rsidRPr="006F14BF" w:rsidRDefault="00257A27" w:rsidP="00404EBC">
            <w:pPr>
              <w:jc w:val="both"/>
              <w:rPr>
                <w:b/>
                <w:bCs/>
              </w:rPr>
            </w:pPr>
          </w:p>
        </w:tc>
        <w:tc>
          <w:tcPr>
            <w:tcW w:w="854" w:type="dxa"/>
          </w:tcPr>
          <w:p w14:paraId="2413DF3F" w14:textId="77777777" w:rsidR="00257A27" w:rsidRPr="006F14BF" w:rsidRDefault="00257A27" w:rsidP="00404EBC">
            <w:pPr>
              <w:pStyle w:val="Date"/>
              <w:jc w:val="both"/>
            </w:pPr>
            <w:r w:rsidRPr="006F14BF">
              <w:t>8.1</w:t>
            </w:r>
          </w:p>
        </w:tc>
        <w:tc>
          <w:tcPr>
            <w:tcW w:w="6438" w:type="dxa"/>
          </w:tcPr>
          <w:p w14:paraId="29683740" w14:textId="77777777" w:rsidR="00257A27" w:rsidRPr="006F14BF" w:rsidRDefault="00257A27" w:rsidP="00404EBC">
            <w:pPr>
              <w:jc w:val="both"/>
            </w:pPr>
            <w:r w:rsidRPr="006F14BF">
              <w:t>Incidental services to be provided are:</w:t>
            </w:r>
          </w:p>
          <w:p w14:paraId="1E1C510B" w14:textId="77777777" w:rsidR="00257A27" w:rsidRPr="006F14BF" w:rsidRDefault="00257A27" w:rsidP="00404EBC">
            <w:pPr>
              <w:jc w:val="both"/>
            </w:pPr>
          </w:p>
          <w:p w14:paraId="3F5DCEB7" w14:textId="77777777" w:rsidR="00257A27" w:rsidRPr="006F14BF" w:rsidRDefault="00257A27" w:rsidP="00404EBC">
            <w:pPr>
              <w:jc w:val="both"/>
            </w:pPr>
            <w:r w:rsidRPr="006F14BF">
              <w:t>i.</w:t>
            </w:r>
            <w:r w:rsidRPr="006F14BF">
              <w:tab/>
              <w:t>Installation and commissioning of equipment;</w:t>
            </w:r>
          </w:p>
          <w:p w14:paraId="0CD01368" w14:textId="77777777" w:rsidR="00257A27" w:rsidRPr="006F14BF" w:rsidRDefault="00257A27" w:rsidP="00404EBC">
            <w:pPr>
              <w:jc w:val="both"/>
            </w:pPr>
          </w:p>
          <w:p w14:paraId="258536DA" w14:textId="77777777" w:rsidR="00257A27" w:rsidRPr="006F14BF" w:rsidRDefault="00257A27" w:rsidP="00404EBC">
            <w:pPr>
              <w:jc w:val="both"/>
            </w:pPr>
            <w:r w:rsidRPr="006F14BF">
              <w:t>ii.</w:t>
            </w:r>
            <w:r w:rsidRPr="006F14BF">
              <w:tab/>
              <w:t>Operational and maintenance training of equipment.</w:t>
            </w:r>
          </w:p>
          <w:p w14:paraId="02961A46" w14:textId="77777777" w:rsidR="00257A27" w:rsidRPr="006F14BF" w:rsidRDefault="00257A27" w:rsidP="00404EBC">
            <w:pPr>
              <w:jc w:val="both"/>
            </w:pPr>
          </w:p>
          <w:p w14:paraId="537A9112" w14:textId="77777777" w:rsidR="00257A27" w:rsidRPr="006F14BF" w:rsidRDefault="00257A27" w:rsidP="00404EBC">
            <w:pPr>
              <w:jc w:val="both"/>
            </w:pPr>
          </w:p>
          <w:p w14:paraId="201C4EBD" w14:textId="77777777" w:rsidR="00257A27" w:rsidRPr="006F14BF" w:rsidRDefault="00257A27" w:rsidP="00404EBC">
            <w:pPr>
              <w:ind w:left="480"/>
              <w:jc w:val="both"/>
            </w:pPr>
          </w:p>
        </w:tc>
      </w:tr>
      <w:tr w:rsidR="00257A27" w:rsidRPr="006F14BF" w14:paraId="5F34ED33" w14:textId="77777777" w:rsidTr="00404EBC">
        <w:trPr>
          <w:trHeight w:val="55"/>
        </w:trPr>
        <w:tc>
          <w:tcPr>
            <w:tcW w:w="2314" w:type="dxa"/>
          </w:tcPr>
          <w:p w14:paraId="5E8F922B" w14:textId="77777777" w:rsidR="00257A27" w:rsidRPr="006F14BF" w:rsidRDefault="00257A27" w:rsidP="00404EBC">
            <w:pPr>
              <w:rPr>
                <w:b/>
                <w:bCs/>
              </w:rPr>
            </w:pPr>
            <w:r w:rsidRPr="006F14BF">
              <w:rPr>
                <w:b/>
                <w:bCs/>
              </w:rPr>
              <w:t>9. Spare Parts</w:t>
            </w:r>
          </w:p>
          <w:p w14:paraId="44E768CB" w14:textId="77777777" w:rsidR="00257A27" w:rsidRPr="006F14BF" w:rsidRDefault="00257A27" w:rsidP="00404EBC">
            <w:pPr>
              <w:rPr>
                <w:b/>
              </w:rPr>
            </w:pPr>
            <w:r w:rsidRPr="006F14BF">
              <w:rPr>
                <w:b/>
              </w:rPr>
              <w:t>(GCC Clause 14)</w:t>
            </w:r>
          </w:p>
          <w:p w14:paraId="7CAC002B" w14:textId="77777777" w:rsidR="00257A27" w:rsidRPr="006F14BF" w:rsidRDefault="00257A27" w:rsidP="00404EBC">
            <w:pPr>
              <w:rPr>
                <w:b/>
                <w:bCs/>
              </w:rPr>
            </w:pPr>
          </w:p>
          <w:p w14:paraId="6D8F7C50" w14:textId="77777777" w:rsidR="00257A27" w:rsidRPr="006F14BF" w:rsidRDefault="00257A27" w:rsidP="00404EBC">
            <w:pPr>
              <w:rPr>
                <w:b/>
                <w:bCs/>
              </w:rPr>
            </w:pPr>
          </w:p>
          <w:p w14:paraId="34A0EB4B" w14:textId="77777777" w:rsidR="00257A27" w:rsidRPr="006F14BF" w:rsidRDefault="00257A27" w:rsidP="00404EBC">
            <w:pPr>
              <w:rPr>
                <w:b/>
                <w:bCs/>
              </w:rPr>
            </w:pPr>
          </w:p>
        </w:tc>
        <w:tc>
          <w:tcPr>
            <w:tcW w:w="854" w:type="dxa"/>
          </w:tcPr>
          <w:p w14:paraId="1C6F7B2F" w14:textId="77777777" w:rsidR="00257A27" w:rsidRPr="006F14BF" w:rsidRDefault="00257A27" w:rsidP="00404EBC">
            <w:pPr>
              <w:pStyle w:val="Date"/>
              <w:jc w:val="both"/>
            </w:pPr>
            <w:r w:rsidRPr="006F14BF">
              <w:t>9.1</w:t>
            </w:r>
          </w:p>
        </w:tc>
        <w:tc>
          <w:tcPr>
            <w:tcW w:w="6438" w:type="dxa"/>
          </w:tcPr>
          <w:p w14:paraId="7BD572DE" w14:textId="77777777" w:rsidR="00257A27" w:rsidRPr="006F14BF" w:rsidRDefault="00257A27" w:rsidP="00404EBC">
            <w:r w:rsidRPr="006F14BF">
              <w:t>Additional spare parts requirements are:</w:t>
            </w:r>
          </w:p>
          <w:p w14:paraId="46A4A2B6" w14:textId="77777777" w:rsidR="00257A27" w:rsidRPr="006F14BF" w:rsidRDefault="00257A27" w:rsidP="00404EBC"/>
          <w:p w14:paraId="350307E5" w14:textId="77777777" w:rsidR="00257A27" w:rsidRPr="006F14BF" w:rsidRDefault="00257A27" w:rsidP="00404EBC">
            <w:r w:rsidRPr="006F14BF">
              <w:t xml:space="preserve">a.     Supplier shall carry sufficient inventories to assure   </w:t>
            </w:r>
          </w:p>
          <w:p w14:paraId="5052A59F" w14:textId="77777777" w:rsidR="00257A27" w:rsidRPr="006F14BF" w:rsidRDefault="00257A27" w:rsidP="00404EBC">
            <w:r w:rsidRPr="006F14BF">
              <w:t xml:space="preserve">        exstock supply of consumable spare parts for the Goods;</w:t>
            </w:r>
          </w:p>
          <w:p w14:paraId="0DA89EE7" w14:textId="77777777" w:rsidR="00257A27" w:rsidRPr="006F14BF" w:rsidRDefault="00257A27" w:rsidP="00404EBC"/>
          <w:p w14:paraId="18E4CB1A" w14:textId="77777777" w:rsidR="00257A27" w:rsidRPr="006F14BF" w:rsidRDefault="00257A27" w:rsidP="00404EBC">
            <w:pPr>
              <w:pStyle w:val="Date"/>
              <w:numPr>
                <w:ilvl w:val="0"/>
                <w:numId w:val="8"/>
              </w:numPr>
              <w:tabs>
                <w:tab w:val="clear" w:pos="840"/>
                <w:tab w:val="num" w:pos="432"/>
              </w:tabs>
              <w:ind w:left="432" w:hanging="432"/>
            </w:pPr>
            <w:r w:rsidRPr="006F14BF">
              <w:t xml:space="preserve">Other spare parts and components shall be supplied as </w:t>
            </w:r>
          </w:p>
          <w:p w14:paraId="1C506D5A" w14:textId="77777777" w:rsidR="00257A27" w:rsidRPr="006F14BF" w:rsidRDefault="00257A27" w:rsidP="00404EBC">
            <w:pPr>
              <w:rPr>
                <w:vanish/>
              </w:rPr>
            </w:pPr>
            <w:r w:rsidRPr="006F14BF">
              <w:t xml:space="preserve">       promptly as possible, but in any case within six (6) months </w:t>
            </w:r>
          </w:p>
          <w:p w14:paraId="547FE56B" w14:textId="77777777" w:rsidR="00257A27" w:rsidRPr="006F14BF" w:rsidRDefault="00257A27" w:rsidP="00404EBC">
            <w:pPr>
              <w:ind w:left="1440" w:hanging="1008"/>
            </w:pPr>
            <w:r w:rsidRPr="006F14BF">
              <w:t>of placing the order and opening the letter of credit.</w:t>
            </w:r>
          </w:p>
          <w:p w14:paraId="49911DE6" w14:textId="77777777" w:rsidR="00257A27" w:rsidRPr="006F14BF" w:rsidRDefault="00257A27" w:rsidP="00404EBC">
            <w:pPr>
              <w:ind w:left="1440" w:hanging="1008"/>
            </w:pPr>
            <w:r w:rsidRPr="006F14BF">
              <w:t xml:space="preserve"> </w:t>
            </w:r>
          </w:p>
        </w:tc>
      </w:tr>
      <w:tr w:rsidR="00257A27" w:rsidRPr="006F14BF" w14:paraId="545D67BA" w14:textId="77777777" w:rsidTr="00404EBC">
        <w:trPr>
          <w:trHeight w:val="55"/>
        </w:trPr>
        <w:tc>
          <w:tcPr>
            <w:tcW w:w="2314" w:type="dxa"/>
          </w:tcPr>
          <w:p w14:paraId="0C7CA5E8" w14:textId="77777777" w:rsidR="00257A27" w:rsidRPr="006F14BF" w:rsidRDefault="00257A27" w:rsidP="00404EBC">
            <w:pPr>
              <w:rPr>
                <w:b/>
                <w:bCs/>
              </w:rPr>
            </w:pPr>
            <w:r w:rsidRPr="006F14BF">
              <w:rPr>
                <w:b/>
                <w:bCs/>
              </w:rPr>
              <w:t>10. Warranty</w:t>
            </w:r>
          </w:p>
          <w:p w14:paraId="24F569BC" w14:textId="77777777" w:rsidR="00257A27" w:rsidRPr="006F14BF" w:rsidRDefault="00257A27" w:rsidP="00404EBC">
            <w:pPr>
              <w:rPr>
                <w:b/>
                <w:bCs/>
              </w:rPr>
            </w:pPr>
            <w:r w:rsidRPr="006F14BF">
              <w:rPr>
                <w:b/>
                <w:bCs/>
              </w:rPr>
              <w:t>(GCC Clause 15)</w:t>
            </w:r>
          </w:p>
        </w:tc>
        <w:tc>
          <w:tcPr>
            <w:tcW w:w="854" w:type="dxa"/>
          </w:tcPr>
          <w:p w14:paraId="75E60A77" w14:textId="77777777" w:rsidR="00257A27" w:rsidRPr="006F14BF" w:rsidRDefault="00257A27" w:rsidP="00404EBC">
            <w:pPr>
              <w:pStyle w:val="Date"/>
              <w:jc w:val="both"/>
            </w:pPr>
            <w:r w:rsidRPr="006F14BF">
              <w:t>10.1</w:t>
            </w:r>
          </w:p>
        </w:tc>
        <w:tc>
          <w:tcPr>
            <w:tcW w:w="6438" w:type="dxa"/>
          </w:tcPr>
          <w:p w14:paraId="152C67C7" w14:textId="77777777" w:rsidR="00257A27" w:rsidRPr="006F14BF" w:rsidRDefault="00257A27" w:rsidP="00404EBC">
            <w:pPr>
              <w:rPr>
                <w:i/>
                <w:iCs/>
                <w:vanish/>
              </w:rPr>
            </w:pPr>
            <w:r w:rsidRPr="006F14BF">
              <w:t>In partial modification of the provisions, the warranty period shall be 1,280 hour of operation or 12</w:t>
            </w:r>
            <w:r w:rsidRPr="006F14BF">
              <w:rPr>
                <w:i/>
                <w:iCs/>
              </w:rPr>
              <w:t xml:space="preserve"> </w:t>
            </w:r>
            <w:r w:rsidRPr="006F14BF">
              <w:t>months from date of acceptance of the Goods or 12 months from the date of delivery, whichever occurs earlier</w:t>
            </w:r>
          </w:p>
          <w:p w14:paraId="6395EA2C" w14:textId="77777777" w:rsidR="00257A27" w:rsidRPr="006F14BF" w:rsidRDefault="00257A27" w:rsidP="00404EBC">
            <w:pPr>
              <w:rPr>
                <w:vanish/>
              </w:rPr>
            </w:pPr>
            <w:r w:rsidRPr="006F14BF">
              <w:rPr>
                <w:i/>
              </w:rPr>
              <w:t xml:space="preserve">. </w:t>
            </w:r>
            <w:r w:rsidRPr="006F14BF">
              <w:t xml:space="preserve">The Supplier shall, in addition, comply with the performance </w:t>
            </w:r>
          </w:p>
          <w:p w14:paraId="0945929F" w14:textId="77777777" w:rsidR="00257A27" w:rsidRPr="006F14BF" w:rsidRDefault="00257A27" w:rsidP="00404EBC">
            <w:r w:rsidRPr="006F14BF">
              <w:t>and/or consumption guarantees specified under the Contract. If, for reasons attributable to the Supplier, these guarantees are not attained in whole or in part, the Supplier shall, at its discretion, either:</w:t>
            </w:r>
          </w:p>
          <w:p w14:paraId="4D16A22C" w14:textId="77777777" w:rsidR="00257A27" w:rsidRPr="006F14BF" w:rsidRDefault="00257A27" w:rsidP="00404EBC"/>
          <w:p w14:paraId="7858459A" w14:textId="77777777" w:rsidR="00257A27" w:rsidRPr="006F14BF" w:rsidRDefault="00257A27" w:rsidP="00404EBC">
            <w:r w:rsidRPr="006F14BF">
              <w:t>a.        make such changes, modification, and/or additions to the</w:t>
            </w:r>
          </w:p>
          <w:p w14:paraId="6D731A0E" w14:textId="77777777" w:rsidR="00257A27" w:rsidRPr="006F14BF" w:rsidRDefault="00257A27" w:rsidP="00404EBC">
            <w:pPr>
              <w:ind w:left="612"/>
            </w:pPr>
            <w:r w:rsidRPr="006F14BF">
              <w:t>Goods or any part thereof as may be necessary in order to</w:t>
            </w:r>
          </w:p>
          <w:p w14:paraId="73BB87B0" w14:textId="77777777" w:rsidR="00257A27" w:rsidRPr="006F14BF" w:rsidRDefault="00257A27" w:rsidP="00404EBC">
            <w:pPr>
              <w:ind w:left="612"/>
            </w:pPr>
            <w:r w:rsidRPr="006F14BF">
              <w:t>attain the contractual guarantees specified in the contract</w:t>
            </w:r>
          </w:p>
          <w:p w14:paraId="7C516DD5" w14:textId="77777777" w:rsidR="00257A27" w:rsidRPr="006F14BF" w:rsidRDefault="00257A27" w:rsidP="00404EBC">
            <w:r w:rsidRPr="006F14BF">
              <w:t xml:space="preserve">           at its own cost and expense and to carry out further</w:t>
            </w:r>
          </w:p>
          <w:p w14:paraId="5AEF912B" w14:textId="77777777" w:rsidR="00257A27" w:rsidRPr="006F14BF" w:rsidRDefault="00257A27" w:rsidP="00404EBC">
            <w:r w:rsidRPr="006F14BF">
              <w:t xml:space="preserve">           performance tests in accordance with SCC 4.1 or</w:t>
            </w:r>
          </w:p>
          <w:p w14:paraId="33A10426" w14:textId="77777777" w:rsidR="00257A27" w:rsidRPr="006F14BF" w:rsidRDefault="00257A27" w:rsidP="00404EBC"/>
          <w:p w14:paraId="4329045D" w14:textId="77777777" w:rsidR="00257A27" w:rsidRPr="006F14BF" w:rsidRDefault="00257A27" w:rsidP="00404EBC">
            <w:r w:rsidRPr="006F14BF">
              <w:t>b.        Pay liquidated damages to the Purchaser with respect to</w:t>
            </w:r>
          </w:p>
          <w:p w14:paraId="17994678" w14:textId="77777777" w:rsidR="00257A27" w:rsidRPr="006F14BF" w:rsidRDefault="00257A27" w:rsidP="00404EBC">
            <w:r w:rsidRPr="006F14BF">
              <w:t xml:space="preserve">           the failure to meet the contractual guarantees. The rate of</w:t>
            </w:r>
          </w:p>
          <w:p w14:paraId="6E312589" w14:textId="77777777" w:rsidR="00257A27" w:rsidRPr="006F14BF" w:rsidRDefault="00257A27" w:rsidP="00404EBC">
            <w:r w:rsidRPr="006F14BF">
              <w:t xml:space="preserve">           these liquidated damages shall be 0.2% per week.</w:t>
            </w:r>
            <w:r w:rsidRPr="006F14BF">
              <w:rPr>
                <w:i/>
              </w:rPr>
              <w:t xml:space="preserve"> </w:t>
            </w:r>
          </w:p>
          <w:p w14:paraId="6E79DE98" w14:textId="77777777" w:rsidR="00257A27" w:rsidRPr="006F14BF" w:rsidRDefault="00257A27" w:rsidP="00404EBC">
            <w:pPr>
              <w:jc w:val="both"/>
            </w:pPr>
          </w:p>
        </w:tc>
      </w:tr>
      <w:tr w:rsidR="00257A27" w:rsidRPr="006F14BF" w14:paraId="7933AEF5" w14:textId="77777777" w:rsidTr="00404EBC">
        <w:trPr>
          <w:trHeight w:val="55"/>
        </w:trPr>
        <w:tc>
          <w:tcPr>
            <w:tcW w:w="2314" w:type="dxa"/>
          </w:tcPr>
          <w:p w14:paraId="1E6123D0" w14:textId="77777777" w:rsidR="00257A27" w:rsidRPr="006F14BF" w:rsidRDefault="00257A27" w:rsidP="00404EBC">
            <w:pPr>
              <w:rPr>
                <w:b/>
                <w:bCs/>
              </w:rPr>
            </w:pPr>
          </w:p>
        </w:tc>
        <w:tc>
          <w:tcPr>
            <w:tcW w:w="854" w:type="dxa"/>
          </w:tcPr>
          <w:p w14:paraId="0FA7A2DB" w14:textId="77777777" w:rsidR="00257A27" w:rsidRPr="006F14BF" w:rsidRDefault="00257A27" w:rsidP="00404EBC">
            <w:pPr>
              <w:pStyle w:val="Date"/>
              <w:jc w:val="both"/>
            </w:pPr>
            <w:r w:rsidRPr="006F14BF">
              <w:t>10.2</w:t>
            </w:r>
          </w:p>
        </w:tc>
        <w:tc>
          <w:tcPr>
            <w:tcW w:w="6438" w:type="dxa"/>
          </w:tcPr>
          <w:p w14:paraId="2D1F5931" w14:textId="77777777" w:rsidR="00257A27" w:rsidRPr="006F14BF" w:rsidRDefault="00257A27" w:rsidP="00404EBC">
            <w:r w:rsidRPr="006F14BF">
              <w:t>The period for correction of defects in the warranty period is:</w:t>
            </w:r>
          </w:p>
          <w:p w14:paraId="26AD7808" w14:textId="77777777" w:rsidR="00257A27" w:rsidRPr="006F14BF" w:rsidRDefault="00257A27" w:rsidP="00404EBC">
            <w:pPr>
              <w:jc w:val="both"/>
            </w:pPr>
            <w:r w:rsidRPr="006F14BF">
              <w:lastRenderedPageBreak/>
              <w:t>50%</w:t>
            </w:r>
            <w:r w:rsidRPr="006F14BF">
              <w:rPr>
                <w:i/>
                <w:iCs/>
              </w:rPr>
              <w:t xml:space="preserve">. </w:t>
            </w:r>
            <w:r w:rsidRPr="006F14BF">
              <w:t>time of the delivery schedule of the particular goods.</w:t>
            </w:r>
          </w:p>
          <w:p w14:paraId="67E28C77" w14:textId="77777777" w:rsidR="00257A27" w:rsidRPr="006F14BF" w:rsidRDefault="00257A27" w:rsidP="00404EBC">
            <w:pPr>
              <w:jc w:val="both"/>
            </w:pPr>
          </w:p>
        </w:tc>
      </w:tr>
      <w:tr w:rsidR="00257A27" w:rsidRPr="006F14BF" w14:paraId="4DA89E5B" w14:textId="77777777" w:rsidTr="00404EBC">
        <w:trPr>
          <w:trHeight w:val="55"/>
        </w:trPr>
        <w:tc>
          <w:tcPr>
            <w:tcW w:w="2314" w:type="dxa"/>
          </w:tcPr>
          <w:p w14:paraId="4ECBE543" w14:textId="77777777" w:rsidR="00257A27" w:rsidRPr="006F14BF" w:rsidRDefault="00257A27" w:rsidP="00404EBC">
            <w:pPr>
              <w:rPr>
                <w:b/>
                <w:bCs/>
              </w:rPr>
            </w:pPr>
          </w:p>
        </w:tc>
        <w:tc>
          <w:tcPr>
            <w:tcW w:w="854" w:type="dxa"/>
          </w:tcPr>
          <w:p w14:paraId="7F2729B5" w14:textId="77777777" w:rsidR="00257A27" w:rsidRPr="006F14BF" w:rsidRDefault="00257A27" w:rsidP="00404EBC">
            <w:pPr>
              <w:pStyle w:val="Date"/>
              <w:jc w:val="both"/>
            </w:pPr>
            <w:r w:rsidRPr="006F14BF">
              <w:t>10.3</w:t>
            </w:r>
          </w:p>
        </w:tc>
        <w:tc>
          <w:tcPr>
            <w:tcW w:w="6438" w:type="dxa"/>
          </w:tcPr>
          <w:p w14:paraId="1C77F3F3" w14:textId="77777777" w:rsidR="00257A27" w:rsidRPr="006F14BF" w:rsidRDefault="00257A27" w:rsidP="00404EBC">
            <w:pPr>
              <w:rPr>
                <w:i/>
                <w:iCs/>
                <w:vanish/>
              </w:rPr>
            </w:pPr>
            <w:r w:rsidRPr="006F14BF">
              <w:t xml:space="preserve">CORRECTION OF DEFECTS SHALL INCLUDE OUTRIGHT REPLACEMENT (WHERE NECESSARY) </w:t>
            </w:r>
          </w:p>
          <w:p w14:paraId="40D67A08" w14:textId="77777777" w:rsidR="00257A27" w:rsidRPr="006F14BF" w:rsidRDefault="00257A27" w:rsidP="00404EBC">
            <w:pPr>
              <w:jc w:val="both"/>
              <w:rPr>
                <w:i/>
              </w:rPr>
            </w:pPr>
          </w:p>
          <w:p w14:paraId="7F146D0E" w14:textId="77777777" w:rsidR="00257A27" w:rsidRPr="006F14BF" w:rsidRDefault="00257A27" w:rsidP="00404EBC">
            <w:pPr>
              <w:jc w:val="both"/>
            </w:pPr>
          </w:p>
        </w:tc>
      </w:tr>
      <w:tr w:rsidR="00257A27" w:rsidRPr="006F14BF" w14:paraId="7401C225" w14:textId="77777777" w:rsidTr="00404EBC">
        <w:trPr>
          <w:trHeight w:val="55"/>
        </w:trPr>
        <w:tc>
          <w:tcPr>
            <w:tcW w:w="2314" w:type="dxa"/>
          </w:tcPr>
          <w:p w14:paraId="58CFF507" w14:textId="77777777" w:rsidR="00257A27" w:rsidRPr="006F14BF" w:rsidRDefault="00257A27" w:rsidP="00404EBC">
            <w:pPr>
              <w:rPr>
                <w:b/>
                <w:bCs/>
              </w:rPr>
            </w:pPr>
            <w:r w:rsidRPr="006F14BF">
              <w:rPr>
                <w:b/>
                <w:bCs/>
              </w:rPr>
              <w:t>11.  Payment</w:t>
            </w:r>
          </w:p>
          <w:p w14:paraId="3CF803EE" w14:textId="77777777" w:rsidR="00257A27" w:rsidRPr="006F14BF" w:rsidRDefault="00257A27" w:rsidP="00404EBC">
            <w:pPr>
              <w:rPr>
                <w:b/>
                <w:bCs/>
              </w:rPr>
            </w:pPr>
            <w:r w:rsidRPr="006F14BF">
              <w:rPr>
                <w:b/>
              </w:rPr>
              <w:t>(GCC Clause 16)</w:t>
            </w:r>
          </w:p>
        </w:tc>
        <w:tc>
          <w:tcPr>
            <w:tcW w:w="854" w:type="dxa"/>
          </w:tcPr>
          <w:p w14:paraId="11BB9B01" w14:textId="77777777" w:rsidR="00257A27" w:rsidRPr="006F14BF" w:rsidRDefault="00257A27" w:rsidP="00404EBC">
            <w:pPr>
              <w:pStyle w:val="Date"/>
              <w:jc w:val="both"/>
            </w:pPr>
            <w:r w:rsidRPr="006F14BF">
              <w:t>11.1</w:t>
            </w:r>
          </w:p>
        </w:tc>
        <w:tc>
          <w:tcPr>
            <w:tcW w:w="6438" w:type="dxa"/>
          </w:tcPr>
          <w:p w14:paraId="65362B29" w14:textId="77777777" w:rsidR="00257A27" w:rsidRPr="006F14BF" w:rsidRDefault="00257A27" w:rsidP="00404EBC">
            <w:r w:rsidRPr="006F14BF">
              <w:t>Payment for Goods and Services supplied shall be made in Ghanaian Cedis, as follows;</w:t>
            </w:r>
          </w:p>
          <w:p w14:paraId="6A22ADC4" w14:textId="77777777" w:rsidR="00257A27" w:rsidRPr="006F14BF" w:rsidRDefault="00257A27" w:rsidP="00404EBC"/>
          <w:p w14:paraId="4F712B4B" w14:textId="77777777" w:rsidR="00257A27" w:rsidRPr="006F14BF" w:rsidRDefault="00257A27" w:rsidP="00404EBC">
            <w:pPr>
              <w:numPr>
                <w:ilvl w:val="0"/>
                <w:numId w:val="16"/>
              </w:numPr>
            </w:pPr>
            <w:r w:rsidRPr="006F14BF">
              <w:t xml:space="preserve">    THE CONTRACT SUM SHALL BE PAID DIRECT TO THE SUPPLIER UPON DELIVERY AND ACCEPTANCE TO WHICH CERTIFICATES FOR PAYMENT AND OTHER NECESSARY D</w:t>
            </w:r>
            <w:r>
              <w:t>OCUMENTS</w:t>
            </w:r>
            <w:r w:rsidRPr="006F14BF">
              <w:t xml:space="preserve"> </w:t>
            </w:r>
          </w:p>
          <w:p w14:paraId="4396B616" w14:textId="77777777" w:rsidR="00257A27" w:rsidRPr="006F14BF" w:rsidRDefault="00257A27" w:rsidP="00404EBC"/>
          <w:p w14:paraId="07D43BAB" w14:textId="77777777" w:rsidR="00257A27" w:rsidRPr="006F14BF" w:rsidRDefault="00257A27" w:rsidP="00404EBC">
            <w:pPr>
              <w:ind w:left="792"/>
              <w:jc w:val="both"/>
            </w:pPr>
          </w:p>
        </w:tc>
      </w:tr>
      <w:tr w:rsidR="00257A27" w:rsidRPr="006F14BF" w14:paraId="3C325074" w14:textId="77777777" w:rsidTr="00404EBC">
        <w:trPr>
          <w:trHeight w:val="55"/>
        </w:trPr>
        <w:tc>
          <w:tcPr>
            <w:tcW w:w="2314" w:type="dxa"/>
          </w:tcPr>
          <w:p w14:paraId="0281FA09" w14:textId="77777777" w:rsidR="00257A27" w:rsidRPr="006F14BF" w:rsidRDefault="00257A27" w:rsidP="00404EBC">
            <w:pPr>
              <w:rPr>
                <w:b/>
                <w:bCs/>
              </w:rPr>
            </w:pPr>
            <w:r w:rsidRPr="006F14BF">
              <w:rPr>
                <w:b/>
                <w:bCs/>
              </w:rPr>
              <w:t>12.</w:t>
            </w:r>
            <w:r w:rsidRPr="006F14BF">
              <w:rPr>
                <w:b/>
                <w:bCs/>
              </w:rPr>
              <w:tab/>
              <w:t>Prices</w:t>
            </w:r>
          </w:p>
          <w:p w14:paraId="4F61D0A8" w14:textId="77777777" w:rsidR="00257A27" w:rsidRPr="006F14BF" w:rsidRDefault="00257A27" w:rsidP="00404EBC">
            <w:pPr>
              <w:rPr>
                <w:b/>
              </w:rPr>
            </w:pPr>
            <w:r w:rsidRPr="006F14BF">
              <w:rPr>
                <w:b/>
              </w:rPr>
              <w:t>(GCC Clause 17)</w:t>
            </w:r>
          </w:p>
          <w:p w14:paraId="768EAF5F" w14:textId="77777777" w:rsidR="00257A27" w:rsidRPr="006F14BF" w:rsidRDefault="00257A27" w:rsidP="00404EBC">
            <w:pPr>
              <w:rPr>
                <w:b/>
                <w:bCs/>
              </w:rPr>
            </w:pPr>
          </w:p>
        </w:tc>
        <w:tc>
          <w:tcPr>
            <w:tcW w:w="854" w:type="dxa"/>
          </w:tcPr>
          <w:p w14:paraId="5AEAC765" w14:textId="77777777" w:rsidR="00257A27" w:rsidRPr="006F14BF" w:rsidRDefault="00257A27" w:rsidP="00404EBC">
            <w:pPr>
              <w:pStyle w:val="Date"/>
              <w:jc w:val="both"/>
            </w:pPr>
            <w:r w:rsidRPr="006F14BF">
              <w:t>12.1</w:t>
            </w:r>
          </w:p>
        </w:tc>
        <w:tc>
          <w:tcPr>
            <w:tcW w:w="6438" w:type="dxa"/>
          </w:tcPr>
          <w:p w14:paraId="7BF05F81" w14:textId="77777777" w:rsidR="00257A27" w:rsidRPr="006F14BF" w:rsidRDefault="00257A27" w:rsidP="00404EBC">
            <w:pPr>
              <w:rPr>
                <w:vanish/>
              </w:rPr>
            </w:pPr>
            <w:r w:rsidRPr="006F14BF">
              <w:t xml:space="preserve">Tender Prices may be adjusted only in the case of Tender validity </w:t>
            </w:r>
          </w:p>
          <w:p w14:paraId="4F8CD4B1" w14:textId="77777777" w:rsidR="00257A27" w:rsidRPr="006F14BF" w:rsidRDefault="00257A27" w:rsidP="00404EBC">
            <w:r w:rsidRPr="006F14BF">
              <w:t>Extension requested by the Purchaser.</w:t>
            </w:r>
          </w:p>
          <w:p w14:paraId="68C87BD1" w14:textId="77777777" w:rsidR="00257A27" w:rsidRPr="006F14BF" w:rsidRDefault="00257A27" w:rsidP="00404EBC">
            <w:pPr>
              <w:rPr>
                <w:i/>
                <w:iCs/>
                <w:vanish/>
              </w:rPr>
            </w:pPr>
            <w:r w:rsidRPr="006F14BF">
              <w:rPr>
                <w:i/>
              </w:rPr>
              <w:t xml:space="preserve">[To be inserted only if price is subject to adjustment under GCC </w:t>
            </w:r>
          </w:p>
          <w:p w14:paraId="6E42E1E1" w14:textId="77777777" w:rsidR="00257A27" w:rsidRPr="006F14BF" w:rsidRDefault="00257A27" w:rsidP="00404EBC">
            <w:pPr>
              <w:jc w:val="both"/>
              <w:rPr>
                <w:i/>
              </w:rPr>
            </w:pPr>
            <w:r w:rsidRPr="006F14BF">
              <w:rPr>
                <w:i/>
              </w:rPr>
              <w:t>Clause 17.1)</w:t>
            </w:r>
          </w:p>
          <w:p w14:paraId="16E07698" w14:textId="77777777" w:rsidR="00257A27" w:rsidRPr="006F14BF" w:rsidRDefault="00257A27" w:rsidP="00404EBC">
            <w:pPr>
              <w:jc w:val="both"/>
            </w:pPr>
          </w:p>
        </w:tc>
      </w:tr>
      <w:tr w:rsidR="00257A27" w:rsidRPr="006F14BF" w14:paraId="01AA10D8" w14:textId="77777777" w:rsidTr="00404EBC">
        <w:trPr>
          <w:trHeight w:val="55"/>
        </w:trPr>
        <w:tc>
          <w:tcPr>
            <w:tcW w:w="2314" w:type="dxa"/>
          </w:tcPr>
          <w:p w14:paraId="7145448F" w14:textId="77777777" w:rsidR="00257A27" w:rsidRPr="006F14BF" w:rsidRDefault="00257A27" w:rsidP="00404EBC">
            <w:pPr>
              <w:rPr>
                <w:b/>
                <w:bCs/>
              </w:rPr>
            </w:pPr>
          </w:p>
        </w:tc>
        <w:tc>
          <w:tcPr>
            <w:tcW w:w="854" w:type="dxa"/>
          </w:tcPr>
          <w:p w14:paraId="09641AAA" w14:textId="77777777" w:rsidR="00257A27" w:rsidRPr="006F14BF" w:rsidRDefault="00257A27" w:rsidP="00404EBC">
            <w:pPr>
              <w:pStyle w:val="Date"/>
              <w:jc w:val="both"/>
            </w:pPr>
            <w:r w:rsidRPr="006F14BF">
              <w:t>12.2</w:t>
            </w:r>
          </w:p>
        </w:tc>
        <w:tc>
          <w:tcPr>
            <w:tcW w:w="6438" w:type="dxa"/>
          </w:tcPr>
          <w:p w14:paraId="605F90D8" w14:textId="77777777" w:rsidR="00257A27" w:rsidRPr="006F14BF" w:rsidRDefault="00257A27" w:rsidP="00404EBC">
            <w:pPr>
              <w:rPr>
                <w:vanish/>
              </w:rPr>
            </w:pPr>
            <w:r w:rsidRPr="006F14BF">
              <w:t xml:space="preserve">Purchaser shall not entertain Contract Price variation due to the </w:t>
            </w:r>
          </w:p>
          <w:p w14:paraId="4D44AB4C" w14:textId="77777777" w:rsidR="00257A27" w:rsidRPr="006F14BF" w:rsidRDefault="00257A27" w:rsidP="00404EBC">
            <w:pPr>
              <w:rPr>
                <w:vanish/>
              </w:rPr>
            </w:pPr>
            <w:r w:rsidRPr="006F14BF">
              <w:t xml:space="preserve">effect of any notice of notification of exchange rate variation of </w:t>
            </w:r>
          </w:p>
          <w:p w14:paraId="5E6C73F9" w14:textId="77777777" w:rsidR="00257A27" w:rsidRPr="006F14BF" w:rsidRDefault="00257A27" w:rsidP="00404EBC">
            <w:r w:rsidRPr="006F14BF">
              <w:t>any convertible currency.</w:t>
            </w:r>
          </w:p>
        </w:tc>
      </w:tr>
      <w:tr w:rsidR="00257A27" w:rsidRPr="006F14BF" w14:paraId="33E4BC40" w14:textId="77777777" w:rsidTr="00404EBC">
        <w:trPr>
          <w:trHeight w:val="55"/>
        </w:trPr>
        <w:tc>
          <w:tcPr>
            <w:tcW w:w="2314" w:type="dxa"/>
          </w:tcPr>
          <w:p w14:paraId="7454EBD5" w14:textId="77777777" w:rsidR="00257A27" w:rsidRPr="006F14BF" w:rsidRDefault="00257A27" w:rsidP="00404EBC">
            <w:pPr>
              <w:rPr>
                <w:b/>
                <w:bCs/>
              </w:rPr>
            </w:pPr>
          </w:p>
        </w:tc>
        <w:tc>
          <w:tcPr>
            <w:tcW w:w="854" w:type="dxa"/>
          </w:tcPr>
          <w:p w14:paraId="78E84183" w14:textId="77777777" w:rsidR="00257A27" w:rsidRPr="006F14BF" w:rsidRDefault="00257A27" w:rsidP="00404EBC">
            <w:pPr>
              <w:pStyle w:val="Date"/>
              <w:jc w:val="both"/>
            </w:pPr>
          </w:p>
        </w:tc>
        <w:tc>
          <w:tcPr>
            <w:tcW w:w="6438" w:type="dxa"/>
          </w:tcPr>
          <w:p w14:paraId="012642FE" w14:textId="77777777" w:rsidR="00257A27" w:rsidRPr="006F14BF" w:rsidRDefault="00257A27" w:rsidP="00404EBC"/>
        </w:tc>
      </w:tr>
      <w:tr w:rsidR="00257A27" w:rsidRPr="006F14BF" w14:paraId="52A27F61" w14:textId="77777777" w:rsidTr="00404EBC">
        <w:trPr>
          <w:trHeight w:val="55"/>
        </w:trPr>
        <w:tc>
          <w:tcPr>
            <w:tcW w:w="2314" w:type="dxa"/>
          </w:tcPr>
          <w:p w14:paraId="6916C302" w14:textId="77777777" w:rsidR="00257A27" w:rsidRPr="006F14BF" w:rsidRDefault="00257A27" w:rsidP="00404EBC">
            <w:pPr>
              <w:ind w:left="360" w:hanging="360"/>
              <w:rPr>
                <w:b/>
                <w:bCs/>
              </w:rPr>
            </w:pPr>
            <w:r w:rsidRPr="006F14BF">
              <w:rPr>
                <w:b/>
                <w:bCs/>
              </w:rPr>
              <w:t>13. Liquidated     Damages</w:t>
            </w:r>
          </w:p>
          <w:p w14:paraId="29440E50" w14:textId="77777777" w:rsidR="00257A27" w:rsidRPr="006F14BF" w:rsidRDefault="00257A27" w:rsidP="00404EBC">
            <w:pPr>
              <w:rPr>
                <w:b/>
              </w:rPr>
            </w:pPr>
            <w:r w:rsidRPr="006F14BF">
              <w:rPr>
                <w:b/>
              </w:rPr>
              <w:t xml:space="preserve">    (GCC Clause 23)</w:t>
            </w:r>
          </w:p>
          <w:p w14:paraId="32E5E87B" w14:textId="77777777" w:rsidR="00257A27" w:rsidRPr="006F14BF" w:rsidRDefault="00257A27" w:rsidP="00404EBC">
            <w:pPr>
              <w:rPr>
                <w:b/>
                <w:bCs/>
              </w:rPr>
            </w:pPr>
          </w:p>
        </w:tc>
        <w:tc>
          <w:tcPr>
            <w:tcW w:w="854" w:type="dxa"/>
          </w:tcPr>
          <w:p w14:paraId="39149339" w14:textId="77777777" w:rsidR="00257A27" w:rsidRPr="006F14BF" w:rsidRDefault="00257A27" w:rsidP="00404EBC">
            <w:pPr>
              <w:pStyle w:val="Date"/>
              <w:jc w:val="both"/>
            </w:pPr>
            <w:r w:rsidRPr="006F14BF">
              <w:t>13.1</w:t>
            </w:r>
          </w:p>
        </w:tc>
        <w:tc>
          <w:tcPr>
            <w:tcW w:w="6438" w:type="dxa"/>
          </w:tcPr>
          <w:p w14:paraId="6560B1B2" w14:textId="77777777" w:rsidR="00257A27" w:rsidRPr="006F14BF" w:rsidRDefault="00257A27" w:rsidP="00404EBC">
            <w:pPr>
              <w:rPr>
                <w:vanish/>
              </w:rPr>
            </w:pPr>
            <w:r w:rsidRPr="006F14BF">
              <w:t xml:space="preserve">Applicable rate for the Liquidated damages is : 0.2% </w:t>
            </w:r>
          </w:p>
          <w:p w14:paraId="498DD826" w14:textId="77777777" w:rsidR="00257A27" w:rsidRPr="006F14BF" w:rsidRDefault="00257A27" w:rsidP="00404EBC">
            <w:r w:rsidRPr="006F14BF">
              <w:t>per day.</w:t>
            </w:r>
          </w:p>
          <w:p w14:paraId="61AA0584" w14:textId="77777777" w:rsidR="00257A27" w:rsidRPr="006F14BF" w:rsidRDefault="00257A27" w:rsidP="00404EBC"/>
        </w:tc>
      </w:tr>
      <w:tr w:rsidR="00257A27" w:rsidRPr="006F14BF" w14:paraId="40FF056D" w14:textId="77777777" w:rsidTr="00404EBC">
        <w:trPr>
          <w:trHeight w:val="55"/>
        </w:trPr>
        <w:tc>
          <w:tcPr>
            <w:tcW w:w="2314" w:type="dxa"/>
          </w:tcPr>
          <w:p w14:paraId="3EFD91B1" w14:textId="77777777" w:rsidR="00257A27" w:rsidRPr="006F14BF" w:rsidRDefault="00257A27" w:rsidP="00404EBC">
            <w:pPr>
              <w:ind w:left="360" w:hanging="360"/>
              <w:rPr>
                <w:b/>
              </w:rPr>
            </w:pPr>
            <w:r w:rsidRPr="006F14BF">
              <w:rPr>
                <w:b/>
                <w:bCs/>
              </w:rPr>
              <w:t xml:space="preserve">14. Resolution of    </w:t>
            </w:r>
            <w:r w:rsidRPr="006F14BF">
              <w:rPr>
                <w:b/>
              </w:rPr>
              <w:t>Disputes</w:t>
            </w:r>
          </w:p>
          <w:p w14:paraId="20CB0AE5" w14:textId="77777777" w:rsidR="00257A27" w:rsidRPr="006F14BF" w:rsidRDefault="00257A27" w:rsidP="00404EBC">
            <w:pPr>
              <w:rPr>
                <w:b/>
              </w:rPr>
            </w:pPr>
            <w:r w:rsidRPr="006F14BF">
              <w:rPr>
                <w:b/>
              </w:rPr>
              <w:t xml:space="preserve">    GCC Clause 28)</w:t>
            </w:r>
          </w:p>
          <w:p w14:paraId="286DB3A2" w14:textId="77777777" w:rsidR="00257A27" w:rsidRPr="006F14BF" w:rsidRDefault="00257A27" w:rsidP="00404EBC">
            <w:pPr>
              <w:rPr>
                <w:b/>
                <w:bCs/>
              </w:rPr>
            </w:pPr>
          </w:p>
        </w:tc>
        <w:tc>
          <w:tcPr>
            <w:tcW w:w="854" w:type="dxa"/>
          </w:tcPr>
          <w:p w14:paraId="1391096C" w14:textId="77777777" w:rsidR="00257A27" w:rsidRPr="006F14BF" w:rsidRDefault="00257A27" w:rsidP="00404EBC">
            <w:pPr>
              <w:pStyle w:val="Date"/>
              <w:jc w:val="both"/>
            </w:pPr>
            <w:r w:rsidRPr="006F14BF">
              <w:t>14.1</w:t>
            </w:r>
          </w:p>
        </w:tc>
        <w:tc>
          <w:tcPr>
            <w:tcW w:w="6438" w:type="dxa"/>
          </w:tcPr>
          <w:p w14:paraId="3E233739" w14:textId="77777777" w:rsidR="00257A27" w:rsidRPr="006F14BF" w:rsidRDefault="00257A27" w:rsidP="00404EBC">
            <w:pPr>
              <w:rPr>
                <w:vanish/>
              </w:rPr>
            </w:pPr>
            <w:r w:rsidRPr="006F14BF">
              <w:t xml:space="preserve">The dispute resolution mechanism to be applied pursuant to </w:t>
            </w:r>
          </w:p>
          <w:p w14:paraId="680A4804" w14:textId="77777777" w:rsidR="00257A27" w:rsidRPr="006F14BF" w:rsidRDefault="00257A27" w:rsidP="00404EBC">
            <w:pPr>
              <w:rPr>
                <w:vanish/>
              </w:rPr>
            </w:pPr>
            <w:r w:rsidRPr="006F14BF">
              <w:t xml:space="preserve">clause 28.2 of the General Conditions of Contract shall be as </w:t>
            </w:r>
          </w:p>
          <w:p w14:paraId="6D79B823" w14:textId="77777777" w:rsidR="00257A27" w:rsidRPr="006F14BF" w:rsidRDefault="00257A27" w:rsidP="00404EBC">
            <w:r w:rsidRPr="006F14BF">
              <w:t>follow:</w:t>
            </w:r>
          </w:p>
          <w:p w14:paraId="719A0C20" w14:textId="77777777" w:rsidR="00257A27" w:rsidRPr="006F14BF" w:rsidRDefault="00257A27" w:rsidP="00404EBC"/>
          <w:p w14:paraId="3DD019BE" w14:textId="77777777" w:rsidR="00257A27" w:rsidRPr="006F14BF" w:rsidRDefault="00257A27" w:rsidP="00404EBC">
            <w:pPr>
              <w:ind w:left="432" w:hanging="432"/>
            </w:pPr>
            <w:r w:rsidRPr="006F14BF">
              <w:t>a.</w:t>
            </w:r>
            <w:r w:rsidRPr="006F14BF">
              <w:tab/>
              <w:t>in the case of a dispute between the Purchaser and a Supplier which is a national of Ghana, the dispute shall be referred to adjudication/arbitration; and</w:t>
            </w:r>
          </w:p>
          <w:p w14:paraId="73785A13" w14:textId="77777777" w:rsidR="00257A27" w:rsidRPr="006F14BF" w:rsidRDefault="00257A27" w:rsidP="00404EBC"/>
          <w:p w14:paraId="6B2472C0" w14:textId="77777777" w:rsidR="00257A27" w:rsidRPr="006F14BF" w:rsidRDefault="00257A27" w:rsidP="00404EBC">
            <w:pPr>
              <w:ind w:left="432" w:hanging="432"/>
            </w:pPr>
            <w:r w:rsidRPr="006F14BF">
              <w:t>b.</w:t>
            </w:r>
            <w:r w:rsidRPr="006F14BF">
              <w:tab/>
              <w:t>in the case of dispute between the Purchaser and the Foreign Supplier, the dispute shall be settled by arbitration in accordance with the provisions of the United Nations Commission on International Trade Law (UNCITRAL) Arbitration Rules.</w:t>
            </w:r>
          </w:p>
          <w:p w14:paraId="705326A9" w14:textId="77777777" w:rsidR="00257A27" w:rsidRPr="006F14BF" w:rsidRDefault="00257A27" w:rsidP="00404EBC">
            <w:pPr>
              <w:ind w:left="432" w:hanging="432"/>
            </w:pPr>
          </w:p>
        </w:tc>
      </w:tr>
      <w:tr w:rsidR="00257A27" w:rsidRPr="006F14BF" w14:paraId="73CDCAE4" w14:textId="77777777" w:rsidTr="00404EBC">
        <w:trPr>
          <w:trHeight w:val="55"/>
        </w:trPr>
        <w:tc>
          <w:tcPr>
            <w:tcW w:w="2314" w:type="dxa"/>
          </w:tcPr>
          <w:p w14:paraId="127FECF5" w14:textId="77777777" w:rsidR="00257A27" w:rsidRPr="006F14BF" w:rsidRDefault="00257A27" w:rsidP="00404EBC">
            <w:pPr>
              <w:ind w:left="360" w:hanging="360"/>
              <w:rPr>
                <w:b/>
              </w:rPr>
            </w:pPr>
            <w:r w:rsidRPr="006F14BF">
              <w:rPr>
                <w:b/>
                <w:bCs/>
              </w:rPr>
              <w:t xml:space="preserve">15. Governing </w:t>
            </w:r>
            <w:r w:rsidRPr="006F14BF">
              <w:rPr>
                <w:b/>
              </w:rPr>
              <w:t>Language</w:t>
            </w:r>
          </w:p>
          <w:p w14:paraId="50B23BFC" w14:textId="77777777" w:rsidR="00257A27" w:rsidRPr="006F14BF" w:rsidRDefault="00257A27" w:rsidP="00404EBC">
            <w:pPr>
              <w:rPr>
                <w:b/>
              </w:rPr>
            </w:pPr>
            <w:r w:rsidRPr="006F14BF">
              <w:rPr>
                <w:b/>
              </w:rPr>
              <w:t xml:space="preserve">     GCC Clause 29)</w:t>
            </w:r>
          </w:p>
          <w:p w14:paraId="60B4093D" w14:textId="77777777" w:rsidR="00257A27" w:rsidRPr="006F14BF" w:rsidRDefault="00257A27" w:rsidP="00404EBC">
            <w:pPr>
              <w:ind w:left="360" w:hanging="360"/>
              <w:rPr>
                <w:b/>
                <w:bCs/>
              </w:rPr>
            </w:pPr>
          </w:p>
        </w:tc>
        <w:tc>
          <w:tcPr>
            <w:tcW w:w="854" w:type="dxa"/>
          </w:tcPr>
          <w:p w14:paraId="75D34911" w14:textId="77777777" w:rsidR="00257A27" w:rsidRPr="006F14BF" w:rsidRDefault="00257A27" w:rsidP="00404EBC">
            <w:pPr>
              <w:pStyle w:val="Date"/>
              <w:jc w:val="both"/>
            </w:pPr>
            <w:r w:rsidRPr="006F14BF">
              <w:lastRenderedPageBreak/>
              <w:t>15.1</w:t>
            </w:r>
          </w:p>
        </w:tc>
        <w:tc>
          <w:tcPr>
            <w:tcW w:w="6438" w:type="dxa"/>
          </w:tcPr>
          <w:p w14:paraId="45A6FE32" w14:textId="77777777" w:rsidR="00257A27" w:rsidRPr="006F14BF" w:rsidRDefault="00257A27" w:rsidP="00404EBC">
            <w:r w:rsidRPr="006F14BF">
              <w:t>The governing Language shall be English.</w:t>
            </w:r>
          </w:p>
          <w:p w14:paraId="3272A918" w14:textId="77777777" w:rsidR="00257A27" w:rsidRPr="006F14BF" w:rsidRDefault="00257A27" w:rsidP="00404EBC"/>
        </w:tc>
      </w:tr>
      <w:tr w:rsidR="00257A27" w:rsidRPr="006F14BF" w14:paraId="161B206B" w14:textId="77777777" w:rsidTr="00404EBC">
        <w:trPr>
          <w:trHeight w:val="55"/>
        </w:trPr>
        <w:tc>
          <w:tcPr>
            <w:tcW w:w="2314" w:type="dxa"/>
          </w:tcPr>
          <w:p w14:paraId="38ED907A" w14:textId="77777777" w:rsidR="00257A27" w:rsidRPr="006F14BF" w:rsidRDefault="00257A27" w:rsidP="00404EBC">
            <w:pPr>
              <w:rPr>
                <w:b/>
                <w:bCs/>
              </w:rPr>
            </w:pPr>
            <w:r w:rsidRPr="006F14BF">
              <w:rPr>
                <w:b/>
                <w:bCs/>
              </w:rPr>
              <w:t>16. Notices</w:t>
            </w:r>
          </w:p>
          <w:p w14:paraId="0CCC77B5" w14:textId="77777777" w:rsidR="00257A27" w:rsidRPr="006F14BF" w:rsidRDefault="00257A27" w:rsidP="00404EBC">
            <w:pPr>
              <w:ind w:left="360" w:hanging="360"/>
              <w:rPr>
                <w:b/>
                <w:bCs/>
              </w:rPr>
            </w:pPr>
            <w:r w:rsidRPr="006F14BF">
              <w:rPr>
                <w:b/>
              </w:rPr>
              <w:t>(GCC Clause 31)</w:t>
            </w:r>
          </w:p>
        </w:tc>
        <w:tc>
          <w:tcPr>
            <w:tcW w:w="854" w:type="dxa"/>
          </w:tcPr>
          <w:p w14:paraId="1B191700" w14:textId="77777777" w:rsidR="00257A27" w:rsidRPr="006F14BF" w:rsidRDefault="00257A27" w:rsidP="00404EBC">
            <w:pPr>
              <w:pStyle w:val="Date"/>
              <w:jc w:val="both"/>
            </w:pPr>
            <w:r w:rsidRPr="006F14BF">
              <w:t>16.1</w:t>
            </w:r>
          </w:p>
        </w:tc>
        <w:tc>
          <w:tcPr>
            <w:tcW w:w="6438" w:type="dxa"/>
          </w:tcPr>
          <w:p w14:paraId="2C940FFA" w14:textId="77777777" w:rsidR="00257A27" w:rsidRPr="006F14BF" w:rsidRDefault="00257A27" w:rsidP="00404EBC">
            <w:pPr>
              <w:rPr>
                <w:vanish/>
              </w:rPr>
            </w:pPr>
            <w:r w:rsidRPr="006F14BF">
              <w:t xml:space="preserve">For the notice purposes Purchaser and Supplier’s address shall </w:t>
            </w:r>
          </w:p>
          <w:p w14:paraId="4735AD68" w14:textId="77777777" w:rsidR="00257A27" w:rsidRPr="006F14BF" w:rsidRDefault="00257A27" w:rsidP="00404EBC">
            <w:r w:rsidRPr="006F14BF">
              <w:t>be as follows:</w:t>
            </w:r>
          </w:p>
          <w:p w14:paraId="714A4279" w14:textId="77777777" w:rsidR="00257A27" w:rsidRPr="006F14BF" w:rsidRDefault="00257A27" w:rsidP="00404EBC"/>
          <w:p w14:paraId="48E5180A" w14:textId="77777777" w:rsidR="00257A27" w:rsidRPr="006F14BF" w:rsidRDefault="00257A27" w:rsidP="00404EBC">
            <w:r w:rsidRPr="006F14BF">
              <w:t>Purchaser’s address for notice purposes:</w:t>
            </w:r>
          </w:p>
          <w:p w14:paraId="17D809AF" w14:textId="77777777" w:rsidR="00257A27" w:rsidRPr="006F14BF" w:rsidRDefault="00257A27" w:rsidP="00404EBC">
            <w:pPr>
              <w:pStyle w:val="Date"/>
            </w:pPr>
            <w:r>
              <w:t xml:space="preserve">YAMFO </w:t>
            </w:r>
            <w:r w:rsidRPr="006F14BF">
              <w:t xml:space="preserve">COLLEGE OF </w:t>
            </w:r>
            <w:r>
              <w:t>HEALTH</w:t>
            </w:r>
          </w:p>
          <w:p w14:paraId="55F82E14" w14:textId="77777777" w:rsidR="00257A27" w:rsidRPr="006F14BF" w:rsidRDefault="00257A27" w:rsidP="00404EBC"/>
          <w:p w14:paraId="2D0C9540" w14:textId="77777777" w:rsidR="00257A27" w:rsidRPr="004F6282" w:rsidRDefault="00257A27" w:rsidP="00404EBC">
            <w:pPr>
              <w:rPr>
                <w:iCs/>
              </w:rPr>
            </w:pPr>
            <w:r w:rsidRPr="006F14BF">
              <w:rPr>
                <w:i/>
                <w:iCs/>
              </w:rPr>
              <w:t xml:space="preserve">                </w:t>
            </w:r>
            <w:r>
              <w:rPr>
                <w:i/>
                <w:iCs/>
              </w:rPr>
              <w:t xml:space="preserve">                 </w:t>
            </w:r>
            <w:r w:rsidRPr="004F6282">
              <w:rPr>
                <w:iCs/>
              </w:rPr>
              <w:t>P.O. BOX 24</w:t>
            </w:r>
          </w:p>
          <w:p w14:paraId="56C685E0" w14:textId="77777777" w:rsidR="00257A27" w:rsidRPr="004F6282" w:rsidRDefault="00257A27" w:rsidP="00404EBC">
            <w:pPr>
              <w:rPr>
                <w:iCs/>
              </w:rPr>
            </w:pPr>
            <w:r w:rsidRPr="004F6282">
              <w:rPr>
                <w:iCs/>
              </w:rPr>
              <w:t xml:space="preserve">          </w:t>
            </w:r>
            <w:r>
              <w:rPr>
                <w:iCs/>
              </w:rPr>
              <w:t xml:space="preserve">                      YAMFO, AHAFO REGION</w:t>
            </w:r>
          </w:p>
          <w:p w14:paraId="190AC31C" w14:textId="77777777" w:rsidR="00257A27" w:rsidRPr="006F14BF" w:rsidRDefault="00257A27" w:rsidP="00404EBC">
            <w:r w:rsidRPr="006F14BF">
              <w:rPr>
                <w:i/>
                <w:iCs/>
              </w:rPr>
              <w:t xml:space="preserve">         </w:t>
            </w:r>
          </w:p>
          <w:p w14:paraId="4CEBCFC1" w14:textId="77777777" w:rsidR="00257A27" w:rsidRPr="006F14BF" w:rsidRDefault="00257A27" w:rsidP="00404EBC"/>
          <w:p w14:paraId="0D8DFD00" w14:textId="77777777" w:rsidR="00257A27" w:rsidRPr="006F14BF" w:rsidRDefault="00257A27" w:rsidP="00404EBC">
            <w:r w:rsidRPr="006F14BF">
              <w:t>Supplier’s address for notice purposes:</w:t>
            </w:r>
          </w:p>
          <w:p w14:paraId="1B2FB355" w14:textId="77777777" w:rsidR="00257A27" w:rsidRPr="006F14BF" w:rsidRDefault="00257A27" w:rsidP="00404EBC">
            <w:r w:rsidRPr="006F14BF">
              <w:t>…………………………………………….</w:t>
            </w:r>
          </w:p>
          <w:p w14:paraId="0FFF7E8D" w14:textId="77777777" w:rsidR="00257A27" w:rsidRPr="006F14BF" w:rsidRDefault="00257A27" w:rsidP="00404EBC">
            <w:r w:rsidRPr="006F14BF">
              <w:t>…………………………………………….</w:t>
            </w:r>
          </w:p>
          <w:p w14:paraId="57A6A350" w14:textId="77777777" w:rsidR="00257A27" w:rsidRPr="006F14BF" w:rsidRDefault="00257A27" w:rsidP="00404EBC">
            <w:r w:rsidRPr="006F14BF">
              <w:t>…………………………………………….</w:t>
            </w:r>
          </w:p>
          <w:p w14:paraId="2ED427D4" w14:textId="77777777" w:rsidR="00257A27" w:rsidRPr="006F14BF" w:rsidRDefault="00257A27" w:rsidP="00404EBC"/>
          <w:p w14:paraId="1C08BBD8" w14:textId="77777777" w:rsidR="00257A27" w:rsidRPr="006F14BF" w:rsidRDefault="00257A27" w:rsidP="00404EBC"/>
        </w:tc>
      </w:tr>
    </w:tbl>
    <w:p w14:paraId="29B75F45" w14:textId="77777777" w:rsidR="00257A27" w:rsidRPr="006F14BF" w:rsidRDefault="00257A27" w:rsidP="00257A27"/>
    <w:p w14:paraId="7ACEAEF5" w14:textId="77777777" w:rsidR="00257A27" w:rsidRPr="006F14BF" w:rsidRDefault="00257A27" w:rsidP="00257A27">
      <w:pPr>
        <w:rPr>
          <w:b/>
        </w:rPr>
      </w:pPr>
    </w:p>
    <w:p w14:paraId="661AE57D" w14:textId="77777777" w:rsidR="00257A27" w:rsidRPr="006F14BF" w:rsidRDefault="00257A27" w:rsidP="00257A27">
      <w:pPr>
        <w:sectPr w:rsidR="00257A27" w:rsidRPr="006F14BF" w:rsidSect="00257A27">
          <w:pgSz w:w="12240" w:h="15840"/>
          <w:pgMar w:top="1440" w:right="1800" w:bottom="1440" w:left="1800" w:header="720" w:footer="720" w:gutter="0"/>
          <w:cols w:space="720"/>
          <w:noEndnote/>
        </w:sectPr>
      </w:pPr>
    </w:p>
    <w:p w14:paraId="30E2C93F" w14:textId="77777777" w:rsidR="00257A27" w:rsidRPr="006F14BF" w:rsidRDefault="00257A27" w:rsidP="00257A27"/>
    <w:p w14:paraId="074F51C1" w14:textId="77777777" w:rsidR="00257A27" w:rsidRPr="00BE63E1" w:rsidRDefault="00257A27" w:rsidP="00257A27">
      <w:pPr>
        <w:jc w:val="center"/>
        <w:rPr>
          <w:b/>
          <w:sz w:val="36"/>
          <w:szCs w:val="36"/>
        </w:rPr>
      </w:pPr>
      <w:bookmarkStart w:id="6" w:name="_Toc55122391"/>
      <w:r w:rsidRPr="00BE63E1">
        <w:rPr>
          <w:b/>
          <w:sz w:val="36"/>
          <w:szCs w:val="36"/>
        </w:rPr>
        <w:t>Section V. Schedule of Requirements/Technical Specification</w:t>
      </w:r>
    </w:p>
    <w:tbl>
      <w:tblPr>
        <w:tblW w:w="106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4747"/>
        <w:gridCol w:w="1463"/>
        <w:gridCol w:w="3420"/>
      </w:tblGrid>
      <w:tr w:rsidR="00257A27" w14:paraId="6D8A6AAC" w14:textId="77777777" w:rsidTr="00127EA8">
        <w:tc>
          <w:tcPr>
            <w:tcW w:w="990" w:type="dxa"/>
            <w:tcBorders>
              <w:top w:val="single" w:sz="4" w:space="0" w:color="000000"/>
              <w:left w:val="single" w:sz="4" w:space="0" w:color="000000"/>
              <w:bottom w:val="single" w:sz="4" w:space="0" w:color="000000"/>
              <w:right w:val="single" w:sz="4" w:space="0" w:color="000000"/>
            </w:tcBorders>
          </w:tcPr>
          <w:p w14:paraId="090000C1" w14:textId="77777777" w:rsidR="00257A27" w:rsidRDefault="00257A27" w:rsidP="00404EBC">
            <w:pPr>
              <w:pStyle w:val="NoSpacing"/>
              <w:jc w:val="both"/>
              <w:rPr>
                <w:rFonts w:eastAsia="Calibri"/>
                <w:b/>
                <w:sz w:val="24"/>
                <w:szCs w:val="24"/>
              </w:rPr>
            </w:pPr>
            <w:r>
              <w:rPr>
                <w:rFonts w:eastAsia="Calibri"/>
                <w:b/>
                <w:sz w:val="24"/>
                <w:szCs w:val="24"/>
              </w:rPr>
              <w:t xml:space="preserve">Lot </w:t>
            </w:r>
          </w:p>
        </w:tc>
        <w:tc>
          <w:tcPr>
            <w:tcW w:w="4747" w:type="dxa"/>
            <w:tcBorders>
              <w:top w:val="single" w:sz="4" w:space="0" w:color="000000"/>
              <w:left w:val="single" w:sz="4" w:space="0" w:color="000000"/>
              <w:bottom w:val="single" w:sz="4" w:space="0" w:color="000000"/>
              <w:right w:val="single" w:sz="4" w:space="0" w:color="000000"/>
            </w:tcBorders>
            <w:hideMark/>
          </w:tcPr>
          <w:p w14:paraId="6029A2F6" w14:textId="77777777" w:rsidR="00257A27" w:rsidRPr="00EF328E" w:rsidRDefault="00257A27" w:rsidP="00404EBC">
            <w:pPr>
              <w:pStyle w:val="NoSpacing"/>
              <w:jc w:val="both"/>
              <w:rPr>
                <w:rFonts w:eastAsia="Calibri"/>
                <w:b/>
                <w:sz w:val="24"/>
                <w:szCs w:val="24"/>
              </w:rPr>
            </w:pPr>
            <w:r>
              <w:rPr>
                <w:rFonts w:eastAsia="Calibri"/>
                <w:b/>
                <w:sz w:val="24"/>
                <w:szCs w:val="24"/>
              </w:rPr>
              <w:t>MINIMUM REQUIRED SPECIFICATION</w:t>
            </w:r>
          </w:p>
        </w:tc>
        <w:tc>
          <w:tcPr>
            <w:tcW w:w="1463" w:type="dxa"/>
            <w:tcBorders>
              <w:top w:val="single" w:sz="4" w:space="0" w:color="000000"/>
              <w:left w:val="single" w:sz="4" w:space="0" w:color="000000"/>
              <w:bottom w:val="single" w:sz="4" w:space="0" w:color="000000"/>
              <w:right w:val="single" w:sz="4" w:space="0" w:color="000000"/>
            </w:tcBorders>
          </w:tcPr>
          <w:p w14:paraId="385D8FB5" w14:textId="77777777" w:rsidR="00257A27" w:rsidRDefault="00257A27" w:rsidP="00404EBC">
            <w:pPr>
              <w:pStyle w:val="NoSpacing"/>
              <w:jc w:val="both"/>
              <w:rPr>
                <w:rFonts w:eastAsia="Calibri"/>
                <w:b/>
                <w:sz w:val="24"/>
                <w:szCs w:val="24"/>
              </w:rPr>
            </w:pPr>
            <w:r>
              <w:rPr>
                <w:rFonts w:eastAsia="Calibri"/>
                <w:b/>
                <w:sz w:val="24"/>
                <w:szCs w:val="24"/>
              </w:rPr>
              <w:t>QUANTITY</w:t>
            </w:r>
          </w:p>
        </w:tc>
        <w:tc>
          <w:tcPr>
            <w:tcW w:w="3420" w:type="dxa"/>
            <w:tcBorders>
              <w:top w:val="single" w:sz="4" w:space="0" w:color="000000"/>
              <w:left w:val="single" w:sz="4" w:space="0" w:color="000000"/>
              <w:bottom w:val="single" w:sz="4" w:space="0" w:color="000000"/>
              <w:right w:val="single" w:sz="4" w:space="0" w:color="auto"/>
            </w:tcBorders>
            <w:hideMark/>
          </w:tcPr>
          <w:p w14:paraId="785EF282" w14:textId="77777777" w:rsidR="00257A27" w:rsidRPr="00EF328E" w:rsidRDefault="00257A27" w:rsidP="00404EBC">
            <w:pPr>
              <w:pStyle w:val="NoSpacing"/>
              <w:jc w:val="both"/>
              <w:rPr>
                <w:rFonts w:eastAsia="Calibri"/>
                <w:b/>
                <w:sz w:val="24"/>
                <w:szCs w:val="24"/>
              </w:rPr>
            </w:pPr>
            <w:r>
              <w:rPr>
                <w:rFonts w:eastAsia="Calibri"/>
                <w:b/>
                <w:sz w:val="24"/>
                <w:szCs w:val="24"/>
              </w:rPr>
              <w:t xml:space="preserve">    OFFERED SPECIFICATION</w:t>
            </w:r>
          </w:p>
        </w:tc>
      </w:tr>
      <w:tr w:rsidR="00127EA8" w14:paraId="53E5C58E" w14:textId="77777777" w:rsidTr="00127EA8">
        <w:tc>
          <w:tcPr>
            <w:tcW w:w="990" w:type="dxa"/>
            <w:tcBorders>
              <w:top w:val="single" w:sz="4" w:space="0" w:color="000000"/>
              <w:left w:val="single" w:sz="4" w:space="0" w:color="000000"/>
              <w:bottom w:val="single" w:sz="4" w:space="0" w:color="000000"/>
              <w:right w:val="single" w:sz="4" w:space="0" w:color="000000"/>
            </w:tcBorders>
          </w:tcPr>
          <w:p w14:paraId="471079F6" w14:textId="19BCDB5F" w:rsidR="00127EA8" w:rsidRDefault="00127EA8" w:rsidP="00404EBC">
            <w:pPr>
              <w:pStyle w:val="NoSpacing"/>
              <w:jc w:val="both"/>
              <w:rPr>
                <w:rFonts w:eastAsia="Calibri"/>
                <w:b/>
                <w:sz w:val="24"/>
                <w:szCs w:val="24"/>
              </w:rPr>
            </w:pPr>
            <w:r>
              <w:rPr>
                <w:rFonts w:eastAsia="Calibri"/>
                <w:b/>
                <w:sz w:val="24"/>
                <w:szCs w:val="24"/>
              </w:rPr>
              <w:t>LOT 1</w:t>
            </w:r>
          </w:p>
        </w:tc>
        <w:tc>
          <w:tcPr>
            <w:tcW w:w="4747" w:type="dxa"/>
            <w:tcBorders>
              <w:top w:val="single" w:sz="4" w:space="0" w:color="000000"/>
              <w:left w:val="single" w:sz="4" w:space="0" w:color="000000"/>
              <w:bottom w:val="single" w:sz="4" w:space="0" w:color="000000"/>
              <w:right w:val="single" w:sz="4" w:space="0" w:color="000000"/>
            </w:tcBorders>
          </w:tcPr>
          <w:p w14:paraId="5E23BFC3" w14:textId="49064785" w:rsidR="00127EA8" w:rsidRDefault="00127EA8" w:rsidP="00404EBC">
            <w:pPr>
              <w:pStyle w:val="NoSpacing"/>
              <w:jc w:val="both"/>
              <w:rPr>
                <w:rFonts w:eastAsia="Calibri"/>
                <w:b/>
                <w:sz w:val="24"/>
                <w:szCs w:val="24"/>
              </w:rPr>
            </w:pPr>
            <w:r>
              <w:rPr>
                <w:rFonts w:eastAsia="Calibri"/>
                <w:b/>
                <w:sz w:val="24"/>
                <w:szCs w:val="24"/>
              </w:rPr>
              <w:t>RICE</w:t>
            </w:r>
          </w:p>
        </w:tc>
        <w:tc>
          <w:tcPr>
            <w:tcW w:w="1463" w:type="dxa"/>
            <w:tcBorders>
              <w:top w:val="single" w:sz="4" w:space="0" w:color="000000"/>
              <w:left w:val="single" w:sz="4" w:space="0" w:color="000000"/>
              <w:bottom w:val="single" w:sz="4" w:space="0" w:color="000000"/>
              <w:right w:val="single" w:sz="4" w:space="0" w:color="000000"/>
            </w:tcBorders>
          </w:tcPr>
          <w:p w14:paraId="1C807D2D" w14:textId="77777777" w:rsidR="00127EA8" w:rsidRDefault="00127EA8" w:rsidP="00404EBC">
            <w:pPr>
              <w:pStyle w:val="NoSpacing"/>
              <w:jc w:val="both"/>
              <w:rPr>
                <w:rFonts w:eastAsia="Calibri"/>
                <w:b/>
                <w:sz w:val="24"/>
                <w:szCs w:val="24"/>
              </w:rPr>
            </w:pPr>
          </w:p>
        </w:tc>
        <w:tc>
          <w:tcPr>
            <w:tcW w:w="3420" w:type="dxa"/>
            <w:tcBorders>
              <w:top w:val="single" w:sz="4" w:space="0" w:color="000000"/>
              <w:left w:val="single" w:sz="4" w:space="0" w:color="000000"/>
              <w:bottom w:val="single" w:sz="4" w:space="0" w:color="000000"/>
              <w:right w:val="single" w:sz="4" w:space="0" w:color="auto"/>
            </w:tcBorders>
          </w:tcPr>
          <w:p w14:paraId="084ED8F4" w14:textId="77777777" w:rsidR="00127EA8" w:rsidRDefault="00127EA8" w:rsidP="00404EBC">
            <w:pPr>
              <w:pStyle w:val="NoSpacing"/>
              <w:jc w:val="both"/>
              <w:rPr>
                <w:rFonts w:eastAsia="Calibri"/>
                <w:b/>
                <w:sz w:val="24"/>
                <w:szCs w:val="24"/>
              </w:rPr>
            </w:pPr>
          </w:p>
        </w:tc>
      </w:tr>
      <w:tr w:rsidR="00257A27" w14:paraId="268F8B64" w14:textId="77777777" w:rsidTr="00127EA8">
        <w:tc>
          <w:tcPr>
            <w:tcW w:w="990" w:type="dxa"/>
          </w:tcPr>
          <w:p w14:paraId="0DACD0A4" w14:textId="3E84EA0C" w:rsidR="00257A27" w:rsidRDefault="00257A27" w:rsidP="00404EBC">
            <w:r>
              <w:t>1</w:t>
            </w:r>
          </w:p>
        </w:tc>
        <w:tc>
          <w:tcPr>
            <w:tcW w:w="4747" w:type="dxa"/>
          </w:tcPr>
          <w:p w14:paraId="39CCC9F1" w14:textId="348FB857" w:rsidR="00257A27" w:rsidRDefault="00127EA8" w:rsidP="00404EBC">
            <w:r>
              <w:t>Perfume</w:t>
            </w:r>
            <w:r w:rsidR="00257A27">
              <w:t xml:space="preserve"> Rice</w:t>
            </w:r>
            <w:r w:rsidR="00257A27">
              <w:rPr>
                <w:rFonts w:ascii="Calibri" w:eastAsia="Calibri" w:hAnsi="Calibri"/>
              </w:rPr>
              <w:t>: good for</w:t>
            </w:r>
            <w:r w:rsidR="00257A27" w:rsidRPr="00EF328E">
              <w:rPr>
                <w:rFonts w:ascii="Calibri" w:eastAsia="Calibri" w:hAnsi="Calibri"/>
              </w:rPr>
              <w:t xml:space="preserve"> plain rice, </w:t>
            </w:r>
            <w:r w:rsidR="00257A27">
              <w:rPr>
                <w:rFonts w:ascii="Calibri" w:eastAsia="Calibri" w:hAnsi="Calibri"/>
              </w:rPr>
              <w:t xml:space="preserve">No weevils, Waakye </w:t>
            </w:r>
            <w:r w:rsidR="00257A27" w:rsidRPr="00EF328E">
              <w:rPr>
                <w:rFonts w:ascii="Calibri" w:eastAsia="Calibri" w:hAnsi="Calibri"/>
              </w:rPr>
              <w:t>and jollof rice</w:t>
            </w:r>
            <w:r w:rsidR="00257A27">
              <w:rPr>
                <w:rFonts w:ascii="Calibri" w:eastAsia="Calibri" w:hAnsi="Calibri"/>
              </w:rPr>
              <w:t xml:space="preserve">. </w:t>
            </w:r>
            <w:r w:rsidR="00257A27">
              <w:t xml:space="preserve">It should be </w:t>
            </w:r>
            <w:r w:rsidR="00257A27">
              <w:rPr>
                <w:rFonts w:ascii="Calibri" w:eastAsia="Calibri" w:hAnsi="Calibri"/>
              </w:rPr>
              <w:t>50Kg</w:t>
            </w:r>
          </w:p>
        </w:tc>
        <w:tc>
          <w:tcPr>
            <w:tcW w:w="1463" w:type="dxa"/>
            <w:tcBorders>
              <w:right w:val="single" w:sz="4" w:space="0" w:color="000000"/>
            </w:tcBorders>
          </w:tcPr>
          <w:p w14:paraId="006BFC65" w14:textId="5C864B07" w:rsidR="00257A27" w:rsidRPr="00AE5107" w:rsidRDefault="00954104" w:rsidP="00954104">
            <w:pPr>
              <w:rPr>
                <w:rFonts w:ascii="Calibri" w:eastAsia="Calibri" w:hAnsi="Calibri"/>
              </w:rPr>
            </w:pPr>
            <w:r>
              <w:rPr>
                <w:rFonts w:ascii="Calibri" w:eastAsia="Calibri" w:hAnsi="Calibri"/>
              </w:rPr>
              <w:t xml:space="preserve">   700 </w:t>
            </w:r>
            <w:r w:rsidR="00257A27">
              <w:rPr>
                <w:rFonts w:ascii="Calibri" w:eastAsia="Calibri" w:hAnsi="Calibri"/>
              </w:rPr>
              <w:t>Bags</w:t>
            </w:r>
          </w:p>
        </w:tc>
        <w:tc>
          <w:tcPr>
            <w:tcW w:w="3420" w:type="dxa"/>
            <w:tcBorders>
              <w:top w:val="single" w:sz="4" w:space="0" w:color="000000"/>
              <w:left w:val="single" w:sz="4" w:space="0" w:color="000000"/>
              <w:bottom w:val="single" w:sz="4" w:space="0" w:color="000000"/>
              <w:right w:val="single" w:sz="4" w:space="0" w:color="auto"/>
            </w:tcBorders>
          </w:tcPr>
          <w:p w14:paraId="49BE5A00" w14:textId="77777777" w:rsidR="00257A27" w:rsidRPr="00AE5107" w:rsidRDefault="00257A27" w:rsidP="00404EBC">
            <w:pPr>
              <w:jc w:val="both"/>
              <w:rPr>
                <w:rFonts w:ascii="Calibri" w:eastAsia="Calibri" w:hAnsi="Calibri"/>
              </w:rPr>
            </w:pPr>
          </w:p>
        </w:tc>
      </w:tr>
      <w:tr w:rsidR="00127EA8" w:rsidRPr="00127EA8" w14:paraId="7F158A0D" w14:textId="77777777" w:rsidTr="00127EA8">
        <w:tc>
          <w:tcPr>
            <w:tcW w:w="990" w:type="dxa"/>
          </w:tcPr>
          <w:p w14:paraId="44469AF0" w14:textId="674BA581" w:rsidR="00127EA8" w:rsidRPr="00127EA8" w:rsidRDefault="00127EA8" w:rsidP="00404EBC">
            <w:pPr>
              <w:rPr>
                <w:b/>
                <w:bCs/>
              </w:rPr>
            </w:pPr>
            <w:r>
              <w:rPr>
                <w:b/>
                <w:bCs/>
              </w:rPr>
              <w:t>LOT 2</w:t>
            </w:r>
          </w:p>
        </w:tc>
        <w:tc>
          <w:tcPr>
            <w:tcW w:w="4747" w:type="dxa"/>
          </w:tcPr>
          <w:p w14:paraId="63B2CBA4" w14:textId="68E3B7C9" w:rsidR="00127EA8" w:rsidRPr="00127EA8" w:rsidRDefault="00127EA8" w:rsidP="00404EBC">
            <w:pPr>
              <w:rPr>
                <w:b/>
                <w:bCs/>
              </w:rPr>
            </w:pPr>
            <w:r w:rsidRPr="00127EA8">
              <w:rPr>
                <w:b/>
                <w:bCs/>
              </w:rPr>
              <w:t>SALT</w:t>
            </w:r>
          </w:p>
        </w:tc>
        <w:tc>
          <w:tcPr>
            <w:tcW w:w="1463" w:type="dxa"/>
            <w:tcBorders>
              <w:right w:val="single" w:sz="4" w:space="0" w:color="000000"/>
            </w:tcBorders>
          </w:tcPr>
          <w:p w14:paraId="5D3B4657" w14:textId="77777777" w:rsidR="00127EA8" w:rsidRPr="00127EA8" w:rsidRDefault="00127EA8" w:rsidP="00404EBC">
            <w:pPr>
              <w:jc w:val="center"/>
              <w:rPr>
                <w:rFonts w:ascii="Calibri" w:eastAsia="Calibri" w:hAnsi="Calibri"/>
                <w:b/>
                <w:bCs/>
              </w:rPr>
            </w:pPr>
          </w:p>
        </w:tc>
        <w:tc>
          <w:tcPr>
            <w:tcW w:w="3420" w:type="dxa"/>
            <w:tcBorders>
              <w:top w:val="single" w:sz="4" w:space="0" w:color="000000"/>
              <w:left w:val="single" w:sz="4" w:space="0" w:color="000000"/>
              <w:bottom w:val="single" w:sz="4" w:space="0" w:color="000000"/>
              <w:right w:val="single" w:sz="4" w:space="0" w:color="auto"/>
            </w:tcBorders>
          </w:tcPr>
          <w:p w14:paraId="460669CC" w14:textId="77777777" w:rsidR="00127EA8" w:rsidRPr="00127EA8" w:rsidRDefault="00127EA8" w:rsidP="00404EBC">
            <w:pPr>
              <w:jc w:val="both"/>
              <w:rPr>
                <w:rFonts w:ascii="Calibri" w:eastAsia="Calibri" w:hAnsi="Calibri"/>
                <w:b/>
                <w:bCs/>
              </w:rPr>
            </w:pPr>
          </w:p>
        </w:tc>
      </w:tr>
      <w:tr w:rsidR="00257A27" w14:paraId="13191880" w14:textId="77777777" w:rsidTr="00127EA8">
        <w:tc>
          <w:tcPr>
            <w:tcW w:w="990" w:type="dxa"/>
          </w:tcPr>
          <w:p w14:paraId="3C65EAFE" w14:textId="4BCAE396" w:rsidR="00257A27" w:rsidRDefault="00127EA8" w:rsidP="00404EBC">
            <w:r>
              <w:t>1</w:t>
            </w:r>
          </w:p>
        </w:tc>
        <w:tc>
          <w:tcPr>
            <w:tcW w:w="4747" w:type="dxa"/>
          </w:tcPr>
          <w:p w14:paraId="2CF4F51B" w14:textId="1F5B4EF0" w:rsidR="00257A27" w:rsidRDefault="00257A27" w:rsidP="00404EBC">
            <w:r>
              <w:t>Salt (smooth)</w:t>
            </w:r>
            <w:r w:rsidR="00CE581D">
              <w:t>: It should be 25kg</w:t>
            </w:r>
          </w:p>
        </w:tc>
        <w:tc>
          <w:tcPr>
            <w:tcW w:w="1463" w:type="dxa"/>
            <w:tcBorders>
              <w:right w:val="single" w:sz="4" w:space="0" w:color="000000"/>
            </w:tcBorders>
          </w:tcPr>
          <w:p w14:paraId="4C6BD6B0" w14:textId="77777777" w:rsidR="00257A27" w:rsidRDefault="00257A27" w:rsidP="00404EBC">
            <w:pPr>
              <w:jc w:val="center"/>
            </w:pPr>
            <w:r>
              <w:t>55 Bags</w:t>
            </w:r>
          </w:p>
        </w:tc>
        <w:tc>
          <w:tcPr>
            <w:tcW w:w="3420" w:type="dxa"/>
            <w:tcBorders>
              <w:top w:val="single" w:sz="4" w:space="0" w:color="000000"/>
              <w:left w:val="single" w:sz="4" w:space="0" w:color="000000"/>
              <w:bottom w:val="single" w:sz="4" w:space="0" w:color="000000"/>
              <w:right w:val="single" w:sz="4" w:space="0" w:color="auto"/>
            </w:tcBorders>
          </w:tcPr>
          <w:p w14:paraId="6017FB85" w14:textId="77777777" w:rsidR="00257A27" w:rsidRPr="00AE5107" w:rsidRDefault="00257A27" w:rsidP="00404EBC"/>
        </w:tc>
      </w:tr>
      <w:tr w:rsidR="00257A27" w14:paraId="5FEC7266" w14:textId="77777777" w:rsidTr="00127EA8">
        <w:tc>
          <w:tcPr>
            <w:tcW w:w="990" w:type="dxa"/>
          </w:tcPr>
          <w:p w14:paraId="44CDB1A7" w14:textId="5FF0DA8A" w:rsidR="00257A27" w:rsidRDefault="00127EA8" w:rsidP="00404EBC">
            <w:r>
              <w:t>2</w:t>
            </w:r>
          </w:p>
        </w:tc>
        <w:tc>
          <w:tcPr>
            <w:tcW w:w="4747" w:type="dxa"/>
          </w:tcPr>
          <w:p w14:paraId="222534A1" w14:textId="68A9AF38" w:rsidR="00257A27" w:rsidRDefault="00257A27" w:rsidP="00404EBC">
            <w:r>
              <w:t>Salt (stone)</w:t>
            </w:r>
            <w:r w:rsidR="00CE581D">
              <w:t>: It should be 25kg</w:t>
            </w:r>
          </w:p>
        </w:tc>
        <w:tc>
          <w:tcPr>
            <w:tcW w:w="1463" w:type="dxa"/>
            <w:tcBorders>
              <w:right w:val="single" w:sz="4" w:space="0" w:color="000000"/>
            </w:tcBorders>
          </w:tcPr>
          <w:p w14:paraId="0860B99E" w14:textId="77777777" w:rsidR="00257A27" w:rsidRDefault="00257A27" w:rsidP="00404EBC">
            <w:pPr>
              <w:jc w:val="center"/>
            </w:pPr>
            <w:r>
              <w:t>55 Bags</w:t>
            </w:r>
          </w:p>
        </w:tc>
        <w:tc>
          <w:tcPr>
            <w:tcW w:w="3420" w:type="dxa"/>
            <w:tcBorders>
              <w:top w:val="single" w:sz="4" w:space="0" w:color="000000"/>
              <w:left w:val="single" w:sz="4" w:space="0" w:color="000000"/>
              <w:bottom w:val="single" w:sz="4" w:space="0" w:color="000000"/>
              <w:right w:val="single" w:sz="4" w:space="0" w:color="auto"/>
            </w:tcBorders>
          </w:tcPr>
          <w:p w14:paraId="01BD8D90" w14:textId="77777777" w:rsidR="00257A27" w:rsidRPr="00AE5107" w:rsidRDefault="00257A27" w:rsidP="00404EBC"/>
        </w:tc>
      </w:tr>
      <w:tr w:rsidR="00127EA8" w:rsidRPr="00127EA8" w14:paraId="0C828051" w14:textId="77777777" w:rsidTr="00127EA8">
        <w:tc>
          <w:tcPr>
            <w:tcW w:w="990" w:type="dxa"/>
          </w:tcPr>
          <w:p w14:paraId="67E390B9" w14:textId="13904A54" w:rsidR="00127EA8" w:rsidRPr="00127EA8" w:rsidRDefault="00127EA8" w:rsidP="00404EBC">
            <w:pPr>
              <w:rPr>
                <w:b/>
                <w:bCs/>
              </w:rPr>
            </w:pPr>
            <w:r>
              <w:rPr>
                <w:b/>
                <w:bCs/>
              </w:rPr>
              <w:t>LOT 3</w:t>
            </w:r>
          </w:p>
        </w:tc>
        <w:tc>
          <w:tcPr>
            <w:tcW w:w="4747" w:type="dxa"/>
          </w:tcPr>
          <w:p w14:paraId="2033E512" w14:textId="5796EB54" w:rsidR="00127EA8" w:rsidRPr="00127EA8" w:rsidRDefault="00127EA8" w:rsidP="00404EBC">
            <w:pPr>
              <w:rPr>
                <w:b/>
                <w:bCs/>
              </w:rPr>
            </w:pPr>
            <w:r w:rsidRPr="00127EA8">
              <w:rPr>
                <w:b/>
                <w:bCs/>
              </w:rPr>
              <w:t>DOMESTIC MARKET FOOD PRODUCT</w:t>
            </w:r>
          </w:p>
        </w:tc>
        <w:tc>
          <w:tcPr>
            <w:tcW w:w="1463" w:type="dxa"/>
            <w:tcBorders>
              <w:right w:val="single" w:sz="4" w:space="0" w:color="000000"/>
            </w:tcBorders>
          </w:tcPr>
          <w:p w14:paraId="01E7B18B" w14:textId="77777777" w:rsidR="00127EA8" w:rsidRPr="00127EA8" w:rsidRDefault="00127EA8" w:rsidP="00404EBC">
            <w:pPr>
              <w:jc w:val="center"/>
              <w:rPr>
                <w:b/>
                <w:bCs/>
              </w:rPr>
            </w:pPr>
          </w:p>
        </w:tc>
        <w:tc>
          <w:tcPr>
            <w:tcW w:w="3420" w:type="dxa"/>
            <w:tcBorders>
              <w:top w:val="single" w:sz="4" w:space="0" w:color="000000"/>
              <w:left w:val="single" w:sz="4" w:space="0" w:color="000000"/>
              <w:bottom w:val="single" w:sz="4" w:space="0" w:color="000000"/>
              <w:right w:val="single" w:sz="4" w:space="0" w:color="auto"/>
            </w:tcBorders>
          </w:tcPr>
          <w:p w14:paraId="3092D858" w14:textId="77777777" w:rsidR="00127EA8" w:rsidRPr="00127EA8" w:rsidRDefault="00127EA8" w:rsidP="00404EBC">
            <w:pPr>
              <w:rPr>
                <w:b/>
                <w:bCs/>
              </w:rPr>
            </w:pPr>
          </w:p>
        </w:tc>
      </w:tr>
      <w:tr w:rsidR="00257A27" w14:paraId="61BE6E2F" w14:textId="77777777" w:rsidTr="00127EA8">
        <w:tc>
          <w:tcPr>
            <w:tcW w:w="990" w:type="dxa"/>
            <w:tcBorders>
              <w:top w:val="single" w:sz="4" w:space="0" w:color="000000"/>
              <w:left w:val="single" w:sz="4" w:space="0" w:color="000000"/>
              <w:bottom w:val="single" w:sz="4" w:space="0" w:color="000000"/>
              <w:right w:val="single" w:sz="4" w:space="0" w:color="000000"/>
            </w:tcBorders>
          </w:tcPr>
          <w:p w14:paraId="36D3E499" w14:textId="506EBB0D" w:rsidR="00257A27" w:rsidRPr="00A00BBC" w:rsidRDefault="00127EA8" w:rsidP="00404EBC">
            <w:r>
              <w:t>1</w:t>
            </w:r>
          </w:p>
        </w:tc>
        <w:tc>
          <w:tcPr>
            <w:tcW w:w="4747" w:type="dxa"/>
            <w:tcBorders>
              <w:top w:val="single" w:sz="4" w:space="0" w:color="000000"/>
              <w:left w:val="single" w:sz="4" w:space="0" w:color="000000"/>
              <w:bottom w:val="single" w:sz="4" w:space="0" w:color="000000"/>
              <w:right w:val="single" w:sz="4" w:space="0" w:color="000000"/>
            </w:tcBorders>
          </w:tcPr>
          <w:p w14:paraId="79F59F04" w14:textId="77777777" w:rsidR="00257A27" w:rsidRPr="00A00BBC" w:rsidRDefault="00257A27" w:rsidP="00404EBC">
            <w:r w:rsidRPr="00A00BBC">
              <w:t>Powdered Agushie</w:t>
            </w:r>
            <w:r>
              <w:t>: Olonka Rubber</w:t>
            </w:r>
          </w:p>
        </w:tc>
        <w:tc>
          <w:tcPr>
            <w:tcW w:w="1463" w:type="dxa"/>
            <w:tcBorders>
              <w:top w:val="single" w:sz="4" w:space="0" w:color="000000"/>
              <w:left w:val="single" w:sz="4" w:space="0" w:color="000000"/>
              <w:bottom w:val="single" w:sz="4" w:space="0" w:color="000000"/>
              <w:right w:val="single" w:sz="4" w:space="0" w:color="000000"/>
            </w:tcBorders>
          </w:tcPr>
          <w:p w14:paraId="5EE249B2" w14:textId="77777777" w:rsidR="00257A27" w:rsidRPr="00AE5107" w:rsidRDefault="00257A27" w:rsidP="00404EBC">
            <w:pPr>
              <w:jc w:val="center"/>
              <w:rPr>
                <w:rFonts w:ascii="Calibri" w:eastAsia="Calibri" w:hAnsi="Calibri"/>
              </w:rPr>
            </w:pPr>
            <w:r>
              <w:rPr>
                <w:rFonts w:ascii="Calibri" w:eastAsia="Calibri" w:hAnsi="Calibri"/>
              </w:rPr>
              <w:t>502 Olonka</w:t>
            </w:r>
          </w:p>
        </w:tc>
        <w:tc>
          <w:tcPr>
            <w:tcW w:w="3420" w:type="dxa"/>
            <w:tcBorders>
              <w:top w:val="single" w:sz="4" w:space="0" w:color="000000"/>
              <w:left w:val="single" w:sz="4" w:space="0" w:color="000000"/>
              <w:bottom w:val="single" w:sz="4" w:space="0" w:color="000000"/>
              <w:right w:val="single" w:sz="4" w:space="0" w:color="auto"/>
            </w:tcBorders>
            <w:hideMark/>
          </w:tcPr>
          <w:p w14:paraId="2A322B93" w14:textId="77777777" w:rsidR="00257A27" w:rsidRPr="00AE5107" w:rsidRDefault="00257A27" w:rsidP="00404EBC">
            <w:pPr>
              <w:jc w:val="both"/>
              <w:rPr>
                <w:rFonts w:ascii="Calibri" w:eastAsia="Calibri" w:hAnsi="Calibri"/>
              </w:rPr>
            </w:pPr>
          </w:p>
        </w:tc>
      </w:tr>
      <w:tr w:rsidR="00257A27" w14:paraId="294D0914" w14:textId="77777777" w:rsidTr="00127EA8">
        <w:tc>
          <w:tcPr>
            <w:tcW w:w="990" w:type="dxa"/>
            <w:tcBorders>
              <w:top w:val="single" w:sz="4" w:space="0" w:color="000000"/>
              <w:left w:val="single" w:sz="4" w:space="0" w:color="000000"/>
              <w:bottom w:val="single" w:sz="4" w:space="0" w:color="000000"/>
              <w:right w:val="single" w:sz="4" w:space="0" w:color="000000"/>
            </w:tcBorders>
          </w:tcPr>
          <w:p w14:paraId="6195DB5C" w14:textId="10BE52FA" w:rsidR="00257A27" w:rsidRPr="00A00BBC" w:rsidRDefault="00127EA8" w:rsidP="00404EBC">
            <w:r>
              <w:t>2</w:t>
            </w:r>
          </w:p>
        </w:tc>
        <w:tc>
          <w:tcPr>
            <w:tcW w:w="4747" w:type="dxa"/>
            <w:tcBorders>
              <w:top w:val="single" w:sz="4" w:space="0" w:color="000000"/>
              <w:left w:val="single" w:sz="4" w:space="0" w:color="000000"/>
              <w:bottom w:val="single" w:sz="4" w:space="0" w:color="000000"/>
              <w:right w:val="single" w:sz="4" w:space="0" w:color="000000"/>
            </w:tcBorders>
          </w:tcPr>
          <w:p w14:paraId="4D0D53E7" w14:textId="77777777" w:rsidR="00257A27" w:rsidRDefault="00257A27" w:rsidP="00404EBC">
            <w:r w:rsidRPr="00A00BBC">
              <w:t>Beans</w:t>
            </w:r>
            <w:r>
              <w:t>: Big Size Bag</w:t>
            </w:r>
          </w:p>
          <w:p w14:paraId="1358ABF3" w14:textId="77777777" w:rsidR="00257A27" w:rsidRPr="00A5214D" w:rsidRDefault="00257A27" w:rsidP="00404EBC">
            <w:r>
              <w:t xml:space="preserve">           40 olonka in a big size bag      </w:t>
            </w:r>
          </w:p>
        </w:tc>
        <w:tc>
          <w:tcPr>
            <w:tcW w:w="1463" w:type="dxa"/>
            <w:tcBorders>
              <w:top w:val="single" w:sz="4" w:space="0" w:color="000000"/>
              <w:left w:val="single" w:sz="4" w:space="0" w:color="000000"/>
              <w:bottom w:val="single" w:sz="4" w:space="0" w:color="000000"/>
              <w:right w:val="single" w:sz="4" w:space="0" w:color="000000"/>
            </w:tcBorders>
          </w:tcPr>
          <w:p w14:paraId="4BC93363" w14:textId="77777777" w:rsidR="00257A27" w:rsidRPr="00AE5107" w:rsidRDefault="00257A27" w:rsidP="00404EBC">
            <w:pPr>
              <w:jc w:val="center"/>
              <w:rPr>
                <w:rFonts w:ascii="Calibri" w:eastAsia="Calibri" w:hAnsi="Calibri"/>
              </w:rPr>
            </w:pPr>
            <w:r>
              <w:rPr>
                <w:rFonts w:ascii="Calibri" w:eastAsia="Calibri" w:hAnsi="Calibri"/>
              </w:rPr>
              <w:t>125 Bags</w:t>
            </w:r>
          </w:p>
        </w:tc>
        <w:tc>
          <w:tcPr>
            <w:tcW w:w="3420" w:type="dxa"/>
            <w:tcBorders>
              <w:top w:val="single" w:sz="4" w:space="0" w:color="000000"/>
              <w:left w:val="single" w:sz="4" w:space="0" w:color="000000"/>
              <w:bottom w:val="single" w:sz="4" w:space="0" w:color="000000"/>
              <w:right w:val="single" w:sz="4" w:space="0" w:color="auto"/>
            </w:tcBorders>
          </w:tcPr>
          <w:p w14:paraId="00C539F4" w14:textId="77777777" w:rsidR="00257A27" w:rsidRPr="00AE5107" w:rsidRDefault="00257A27" w:rsidP="00404EBC">
            <w:pPr>
              <w:jc w:val="both"/>
              <w:rPr>
                <w:rFonts w:ascii="Calibri" w:eastAsia="Calibri" w:hAnsi="Calibri"/>
              </w:rPr>
            </w:pPr>
          </w:p>
        </w:tc>
      </w:tr>
      <w:tr w:rsidR="00257A27" w14:paraId="2C2DF53D" w14:textId="77777777" w:rsidTr="00127EA8">
        <w:tc>
          <w:tcPr>
            <w:tcW w:w="990" w:type="dxa"/>
            <w:tcBorders>
              <w:top w:val="single" w:sz="4" w:space="0" w:color="000000"/>
              <w:left w:val="single" w:sz="4" w:space="0" w:color="000000"/>
              <w:bottom w:val="single" w:sz="4" w:space="0" w:color="000000"/>
              <w:right w:val="single" w:sz="4" w:space="0" w:color="000000"/>
            </w:tcBorders>
          </w:tcPr>
          <w:p w14:paraId="0B620A07" w14:textId="4301CABE" w:rsidR="00257A27" w:rsidRPr="00A00BBC" w:rsidRDefault="00127EA8" w:rsidP="00404EBC">
            <w:r>
              <w:t>3</w:t>
            </w:r>
          </w:p>
        </w:tc>
        <w:tc>
          <w:tcPr>
            <w:tcW w:w="4747" w:type="dxa"/>
            <w:tcBorders>
              <w:top w:val="single" w:sz="4" w:space="0" w:color="000000"/>
              <w:left w:val="single" w:sz="4" w:space="0" w:color="000000"/>
              <w:bottom w:val="single" w:sz="4" w:space="0" w:color="000000"/>
              <w:right w:val="single" w:sz="4" w:space="0" w:color="000000"/>
            </w:tcBorders>
          </w:tcPr>
          <w:p w14:paraId="4B2771A4" w14:textId="77777777" w:rsidR="00257A27" w:rsidRDefault="00257A27" w:rsidP="00404EBC">
            <w:r w:rsidRPr="00A00BBC">
              <w:t>Gari</w:t>
            </w:r>
            <w:r>
              <w:t>: Second grade, Bag</w:t>
            </w:r>
            <w:r w:rsidRPr="00A00BBC">
              <w:t xml:space="preserve"> </w:t>
            </w:r>
            <w:r>
              <w:t>Size</w:t>
            </w:r>
          </w:p>
          <w:p w14:paraId="433F8086" w14:textId="77777777" w:rsidR="00257A27" w:rsidRPr="00A00BBC" w:rsidRDefault="00257A27" w:rsidP="00404EBC">
            <w:r>
              <w:t xml:space="preserve">        40 olonka in a big size bag      </w:t>
            </w:r>
          </w:p>
        </w:tc>
        <w:tc>
          <w:tcPr>
            <w:tcW w:w="1463" w:type="dxa"/>
            <w:tcBorders>
              <w:top w:val="single" w:sz="4" w:space="0" w:color="000000"/>
              <w:left w:val="single" w:sz="4" w:space="0" w:color="000000"/>
              <w:bottom w:val="single" w:sz="4" w:space="0" w:color="000000"/>
              <w:right w:val="single" w:sz="4" w:space="0" w:color="000000"/>
            </w:tcBorders>
          </w:tcPr>
          <w:p w14:paraId="7632720A" w14:textId="77777777" w:rsidR="00257A27" w:rsidRPr="00AE5107" w:rsidRDefault="00257A27" w:rsidP="00404EBC">
            <w:pPr>
              <w:jc w:val="center"/>
              <w:rPr>
                <w:rFonts w:ascii="Calibri" w:eastAsia="Calibri" w:hAnsi="Calibri"/>
              </w:rPr>
            </w:pPr>
            <w:r>
              <w:rPr>
                <w:rFonts w:ascii="Calibri" w:eastAsia="Calibri" w:hAnsi="Calibri"/>
              </w:rPr>
              <w:t>65 Bags</w:t>
            </w:r>
          </w:p>
        </w:tc>
        <w:tc>
          <w:tcPr>
            <w:tcW w:w="3420" w:type="dxa"/>
            <w:tcBorders>
              <w:top w:val="single" w:sz="4" w:space="0" w:color="000000"/>
              <w:left w:val="single" w:sz="4" w:space="0" w:color="000000"/>
              <w:bottom w:val="single" w:sz="4" w:space="0" w:color="000000"/>
              <w:right w:val="single" w:sz="4" w:space="0" w:color="auto"/>
            </w:tcBorders>
            <w:hideMark/>
          </w:tcPr>
          <w:p w14:paraId="084DCFEA" w14:textId="77777777" w:rsidR="00257A27" w:rsidRPr="00AE5107" w:rsidRDefault="00257A27" w:rsidP="00404EBC">
            <w:pPr>
              <w:jc w:val="both"/>
              <w:rPr>
                <w:rFonts w:ascii="Calibri" w:eastAsia="Calibri" w:hAnsi="Calibri"/>
              </w:rPr>
            </w:pPr>
          </w:p>
        </w:tc>
      </w:tr>
      <w:tr w:rsidR="00257A27" w14:paraId="4FAEBEEC" w14:textId="77777777" w:rsidTr="00127EA8">
        <w:tc>
          <w:tcPr>
            <w:tcW w:w="990" w:type="dxa"/>
            <w:tcBorders>
              <w:top w:val="single" w:sz="4" w:space="0" w:color="000000"/>
              <w:left w:val="single" w:sz="4" w:space="0" w:color="000000"/>
              <w:bottom w:val="single" w:sz="4" w:space="0" w:color="000000"/>
              <w:right w:val="single" w:sz="4" w:space="0" w:color="000000"/>
            </w:tcBorders>
          </w:tcPr>
          <w:p w14:paraId="7A25E598" w14:textId="3CFAF595" w:rsidR="00257A27" w:rsidRDefault="00127EA8" w:rsidP="00404EBC">
            <w:r>
              <w:t>4</w:t>
            </w:r>
          </w:p>
        </w:tc>
        <w:tc>
          <w:tcPr>
            <w:tcW w:w="4747" w:type="dxa"/>
            <w:tcBorders>
              <w:top w:val="single" w:sz="4" w:space="0" w:color="000000"/>
              <w:left w:val="single" w:sz="4" w:space="0" w:color="000000"/>
              <w:bottom w:val="single" w:sz="4" w:space="0" w:color="000000"/>
              <w:right w:val="single" w:sz="4" w:space="0" w:color="000000"/>
            </w:tcBorders>
          </w:tcPr>
          <w:p w14:paraId="1AE60084" w14:textId="77777777" w:rsidR="00257A27" w:rsidRDefault="00257A27" w:rsidP="00404EBC">
            <w:r>
              <w:t>Millet: Bag Size</w:t>
            </w:r>
          </w:p>
          <w:p w14:paraId="04AE8B05" w14:textId="77777777" w:rsidR="00257A27" w:rsidRPr="00A00BBC" w:rsidRDefault="00257A27" w:rsidP="00404EBC">
            <w:r>
              <w:t xml:space="preserve">           40 olonka in a big size bag      </w:t>
            </w:r>
          </w:p>
        </w:tc>
        <w:tc>
          <w:tcPr>
            <w:tcW w:w="1463" w:type="dxa"/>
            <w:tcBorders>
              <w:top w:val="single" w:sz="4" w:space="0" w:color="000000"/>
              <w:left w:val="single" w:sz="4" w:space="0" w:color="000000"/>
              <w:bottom w:val="single" w:sz="4" w:space="0" w:color="000000"/>
              <w:right w:val="single" w:sz="4" w:space="0" w:color="000000"/>
            </w:tcBorders>
          </w:tcPr>
          <w:p w14:paraId="3717E1BC" w14:textId="77777777" w:rsidR="00257A27" w:rsidRPr="00AE5107" w:rsidRDefault="00257A27" w:rsidP="00404EBC">
            <w:pPr>
              <w:jc w:val="center"/>
              <w:rPr>
                <w:rFonts w:ascii="Calibri" w:eastAsia="Calibri" w:hAnsi="Calibri"/>
              </w:rPr>
            </w:pPr>
            <w:r>
              <w:rPr>
                <w:rFonts w:ascii="Calibri" w:eastAsia="Calibri" w:hAnsi="Calibri"/>
              </w:rPr>
              <w:t>55 Bags</w:t>
            </w:r>
          </w:p>
        </w:tc>
        <w:tc>
          <w:tcPr>
            <w:tcW w:w="3420" w:type="dxa"/>
            <w:tcBorders>
              <w:top w:val="single" w:sz="4" w:space="0" w:color="000000"/>
              <w:left w:val="single" w:sz="4" w:space="0" w:color="000000"/>
              <w:bottom w:val="single" w:sz="4" w:space="0" w:color="000000"/>
              <w:right w:val="single" w:sz="4" w:space="0" w:color="auto"/>
            </w:tcBorders>
            <w:hideMark/>
          </w:tcPr>
          <w:p w14:paraId="2A3BB580" w14:textId="77777777" w:rsidR="00257A27" w:rsidRPr="00AE5107" w:rsidRDefault="00257A27" w:rsidP="00404EBC">
            <w:pPr>
              <w:jc w:val="both"/>
              <w:rPr>
                <w:rFonts w:ascii="Calibri" w:eastAsia="Calibri" w:hAnsi="Calibri"/>
              </w:rPr>
            </w:pPr>
          </w:p>
        </w:tc>
      </w:tr>
      <w:tr w:rsidR="00257A27" w14:paraId="06491692" w14:textId="77777777" w:rsidTr="00127EA8">
        <w:tc>
          <w:tcPr>
            <w:tcW w:w="990" w:type="dxa"/>
            <w:tcBorders>
              <w:top w:val="single" w:sz="4" w:space="0" w:color="000000"/>
              <w:left w:val="single" w:sz="4" w:space="0" w:color="000000"/>
              <w:bottom w:val="single" w:sz="4" w:space="0" w:color="000000"/>
              <w:right w:val="single" w:sz="4" w:space="0" w:color="000000"/>
            </w:tcBorders>
          </w:tcPr>
          <w:p w14:paraId="7DDF5240" w14:textId="341ED4EF" w:rsidR="00257A27" w:rsidRPr="00A00BBC" w:rsidRDefault="00127EA8" w:rsidP="00404EBC">
            <w:r>
              <w:t>5</w:t>
            </w:r>
          </w:p>
        </w:tc>
        <w:tc>
          <w:tcPr>
            <w:tcW w:w="4747" w:type="dxa"/>
            <w:tcBorders>
              <w:top w:val="single" w:sz="4" w:space="0" w:color="000000"/>
              <w:left w:val="single" w:sz="4" w:space="0" w:color="000000"/>
              <w:bottom w:val="single" w:sz="4" w:space="0" w:color="000000"/>
              <w:right w:val="single" w:sz="4" w:space="0" w:color="000000"/>
            </w:tcBorders>
          </w:tcPr>
          <w:p w14:paraId="7B635E61" w14:textId="77777777" w:rsidR="00257A27" w:rsidRDefault="00257A27" w:rsidP="00404EBC">
            <w:r w:rsidRPr="00A00BBC">
              <w:t>Groundnut paste</w:t>
            </w:r>
            <w:r>
              <w:t>: Big size Drum</w:t>
            </w:r>
          </w:p>
          <w:p w14:paraId="2E289644" w14:textId="77777777" w:rsidR="00257A27" w:rsidRPr="00A00BBC" w:rsidRDefault="00257A27" w:rsidP="00404EBC">
            <w:r>
              <w:t xml:space="preserve"> 10 paint rubber of groundnut paste in the drum</w:t>
            </w:r>
          </w:p>
        </w:tc>
        <w:tc>
          <w:tcPr>
            <w:tcW w:w="1463" w:type="dxa"/>
            <w:tcBorders>
              <w:top w:val="single" w:sz="4" w:space="0" w:color="000000"/>
              <w:left w:val="single" w:sz="4" w:space="0" w:color="000000"/>
              <w:bottom w:val="single" w:sz="4" w:space="0" w:color="000000"/>
              <w:right w:val="single" w:sz="4" w:space="0" w:color="000000"/>
            </w:tcBorders>
          </w:tcPr>
          <w:p w14:paraId="66197F40" w14:textId="77777777" w:rsidR="00257A27" w:rsidRPr="00AE5107" w:rsidRDefault="00257A27" w:rsidP="00404EBC">
            <w:pPr>
              <w:jc w:val="center"/>
              <w:rPr>
                <w:rFonts w:ascii="Calibri" w:eastAsia="Calibri" w:hAnsi="Calibri"/>
              </w:rPr>
            </w:pPr>
            <w:r>
              <w:rPr>
                <w:rFonts w:ascii="Calibri" w:eastAsia="Calibri" w:hAnsi="Calibri"/>
              </w:rPr>
              <w:t>44 Drum</w:t>
            </w:r>
          </w:p>
        </w:tc>
        <w:tc>
          <w:tcPr>
            <w:tcW w:w="3420" w:type="dxa"/>
            <w:tcBorders>
              <w:top w:val="single" w:sz="4" w:space="0" w:color="000000"/>
              <w:left w:val="single" w:sz="4" w:space="0" w:color="000000"/>
              <w:bottom w:val="single" w:sz="4" w:space="0" w:color="000000"/>
              <w:right w:val="single" w:sz="4" w:space="0" w:color="auto"/>
            </w:tcBorders>
          </w:tcPr>
          <w:p w14:paraId="7B339E33" w14:textId="77777777" w:rsidR="00257A27" w:rsidRPr="00AE5107" w:rsidRDefault="00257A27" w:rsidP="00404EBC">
            <w:pPr>
              <w:jc w:val="both"/>
              <w:rPr>
                <w:rFonts w:ascii="Calibri" w:eastAsia="Calibri" w:hAnsi="Calibri"/>
              </w:rPr>
            </w:pPr>
          </w:p>
        </w:tc>
      </w:tr>
      <w:tr w:rsidR="00257A27" w14:paraId="7808DFE4" w14:textId="77777777" w:rsidTr="00127EA8">
        <w:tc>
          <w:tcPr>
            <w:tcW w:w="990" w:type="dxa"/>
            <w:tcBorders>
              <w:top w:val="single" w:sz="4" w:space="0" w:color="000000"/>
              <w:left w:val="single" w:sz="4" w:space="0" w:color="000000"/>
              <w:bottom w:val="single" w:sz="4" w:space="0" w:color="000000"/>
              <w:right w:val="single" w:sz="4" w:space="0" w:color="000000"/>
            </w:tcBorders>
          </w:tcPr>
          <w:p w14:paraId="3CF3A53F" w14:textId="0B7B92F7" w:rsidR="00257A27" w:rsidRPr="00A00BBC" w:rsidRDefault="00127EA8" w:rsidP="00404EBC">
            <w:r>
              <w:t>6</w:t>
            </w:r>
          </w:p>
        </w:tc>
        <w:tc>
          <w:tcPr>
            <w:tcW w:w="4747" w:type="dxa"/>
            <w:tcBorders>
              <w:top w:val="single" w:sz="4" w:space="0" w:color="000000"/>
              <w:left w:val="single" w:sz="4" w:space="0" w:color="000000"/>
              <w:bottom w:val="single" w:sz="4" w:space="0" w:color="000000"/>
              <w:right w:val="single" w:sz="4" w:space="0" w:color="000000"/>
            </w:tcBorders>
          </w:tcPr>
          <w:p w14:paraId="6A17434B" w14:textId="77777777" w:rsidR="00257A27" w:rsidRDefault="00257A27" w:rsidP="00404EBC">
            <w:r w:rsidRPr="00A00BBC">
              <w:t>Maize</w:t>
            </w:r>
            <w:r>
              <w:t>: Bag Size, the measuring bucket should be size 20</w:t>
            </w:r>
          </w:p>
          <w:p w14:paraId="197D732F" w14:textId="77777777" w:rsidR="00257A27" w:rsidRPr="00A00BBC" w:rsidRDefault="00257A27" w:rsidP="00404EBC">
            <w:r>
              <w:t>The number of measuring bucket should be 10 in a sack</w:t>
            </w:r>
          </w:p>
        </w:tc>
        <w:tc>
          <w:tcPr>
            <w:tcW w:w="1463" w:type="dxa"/>
            <w:tcBorders>
              <w:top w:val="single" w:sz="4" w:space="0" w:color="000000"/>
              <w:left w:val="single" w:sz="4" w:space="0" w:color="000000"/>
              <w:bottom w:val="single" w:sz="4" w:space="0" w:color="000000"/>
              <w:right w:val="single" w:sz="4" w:space="0" w:color="000000"/>
            </w:tcBorders>
          </w:tcPr>
          <w:p w14:paraId="7CB88ADE" w14:textId="77777777" w:rsidR="00257A27" w:rsidRPr="00AE5107" w:rsidRDefault="00257A27" w:rsidP="00404EBC">
            <w:pPr>
              <w:jc w:val="center"/>
              <w:rPr>
                <w:rFonts w:ascii="Calibri" w:eastAsia="Calibri" w:hAnsi="Calibri"/>
              </w:rPr>
            </w:pPr>
            <w:r>
              <w:rPr>
                <w:rFonts w:ascii="Calibri" w:eastAsia="Calibri" w:hAnsi="Calibri"/>
              </w:rPr>
              <w:t>125 Bags</w:t>
            </w:r>
          </w:p>
        </w:tc>
        <w:tc>
          <w:tcPr>
            <w:tcW w:w="3420" w:type="dxa"/>
            <w:tcBorders>
              <w:top w:val="single" w:sz="4" w:space="0" w:color="000000"/>
              <w:left w:val="single" w:sz="4" w:space="0" w:color="000000"/>
              <w:bottom w:val="single" w:sz="4" w:space="0" w:color="000000"/>
              <w:right w:val="single" w:sz="4" w:space="0" w:color="auto"/>
            </w:tcBorders>
          </w:tcPr>
          <w:p w14:paraId="4EB45AB6" w14:textId="77777777" w:rsidR="00257A27" w:rsidRPr="00AE5107" w:rsidRDefault="00257A27" w:rsidP="00404EBC">
            <w:pPr>
              <w:jc w:val="both"/>
              <w:rPr>
                <w:rFonts w:ascii="Calibri" w:eastAsia="Calibri" w:hAnsi="Calibri"/>
              </w:rPr>
            </w:pPr>
          </w:p>
        </w:tc>
      </w:tr>
    </w:tbl>
    <w:p w14:paraId="59ABFAC0" w14:textId="77777777" w:rsidR="00257A27" w:rsidRDefault="00257A27" w:rsidP="00257A27">
      <w:pPr>
        <w:pStyle w:val="ListParagraph"/>
        <w:jc w:val="both"/>
      </w:pPr>
    </w:p>
    <w:p w14:paraId="35BF7D81" w14:textId="77777777" w:rsidR="00257A27" w:rsidRPr="00C54596" w:rsidRDefault="00257A27" w:rsidP="00257A27">
      <w:pPr>
        <w:jc w:val="both"/>
      </w:pPr>
    </w:p>
    <w:p w14:paraId="0E3E8AF8" w14:textId="77777777" w:rsidR="00257A27" w:rsidRPr="003016D1" w:rsidRDefault="00257A27" w:rsidP="00257A27">
      <w:pPr>
        <w:pStyle w:val="ListParagraph"/>
        <w:numPr>
          <w:ilvl w:val="0"/>
          <w:numId w:val="22"/>
        </w:numPr>
        <w:spacing w:after="200" w:line="276" w:lineRule="auto"/>
        <w:jc w:val="both"/>
      </w:pPr>
      <w:r w:rsidRPr="003016D1">
        <w:t>Tenderers are allow</w:t>
      </w:r>
      <w:r>
        <w:t>ed</w:t>
      </w:r>
      <w:r w:rsidRPr="003016D1">
        <w:t xml:space="preserve"> to tender in full lot or part, and evaluation will be based on unit price to arrive at total tender price</w:t>
      </w:r>
    </w:p>
    <w:p w14:paraId="1065FC0D" w14:textId="77777777" w:rsidR="00257A27" w:rsidRDefault="00257A27" w:rsidP="00257A27">
      <w:pPr>
        <w:pStyle w:val="ListParagraph"/>
        <w:numPr>
          <w:ilvl w:val="0"/>
          <w:numId w:val="22"/>
        </w:numPr>
        <w:spacing w:after="200" w:line="276" w:lineRule="auto"/>
        <w:jc w:val="both"/>
      </w:pPr>
      <w:r>
        <w:t>Delivery should not exceed two</w:t>
      </w:r>
      <w:r w:rsidRPr="001161D2">
        <w:t xml:space="preserve"> weeks from date of award notification </w:t>
      </w:r>
    </w:p>
    <w:p w14:paraId="33833BCA" w14:textId="77777777" w:rsidR="00257A27" w:rsidRDefault="00257A27" w:rsidP="00257A27">
      <w:pPr>
        <w:pStyle w:val="ListParagraph"/>
        <w:numPr>
          <w:ilvl w:val="0"/>
          <w:numId w:val="22"/>
        </w:numPr>
        <w:spacing w:after="200" w:line="276" w:lineRule="auto"/>
        <w:jc w:val="both"/>
      </w:pPr>
      <w:r>
        <w:t xml:space="preserve">Expiring date of the Store items should </w:t>
      </w:r>
      <w:r>
        <w:rPr>
          <w:b/>
        </w:rPr>
        <w:t xml:space="preserve">not </w:t>
      </w:r>
      <w:r>
        <w:t xml:space="preserve">be less than </w:t>
      </w:r>
      <w:r>
        <w:rPr>
          <w:b/>
        </w:rPr>
        <w:t>one (1) year</w:t>
      </w:r>
      <w:r>
        <w:t xml:space="preserve"> from date of delivery.</w:t>
      </w:r>
    </w:p>
    <w:p w14:paraId="4C998FA5" w14:textId="77777777" w:rsidR="00257A27" w:rsidRDefault="00257A27" w:rsidP="00257A27">
      <w:pPr>
        <w:pStyle w:val="ListParagraph"/>
        <w:numPr>
          <w:ilvl w:val="0"/>
          <w:numId w:val="22"/>
        </w:numPr>
        <w:spacing w:after="200" w:line="276" w:lineRule="auto"/>
        <w:jc w:val="both"/>
      </w:pPr>
      <w:r>
        <w:t xml:space="preserve">Clarification and examination of samples can be done at the procurement office </w:t>
      </w:r>
    </w:p>
    <w:p w14:paraId="3A288FEC" w14:textId="77777777" w:rsidR="00257A27" w:rsidRDefault="00257A27" w:rsidP="00257A27">
      <w:pPr>
        <w:pStyle w:val="ListParagraph"/>
        <w:jc w:val="both"/>
      </w:pPr>
      <w:r>
        <w:t>or kitchen</w:t>
      </w:r>
    </w:p>
    <w:p w14:paraId="4126288D" w14:textId="77777777" w:rsidR="00257A27" w:rsidRPr="00667539" w:rsidRDefault="00257A27" w:rsidP="00257A27">
      <w:pPr>
        <w:pStyle w:val="ListParagraph"/>
        <w:numPr>
          <w:ilvl w:val="0"/>
          <w:numId w:val="22"/>
        </w:numPr>
        <w:spacing w:after="200" w:line="276" w:lineRule="auto"/>
        <w:jc w:val="both"/>
      </w:pPr>
      <w:r>
        <w:t xml:space="preserve">Sample required </w:t>
      </w:r>
      <w:r w:rsidRPr="00667539">
        <w:t xml:space="preserve"> </w:t>
      </w:r>
    </w:p>
    <w:p w14:paraId="6FEE7E90" w14:textId="77777777" w:rsidR="00257A27" w:rsidRDefault="00257A27" w:rsidP="00257A27">
      <w:pPr>
        <w:pStyle w:val="ListParagraph"/>
        <w:jc w:val="both"/>
      </w:pPr>
    </w:p>
    <w:p w14:paraId="2B7A563F" w14:textId="77777777" w:rsidR="00257A27" w:rsidRDefault="00257A27" w:rsidP="00257A27">
      <w:pPr>
        <w:pStyle w:val="ListParagraph"/>
        <w:jc w:val="both"/>
      </w:pPr>
    </w:p>
    <w:p w14:paraId="0F4B7326" w14:textId="77777777" w:rsidR="00257A27" w:rsidRDefault="00257A27" w:rsidP="00257A27">
      <w:pPr>
        <w:pStyle w:val="ListParagraph"/>
        <w:jc w:val="both"/>
      </w:pPr>
    </w:p>
    <w:p w14:paraId="5C8D3E7D" w14:textId="77777777" w:rsidR="00257A27" w:rsidRDefault="00257A27" w:rsidP="00257A27">
      <w:pPr>
        <w:pStyle w:val="ListParagraph"/>
        <w:jc w:val="both"/>
      </w:pPr>
    </w:p>
    <w:p w14:paraId="31A31867" w14:textId="77777777" w:rsidR="00257A27" w:rsidRDefault="00257A27" w:rsidP="00257A27">
      <w:pPr>
        <w:pStyle w:val="ListParagraph"/>
        <w:jc w:val="both"/>
      </w:pPr>
    </w:p>
    <w:p w14:paraId="58EBFCD6" w14:textId="77777777" w:rsidR="00257A27" w:rsidRDefault="00257A27" w:rsidP="00257A27">
      <w:pPr>
        <w:pStyle w:val="ListParagraph"/>
        <w:jc w:val="both"/>
      </w:pPr>
    </w:p>
    <w:p w14:paraId="6E5D3CDC" w14:textId="77777777" w:rsidR="00257A27" w:rsidRPr="006A2190" w:rsidRDefault="00257A27" w:rsidP="00257A27">
      <w:pPr>
        <w:jc w:val="both"/>
      </w:pPr>
    </w:p>
    <w:p w14:paraId="09F4B91D" w14:textId="77777777" w:rsidR="00257A27" w:rsidRPr="006F14BF" w:rsidRDefault="00257A27" w:rsidP="00257A27">
      <w:pPr>
        <w:pStyle w:val="Heading1"/>
        <w:rPr>
          <w:rFonts w:ascii="Times New Roman" w:hAnsi="Times New Roman" w:cs="Times New Roman"/>
          <w:sz w:val="24"/>
          <w:szCs w:val="24"/>
        </w:rPr>
      </w:pPr>
      <w:r w:rsidRPr="006F14BF">
        <w:rPr>
          <w:noProof/>
        </w:rPr>
        <w:lastRenderedPageBreak/>
        <mc:AlternateContent>
          <mc:Choice Requires="wps">
            <w:drawing>
              <wp:anchor distT="0" distB="0" distL="114300" distR="114300" simplePos="0" relativeHeight="251659264" behindDoc="0" locked="0" layoutInCell="1" allowOverlap="1" wp14:anchorId="24A0FE78" wp14:editId="4F4F125E">
                <wp:simplePos x="0" y="0"/>
                <wp:positionH relativeFrom="column">
                  <wp:posOffset>0</wp:posOffset>
                </wp:positionH>
                <wp:positionV relativeFrom="paragraph">
                  <wp:posOffset>198120</wp:posOffset>
                </wp:positionV>
                <wp:extent cx="5715000" cy="5143500"/>
                <wp:effectExtent l="9525" t="7620"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0"/>
                        </a:xfrm>
                        <a:prstGeom prst="rect">
                          <a:avLst/>
                        </a:prstGeom>
                        <a:solidFill>
                          <a:srgbClr val="FFFFFF"/>
                        </a:solidFill>
                        <a:ln w="9525">
                          <a:solidFill>
                            <a:srgbClr val="000000"/>
                          </a:solidFill>
                          <a:miter lim="800000"/>
                          <a:headEnd/>
                          <a:tailEnd/>
                        </a:ln>
                      </wps:spPr>
                      <wps:txbx>
                        <w:txbxContent>
                          <w:p w14:paraId="2FB55993" w14:textId="77777777" w:rsidR="00257A27" w:rsidRDefault="00257A27" w:rsidP="00257A27">
                            <w:pPr>
                              <w:pStyle w:val="Heading8"/>
                              <w:jc w:val="center"/>
                            </w:pPr>
                            <w:r>
                              <w:t>Notes on the Sample Forms</w:t>
                            </w:r>
                          </w:p>
                          <w:p w14:paraId="5B3A16FF" w14:textId="77777777" w:rsidR="00257A27" w:rsidRDefault="00257A27" w:rsidP="00257A27">
                            <w:pPr>
                              <w:jc w:val="both"/>
                              <w:rPr>
                                <w:i/>
                              </w:rPr>
                            </w:pPr>
                          </w:p>
                          <w:p w14:paraId="5E91101F" w14:textId="77777777" w:rsidR="00257A27" w:rsidRDefault="00257A27" w:rsidP="00257A27">
                            <w:pPr>
                              <w:jc w:val="both"/>
                              <w:rPr>
                                <w:b/>
                                <w:bCs/>
                                <w:i/>
                                <w:iCs/>
                                <w:vanish/>
                                <w:sz w:val="19"/>
                                <w:szCs w:val="19"/>
                              </w:rPr>
                            </w:pPr>
                            <w:r>
                              <w:rPr>
                                <w:i/>
                              </w:rPr>
                              <w:t xml:space="preserve">The Tenderer shall complete and submit with its tender the </w:t>
                            </w:r>
                            <w:r>
                              <w:rPr>
                                <w:b/>
                                <w:bCs/>
                                <w:i/>
                              </w:rPr>
                              <w:t xml:space="preserve">Tender Form </w:t>
                            </w:r>
                            <w:r>
                              <w:rPr>
                                <w:i/>
                              </w:rPr>
                              <w:t xml:space="preserve">and </w:t>
                            </w:r>
                            <w:r>
                              <w:rPr>
                                <w:b/>
                                <w:bCs/>
                                <w:i/>
                              </w:rPr>
                              <w:t xml:space="preserve">Price Schedules </w:t>
                            </w:r>
                          </w:p>
                          <w:p w14:paraId="7E246D25" w14:textId="77777777" w:rsidR="00257A27" w:rsidRDefault="00257A27" w:rsidP="00257A27">
                            <w:pPr>
                              <w:jc w:val="both"/>
                              <w:rPr>
                                <w:i/>
                                <w:iCs/>
                                <w:vanish/>
                                <w:sz w:val="19"/>
                                <w:szCs w:val="19"/>
                              </w:rPr>
                            </w:pPr>
                            <w:r>
                              <w:rPr>
                                <w:i/>
                              </w:rPr>
                              <w:t xml:space="preserve">Pursuant to ITT Clause 10 and in accordance with the requirements included in the tender </w:t>
                            </w:r>
                          </w:p>
                          <w:p w14:paraId="567C1642" w14:textId="77777777" w:rsidR="00257A27" w:rsidRDefault="00257A27" w:rsidP="00257A27">
                            <w:pPr>
                              <w:jc w:val="both"/>
                              <w:rPr>
                                <w:i/>
                              </w:rPr>
                            </w:pPr>
                            <w:r>
                              <w:rPr>
                                <w:i/>
                              </w:rPr>
                              <w:t>Documents.</w:t>
                            </w:r>
                          </w:p>
                          <w:p w14:paraId="716EB884" w14:textId="77777777" w:rsidR="00257A27" w:rsidRDefault="00257A27" w:rsidP="00257A27">
                            <w:pPr>
                              <w:jc w:val="both"/>
                              <w:rPr>
                                <w:i/>
                              </w:rPr>
                            </w:pPr>
                          </w:p>
                          <w:p w14:paraId="3FA9984A" w14:textId="77777777" w:rsidR="00257A27" w:rsidRDefault="00257A27" w:rsidP="00257A27">
                            <w:pPr>
                              <w:jc w:val="both"/>
                              <w:rPr>
                                <w:i/>
                                <w:iCs/>
                                <w:vanish/>
                                <w:sz w:val="19"/>
                                <w:szCs w:val="19"/>
                              </w:rPr>
                            </w:pPr>
                            <w:r>
                              <w:rPr>
                                <w:i/>
                              </w:rPr>
                              <w:t xml:space="preserve">When requested in the Invitation for Tenders, the Tenderer should provide the </w:t>
                            </w:r>
                            <w:r>
                              <w:rPr>
                                <w:b/>
                                <w:bCs/>
                                <w:i/>
                              </w:rPr>
                              <w:t>Tender Security</w:t>
                            </w:r>
                            <w:r>
                              <w:rPr>
                                <w:i/>
                              </w:rPr>
                              <w:t xml:space="preserve">, either </w:t>
                            </w:r>
                          </w:p>
                          <w:p w14:paraId="68441DEE" w14:textId="77777777" w:rsidR="00257A27" w:rsidRDefault="00257A27" w:rsidP="00257A27">
                            <w:pPr>
                              <w:jc w:val="both"/>
                              <w:rPr>
                                <w:i/>
                                <w:iCs/>
                                <w:vanish/>
                                <w:sz w:val="19"/>
                                <w:szCs w:val="19"/>
                              </w:rPr>
                            </w:pPr>
                            <w:r>
                              <w:rPr>
                                <w:i/>
                              </w:rPr>
                              <w:t xml:space="preserve">in the form included hereafter or in another form acceptable to the Purchaser, pursuant to ITT </w:t>
                            </w:r>
                          </w:p>
                          <w:p w14:paraId="183D2581" w14:textId="77777777" w:rsidR="00257A27" w:rsidRDefault="00257A27" w:rsidP="00257A27">
                            <w:pPr>
                              <w:jc w:val="both"/>
                              <w:rPr>
                                <w:i/>
                              </w:rPr>
                            </w:pPr>
                            <w:r>
                              <w:rPr>
                                <w:i/>
                              </w:rPr>
                              <w:t>Clause 16.2.</w:t>
                            </w:r>
                          </w:p>
                          <w:p w14:paraId="7CD48ADE" w14:textId="77777777" w:rsidR="00257A27" w:rsidRDefault="00257A27" w:rsidP="00257A27">
                            <w:pPr>
                              <w:jc w:val="both"/>
                              <w:rPr>
                                <w:i/>
                              </w:rPr>
                            </w:pPr>
                          </w:p>
                          <w:p w14:paraId="00E07205" w14:textId="77777777" w:rsidR="00257A27" w:rsidRDefault="00257A27" w:rsidP="00257A27">
                            <w:pPr>
                              <w:jc w:val="both"/>
                              <w:rPr>
                                <w:i/>
                                <w:iCs/>
                                <w:vanish/>
                                <w:sz w:val="19"/>
                                <w:szCs w:val="19"/>
                              </w:rPr>
                            </w:pPr>
                            <w:r>
                              <w:rPr>
                                <w:i/>
                              </w:rPr>
                              <w:t xml:space="preserve">The </w:t>
                            </w:r>
                            <w:r>
                              <w:rPr>
                                <w:b/>
                                <w:bCs/>
                                <w:i/>
                              </w:rPr>
                              <w:t>Contract Form</w:t>
                            </w:r>
                            <w:r>
                              <w:rPr>
                                <w:i/>
                              </w:rPr>
                              <w:t xml:space="preserve">, when it is finalised at the time of contract award, should incorporate any </w:t>
                            </w:r>
                          </w:p>
                          <w:p w14:paraId="3D82D799" w14:textId="77777777" w:rsidR="00257A27" w:rsidRDefault="00257A27" w:rsidP="00257A27">
                            <w:pPr>
                              <w:jc w:val="both"/>
                              <w:rPr>
                                <w:i/>
                                <w:iCs/>
                                <w:vanish/>
                                <w:sz w:val="19"/>
                                <w:szCs w:val="19"/>
                              </w:rPr>
                            </w:pPr>
                            <w:r>
                              <w:rPr>
                                <w:i/>
                              </w:rPr>
                              <w:t xml:space="preserve">Corrections or modifications to the accepted Tender resulting from price corrections, acceptable </w:t>
                            </w:r>
                          </w:p>
                          <w:p w14:paraId="5F95E1BF" w14:textId="77777777" w:rsidR="00257A27" w:rsidRDefault="00257A27" w:rsidP="00257A27">
                            <w:pPr>
                              <w:jc w:val="both"/>
                              <w:rPr>
                                <w:i/>
                                <w:iCs/>
                                <w:vanish/>
                                <w:sz w:val="19"/>
                                <w:szCs w:val="19"/>
                              </w:rPr>
                            </w:pPr>
                            <w:r w:rsidRPr="00605261">
                              <w:rPr>
                                <w:i/>
                                <w:lang w:val="fr-FR"/>
                              </w:rPr>
                              <w:t xml:space="preserve">deviations, spare parts or quantity variations. </w:t>
                            </w:r>
                            <w:r>
                              <w:rPr>
                                <w:i/>
                              </w:rPr>
                              <w:t xml:space="preserve">The Price Schedule and Schedule of </w:t>
                            </w:r>
                          </w:p>
                          <w:p w14:paraId="1402478A" w14:textId="77777777" w:rsidR="00257A27" w:rsidRDefault="00257A27" w:rsidP="00257A27">
                            <w:pPr>
                              <w:jc w:val="both"/>
                              <w:rPr>
                                <w:i/>
                              </w:rPr>
                            </w:pPr>
                            <w:r>
                              <w:rPr>
                                <w:i/>
                              </w:rPr>
                              <w:t>Requirements deemed to form part of the contract should be modified accordingly.</w:t>
                            </w:r>
                          </w:p>
                          <w:p w14:paraId="367F22DE" w14:textId="77777777" w:rsidR="00257A27" w:rsidRDefault="00257A27" w:rsidP="00257A27">
                            <w:pPr>
                              <w:jc w:val="both"/>
                            </w:pPr>
                          </w:p>
                          <w:p w14:paraId="46697F28" w14:textId="77777777" w:rsidR="00257A27" w:rsidRDefault="00257A27" w:rsidP="00257A27">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Tenderers at the time of their tender preparation. Only the successful </w:t>
                            </w:r>
                          </w:p>
                          <w:p w14:paraId="583FF992" w14:textId="77777777" w:rsidR="00257A27" w:rsidRDefault="00257A27" w:rsidP="00257A27">
                            <w:pPr>
                              <w:jc w:val="both"/>
                              <w:rPr>
                                <w:i/>
                                <w:iCs/>
                                <w:vanish/>
                                <w:sz w:val="19"/>
                                <w:szCs w:val="19"/>
                              </w:rPr>
                            </w:pPr>
                            <w:r>
                              <w:rPr>
                                <w:i/>
                              </w:rPr>
                              <w:t xml:space="preserve">Tenderer will be required to provide performance security and bank guarantee for advance </w:t>
                            </w:r>
                          </w:p>
                          <w:p w14:paraId="2956404A" w14:textId="77777777" w:rsidR="00257A27" w:rsidRDefault="00257A27" w:rsidP="00257A27">
                            <w:pPr>
                              <w:jc w:val="both"/>
                              <w:rPr>
                                <w:i/>
                                <w:iCs/>
                                <w:vanish/>
                                <w:sz w:val="19"/>
                                <w:szCs w:val="19"/>
                              </w:rPr>
                            </w:pPr>
                            <w:r>
                              <w:rPr>
                                <w:i/>
                              </w:rPr>
                              <w:t xml:space="preserve">Payment in accordance with one of the forms indicated herein or in another form acceptable </w:t>
                            </w:r>
                          </w:p>
                          <w:p w14:paraId="6CED2016" w14:textId="77777777" w:rsidR="00257A27" w:rsidRDefault="00257A27" w:rsidP="00257A27">
                            <w:pPr>
                              <w:jc w:val="both"/>
                              <w:rPr>
                                <w:i/>
                              </w:rPr>
                            </w:pPr>
                            <w:r>
                              <w:rPr>
                                <w:i/>
                              </w:rPr>
                              <w:t>to the Purchaser.</w:t>
                            </w:r>
                          </w:p>
                          <w:p w14:paraId="5FF4D796" w14:textId="77777777" w:rsidR="00257A27" w:rsidRDefault="00257A27" w:rsidP="00257A27">
                            <w:pPr>
                              <w:jc w:val="both"/>
                              <w:rPr>
                                <w:i/>
                              </w:rPr>
                            </w:pPr>
                          </w:p>
                          <w:p w14:paraId="4EFF8F66" w14:textId="77777777" w:rsidR="00257A27" w:rsidRDefault="00257A27" w:rsidP="00257A27">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14:paraId="3D2D2A33" w14:textId="77777777" w:rsidR="00257A27" w:rsidRDefault="00257A27" w:rsidP="00257A27">
                            <w:pPr>
                              <w:jc w:val="both"/>
                              <w:rPr>
                                <w:i/>
                              </w:rPr>
                            </w:pPr>
                            <w:r>
                              <w:rPr>
                                <w:i/>
                              </w:rPr>
                              <w:t>appropriate.</w:t>
                            </w:r>
                          </w:p>
                          <w:p w14:paraId="08B8C0D2" w14:textId="77777777" w:rsidR="00257A27" w:rsidRDefault="00257A27" w:rsidP="00257A27">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0FE78" id="_x0000_t202" coordsize="21600,21600" o:spt="202" path="m,l,21600r21600,l21600,xe">
                <v:stroke joinstyle="miter"/>
                <v:path gradientshapeok="t" o:connecttype="rect"/>
              </v:shapetype>
              <v:shape id="Text Box 3" o:spid="_x0000_s1026" type="#_x0000_t202" style="position:absolute;margin-left:0;margin-top:15.6pt;width:450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">
                <v:textbox>
                  <w:txbxContent>
                    <w:p w14:paraId="2FB55993" w14:textId="77777777" w:rsidR="00257A27" w:rsidRDefault="00257A27" w:rsidP="00257A27">
                      <w:pPr>
                        <w:pStyle w:val="Heading8"/>
                        <w:jc w:val="center"/>
                      </w:pPr>
                      <w:r>
                        <w:t>Notes on the Sample Forms</w:t>
                      </w:r>
                    </w:p>
                    <w:p w14:paraId="5B3A16FF" w14:textId="77777777" w:rsidR="00257A27" w:rsidRDefault="00257A27" w:rsidP="00257A27">
                      <w:pPr>
                        <w:jc w:val="both"/>
                        <w:rPr>
                          <w:i/>
                        </w:rPr>
                      </w:pPr>
                    </w:p>
                    <w:p w14:paraId="5E91101F" w14:textId="77777777" w:rsidR="00257A27" w:rsidRDefault="00257A27" w:rsidP="00257A27">
                      <w:pPr>
                        <w:jc w:val="both"/>
                        <w:rPr>
                          <w:b/>
                          <w:bCs/>
                          <w:i/>
                          <w:iCs/>
                          <w:vanish/>
                          <w:sz w:val="19"/>
                          <w:szCs w:val="19"/>
                        </w:rPr>
                      </w:pPr>
                      <w:r>
                        <w:rPr>
                          <w:i/>
                        </w:rPr>
                        <w:t xml:space="preserve">The Tenderer shall complete and submit with its tender the </w:t>
                      </w:r>
                      <w:r>
                        <w:rPr>
                          <w:b/>
                          <w:bCs/>
                          <w:i/>
                        </w:rPr>
                        <w:t xml:space="preserve">Tender Form </w:t>
                      </w:r>
                      <w:r>
                        <w:rPr>
                          <w:i/>
                        </w:rPr>
                        <w:t xml:space="preserve">and </w:t>
                      </w:r>
                      <w:r>
                        <w:rPr>
                          <w:b/>
                          <w:bCs/>
                          <w:i/>
                        </w:rPr>
                        <w:t xml:space="preserve">Price Schedules </w:t>
                      </w:r>
                    </w:p>
                    <w:p w14:paraId="7E246D25" w14:textId="77777777" w:rsidR="00257A27" w:rsidRDefault="00257A27" w:rsidP="00257A27">
                      <w:pPr>
                        <w:jc w:val="both"/>
                        <w:rPr>
                          <w:i/>
                          <w:iCs/>
                          <w:vanish/>
                          <w:sz w:val="19"/>
                          <w:szCs w:val="19"/>
                        </w:rPr>
                      </w:pPr>
                      <w:r>
                        <w:rPr>
                          <w:i/>
                        </w:rPr>
                        <w:t xml:space="preserve">Pursuant to ITT Clause 10 and in accordance with the requirements included in the tender </w:t>
                      </w:r>
                    </w:p>
                    <w:p w14:paraId="567C1642" w14:textId="77777777" w:rsidR="00257A27" w:rsidRDefault="00257A27" w:rsidP="00257A27">
                      <w:pPr>
                        <w:jc w:val="both"/>
                        <w:rPr>
                          <w:i/>
                        </w:rPr>
                      </w:pPr>
                      <w:r>
                        <w:rPr>
                          <w:i/>
                        </w:rPr>
                        <w:t>Documents.</w:t>
                      </w:r>
                    </w:p>
                    <w:p w14:paraId="716EB884" w14:textId="77777777" w:rsidR="00257A27" w:rsidRDefault="00257A27" w:rsidP="00257A27">
                      <w:pPr>
                        <w:jc w:val="both"/>
                        <w:rPr>
                          <w:i/>
                        </w:rPr>
                      </w:pPr>
                    </w:p>
                    <w:p w14:paraId="3FA9984A" w14:textId="77777777" w:rsidR="00257A27" w:rsidRDefault="00257A27" w:rsidP="00257A27">
                      <w:pPr>
                        <w:jc w:val="both"/>
                        <w:rPr>
                          <w:i/>
                          <w:iCs/>
                          <w:vanish/>
                          <w:sz w:val="19"/>
                          <w:szCs w:val="19"/>
                        </w:rPr>
                      </w:pPr>
                      <w:r>
                        <w:rPr>
                          <w:i/>
                        </w:rPr>
                        <w:t xml:space="preserve">When requested in the Invitation for Tenders, the Tenderer should provide the </w:t>
                      </w:r>
                      <w:r>
                        <w:rPr>
                          <w:b/>
                          <w:bCs/>
                          <w:i/>
                        </w:rPr>
                        <w:t>Tender Security</w:t>
                      </w:r>
                      <w:r>
                        <w:rPr>
                          <w:i/>
                        </w:rPr>
                        <w:t xml:space="preserve">, either </w:t>
                      </w:r>
                    </w:p>
                    <w:p w14:paraId="68441DEE" w14:textId="77777777" w:rsidR="00257A27" w:rsidRDefault="00257A27" w:rsidP="00257A27">
                      <w:pPr>
                        <w:jc w:val="both"/>
                        <w:rPr>
                          <w:i/>
                          <w:iCs/>
                          <w:vanish/>
                          <w:sz w:val="19"/>
                          <w:szCs w:val="19"/>
                        </w:rPr>
                      </w:pPr>
                      <w:r>
                        <w:rPr>
                          <w:i/>
                        </w:rPr>
                        <w:t xml:space="preserve">in the form included hereafter or in another form acceptable to the Purchaser, pursuant to ITT </w:t>
                      </w:r>
                    </w:p>
                    <w:p w14:paraId="183D2581" w14:textId="77777777" w:rsidR="00257A27" w:rsidRDefault="00257A27" w:rsidP="00257A27">
                      <w:pPr>
                        <w:jc w:val="both"/>
                        <w:rPr>
                          <w:i/>
                        </w:rPr>
                      </w:pPr>
                      <w:r>
                        <w:rPr>
                          <w:i/>
                        </w:rPr>
                        <w:t>Clause 16.2.</w:t>
                      </w:r>
                    </w:p>
                    <w:p w14:paraId="7CD48ADE" w14:textId="77777777" w:rsidR="00257A27" w:rsidRDefault="00257A27" w:rsidP="00257A27">
                      <w:pPr>
                        <w:jc w:val="both"/>
                        <w:rPr>
                          <w:i/>
                        </w:rPr>
                      </w:pPr>
                    </w:p>
                    <w:p w14:paraId="00E07205" w14:textId="77777777" w:rsidR="00257A27" w:rsidRDefault="00257A27" w:rsidP="00257A27">
                      <w:pPr>
                        <w:jc w:val="both"/>
                        <w:rPr>
                          <w:i/>
                          <w:iCs/>
                          <w:vanish/>
                          <w:sz w:val="19"/>
                          <w:szCs w:val="19"/>
                        </w:rPr>
                      </w:pPr>
                      <w:r>
                        <w:rPr>
                          <w:i/>
                        </w:rPr>
                        <w:t xml:space="preserve">The </w:t>
                      </w:r>
                      <w:r>
                        <w:rPr>
                          <w:b/>
                          <w:bCs/>
                          <w:i/>
                        </w:rPr>
                        <w:t>Contract Form</w:t>
                      </w:r>
                      <w:r>
                        <w:rPr>
                          <w:i/>
                        </w:rPr>
                        <w:t xml:space="preserve">, when it is finalised at the time of contract award, should incorporate any </w:t>
                      </w:r>
                    </w:p>
                    <w:p w14:paraId="3D82D799" w14:textId="77777777" w:rsidR="00257A27" w:rsidRDefault="00257A27" w:rsidP="00257A27">
                      <w:pPr>
                        <w:jc w:val="both"/>
                        <w:rPr>
                          <w:i/>
                          <w:iCs/>
                          <w:vanish/>
                          <w:sz w:val="19"/>
                          <w:szCs w:val="19"/>
                        </w:rPr>
                      </w:pPr>
                      <w:r>
                        <w:rPr>
                          <w:i/>
                        </w:rPr>
                        <w:t xml:space="preserve">Corrections or modifications to the accepted Tender resulting from price corrections, acceptable </w:t>
                      </w:r>
                    </w:p>
                    <w:p w14:paraId="5F95E1BF" w14:textId="77777777" w:rsidR="00257A27" w:rsidRDefault="00257A27" w:rsidP="00257A27">
                      <w:pPr>
                        <w:jc w:val="both"/>
                        <w:rPr>
                          <w:i/>
                          <w:iCs/>
                          <w:vanish/>
                          <w:sz w:val="19"/>
                          <w:szCs w:val="19"/>
                        </w:rPr>
                      </w:pPr>
                      <w:r w:rsidRPr="00605261">
                        <w:rPr>
                          <w:i/>
                          <w:lang w:val="fr-FR"/>
                        </w:rPr>
                        <w:t xml:space="preserve">deviations, spare parts or quantity variations. </w:t>
                      </w:r>
                      <w:r>
                        <w:rPr>
                          <w:i/>
                        </w:rPr>
                        <w:t xml:space="preserve">The Price Schedule and Schedule of </w:t>
                      </w:r>
                    </w:p>
                    <w:p w14:paraId="1402478A" w14:textId="77777777" w:rsidR="00257A27" w:rsidRDefault="00257A27" w:rsidP="00257A27">
                      <w:pPr>
                        <w:jc w:val="both"/>
                        <w:rPr>
                          <w:i/>
                        </w:rPr>
                      </w:pPr>
                      <w:r>
                        <w:rPr>
                          <w:i/>
                        </w:rPr>
                        <w:t>Requirements deemed to form part of the contract should be modified accordingly.</w:t>
                      </w:r>
                    </w:p>
                    <w:p w14:paraId="367F22DE" w14:textId="77777777" w:rsidR="00257A27" w:rsidRDefault="00257A27" w:rsidP="00257A27">
                      <w:pPr>
                        <w:jc w:val="both"/>
                      </w:pPr>
                    </w:p>
                    <w:p w14:paraId="46697F28" w14:textId="77777777" w:rsidR="00257A27" w:rsidRDefault="00257A27" w:rsidP="00257A27">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Tenderers at the time of their tender preparation. Only the successful </w:t>
                      </w:r>
                    </w:p>
                    <w:p w14:paraId="583FF992" w14:textId="77777777" w:rsidR="00257A27" w:rsidRDefault="00257A27" w:rsidP="00257A27">
                      <w:pPr>
                        <w:jc w:val="both"/>
                        <w:rPr>
                          <w:i/>
                          <w:iCs/>
                          <w:vanish/>
                          <w:sz w:val="19"/>
                          <w:szCs w:val="19"/>
                        </w:rPr>
                      </w:pPr>
                      <w:r>
                        <w:rPr>
                          <w:i/>
                        </w:rPr>
                        <w:t xml:space="preserve">Tenderer will be required to provide performance security and bank guarantee for advance </w:t>
                      </w:r>
                    </w:p>
                    <w:p w14:paraId="2956404A" w14:textId="77777777" w:rsidR="00257A27" w:rsidRDefault="00257A27" w:rsidP="00257A27">
                      <w:pPr>
                        <w:jc w:val="both"/>
                        <w:rPr>
                          <w:i/>
                          <w:iCs/>
                          <w:vanish/>
                          <w:sz w:val="19"/>
                          <w:szCs w:val="19"/>
                        </w:rPr>
                      </w:pPr>
                      <w:r>
                        <w:rPr>
                          <w:i/>
                        </w:rPr>
                        <w:t xml:space="preserve">Payment in accordance with one of the forms indicated herein or in another form acceptable </w:t>
                      </w:r>
                    </w:p>
                    <w:p w14:paraId="6CED2016" w14:textId="77777777" w:rsidR="00257A27" w:rsidRDefault="00257A27" w:rsidP="00257A27">
                      <w:pPr>
                        <w:jc w:val="both"/>
                        <w:rPr>
                          <w:i/>
                        </w:rPr>
                      </w:pPr>
                      <w:r>
                        <w:rPr>
                          <w:i/>
                        </w:rPr>
                        <w:t>to the Purchaser.</w:t>
                      </w:r>
                    </w:p>
                    <w:p w14:paraId="5FF4D796" w14:textId="77777777" w:rsidR="00257A27" w:rsidRDefault="00257A27" w:rsidP="00257A27">
                      <w:pPr>
                        <w:jc w:val="both"/>
                        <w:rPr>
                          <w:i/>
                        </w:rPr>
                      </w:pPr>
                    </w:p>
                    <w:p w14:paraId="4EFF8F66" w14:textId="77777777" w:rsidR="00257A27" w:rsidRDefault="00257A27" w:rsidP="00257A27">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14:paraId="3D2D2A33" w14:textId="77777777" w:rsidR="00257A27" w:rsidRDefault="00257A27" w:rsidP="00257A27">
                      <w:pPr>
                        <w:jc w:val="both"/>
                        <w:rPr>
                          <w:i/>
                        </w:rPr>
                      </w:pPr>
                      <w:r>
                        <w:rPr>
                          <w:i/>
                        </w:rPr>
                        <w:t>appropriate.</w:t>
                      </w:r>
                    </w:p>
                    <w:p w14:paraId="08B8C0D2" w14:textId="77777777" w:rsidR="00257A27" w:rsidRDefault="00257A27" w:rsidP="00257A27">
                      <w:pPr>
                        <w:pStyle w:val="Date"/>
                      </w:pPr>
                    </w:p>
                  </w:txbxContent>
                </v:textbox>
              </v:shape>
            </w:pict>
          </mc:Fallback>
        </mc:AlternateContent>
      </w:r>
      <w:r w:rsidRPr="006F14BF">
        <w:rPr>
          <w:rFonts w:ascii="Times New Roman" w:hAnsi="Times New Roman" w:cs="Times New Roman"/>
          <w:sz w:val="24"/>
          <w:szCs w:val="24"/>
        </w:rPr>
        <w:t>Section VII. Sample Forms</w:t>
      </w:r>
      <w:bookmarkEnd w:id="6"/>
    </w:p>
    <w:p w14:paraId="0C6E4450" w14:textId="77777777" w:rsidR="00257A27" w:rsidRPr="006F14BF" w:rsidRDefault="00257A27" w:rsidP="00257A27">
      <w:pPr>
        <w:jc w:val="center"/>
      </w:pPr>
    </w:p>
    <w:p w14:paraId="7D3F5C11" w14:textId="77777777" w:rsidR="00257A27" w:rsidRPr="006F14BF" w:rsidRDefault="00257A27" w:rsidP="00257A27"/>
    <w:p w14:paraId="02BC026C" w14:textId="77777777" w:rsidR="00257A27" w:rsidRPr="006F14BF" w:rsidRDefault="00257A27" w:rsidP="00257A27"/>
    <w:p w14:paraId="01B5A1A9" w14:textId="77777777" w:rsidR="00257A27" w:rsidRPr="006F14BF" w:rsidRDefault="00257A27" w:rsidP="00257A27"/>
    <w:p w14:paraId="30077B42" w14:textId="77777777" w:rsidR="00257A27" w:rsidRPr="006F14BF" w:rsidRDefault="00257A27" w:rsidP="00257A27"/>
    <w:p w14:paraId="2A10598E" w14:textId="77777777" w:rsidR="00257A27" w:rsidRPr="006F14BF" w:rsidRDefault="00257A27" w:rsidP="00257A27"/>
    <w:p w14:paraId="504872D4" w14:textId="77777777" w:rsidR="00257A27" w:rsidRPr="006F14BF" w:rsidRDefault="00257A27" w:rsidP="00257A27">
      <w:pPr>
        <w:pStyle w:val="Date"/>
      </w:pPr>
      <w:r w:rsidRPr="006F14BF">
        <w:br w:type="page"/>
      </w:r>
    </w:p>
    <w:p w14:paraId="066A0B7B" w14:textId="77777777" w:rsidR="00257A27" w:rsidRPr="006F14BF" w:rsidRDefault="00257A27" w:rsidP="00257A27"/>
    <w:p w14:paraId="2D4726B5" w14:textId="77777777" w:rsidR="00257A27" w:rsidRPr="006F14BF" w:rsidRDefault="00257A27" w:rsidP="00257A27">
      <w:pPr>
        <w:pStyle w:val="Heading7"/>
        <w:jc w:val="center"/>
      </w:pPr>
      <w:bookmarkStart w:id="7" w:name="_Toc55122392"/>
      <w:r w:rsidRPr="006F14BF">
        <w:t>1.</w:t>
      </w:r>
      <w:r w:rsidRPr="006F14BF">
        <w:tab/>
        <w:t>Tender Form and Price Schedules</w:t>
      </w:r>
      <w:bookmarkEnd w:id="7"/>
    </w:p>
    <w:p w14:paraId="1DA4AA00" w14:textId="77777777" w:rsidR="00257A27" w:rsidRPr="006F14BF" w:rsidRDefault="00257A27" w:rsidP="00257A27">
      <w:pPr>
        <w:jc w:val="right"/>
      </w:pPr>
    </w:p>
    <w:p w14:paraId="511A76F9" w14:textId="77777777" w:rsidR="00257A27" w:rsidRPr="006F14BF" w:rsidRDefault="00257A27" w:rsidP="00257A27">
      <w:pPr>
        <w:jc w:val="right"/>
      </w:pPr>
      <w:r w:rsidRPr="006F14BF">
        <w:t>Date: _____________</w:t>
      </w:r>
    </w:p>
    <w:p w14:paraId="7F531867" w14:textId="77777777" w:rsidR="00257A27" w:rsidRPr="006F14BF" w:rsidRDefault="00257A27" w:rsidP="00257A27">
      <w:pPr>
        <w:jc w:val="right"/>
      </w:pPr>
      <w:r w:rsidRPr="006F14BF">
        <w:t>IFT No: ___________</w:t>
      </w:r>
    </w:p>
    <w:p w14:paraId="31DC217A" w14:textId="77777777" w:rsidR="00257A27" w:rsidRPr="006F14BF" w:rsidRDefault="00257A27" w:rsidP="00257A27"/>
    <w:p w14:paraId="64FD1B1C" w14:textId="77777777" w:rsidR="00257A27" w:rsidRPr="006F14BF" w:rsidRDefault="00257A27" w:rsidP="00257A27">
      <w:pPr>
        <w:pStyle w:val="Date"/>
      </w:pPr>
      <w:r>
        <w:t>To:</w:t>
      </w:r>
      <w:r w:rsidRPr="006F14BF">
        <w:t xml:space="preserve"> COLLEGE OF </w:t>
      </w:r>
      <w:r>
        <w:t>HEALTH, YAMFO</w:t>
      </w:r>
    </w:p>
    <w:p w14:paraId="5D06008C" w14:textId="77777777" w:rsidR="00257A27" w:rsidRPr="006F14BF" w:rsidRDefault="00257A27" w:rsidP="00257A27"/>
    <w:p w14:paraId="4A4FF2F8" w14:textId="77777777" w:rsidR="00257A27" w:rsidRPr="004D0912" w:rsidRDefault="00257A27" w:rsidP="00257A27">
      <w:pPr>
        <w:rPr>
          <w:iCs/>
        </w:rPr>
      </w:pPr>
      <w:r w:rsidRPr="004D0912">
        <w:rPr>
          <w:iCs/>
        </w:rPr>
        <w:t xml:space="preserve">                                 P.O. BOX 24</w:t>
      </w:r>
    </w:p>
    <w:p w14:paraId="7828F473" w14:textId="77777777" w:rsidR="00257A27" w:rsidRPr="004D0912" w:rsidRDefault="00257A27" w:rsidP="00257A27">
      <w:pPr>
        <w:rPr>
          <w:iCs/>
        </w:rPr>
      </w:pPr>
      <w:r w:rsidRPr="004D0912">
        <w:rPr>
          <w:iCs/>
        </w:rPr>
        <w:t xml:space="preserve">                              </w:t>
      </w:r>
      <w:r>
        <w:rPr>
          <w:iCs/>
        </w:rPr>
        <w:t xml:space="preserve">  YAMFO, AHAFO REGION</w:t>
      </w:r>
    </w:p>
    <w:p w14:paraId="5636D03E" w14:textId="77777777" w:rsidR="00257A27" w:rsidRPr="006F14BF" w:rsidRDefault="00257A27" w:rsidP="00257A27"/>
    <w:p w14:paraId="0FDFCD18" w14:textId="77777777" w:rsidR="00257A27" w:rsidRPr="006F14BF" w:rsidRDefault="00257A27" w:rsidP="00257A27"/>
    <w:p w14:paraId="17CBBAC8" w14:textId="77777777" w:rsidR="00257A27" w:rsidRPr="006F14BF" w:rsidRDefault="00257A27" w:rsidP="00257A27">
      <w:r w:rsidRPr="006F14BF">
        <w:t>Gentlemen and/or Ladies:</w:t>
      </w:r>
    </w:p>
    <w:p w14:paraId="7DC952CF" w14:textId="77777777" w:rsidR="00257A27" w:rsidRPr="006F14BF" w:rsidRDefault="00257A27" w:rsidP="00257A27"/>
    <w:p w14:paraId="2F7ACC55" w14:textId="77777777" w:rsidR="00257A27" w:rsidRPr="006F14BF" w:rsidRDefault="00257A27" w:rsidP="00257A27">
      <w:pPr>
        <w:rPr>
          <w:vanish/>
        </w:rPr>
      </w:pPr>
      <w:r w:rsidRPr="006F14BF">
        <w:t xml:space="preserve">Having examined the Tender documents including Addenda Nos. </w:t>
      </w:r>
      <w:r w:rsidRPr="006F14BF">
        <w:rPr>
          <w:i/>
          <w:iCs/>
        </w:rPr>
        <w:t xml:space="preserve">………………………., </w:t>
      </w:r>
      <w:r w:rsidRPr="006F14BF">
        <w:t xml:space="preserve">the receipt </w:t>
      </w:r>
    </w:p>
    <w:p w14:paraId="14FD998C" w14:textId="77777777" w:rsidR="00257A27" w:rsidRPr="006F14BF" w:rsidRDefault="00257A27" w:rsidP="00257A27">
      <w:pPr>
        <w:rPr>
          <w:vanish/>
        </w:rPr>
      </w:pPr>
      <w:r w:rsidRPr="006F14BF">
        <w:t xml:space="preserve">of which is hereby duly acknowledged, we, the undersigned, offer to supply and deliver </w:t>
      </w:r>
    </w:p>
    <w:p w14:paraId="5FF839F8" w14:textId="77777777" w:rsidR="00257A27" w:rsidRPr="006F14BF" w:rsidRDefault="00257A27" w:rsidP="00257A27">
      <w:pPr>
        <w:rPr>
          <w:vanish/>
        </w:rPr>
      </w:pPr>
      <w:r>
        <w:rPr>
          <w:i/>
          <w:iCs/>
        </w:rPr>
        <w:t>FOOD ITEMS</w:t>
      </w:r>
      <w:r w:rsidRPr="006F14BF">
        <w:rPr>
          <w:i/>
          <w:iCs/>
        </w:rPr>
        <w:t xml:space="preserve"> </w:t>
      </w:r>
      <w:r w:rsidRPr="006F14BF">
        <w:t xml:space="preserve">in conformity with the said Tender documents for the sum of </w:t>
      </w:r>
    </w:p>
    <w:p w14:paraId="50D4BC14" w14:textId="77777777" w:rsidR="00257A27" w:rsidRPr="006F14BF" w:rsidRDefault="00257A27" w:rsidP="00257A27">
      <w:pPr>
        <w:rPr>
          <w:vanish/>
        </w:rPr>
      </w:pPr>
      <w:r w:rsidRPr="006F14BF">
        <w:t xml:space="preserve">GHC _______________________________________________________________                                                                                                                  </w:t>
      </w:r>
      <w:r w:rsidRPr="006F14BF">
        <w:rPr>
          <w:i/>
          <w:iCs/>
        </w:rPr>
        <w:t xml:space="preserve">[total Tender amount in words and figures] </w:t>
      </w:r>
      <w:r w:rsidRPr="006F14BF">
        <w:t xml:space="preserve">or such other sums as may be ascertained in </w:t>
      </w:r>
    </w:p>
    <w:p w14:paraId="0C403511" w14:textId="77777777" w:rsidR="00257A27" w:rsidRPr="006F14BF" w:rsidRDefault="00257A27" w:rsidP="00257A27">
      <w:r w:rsidRPr="006F14BF">
        <w:t xml:space="preserve">Accordance with the Schedule of Prices attached herewith and made part of this Tender.  </w:t>
      </w:r>
    </w:p>
    <w:p w14:paraId="164092F0" w14:textId="77777777" w:rsidR="00257A27" w:rsidRPr="006F14BF" w:rsidRDefault="00257A27" w:rsidP="00257A27"/>
    <w:p w14:paraId="4651B8C9" w14:textId="77777777" w:rsidR="00257A27" w:rsidRPr="006F14BF" w:rsidRDefault="00257A27" w:rsidP="00257A27">
      <w:pPr>
        <w:rPr>
          <w:vanish/>
        </w:rPr>
      </w:pPr>
    </w:p>
    <w:p w14:paraId="482AC851" w14:textId="77777777" w:rsidR="00257A27" w:rsidRPr="006F14BF" w:rsidRDefault="00257A27" w:rsidP="00257A27">
      <w:pPr>
        <w:rPr>
          <w:vanish/>
        </w:rPr>
      </w:pPr>
      <w:r w:rsidRPr="006F14BF">
        <w:t xml:space="preserve">We undertake, if our Tender is accepted, to deliver the goods and services in accordance with the </w:t>
      </w:r>
    </w:p>
    <w:p w14:paraId="2C53A857" w14:textId="77777777" w:rsidR="00257A27" w:rsidRPr="006F14BF" w:rsidRDefault="00257A27" w:rsidP="00257A27">
      <w:r w:rsidRPr="006F14BF">
        <w:t>Delivery schedule specified in the Schedule of Requirements.</w:t>
      </w:r>
    </w:p>
    <w:p w14:paraId="206DCE13" w14:textId="77777777" w:rsidR="00257A27" w:rsidRPr="006F14BF" w:rsidRDefault="00257A27" w:rsidP="00257A27"/>
    <w:p w14:paraId="2F8778C8" w14:textId="77777777" w:rsidR="00257A27" w:rsidRPr="006F14BF" w:rsidRDefault="00257A27" w:rsidP="00257A27">
      <w:pPr>
        <w:rPr>
          <w:vanish/>
        </w:rPr>
      </w:pPr>
      <w:r w:rsidRPr="006F14BF">
        <w:t xml:space="preserve">If our Tender is accepted, we will provide a Bank Guarantee acceptable to the Purchaser in a sum </w:t>
      </w:r>
    </w:p>
    <w:p w14:paraId="7B316E3D" w14:textId="77777777" w:rsidR="00257A27" w:rsidRPr="006F14BF" w:rsidRDefault="00257A27" w:rsidP="00257A27">
      <w:pPr>
        <w:rPr>
          <w:vanish/>
        </w:rPr>
      </w:pPr>
      <w:r w:rsidRPr="006F14BF">
        <w:t xml:space="preserve">Equivalent to __________ percent of the Contract Price for the due performance of the Contract, in the </w:t>
      </w:r>
    </w:p>
    <w:p w14:paraId="325F1558" w14:textId="77777777" w:rsidR="00257A27" w:rsidRPr="006F14BF" w:rsidRDefault="00257A27" w:rsidP="00257A27">
      <w:r w:rsidRPr="006F14BF">
        <w:t>form prescribed by the Purchaser.</w:t>
      </w:r>
    </w:p>
    <w:p w14:paraId="04C29C20" w14:textId="77777777" w:rsidR="00257A27" w:rsidRPr="006F14BF" w:rsidRDefault="00257A27" w:rsidP="00257A27"/>
    <w:p w14:paraId="38EC3238" w14:textId="77777777" w:rsidR="00257A27" w:rsidRPr="006F14BF" w:rsidRDefault="00257A27" w:rsidP="00257A27">
      <w:pPr>
        <w:rPr>
          <w:i/>
          <w:iCs/>
          <w:vanish/>
        </w:rPr>
      </w:pPr>
      <w:r w:rsidRPr="006F14BF">
        <w:t xml:space="preserve">We agree to abide by this Tender for a period of ………………. </w:t>
      </w:r>
      <w:r w:rsidRPr="006F14BF">
        <w:rPr>
          <w:i/>
          <w:iCs/>
        </w:rPr>
        <w:t xml:space="preserve">[insert number as specified in Tender validity </w:t>
      </w:r>
    </w:p>
    <w:p w14:paraId="584F69D4" w14:textId="77777777" w:rsidR="00257A27" w:rsidRPr="006F14BF" w:rsidRDefault="00257A27" w:rsidP="00257A27">
      <w:pPr>
        <w:rPr>
          <w:vanish/>
        </w:rPr>
      </w:pPr>
      <w:r w:rsidRPr="006F14BF">
        <w:rPr>
          <w:i/>
          <w:iCs/>
        </w:rPr>
        <w:t xml:space="preserve">period] </w:t>
      </w:r>
      <w:r w:rsidRPr="006F14BF">
        <w:t xml:space="preserve">days from the date fixed for Deadline for Tender submission, and it shall remain binding </w:t>
      </w:r>
    </w:p>
    <w:p w14:paraId="799BE1E6" w14:textId="77777777" w:rsidR="00257A27" w:rsidRPr="006F14BF" w:rsidRDefault="00257A27" w:rsidP="00257A27">
      <w:r w:rsidRPr="006F14BF">
        <w:t xml:space="preserve">upon us and may be accepted at any time before the expiration of that period.  </w:t>
      </w:r>
    </w:p>
    <w:p w14:paraId="6C36265E" w14:textId="77777777" w:rsidR="00257A27" w:rsidRPr="006F14BF" w:rsidRDefault="00257A27" w:rsidP="00257A27"/>
    <w:p w14:paraId="746AE10D" w14:textId="77777777" w:rsidR="00257A27" w:rsidRPr="006F14BF" w:rsidRDefault="00257A27" w:rsidP="00257A27">
      <w:pPr>
        <w:rPr>
          <w:vanish/>
        </w:rPr>
      </w:pPr>
    </w:p>
    <w:p w14:paraId="4348A822" w14:textId="77777777" w:rsidR="00257A27" w:rsidRPr="006F14BF" w:rsidRDefault="00257A27" w:rsidP="00257A27">
      <w:pPr>
        <w:rPr>
          <w:vanish/>
        </w:rPr>
      </w:pPr>
      <w:r w:rsidRPr="006F14BF">
        <w:t xml:space="preserve">Commissions or gratuities, if any, paid or to be paid by us to agents relating to this Tender, and to </w:t>
      </w:r>
    </w:p>
    <w:p w14:paraId="5566F64B" w14:textId="77777777" w:rsidR="00257A27" w:rsidRPr="006F14BF" w:rsidRDefault="00257A27" w:rsidP="00257A27">
      <w:r w:rsidRPr="006F14BF">
        <w:t>Contract execution if we are awarded the contract, are listed below:</w:t>
      </w:r>
    </w:p>
    <w:p w14:paraId="6A038232" w14:textId="77777777" w:rsidR="00257A27" w:rsidRPr="006F14BF" w:rsidRDefault="00257A27" w:rsidP="00257A27">
      <w:r w:rsidRPr="006F14BF">
        <w:t>Name and address of</w:t>
      </w:r>
      <w:r w:rsidRPr="006F14BF">
        <w:tab/>
      </w:r>
      <w:r w:rsidRPr="006F14BF">
        <w:tab/>
      </w:r>
      <w:r w:rsidRPr="006F14BF">
        <w:tab/>
        <w:t>Amount and</w:t>
      </w:r>
      <w:r w:rsidRPr="006F14BF">
        <w:tab/>
      </w:r>
      <w:r w:rsidRPr="006F14BF">
        <w:tab/>
      </w:r>
      <w:r w:rsidRPr="006F14BF">
        <w:tab/>
        <w:t>Purpose of</w:t>
      </w:r>
    </w:p>
    <w:p w14:paraId="23A6A809" w14:textId="77777777" w:rsidR="00257A27" w:rsidRPr="006F14BF" w:rsidRDefault="00257A27" w:rsidP="00257A27">
      <w:r>
        <w:t>a</w:t>
      </w:r>
      <w:r w:rsidRPr="006F14BF">
        <w:t xml:space="preserve">gent </w:t>
      </w:r>
      <w:r w:rsidRPr="006F14BF">
        <w:tab/>
      </w:r>
      <w:r w:rsidRPr="006F14BF">
        <w:tab/>
      </w:r>
      <w:r w:rsidRPr="006F14BF">
        <w:tab/>
      </w:r>
      <w:r w:rsidRPr="006F14BF">
        <w:tab/>
      </w:r>
      <w:r w:rsidRPr="006F14BF">
        <w:tab/>
        <w:t>Currency</w:t>
      </w:r>
      <w:r w:rsidRPr="006F14BF">
        <w:tab/>
      </w:r>
      <w:r w:rsidRPr="006F14BF">
        <w:tab/>
      </w:r>
      <w:r w:rsidRPr="006F14BF">
        <w:tab/>
        <w:t>Commission or</w:t>
      </w:r>
    </w:p>
    <w:p w14:paraId="4B891C03" w14:textId="77777777" w:rsidR="00257A27" w:rsidRPr="006F14BF" w:rsidRDefault="00257A27" w:rsidP="00257A27">
      <w:pPr>
        <w:ind w:left="5760" w:firstLine="720"/>
      </w:pPr>
      <w:r w:rsidRPr="006F14BF">
        <w:t>gratuity</w:t>
      </w:r>
    </w:p>
    <w:p w14:paraId="66048883" w14:textId="77777777" w:rsidR="00257A27" w:rsidRPr="006F14BF" w:rsidRDefault="00257A27" w:rsidP="00257A27"/>
    <w:p w14:paraId="56F5F93B" w14:textId="77777777" w:rsidR="00257A27" w:rsidRPr="006F14BF" w:rsidRDefault="00257A27" w:rsidP="00257A27">
      <w:r w:rsidRPr="006F14BF">
        <w:t>_______________</w:t>
      </w:r>
      <w:r w:rsidRPr="006F14BF">
        <w:tab/>
      </w:r>
      <w:r w:rsidRPr="006F14BF">
        <w:tab/>
      </w:r>
      <w:r w:rsidRPr="006F14BF">
        <w:tab/>
        <w:t>___________</w:t>
      </w:r>
      <w:r w:rsidRPr="006F14BF">
        <w:tab/>
      </w:r>
      <w:r w:rsidRPr="006F14BF">
        <w:tab/>
      </w:r>
      <w:r w:rsidRPr="006F14BF">
        <w:tab/>
        <w:t>_____________</w:t>
      </w:r>
    </w:p>
    <w:p w14:paraId="35673F00" w14:textId="77777777" w:rsidR="00257A27" w:rsidRPr="006F14BF" w:rsidRDefault="00257A27" w:rsidP="00257A27">
      <w:r w:rsidRPr="006F14BF">
        <w:t>_______________</w:t>
      </w:r>
      <w:r w:rsidRPr="006F14BF">
        <w:tab/>
      </w:r>
      <w:r w:rsidRPr="006F14BF">
        <w:tab/>
      </w:r>
      <w:r w:rsidRPr="006F14BF">
        <w:tab/>
        <w:t>___________</w:t>
      </w:r>
      <w:r w:rsidRPr="006F14BF">
        <w:tab/>
      </w:r>
      <w:r w:rsidRPr="006F14BF">
        <w:tab/>
      </w:r>
      <w:r w:rsidRPr="006F14BF">
        <w:tab/>
        <w:t>_____________</w:t>
      </w:r>
    </w:p>
    <w:p w14:paraId="54E8B26C" w14:textId="77777777" w:rsidR="00257A27" w:rsidRPr="006F14BF" w:rsidRDefault="00257A27" w:rsidP="00257A27">
      <w:r w:rsidRPr="006F14BF">
        <w:t>_______________</w:t>
      </w:r>
      <w:r w:rsidRPr="006F14BF">
        <w:tab/>
      </w:r>
      <w:r w:rsidRPr="006F14BF">
        <w:tab/>
      </w:r>
      <w:r w:rsidRPr="006F14BF">
        <w:tab/>
        <w:t>___________</w:t>
      </w:r>
      <w:r w:rsidRPr="006F14BF">
        <w:tab/>
      </w:r>
      <w:r w:rsidRPr="006F14BF">
        <w:tab/>
      </w:r>
      <w:r w:rsidRPr="006F14BF">
        <w:tab/>
        <w:t>_____________</w:t>
      </w:r>
    </w:p>
    <w:p w14:paraId="7E11C7C0" w14:textId="77777777" w:rsidR="00257A27" w:rsidRPr="006F14BF" w:rsidRDefault="00257A27" w:rsidP="00257A27">
      <w:r w:rsidRPr="006F14BF">
        <w:t xml:space="preserve"> (if none, state “none”)</w:t>
      </w:r>
    </w:p>
    <w:p w14:paraId="0B290DE2" w14:textId="77777777" w:rsidR="00257A27" w:rsidRPr="006F14BF" w:rsidRDefault="00257A27" w:rsidP="00257A27"/>
    <w:p w14:paraId="410657C4" w14:textId="77777777" w:rsidR="00257A27" w:rsidRPr="006F14BF" w:rsidRDefault="00257A27" w:rsidP="00257A27">
      <w:pPr>
        <w:rPr>
          <w:vanish/>
        </w:rPr>
      </w:pPr>
      <w:r w:rsidRPr="006F14BF">
        <w:lastRenderedPageBreak/>
        <w:t xml:space="preserve">Until a formal Contract is prepared and executed, this Tender, together with your written acceptance </w:t>
      </w:r>
    </w:p>
    <w:p w14:paraId="2B61CAAD" w14:textId="77777777" w:rsidR="00257A27" w:rsidRPr="006F14BF" w:rsidRDefault="00257A27" w:rsidP="00257A27">
      <w:r w:rsidRPr="006F14BF">
        <w:t xml:space="preserve">Thereof and your notification of award, shall constitute a binding Contract between us.  </w:t>
      </w:r>
    </w:p>
    <w:p w14:paraId="61A92BD5" w14:textId="77777777" w:rsidR="00257A27" w:rsidRPr="006F14BF" w:rsidRDefault="00257A27" w:rsidP="00257A27"/>
    <w:p w14:paraId="3203742E" w14:textId="77777777" w:rsidR="00257A27" w:rsidRPr="006F14BF" w:rsidRDefault="00257A27" w:rsidP="00257A27">
      <w:pPr>
        <w:rPr>
          <w:vanish/>
        </w:rPr>
      </w:pPr>
    </w:p>
    <w:p w14:paraId="498CCE78" w14:textId="77777777" w:rsidR="00257A27" w:rsidRPr="006F14BF" w:rsidRDefault="00257A27" w:rsidP="00257A27">
      <w:r w:rsidRPr="006F14BF">
        <w:t xml:space="preserve">We understand that you are not bound to accept the lowest or any Tender you may receive.  </w:t>
      </w:r>
    </w:p>
    <w:p w14:paraId="39D9AF8E" w14:textId="77777777" w:rsidR="00257A27" w:rsidRPr="006F14BF" w:rsidRDefault="00257A27" w:rsidP="00257A27"/>
    <w:p w14:paraId="6F30ABE1" w14:textId="77777777" w:rsidR="00257A27" w:rsidRPr="006F14BF" w:rsidRDefault="00257A27" w:rsidP="00257A27">
      <w:pPr>
        <w:rPr>
          <w:vanish/>
        </w:rPr>
      </w:pPr>
    </w:p>
    <w:p w14:paraId="393EDA03" w14:textId="77777777" w:rsidR="00257A27" w:rsidRPr="006F14BF" w:rsidRDefault="00257A27" w:rsidP="00257A27">
      <w:pPr>
        <w:rPr>
          <w:vanish/>
        </w:rPr>
      </w:pPr>
      <w:r w:rsidRPr="006F14BF">
        <w:t xml:space="preserve">We certify/confirm that we comply with the eligibility requirements as per ITT Clause 2 of the </w:t>
      </w:r>
    </w:p>
    <w:p w14:paraId="3B3E87EC" w14:textId="77777777" w:rsidR="00257A27" w:rsidRPr="006F14BF" w:rsidRDefault="00257A27" w:rsidP="00257A27">
      <w:r w:rsidRPr="006F14BF">
        <w:t>Tender documents.</w:t>
      </w:r>
    </w:p>
    <w:p w14:paraId="68F1329D" w14:textId="77777777" w:rsidR="00257A27" w:rsidRPr="006F14BF" w:rsidRDefault="00257A27" w:rsidP="00257A27">
      <w:pPr>
        <w:rPr>
          <w:i/>
        </w:rPr>
      </w:pPr>
    </w:p>
    <w:p w14:paraId="082F8EA0" w14:textId="77777777" w:rsidR="00257A27" w:rsidRPr="006F14BF" w:rsidRDefault="00257A27" w:rsidP="00257A27">
      <w:pPr>
        <w:rPr>
          <w:i/>
          <w:iCs/>
        </w:rPr>
      </w:pPr>
      <w:r w:rsidRPr="006F14BF">
        <w:rPr>
          <w:i/>
        </w:rPr>
        <w:t>Dated this ______</w:t>
      </w:r>
      <w:r w:rsidRPr="006F14BF">
        <w:rPr>
          <w:i/>
          <w:iCs/>
        </w:rPr>
        <w:t xml:space="preserve">[dd] </w:t>
      </w:r>
      <w:r w:rsidRPr="006F14BF">
        <w:rPr>
          <w:i/>
        </w:rPr>
        <w:t>day of _______________________</w:t>
      </w:r>
      <w:r w:rsidRPr="006F14BF">
        <w:rPr>
          <w:i/>
          <w:iCs/>
        </w:rPr>
        <w:t xml:space="preserve">[mm] </w:t>
      </w:r>
      <w:r w:rsidRPr="006F14BF">
        <w:rPr>
          <w:i/>
        </w:rPr>
        <w:t>month of 20______</w:t>
      </w:r>
      <w:r w:rsidRPr="006F14BF">
        <w:rPr>
          <w:i/>
          <w:iCs/>
        </w:rPr>
        <w:t>[yy].</w:t>
      </w:r>
    </w:p>
    <w:p w14:paraId="237F3E95" w14:textId="77777777" w:rsidR="00257A27" w:rsidRPr="006F14BF" w:rsidRDefault="00257A27" w:rsidP="00257A27">
      <w:pPr>
        <w:rPr>
          <w:i/>
        </w:rPr>
      </w:pPr>
    </w:p>
    <w:p w14:paraId="6390A548" w14:textId="77777777" w:rsidR="00257A27" w:rsidRPr="006F14BF" w:rsidRDefault="00257A27" w:rsidP="00257A27">
      <w:pPr>
        <w:rPr>
          <w:i/>
        </w:rPr>
      </w:pPr>
      <w:r w:rsidRPr="006F14BF">
        <w:rPr>
          <w:i/>
        </w:rPr>
        <w:t>________________</w:t>
      </w:r>
      <w:r w:rsidRPr="006F14BF">
        <w:rPr>
          <w:i/>
        </w:rPr>
        <w:tab/>
      </w:r>
      <w:r w:rsidRPr="006F14BF">
        <w:rPr>
          <w:i/>
        </w:rPr>
        <w:tab/>
      </w:r>
      <w:r w:rsidRPr="006F14BF">
        <w:rPr>
          <w:i/>
        </w:rPr>
        <w:tab/>
        <w:t xml:space="preserve">     _______________________</w:t>
      </w:r>
    </w:p>
    <w:p w14:paraId="3F219C1D" w14:textId="77777777" w:rsidR="00257A27" w:rsidRPr="006F14BF" w:rsidRDefault="00257A27" w:rsidP="00257A27">
      <w:pPr>
        <w:rPr>
          <w:i/>
        </w:rPr>
      </w:pPr>
      <w:r w:rsidRPr="006F14BF">
        <w:rPr>
          <w:i/>
        </w:rPr>
        <w:t>[signature]</w:t>
      </w:r>
      <w:r w:rsidRPr="006F14BF">
        <w:rPr>
          <w:i/>
        </w:rPr>
        <w:tab/>
      </w:r>
      <w:r w:rsidRPr="006F14BF">
        <w:rPr>
          <w:i/>
        </w:rPr>
        <w:tab/>
      </w:r>
      <w:r w:rsidRPr="006F14BF">
        <w:rPr>
          <w:i/>
        </w:rPr>
        <w:tab/>
      </w:r>
      <w:r w:rsidRPr="006F14BF">
        <w:rPr>
          <w:i/>
        </w:rPr>
        <w:tab/>
        <w:t xml:space="preserve">             [in the capacity of]</w:t>
      </w:r>
    </w:p>
    <w:p w14:paraId="076EE007" w14:textId="77777777" w:rsidR="00257A27" w:rsidRPr="006F14BF" w:rsidRDefault="00257A27" w:rsidP="00257A27"/>
    <w:p w14:paraId="439517B4" w14:textId="77777777" w:rsidR="00257A27" w:rsidRPr="006F14BF" w:rsidRDefault="00257A27" w:rsidP="00257A27">
      <w:r w:rsidRPr="006F14BF">
        <w:t>Duly authorized to sign Tender for and on behalf of _____________</w:t>
      </w:r>
      <w:r>
        <w:t>_____</w:t>
      </w:r>
    </w:p>
    <w:p w14:paraId="49BB1FD8" w14:textId="77777777" w:rsidR="00257A27" w:rsidRPr="006F14BF" w:rsidRDefault="00257A27" w:rsidP="00257A27">
      <w:pPr>
        <w:sectPr w:rsidR="00257A27" w:rsidRPr="006F14BF" w:rsidSect="00257A27">
          <w:pgSz w:w="12240" w:h="15840"/>
          <w:pgMar w:top="1440" w:right="1800" w:bottom="1440" w:left="1800" w:header="720" w:footer="720" w:gutter="0"/>
          <w:cols w:space="720"/>
          <w:noEndnote/>
        </w:sectPr>
      </w:pPr>
    </w:p>
    <w:p w14:paraId="4DE5D0E8" w14:textId="77777777" w:rsidR="00257A27" w:rsidRDefault="00257A27" w:rsidP="00257A27">
      <w:pPr>
        <w:rPr>
          <w:i/>
        </w:rPr>
      </w:pPr>
    </w:p>
    <w:p w14:paraId="2D9D523D" w14:textId="77777777" w:rsidR="00257A27" w:rsidRPr="006F14BF" w:rsidRDefault="00257A27" w:rsidP="00257A27">
      <w:pPr>
        <w:jc w:val="center"/>
        <w:rPr>
          <w:b/>
          <w:bCs/>
        </w:rPr>
      </w:pPr>
      <w:r w:rsidRPr="006F14BF">
        <w:rPr>
          <w:b/>
          <w:bCs/>
        </w:rPr>
        <w:t>Price Schedule</w:t>
      </w:r>
    </w:p>
    <w:p w14:paraId="0768C8E7" w14:textId="77777777" w:rsidR="00257A27" w:rsidRPr="006F14BF" w:rsidRDefault="00257A27" w:rsidP="00257A27"/>
    <w:p w14:paraId="59EFF81E" w14:textId="77777777" w:rsidR="00257A27" w:rsidRPr="006F14BF" w:rsidRDefault="00257A27" w:rsidP="00257A27">
      <w:pPr>
        <w:ind w:firstLine="1800"/>
      </w:pPr>
      <w:r w:rsidRPr="006F14BF">
        <w:t>Name of Tenderer _____________________  IFT Number _________________ Page ______ of _____</w:t>
      </w:r>
    </w:p>
    <w:p w14:paraId="660E8B8F" w14:textId="77777777" w:rsidR="00257A27" w:rsidRPr="006F14BF" w:rsidRDefault="00257A27" w:rsidP="00257A27"/>
    <w:tbl>
      <w:tblPr>
        <w:tblW w:w="1404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30"/>
        <w:gridCol w:w="2070"/>
        <w:gridCol w:w="1530"/>
        <w:gridCol w:w="1620"/>
        <w:gridCol w:w="990"/>
        <w:gridCol w:w="1170"/>
        <w:gridCol w:w="1440"/>
        <w:gridCol w:w="1170"/>
        <w:gridCol w:w="1080"/>
        <w:gridCol w:w="1170"/>
        <w:gridCol w:w="1170"/>
      </w:tblGrid>
      <w:tr w:rsidR="00257A27" w:rsidRPr="006F14BF" w14:paraId="1DC00B1E" w14:textId="77777777" w:rsidTr="00404EBC">
        <w:trPr>
          <w:cantSplit/>
        </w:trPr>
        <w:tc>
          <w:tcPr>
            <w:tcW w:w="630" w:type="dxa"/>
          </w:tcPr>
          <w:p w14:paraId="570CE608" w14:textId="77777777" w:rsidR="00257A27" w:rsidRPr="006F14BF" w:rsidRDefault="00257A27" w:rsidP="00404EBC">
            <w:pPr>
              <w:jc w:val="center"/>
            </w:pPr>
            <w:r>
              <w:t>Lot</w:t>
            </w:r>
          </w:p>
        </w:tc>
        <w:tc>
          <w:tcPr>
            <w:tcW w:w="2070" w:type="dxa"/>
          </w:tcPr>
          <w:p w14:paraId="24E1AF21" w14:textId="77777777" w:rsidR="00257A27" w:rsidRPr="006F14BF" w:rsidRDefault="00257A27" w:rsidP="00404EBC">
            <w:pPr>
              <w:jc w:val="center"/>
            </w:pPr>
            <w:r w:rsidRPr="006F14BF">
              <w:t>Description</w:t>
            </w:r>
          </w:p>
        </w:tc>
        <w:tc>
          <w:tcPr>
            <w:tcW w:w="1530" w:type="dxa"/>
          </w:tcPr>
          <w:p w14:paraId="01083FE3" w14:textId="77777777" w:rsidR="00257A27" w:rsidRPr="006F14BF" w:rsidRDefault="00257A27" w:rsidP="00404EBC">
            <w:pPr>
              <w:jc w:val="center"/>
            </w:pPr>
            <w:r w:rsidRPr="006F14BF">
              <w:t>Country of</w:t>
            </w:r>
          </w:p>
          <w:p w14:paraId="3487921A" w14:textId="77777777" w:rsidR="00257A27" w:rsidRPr="006F14BF" w:rsidRDefault="00257A27" w:rsidP="00404EBC">
            <w:pPr>
              <w:jc w:val="center"/>
            </w:pPr>
            <w:r w:rsidRPr="006F14BF">
              <w:t>Origin</w:t>
            </w:r>
          </w:p>
        </w:tc>
        <w:tc>
          <w:tcPr>
            <w:tcW w:w="1620" w:type="dxa"/>
          </w:tcPr>
          <w:p w14:paraId="4FFCB07C" w14:textId="77777777" w:rsidR="00257A27" w:rsidRPr="006F14BF" w:rsidRDefault="00257A27" w:rsidP="00404EBC">
            <w:pPr>
              <w:jc w:val="center"/>
            </w:pPr>
            <w:r w:rsidRPr="006F14BF">
              <w:t>Quantity</w:t>
            </w:r>
          </w:p>
        </w:tc>
        <w:tc>
          <w:tcPr>
            <w:tcW w:w="990" w:type="dxa"/>
          </w:tcPr>
          <w:p w14:paraId="2C0B5D80" w14:textId="77777777" w:rsidR="00257A27" w:rsidRPr="006F14BF" w:rsidRDefault="00257A27" w:rsidP="00404EBC">
            <w:pPr>
              <w:jc w:val="center"/>
            </w:pPr>
            <w:r>
              <w:t xml:space="preserve">Unit Price </w:t>
            </w:r>
          </w:p>
        </w:tc>
        <w:tc>
          <w:tcPr>
            <w:tcW w:w="1170" w:type="dxa"/>
          </w:tcPr>
          <w:p w14:paraId="4B0ECE91" w14:textId="77777777" w:rsidR="00257A27" w:rsidRPr="006F14BF" w:rsidRDefault="00257A27" w:rsidP="00404EBC">
            <w:pPr>
              <w:jc w:val="center"/>
            </w:pPr>
            <w:r w:rsidRPr="006F14BF">
              <w:t>Total Price</w:t>
            </w:r>
          </w:p>
          <w:p w14:paraId="12176D11" w14:textId="77777777" w:rsidR="00257A27" w:rsidRPr="006F14BF" w:rsidRDefault="00257A27" w:rsidP="00404EBC">
            <w:pPr>
              <w:jc w:val="center"/>
            </w:pPr>
            <w:r w:rsidRPr="006F14BF">
              <w:t>EXW</w:t>
            </w:r>
          </w:p>
          <w:p w14:paraId="27BFD73B" w14:textId="77777777" w:rsidR="00257A27" w:rsidRPr="006F14BF" w:rsidRDefault="00257A27" w:rsidP="00404EBC">
            <w:pPr>
              <w:jc w:val="center"/>
            </w:pPr>
          </w:p>
        </w:tc>
        <w:tc>
          <w:tcPr>
            <w:tcW w:w="1440" w:type="dxa"/>
          </w:tcPr>
          <w:p w14:paraId="05B0B2CD" w14:textId="77777777" w:rsidR="00257A27" w:rsidRPr="006F14BF" w:rsidRDefault="00257A27" w:rsidP="00404EBC">
            <w:pPr>
              <w:jc w:val="center"/>
            </w:pPr>
            <w:r w:rsidRPr="006F14BF">
              <w:t>Total Price</w:t>
            </w:r>
          </w:p>
          <w:p w14:paraId="66C81712" w14:textId="77777777" w:rsidR="00257A27" w:rsidRPr="006F14BF" w:rsidRDefault="00257A27" w:rsidP="00404EBC">
            <w:pPr>
              <w:jc w:val="center"/>
            </w:pPr>
            <w:r w:rsidRPr="006F14BF">
              <w:t>of Inland</w:t>
            </w:r>
          </w:p>
          <w:p w14:paraId="2529FB03" w14:textId="77777777" w:rsidR="00257A27" w:rsidRPr="006F14BF" w:rsidRDefault="00257A27" w:rsidP="00404EBC">
            <w:pPr>
              <w:jc w:val="center"/>
            </w:pPr>
            <w:r w:rsidRPr="006F14BF">
              <w:t>delivery to</w:t>
            </w:r>
          </w:p>
          <w:p w14:paraId="568F6407" w14:textId="77777777" w:rsidR="00257A27" w:rsidRPr="006F14BF" w:rsidRDefault="00257A27" w:rsidP="00404EBC">
            <w:pPr>
              <w:jc w:val="center"/>
            </w:pPr>
            <w:r w:rsidRPr="006F14BF">
              <w:t>final</w:t>
            </w:r>
          </w:p>
          <w:p w14:paraId="55FD3463" w14:textId="77777777" w:rsidR="00257A27" w:rsidRPr="006F14BF" w:rsidRDefault="00257A27" w:rsidP="00404EBC">
            <w:pPr>
              <w:jc w:val="center"/>
            </w:pPr>
            <w:r w:rsidRPr="006F14BF">
              <w:t>destination</w:t>
            </w:r>
          </w:p>
        </w:tc>
        <w:tc>
          <w:tcPr>
            <w:tcW w:w="1170" w:type="dxa"/>
          </w:tcPr>
          <w:p w14:paraId="6DCF9D9E" w14:textId="77777777" w:rsidR="00257A27" w:rsidRPr="006F14BF" w:rsidRDefault="00257A27" w:rsidP="00404EBC">
            <w:pPr>
              <w:jc w:val="center"/>
            </w:pPr>
            <w:r w:rsidRPr="006F14BF">
              <w:t>Total</w:t>
            </w:r>
          </w:p>
          <w:p w14:paraId="50DEA691" w14:textId="77777777" w:rsidR="00257A27" w:rsidRPr="006F14BF" w:rsidRDefault="00257A27" w:rsidP="00404EBC">
            <w:pPr>
              <w:jc w:val="center"/>
            </w:pPr>
            <w:r w:rsidRPr="006F14BF">
              <w:t>CIP site</w:t>
            </w:r>
          </w:p>
        </w:tc>
        <w:tc>
          <w:tcPr>
            <w:tcW w:w="1080" w:type="dxa"/>
          </w:tcPr>
          <w:p w14:paraId="08A8DF5F" w14:textId="77777777" w:rsidR="00257A27" w:rsidRPr="006F14BF" w:rsidRDefault="00257A27" w:rsidP="00404EBC">
            <w:pPr>
              <w:jc w:val="center"/>
            </w:pPr>
            <w:r w:rsidRPr="006F14BF">
              <w:t>Incidental</w:t>
            </w:r>
          </w:p>
          <w:p w14:paraId="518DF90E" w14:textId="77777777" w:rsidR="00257A27" w:rsidRPr="006F14BF" w:rsidRDefault="00257A27" w:rsidP="00404EBC">
            <w:pPr>
              <w:jc w:val="center"/>
            </w:pPr>
            <w:r w:rsidRPr="006F14BF">
              <w:t>Services</w:t>
            </w:r>
          </w:p>
          <w:p w14:paraId="4E987B1B" w14:textId="77777777" w:rsidR="00257A27" w:rsidRPr="006F14BF" w:rsidRDefault="00257A27" w:rsidP="00404EBC">
            <w:pPr>
              <w:jc w:val="center"/>
            </w:pPr>
            <w:r w:rsidRPr="006F14BF">
              <w:t>and others</w:t>
            </w:r>
          </w:p>
        </w:tc>
        <w:tc>
          <w:tcPr>
            <w:tcW w:w="1170" w:type="dxa"/>
          </w:tcPr>
          <w:p w14:paraId="4AB79FA9" w14:textId="77777777" w:rsidR="00257A27" w:rsidRPr="006F14BF" w:rsidRDefault="00257A27" w:rsidP="00404EBC">
            <w:pPr>
              <w:jc w:val="center"/>
            </w:pPr>
            <w:r w:rsidRPr="006F14BF">
              <w:t>Total</w:t>
            </w:r>
          </w:p>
          <w:p w14:paraId="017502F8" w14:textId="77777777" w:rsidR="00257A27" w:rsidRPr="006F14BF" w:rsidRDefault="00257A27" w:rsidP="00404EBC">
            <w:pPr>
              <w:jc w:val="center"/>
            </w:pPr>
            <w:r w:rsidRPr="006F14BF">
              <w:t>Tender</w:t>
            </w:r>
          </w:p>
          <w:p w14:paraId="00FF9F24" w14:textId="77777777" w:rsidR="00257A27" w:rsidRPr="006F14BF" w:rsidRDefault="00257A27" w:rsidP="00404EBC">
            <w:pPr>
              <w:jc w:val="center"/>
            </w:pPr>
            <w:r w:rsidRPr="006F14BF">
              <w:t>Price</w:t>
            </w:r>
          </w:p>
          <w:p w14:paraId="6988E0A6" w14:textId="77777777" w:rsidR="00257A27" w:rsidRPr="006F14BF" w:rsidRDefault="00257A27" w:rsidP="00404EBC">
            <w:pPr>
              <w:jc w:val="center"/>
            </w:pPr>
          </w:p>
        </w:tc>
        <w:tc>
          <w:tcPr>
            <w:tcW w:w="1170" w:type="dxa"/>
          </w:tcPr>
          <w:p w14:paraId="431F2AF7" w14:textId="77777777" w:rsidR="00257A27" w:rsidRPr="006F14BF" w:rsidRDefault="00257A27" w:rsidP="00404EBC">
            <w:pPr>
              <w:jc w:val="center"/>
            </w:pPr>
            <w:r w:rsidRPr="006F14BF">
              <w:t>Remarks</w:t>
            </w:r>
          </w:p>
        </w:tc>
      </w:tr>
      <w:tr w:rsidR="00257A27" w:rsidRPr="006F14BF" w14:paraId="5D4D7330" w14:textId="77777777" w:rsidTr="00404EBC">
        <w:trPr>
          <w:cantSplit/>
        </w:trPr>
        <w:tc>
          <w:tcPr>
            <w:tcW w:w="630" w:type="dxa"/>
          </w:tcPr>
          <w:p w14:paraId="6B773904" w14:textId="77777777" w:rsidR="00257A27" w:rsidRPr="006F14BF" w:rsidRDefault="00257A27" w:rsidP="00404EBC">
            <w:pPr>
              <w:jc w:val="center"/>
            </w:pPr>
          </w:p>
        </w:tc>
        <w:tc>
          <w:tcPr>
            <w:tcW w:w="2070" w:type="dxa"/>
          </w:tcPr>
          <w:p w14:paraId="57D3345B" w14:textId="77777777" w:rsidR="00257A27" w:rsidRPr="006F14BF" w:rsidRDefault="00257A27" w:rsidP="00404EBC">
            <w:pPr>
              <w:jc w:val="center"/>
            </w:pPr>
            <w:r w:rsidRPr="006F14BF">
              <w:t>2</w:t>
            </w:r>
          </w:p>
        </w:tc>
        <w:tc>
          <w:tcPr>
            <w:tcW w:w="1530" w:type="dxa"/>
          </w:tcPr>
          <w:p w14:paraId="5C8C6218" w14:textId="77777777" w:rsidR="00257A27" w:rsidRPr="006F14BF" w:rsidRDefault="00257A27" w:rsidP="00404EBC">
            <w:pPr>
              <w:jc w:val="center"/>
            </w:pPr>
            <w:r w:rsidRPr="006F14BF">
              <w:t>3</w:t>
            </w:r>
          </w:p>
        </w:tc>
        <w:tc>
          <w:tcPr>
            <w:tcW w:w="1620" w:type="dxa"/>
          </w:tcPr>
          <w:p w14:paraId="109C2729" w14:textId="77777777" w:rsidR="00257A27" w:rsidRPr="006F14BF" w:rsidRDefault="00257A27" w:rsidP="00404EBC">
            <w:pPr>
              <w:jc w:val="center"/>
            </w:pPr>
            <w:r w:rsidRPr="006F14BF">
              <w:t>4</w:t>
            </w:r>
          </w:p>
        </w:tc>
        <w:tc>
          <w:tcPr>
            <w:tcW w:w="990" w:type="dxa"/>
          </w:tcPr>
          <w:p w14:paraId="51970DB6" w14:textId="77777777" w:rsidR="00257A27" w:rsidRPr="006F14BF" w:rsidRDefault="00257A27" w:rsidP="00404EBC">
            <w:pPr>
              <w:jc w:val="center"/>
            </w:pPr>
            <w:r w:rsidRPr="006F14BF">
              <w:t>In figure</w:t>
            </w:r>
          </w:p>
          <w:p w14:paraId="2AF5D357" w14:textId="77777777" w:rsidR="00257A27" w:rsidRPr="006F14BF" w:rsidRDefault="00257A27" w:rsidP="00404EBC">
            <w:pPr>
              <w:jc w:val="center"/>
            </w:pPr>
            <w:r w:rsidRPr="006F14BF">
              <w:t>5</w:t>
            </w:r>
          </w:p>
        </w:tc>
        <w:tc>
          <w:tcPr>
            <w:tcW w:w="1170" w:type="dxa"/>
          </w:tcPr>
          <w:p w14:paraId="33B96A60" w14:textId="77777777" w:rsidR="00257A27" w:rsidRPr="006F14BF" w:rsidRDefault="00257A27" w:rsidP="00404EBC">
            <w:pPr>
              <w:jc w:val="center"/>
            </w:pPr>
          </w:p>
          <w:p w14:paraId="6B32C06F" w14:textId="77777777" w:rsidR="00257A27" w:rsidRPr="006F14BF" w:rsidRDefault="00257A27" w:rsidP="00404EBC">
            <w:pPr>
              <w:jc w:val="center"/>
            </w:pPr>
            <w:r w:rsidRPr="006F14BF">
              <w:t>6=(4x5)</w:t>
            </w:r>
          </w:p>
        </w:tc>
        <w:tc>
          <w:tcPr>
            <w:tcW w:w="1440" w:type="dxa"/>
          </w:tcPr>
          <w:p w14:paraId="150D612E" w14:textId="77777777" w:rsidR="00257A27" w:rsidRPr="006F14BF" w:rsidRDefault="00257A27" w:rsidP="00404EBC">
            <w:pPr>
              <w:jc w:val="center"/>
            </w:pPr>
            <w:r w:rsidRPr="006F14BF">
              <w:t>7</w:t>
            </w:r>
          </w:p>
        </w:tc>
        <w:tc>
          <w:tcPr>
            <w:tcW w:w="1170" w:type="dxa"/>
          </w:tcPr>
          <w:p w14:paraId="3D55E91E" w14:textId="77777777" w:rsidR="00257A27" w:rsidRPr="006F14BF" w:rsidRDefault="00257A27" w:rsidP="00404EBC">
            <w:pPr>
              <w:tabs>
                <w:tab w:val="center" w:pos="432"/>
              </w:tabs>
            </w:pPr>
            <w:r w:rsidRPr="006F14BF">
              <w:t>8=(6+7)</w:t>
            </w:r>
          </w:p>
        </w:tc>
        <w:tc>
          <w:tcPr>
            <w:tcW w:w="1080" w:type="dxa"/>
          </w:tcPr>
          <w:p w14:paraId="23DD01B6" w14:textId="77777777" w:rsidR="00257A27" w:rsidRPr="006F14BF" w:rsidRDefault="00257A27" w:rsidP="00404EBC">
            <w:pPr>
              <w:jc w:val="center"/>
            </w:pPr>
            <w:r w:rsidRPr="006F14BF">
              <w:t>9</w:t>
            </w:r>
          </w:p>
        </w:tc>
        <w:tc>
          <w:tcPr>
            <w:tcW w:w="1170" w:type="dxa"/>
          </w:tcPr>
          <w:p w14:paraId="7097667A" w14:textId="77777777" w:rsidR="00257A27" w:rsidRPr="006F14BF" w:rsidRDefault="00257A27" w:rsidP="00404EBC">
            <w:pPr>
              <w:jc w:val="center"/>
            </w:pPr>
            <w:r w:rsidRPr="006F14BF">
              <w:t>10=(8+9)</w:t>
            </w:r>
          </w:p>
        </w:tc>
        <w:tc>
          <w:tcPr>
            <w:tcW w:w="1170" w:type="dxa"/>
          </w:tcPr>
          <w:p w14:paraId="7B433B78" w14:textId="77777777" w:rsidR="00257A27" w:rsidRPr="006F14BF" w:rsidRDefault="00257A27" w:rsidP="00404EBC">
            <w:pPr>
              <w:jc w:val="center"/>
            </w:pPr>
            <w:r w:rsidRPr="006F14BF">
              <w:t>11</w:t>
            </w:r>
          </w:p>
        </w:tc>
      </w:tr>
      <w:tr w:rsidR="00257A27" w:rsidRPr="006F14BF" w14:paraId="31683F24" w14:textId="77777777" w:rsidTr="00404EBC">
        <w:trPr>
          <w:cantSplit/>
        </w:trPr>
        <w:tc>
          <w:tcPr>
            <w:tcW w:w="630" w:type="dxa"/>
          </w:tcPr>
          <w:p w14:paraId="7F48D75E" w14:textId="11E1CD7D" w:rsidR="00257A27" w:rsidRPr="006F14BF" w:rsidRDefault="00257A27" w:rsidP="00404EBC">
            <w:pPr>
              <w:jc w:val="center"/>
            </w:pPr>
            <w:r>
              <w:t>1</w:t>
            </w:r>
          </w:p>
        </w:tc>
        <w:tc>
          <w:tcPr>
            <w:tcW w:w="2070" w:type="dxa"/>
          </w:tcPr>
          <w:p w14:paraId="287B36AC" w14:textId="1BCBC767" w:rsidR="00257A27" w:rsidRPr="0005509A" w:rsidRDefault="00257A27" w:rsidP="00404EBC">
            <w:r>
              <w:t xml:space="preserve">Perfume Rice </w:t>
            </w:r>
          </w:p>
        </w:tc>
        <w:tc>
          <w:tcPr>
            <w:tcW w:w="1530" w:type="dxa"/>
          </w:tcPr>
          <w:p w14:paraId="19ED3256" w14:textId="77777777" w:rsidR="00257A27" w:rsidRPr="006F14BF" w:rsidRDefault="00257A27" w:rsidP="00404EBC">
            <w:pPr>
              <w:jc w:val="center"/>
            </w:pPr>
          </w:p>
        </w:tc>
        <w:tc>
          <w:tcPr>
            <w:tcW w:w="1620" w:type="dxa"/>
          </w:tcPr>
          <w:p w14:paraId="3BB0DC84" w14:textId="1082671B" w:rsidR="00257A27" w:rsidRPr="00AE5107" w:rsidRDefault="00257A27" w:rsidP="00404EBC">
            <w:pPr>
              <w:jc w:val="center"/>
              <w:rPr>
                <w:rFonts w:ascii="Calibri" w:eastAsia="Calibri" w:hAnsi="Calibri"/>
              </w:rPr>
            </w:pPr>
            <w:r>
              <w:rPr>
                <w:rFonts w:ascii="Calibri" w:eastAsia="Calibri" w:hAnsi="Calibri"/>
              </w:rPr>
              <w:t>700 Bags</w:t>
            </w:r>
          </w:p>
        </w:tc>
        <w:tc>
          <w:tcPr>
            <w:tcW w:w="990" w:type="dxa"/>
          </w:tcPr>
          <w:p w14:paraId="0B08948A" w14:textId="77777777" w:rsidR="00257A27" w:rsidRPr="006F14BF" w:rsidRDefault="00257A27" w:rsidP="00404EBC">
            <w:pPr>
              <w:jc w:val="center"/>
            </w:pPr>
          </w:p>
        </w:tc>
        <w:tc>
          <w:tcPr>
            <w:tcW w:w="1170" w:type="dxa"/>
          </w:tcPr>
          <w:p w14:paraId="63372AC7" w14:textId="77777777" w:rsidR="00257A27" w:rsidRPr="006F14BF" w:rsidRDefault="00257A27" w:rsidP="00404EBC">
            <w:pPr>
              <w:jc w:val="center"/>
            </w:pPr>
          </w:p>
        </w:tc>
        <w:tc>
          <w:tcPr>
            <w:tcW w:w="1440" w:type="dxa"/>
          </w:tcPr>
          <w:p w14:paraId="5670FA6B" w14:textId="77777777" w:rsidR="00257A27" w:rsidRPr="006F14BF" w:rsidRDefault="00257A27" w:rsidP="00404EBC">
            <w:pPr>
              <w:jc w:val="center"/>
            </w:pPr>
          </w:p>
        </w:tc>
        <w:tc>
          <w:tcPr>
            <w:tcW w:w="1170" w:type="dxa"/>
          </w:tcPr>
          <w:p w14:paraId="4743CAD0" w14:textId="77777777" w:rsidR="00257A27" w:rsidRPr="006F14BF" w:rsidRDefault="00257A27" w:rsidP="00404EBC">
            <w:pPr>
              <w:jc w:val="center"/>
            </w:pPr>
          </w:p>
        </w:tc>
        <w:tc>
          <w:tcPr>
            <w:tcW w:w="1080" w:type="dxa"/>
          </w:tcPr>
          <w:p w14:paraId="0EC875A4" w14:textId="77777777" w:rsidR="00257A27" w:rsidRPr="006F14BF" w:rsidRDefault="00257A27" w:rsidP="00404EBC">
            <w:pPr>
              <w:jc w:val="center"/>
            </w:pPr>
          </w:p>
        </w:tc>
        <w:tc>
          <w:tcPr>
            <w:tcW w:w="1170" w:type="dxa"/>
          </w:tcPr>
          <w:p w14:paraId="3B55D385" w14:textId="77777777" w:rsidR="00257A27" w:rsidRPr="006F14BF" w:rsidRDefault="00257A27" w:rsidP="00404EBC">
            <w:pPr>
              <w:jc w:val="center"/>
            </w:pPr>
          </w:p>
        </w:tc>
        <w:tc>
          <w:tcPr>
            <w:tcW w:w="1170" w:type="dxa"/>
          </w:tcPr>
          <w:p w14:paraId="66A05EF8" w14:textId="77777777" w:rsidR="00257A27" w:rsidRPr="006F14BF" w:rsidRDefault="00257A27" w:rsidP="00404EBC">
            <w:pPr>
              <w:jc w:val="center"/>
            </w:pPr>
          </w:p>
        </w:tc>
      </w:tr>
      <w:tr w:rsidR="00257A27" w:rsidRPr="006F14BF" w14:paraId="02A73BEB" w14:textId="77777777" w:rsidTr="00404EBC">
        <w:trPr>
          <w:cantSplit/>
        </w:trPr>
        <w:tc>
          <w:tcPr>
            <w:tcW w:w="630" w:type="dxa"/>
            <w:tcBorders>
              <w:top w:val="single" w:sz="18" w:space="0" w:color="auto"/>
            </w:tcBorders>
          </w:tcPr>
          <w:p w14:paraId="074B02E7" w14:textId="77777777" w:rsidR="00257A27" w:rsidRPr="006F14BF" w:rsidRDefault="00257A27" w:rsidP="00404EBC">
            <w:pPr>
              <w:jc w:val="center"/>
            </w:pPr>
          </w:p>
        </w:tc>
        <w:tc>
          <w:tcPr>
            <w:tcW w:w="2070" w:type="dxa"/>
            <w:tcBorders>
              <w:top w:val="single" w:sz="18" w:space="0" w:color="auto"/>
            </w:tcBorders>
          </w:tcPr>
          <w:p w14:paraId="63BAFB95" w14:textId="77777777" w:rsidR="00257A27" w:rsidRDefault="00257A27" w:rsidP="00404EBC">
            <w:pPr>
              <w:rPr>
                <w:b/>
                <w:bCs/>
              </w:rPr>
            </w:pPr>
          </w:p>
          <w:p w14:paraId="17526EA7" w14:textId="77777777" w:rsidR="00257A27" w:rsidRPr="006F14BF" w:rsidRDefault="00257A27" w:rsidP="00404EBC">
            <w:pPr>
              <w:rPr>
                <w:b/>
                <w:bCs/>
              </w:rPr>
            </w:pPr>
            <w:r>
              <w:rPr>
                <w:b/>
                <w:bCs/>
              </w:rPr>
              <w:t>Sub Total</w:t>
            </w:r>
          </w:p>
        </w:tc>
        <w:tc>
          <w:tcPr>
            <w:tcW w:w="1530" w:type="dxa"/>
            <w:tcBorders>
              <w:top w:val="single" w:sz="18" w:space="0" w:color="auto"/>
            </w:tcBorders>
          </w:tcPr>
          <w:p w14:paraId="506BC93E" w14:textId="77777777" w:rsidR="00257A27" w:rsidRPr="006F14BF" w:rsidRDefault="00257A27" w:rsidP="00404EBC">
            <w:pPr>
              <w:jc w:val="right"/>
            </w:pPr>
          </w:p>
        </w:tc>
        <w:tc>
          <w:tcPr>
            <w:tcW w:w="1620" w:type="dxa"/>
            <w:tcBorders>
              <w:top w:val="single" w:sz="18" w:space="0" w:color="auto"/>
            </w:tcBorders>
          </w:tcPr>
          <w:p w14:paraId="521441CA" w14:textId="77777777" w:rsidR="00257A27" w:rsidRPr="006F14BF" w:rsidRDefault="00257A27" w:rsidP="00404EBC">
            <w:pPr>
              <w:jc w:val="right"/>
            </w:pPr>
          </w:p>
        </w:tc>
        <w:tc>
          <w:tcPr>
            <w:tcW w:w="990" w:type="dxa"/>
          </w:tcPr>
          <w:p w14:paraId="6E2CBC4B" w14:textId="77777777" w:rsidR="00257A27" w:rsidRPr="006F14BF" w:rsidRDefault="00257A27" w:rsidP="00404EBC">
            <w:pPr>
              <w:jc w:val="right"/>
            </w:pPr>
          </w:p>
        </w:tc>
        <w:tc>
          <w:tcPr>
            <w:tcW w:w="1170" w:type="dxa"/>
            <w:tcBorders>
              <w:top w:val="single" w:sz="18" w:space="0" w:color="auto"/>
            </w:tcBorders>
          </w:tcPr>
          <w:p w14:paraId="45408840" w14:textId="77777777" w:rsidR="00257A27" w:rsidRPr="006F14BF" w:rsidRDefault="00257A27" w:rsidP="00404EBC">
            <w:pPr>
              <w:jc w:val="right"/>
            </w:pPr>
          </w:p>
        </w:tc>
        <w:tc>
          <w:tcPr>
            <w:tcW w:w="1440" w:type="dxa"/>
            <w:tcBorders>
              <w:top w:val="single" w:sz="18" w:space="0" w:color="auto"/>
            </w:tcBorders>
          </w:tcPr>
          <w:p w14:paraId="57B7D498" w14:textId="77777777" w:rsidR="00257A27" w:rsidRPr="006F14BF" w:rsidRDefault="00257A27" w:rsidP="00404EBC">
            <w:pPr>
              <w:jc w:val="right"/>
            </w:pPr>
          </w:p>
        </w:tc>
        <w:tc>
          <w:tcPr>
            <w:tcW w:w="1170" w:type="dxa"/>
            <w:tcBorders>
              <w:top w:val="single" w:sz="18" w:space="0" w:color="auto"/>
            </w:tcBorders>
          </w:tcPr>
          <w:p w14:paraId="4263A0C9" w14:textId="77777777" w:rsidR="00257A27" w:rsidRPr="006F14BF" w:rsidRDefault="00257A27" w:rsidP="00404EBC">
            <w:pPr>
              <w:jc w:val="right"/>
            </w:pPr>
          </w:p>
        </w:tc>
        <w:tc>
          <w:tcPr>
            <w:tcW w:w="1080" w:type="dxa"/>
            <w:tcBorders>
              <w:top w:val="single" w:sz="18" w:space="0" w:color="auto"/>
            </w:tcBorders>
          </w:tcPr>
          <w:p w14:paraId="031C297F" w14:textId="77777777" w:rsidR="00257A27" w:rsidRPr="006F14BF" w:rsidRDefault="00257A27" w:rsidP="00404EBC">
            <w:pPr>
              <w:jc w:val="right"/>
            </w:pPr>
          </w:p>
        </w:tc>
        <w:tc>
          <w:tcPr>
            <w:tcW w:w="1170" w:type="dxa"/>
            <w:tcBorders>
              <w:top w:val="single" w:sz="18" w:space="0" w:color="auto"/>
            </w:tcBorders>
          </w:tcPr>
          <w:p w14:paraId="6A70A4E2" w14:textId="77777777" w:rsidR="00257A27" w:rsidRPr="006F14BF" w:rsidRDefault="00257A27" w:rsidP="00404EBC">
            <w:pPr>
              <w:jc w:val="right"/>
            </w:pPr>
          </w:p>
        </w:tc>
        <w:tc>
          <w:tcPr>
            <w:tcW w:w="1170" w:type="dxa"/>
            <w:tcBorders>
              <w:top w:val="single" w:sz="18" w:space="0" w:color="auto"/>
            </w:tcBorders>
          </w:tcPr>
          <w:p w14:paraId="7E725156" w14:textId="77777777" w:rsidR="00257A27" w:rsidRPr="006F14BF" w:rsidRDefault="00257A27" w:rsidP="00404EBC">
            <w:pPr>
              <w:jc w:val="right"/>
            </w:pPr>
          </w:p>
        </w:tc>
      </w:tr>
    </w:tbl>
    <w:p w14:paraId="64B25A98" w14:textId="77777777" w:rsidR="00257A27" w:rsidRDefault="00257A27" w:rsidP="00257A27"/>
    <w:p w14:paraId="294A6A37" w14:textId="77777777" w:rsidR="00257A27" w:rsidRPr="006F14BF" w:rsidRDefault="00257A27" w:rsidP="00257A27">
      <w:pPr>
        <w:pStyle w:val="Date"/>
      </w:pPr>
    </w:p>
    <w:p w14:paraId="26D9872A" w14:textId="77777777" w:rsidR="00257A27" w:rsidRPr="006F14BF" w:rsidRDefault="00257A27" w:rsidP="00257A27">
      <w:r w:rsidRPr="006F14BF">
        <w:t>Total Tender Price (in words) …………………………………………………………..</w:t>
      </w:r>
    </w:p>
    <w:p w14:paraId="02231F2B" w14:textId="77777777" w:rsidR="00257A27" w:rsidRPr="006F14BF" w:rsidRDefault="00257A27" w:rsidP="00257A27"/>
    <w:p w14:paraId="186F5DFC" w14:textId="77777777" w:rsidR="00257A27" w:rsidRPr="006F14BF" w:rsidRDefault="00257A27" w:rsidP="00257A27">
      <w:r w:rsidRPr="006F14BF">
        <w:t>Signature of Tenderer: ____________________________________________________</w:t>
      </w:r>
    </w:p>
    <w:p w14:paraId="03754A38" w14:textId="77777777" w:rsidR="00257A27" w:rsidRPr="006F14BF" w:rsidRDefault="00257A27" w:rsidP="00257A27">
      <w:pPr>
        <w:rPr>
          <w:i/>
        </w:rPr>
      </w:pPr>
    </w:p>
    <w:p w14:paraId="45ACFD44" w14:textId="77777777" w:rsidR="00257A27" w:rsidRDefault="00257A27" w:rsidP="00257A27">
      <w:pPr>
        <w:spacing w:line="0" w:lineRule="atLeast"/>
      </w:pPr>
      <w:r>
        <w:t>Please indicate your validity period……………………………………….</w:t>
      </w:r>
    </w:p>
    <w:p w14:paraId="187CF904" w14:textId="77777777" w:rsidR="00257A27" w:rsidRDefault="00257A27" w:rsidP="00257A27">
      <w:pPr>
        <w:spacing w:line="0" w:lineRule="atLeast"/>
      </w:pPr>
      <w:r>
        <w:t>Please indicate your payment terms……………………………………….</w:t>
      </w:r>
    </w:p>
    <w:p w14:paraId="0D69C3BB" w14:textId="77777777" w:rsidR="00257A27" w:rsidRDefault="00257A27" w:rsidP="00257A27">
      <w:pPr>
        <w:spacing w:line="0" w:lineRule="atLeast"/>
      </w:pPr>
    </w:p>
    <w:p w14:paraId="2D869608" w14:textId="77777777" w:rsidR="00257A27" w:rsidRDefault="00257A27" w:rsidP="00257A27">
      <w:pPr>
        <w:spacing w:line="0" w:lineRule="atLeast"/>
      </w:pPr>
      <w:r>
        <w:t>Please indicate your delivery period……………………………………….</w:t>
      </w:r>
    </w:p>
    <w:p w14:paraId="1F36741F" w14:textId="77777777" w:rsidR="00257A27" w:rsidRDefault="00257A27" w:rsidP="00257A27">
      <w:pPr>
        <w:rPr>
          <w:i/>
        </w:rPr>
      </w:pPr>
    </w:p>
    <w:p w14:paraId="07117A1E" w14:textId="77777777" w:rsidR="00257A27" w:rsidRPr="006F14BF" w:rsidRDefault="00257A27" w:rsidP="00257A27">
      <w:pPr>
        <w:rPr>
          <w:i/>
        </w:rPr>
      </w:pPr>
      <w:r w:rsidRPr="006F14BF">
        <w:rPr>
          <w:i/>
        </w:rPr>
        <w:t xml:space="preserve">Note: 1. In case of discrepancy between unit price and total, the unit price shall prevail.  </w:t>
      </w:r>
      <w:r w:rsidRPr="006F14BF">
        <w:rPr>
          <w:i/>
        </w:rPr>
        <w:tab/>
      </w:r>
    </w:p>
    <w:p w14:paraId="448694DC" w14:textId="77777777" w:rsidR="00257A27" w:rsidRPr="006F14BF" w:rsidRDefault="00257A27" w:rsidP="00257A27">
      <w:pPr>
        <w:rPr>
          <w:i/>
          <w:iCs/>
          <w:vanish/>
        </w:rPr>
      </w:pPr>
    </w:p>
    <w:p w14:paraId="7A098C18" w14:textId="77777777" w:rsidR="00257A27" w:rsidRPr="006F14BF" w:rsidRDefault="00257A27" w:rsidP="00257A27">
      <w:pPr>
        <w:rPr>
          <w:i/>
        </w:rPr>
        <w:sectPr w:rsidR="00257A27" w:rsidRPr="006F14BF" w:rsidSect="00257A27">
          <w:pgSz w:w="15840" w:h="12240" w:orient="landscape" w:code="1"/>
          <w:pgMar w:top="1800" w:right="1440" w:bottom="1800" w:left="1440" w:header="720" w:footer="720" w:gutter="0"/>
          <w:cols w:space="720"/>
          <w:noEndnote/>
        </w:sectPr>
      </w:pPr>
      <w:r w:rsidRPr="006F14BF">
        <w:rPr>
          <w:i/>
        </w:rPr>
        <w:t xml:space="preserve">         2. Tenderer must have to accept the correction of arithmetic error pursuant to ITT Clause 26.2</w:t>
      </w:r>
    </w:p>
    <w:p w14:paraId="0B3048B0" w14:textId="77777777" w:rsidR="00257A27" w:rsidRPr="006F14BF" w:rsidRDefault="00257A27" w:rsidP="00257A27">
      <w:pPr>
        <w:jc w:val="center"/>
        <w:rPr>
          <w:b/>
          <w:bCs/>
        </w:rPr>
      </w:pPr>
      <w:r w:rsidRPr="006F14BF">
        <w:rPr>
          <w:b/>
          <w:bCs/>
        </w:rPr>
        <w:lastRenderedPageBreak/>
        <w:t>Price Schedule</w:t>
      </w:r>
    </w:p>
    <w:p w14:paraId="566144A1" w14:textId="77777777" w:rsidR="00257A27" w:rsidRPr="006F14BF" w:rsidRDefault="00257A27" w:rsidP="00257A27"/>
    <w:p w14:paraId="6C92B345" w14:textId="77777777" w:rsidR="00257A27" w:rsidRPr="006F14BF" w:rsidRDefault="00257A27" w:rsidP="00257A27">
      <w:pPr>
        <w:ind w:firstLine="1800"/>
      </w:pPr>
      <w:r w:rsidRPr="006F14BF">
        <w:t>Name of Tenderer _____________________  IFT Number _________________ Page ______ of _____</w:t>
      </w:r>
    </w:p>
    <w:p w14:paraId="52F455A7" w14:textId="77777777" w:rsidR="00257A27" w:rsidRPr="006F14BF" w:rsidRDefault="00257A27" w:rsidP="00257A27"/>
    <w:tbl>
      <w:tblPr>
        <w:tblW w:w="1404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30"/>
        <w:gridCol w:w="1035"/>
        <w:gridCol w:w="1035"/>
        <w:gridCol w:w="1530"/>
        <w:gridCol w:w="1620"/>
        <w:gridCol w:w="990"/>
        <w:gridCol w:w="1170"/>
        <w:gridCol w:w="1440"/>
        <w:gridCol w:w="1170"/>
        <w:gridCol w:w="1080"/>
        <w:gridCol w:w="1170"/>
        <w:gridCol w:w="1170"/>
      </w:tblGrid>
      <w:tr w:rsidR="00257A27" w:rsidRPr="006F14BF" w14:paraId="6029E8B9" w14:textId="77777777" w:rsidTr="00404EBC">
        <w:trPr>
          <w:cantSplit/>
        </w:trPr>
        <w:tc>
          <w:tcPr>
            <w:tcW w:w="630" w:type="dxa"/>
          </w:tcPr>
          <w:p w14:paraId="0286BD9D" w14:textId="601927F2" w:rsidR="00257A27" w:rsidRPr="006F14BF" w:rsidRDefault="00257A27" w:rsidP="00404EBC">
            <w:pPr>
              <w:jc w:val="center"/>
            </w:pPr>
            <w:r>
              <w:t>Lot2</w:t>
            </w:r>
          </w:p>
        </w:tc>
        <w:tc>
          <w:tcPr>
            <w:tcW w:w="2070" w:type="dxa"/>
            <w:gridSpan w:val="2"/>
          </w:tcPr>
          <w:p w14:paraId="0624F0A1" w14:textId="77777777" w:rsidR="00257A27" w:rsidRPr="006F14BF" w:rsidRDefault="00257A27" w:rsidP="00404EBC">
            <w:pPr>
              <w:jc w:val="center"/>
            </w:pPr>
            <w:r w:rsidRPr="006F14BF">
              <w:t>Description</w:t>
            </w:r>
          </w:p>
        </w:tc>
        <w:tc>
          <w:tcPr>
            <w:tcW w:w="1530" w:type="dxa"/>
          </w:tcPr>
          <w:p w14:paraId="522FF3A2" w14:textId="77777777" w:rsidR="00257A27" w:rsidRPr="006F14BF" w:rsidRDefault="00257A27" w:rsidP="00404EBC">
            <w:pPr>
              <w:jc w:val="center"/>
            </w:pPr>
            <w:r w:rsidRPr="006F14BF">
              <w:t>Country of</w:t>
            </w:r>
          </w:p>
          <w:p w14:paraId="14A25F98" w14:textId="77777777" w:rsidR="00257A27" w:rsidRPr="006F14BF" w:rsidRDefault="00257A27" w:rsidP="00404EBC">
            <w:pPr>
              <w:jc w:val="center"/>
            </w:pPr>
            <w:r w:rsidRPr="006F14BF">
              <w:t>Origin</w:t>
            </w:r>
          </w:p>
        </w:tc>
        <w:tc>
          <w:tcPr>
            <w:tcW w:w="1620" w:type="dxa"/>
          </w:tcPr>
          <w:p w14:paraId="3439F4EE" w14:textId="77777777" w:rsidR="00257A27" w:rsidRPr="006F14BF" w:rsidRDefault="00257A27" w:rsidP="00404EBC">
            <w:pPr>
              <w:jc w:val="center"/>
            </w:pPr>
            <w:r w:rsidRPr="006F14BF">
              <w:t>Quantity</w:t>
            </w:r>
          </w:p>
        </w:tc>
        <w:tc>
          <w:tcPr>
            <w:tcW w:w="990" w:type="dxa"/>
          </w:tcPr>
          <w:p w14:paraId="2E761678" w14:textId="77777777" w:rsidR="00257A27" w:rsidRPr="006F14BF" w:rsidRDefault="00257A27" w:rsidP="00404EBC">
            <w:pPr>
              <w:jc w:val="center"/>
            </w:pPr>
            <w:r>
              <w:t xml:space="preserve">Unit Price </w:t>
            </w:r>
          </w:p>
        </w:tc>
        <w:tc>
          <w:tcPr>
            <w:tcW w:w="1170" w:type="dxa"/>
          </w:tcPr>
          <w:p w14:paraId="0348C26E" w14:textId="77777777" w:rsidR="00257A27" w:rsidRPr="006F14BF" w:rsidRDefault="00257A27" w:rsidP="00404EBC">
            <w:pPr>
              <w:jc w:val="center"/>
            </w:pPr>
            <w:r w:rsidRPr="006F14BF">
              <w:t>Total Price</w:t>
            </w:r>
          </w:p>
          <w:p w14:paraId="1957985B" w14:textId="77777777" w:rsidR="00257A27" w:rsidRPr="006F14BF" w:rsidRDefault="00257A27" w:rsidP="00404EBC">
            <w:pPr>
              <w:jc w:val="center"/>
            </w:pPr>
            <w:r w:rsidRPr="006F14BF">
              <w:t>EXW</w:t>
            </w:r>
          </w:p>
          <w:p w14:paraId="507C9CD9" w14:textId="77777777" w:rsidR="00257A27" w:rsidRPr="006F14BF" w:rsidRDefault="00257A27" w:rsidP="00404EBC">
            <w:pPr>
              <w:jc w:val="center"/>
            </w:pPr>
          </w:p>
        </w:tc>
        <w:tc>
          <w:tcPr>
            <w:tcW w:w="1440" w:type="dxa"/>
          </w:tcPr>
          <w:p w14:paraId="579A0DBE" w14:textId="77777777" w:rsidR="00257A27" w:rsidRPr="006F14BF" w:rsidRDefault="00257A27" w:rsidP="00404EBC">
            <w:pPr>
              <w:jc w:val="center"/>
            </w:pPr>
            <w:r w:rsidRPr="006F14BF">
              <w:t>Total Price</w:t>
            </w:r>
          </w:p>
          <w:p w14:paraId="4C0E14DA" w14:textId="77777777" w:rsidR="00257A27" w:rsidRPr="006F14BF" w:rsidRDefault="00257A27" w:rsidP="00404EBC">
            <w:pPr>
              <w:jc w:val="center"/>
            </w:pPr>
            <w:r w:rsidRPr="006F14BF">
              <w:t>of Inland</w:t>
            </w:r>
          </w:p>
          <w:p w14:paraId="5342DF70" w14:textId="77777777" w:rsidR="00257A27" w:rsidRPr="006F14BF" w:rsidRDefault="00257A27" w:rsidP="00404EBC">
            <w:pPr>
              <w:jc w:val="center"/>
            </w:pPr>
            <w:r w:rsidRPr="006F14BF">
              <w:t>delivery to</w:t>
            </w:r>
          </w:p>
          <w:p w14:paraId="4782A946" w14:textId="77777777" w:rsidR="00257A27" w:rsidRPr="006F14BF" w:rsidRDefault="00257A27" w:rsidP="00404EBC">
            <w:pPr>
              <w:jc w:val="center"/>
            </w:pPr>
            <w:r w:rsidRPr="006F14BF">
              <w:t>final</w:t>
            </w:r>
          </w:p>
          <w:p w14:paraId="7AA4B73F" w14:textId="77777777" w:rsidR="00257A27" w:rsidRPr="006F14BF" w:rsidRDefault="00257A27" w:rsidP="00404EBC">
            <w:pPr>
              <w:jc w:val="center"/>
            </w:pPr>
            <w:r w:rsidRPr="006F14BF">
              <w:t>destination</w:t>
            </w:r>
          </w:p>
        </w:tc>
        <w:tc>
          <w:tcPr>
            <w:tcW w:w="1170" w:type="dxa"/>
          </w:tcPr>
          <w:p w14:paraId="1C16DD68" w14:textId="77777777" w:rsidR="00257A27" w:rsidRPr="006F14BF" w:rsidRDefault="00257A27" w:rsidP="00404EBC">
            <w:pPr>
              <w:jc w:val="center"/>
            </w:pPr>
            <w:r w:rsidRPr="006F14BF">
              <w:t>Total</w:t>
            </w:r>
          </w:p>
          <w:p w14:paraId="34389973" w14:textId="77777777" w:rsidR="00257A27" w:rsidRPr="006F14BF" w:rsidRDefault="00257A27" w:rsidP="00404EBC">
            <w:pPr>
              <w:jc w:val="center"/>
            </w:pPr>
            <w:r w:rsidRPr="006F14BF">
              <w:t>CIP site</w:t>
            </w:r>
          </w:p>
        </w:tc>
        <w:tc>
          <w:tcPr>
            <w:tcW w:w="1080" w:type="dxa"/>
          </w:tcPr>
          <w:p w14:paraId="7A63B33B" w14:textId="77777777" w:rsidR="00257A27" w:rsidRPr="006F14BF" w:rsidRDefault="00257A27" w:rsidP="00404EBC">
            <w:pPr>
              <w:jc w:val="center"/>
            </w:pPr>
            <w:r w:rsidRPr="006F14BF">
              <w:t>Incidental</w:t>
            </w:r>
          </w:p>
          <w:p w14:paraId="5DDFD232" w14:textId="77777777" w:rsidR="00257A27" w:rsidRPr="006F14BF" w:rsidRDefault="00257A27" w:rsidP="00404EBC">
            <w:pPr>
              <w:jc w:val="center"/>
            </w:pPr>
            <w:r w:rsidRPr="006F14BF">
              <w:t>Services</w:t>
            </w:r>
          </w:p>
          <w:p w14:paraId="6E8FBA6D" w14:textId="77777777" w:rsidR="00257A27" w:rsidRPr="006F14BF" w:rsidRDefault="00257A27" w:rsidP="00404EBC">
            <w:pPr>
              <w:jc w:val="center"/>
            </w:pPr>
            <w:r w:rsidRPr="006F14BF">
              <w:t>and others</w:t>
            </w:r>
          </w:p>
        </w:tc>
        <w:tc>
          <w:tcPr>
            <w:tcW w:w="1170" w:type="dxa"/>
          </w:tcPr>
          <w:p w14:paraId="1AEFE7E1" w14:textId="77777777" w:rsidR="00257A27" w:rsidRPr="006F14BF" w:rsidRDefault="00257A27" w:rsidP="00404EBC">
            <w:pPr>
              <w:jc w:val="center"/>
            </w:pPr>
            <w:r w:rsidRPr="006F14BF">
              <w:t>Total</w:t>
            </w:r>
          </w:p>
          <w:p w14:paraId="009F5505" w14:textId="77777777" w:rsidR="00257A27" w:rsidRPr="006F14BF" w:rsidRDefault="00257A27" w:rsidP="00404EBC">
            <w:pPr>
              <w:jc w:val="center"/>
            </w:pPr>
            <w:r w:rsidRPr="006F14BF">
              <w:t>Tender</w:t>
            </w:r>
          </w:p>
          <w:p w14:paraId="7B8D4FB8" w14:textId="77777777" w:rsidR="00257A27" w:rsidRPr="006F14BF" w:rsidRDefault="00257A27" w:rsidP="00404EBC">
            <w:pPr>
              <w:jc w:val="center"/>
            </w:pPr>
            <w:r w:rsidRPr="006F14BF">
              <w:t>Price</w:t>
            </w:r>
          </w:p>
          <w:p w14:paraId="77383ACE" w14:textId="77777777" w:rsidR="00257A27" w:rsidRPr="006F14BF" w:rsidRDefault="00257A27" w:rsidP="00404EBC">
            <w:pPr>
              <w:jc w:val="center"/>
            </w:pPr>
          </w:p>
        </w:tc>
        <w:tc>
          <w:tcPr>
            <w:tcW w:w="1170" w:type="dxa"/>
          </w:tcPr>
          <w:p w14:paraId="4334EB0B" w14:textId="77777777" w:rsidR="00257A27" w:rsidRPr="006F14BF" w:rsidRDefault="00257A27" w:rsidP="00404EBC">
            <w:pPr>
              <w:jc w:val="center"/>
            </w:pPr>
            <w:r w:rsidRPr="006F14BF">
              <w:t>Remarks</w:t>
            </w:r>
          </w:p>
        </w:tc>
      </w:tr>
      <w:tr w:rsidR="00257A27" w:rsidRPr="006F14BF" w14:paraId="0B8FB79B" w14:textId="77777777" w:rsidTr="00404EBC">
        <w:trPr>
          <w:cantSplit/>
        </w:trPr>
        <w:tc>
          <w:tcPr>
            <w:tcW w:w="630" w:type="dxa"/>
          </w:tcPr>
          <w:p w14:paraId="42D1F858" w14:textId="77777777" w:rsidR="00257A27" w:rsidRPr="006F14BF" w:rsidRDefault="00257A27" w:rsidP="00404EBC">
            <w:pPr>
              <w:jc w:val="center"/>
            </w:pPr>
          </w:p>
        </w:tc>
        <w:tc>
          <w:tcPr>
            <w:tcW w:w="2070" w:type="dxa"/>
            <w:gridSpan w:val="2"/>
          </w:tcPr>
          <w:p w14:paraId="0C311A78" w14:textId="77777777" w:rsidR="00257A27" w:rsidRPr="006F14BF" w:rsidRDefault="00257A27" w:rsidP="00404EBC">
            <w:pPr>
              <w:jc w:val="center"/>
            </w:pPr>
            <w:r w:rsidRPr="006F14BF">
              <w:t>2</w:t>
            </w:r>
          </w:p>
        </w:tc>
        <w:tc>
          <w:tcPr>
            <w:tcW w:w="1530" w:type="dxa"/>
          </w:tcPr>
          <w:p w14:paraId="52D1208B" w14:textId="77777777" w:rsidR="00257A27" w:rsidRPr="006F14BF" w:rsidRDefault="00257A27" w:rsidP="00404EBC">
            <w:pPr>
              <w:jc w:val="center"/>
            </w:pPr>
            <w:r w:rsidRPr="006F14BF">
              <w:t>3</w:t>
            </w:r>
          </w:p>
        </w:tc>
        <w:tc>
          <w:tcPr>
            <w:tcW w:w="1620" w:type="dxa"/>
          </w:tcPr>
          <w:p w14:paraId="3BDA621E" w14:textId="77777777" w:rsidR="00257A27" w:rsidRPr="006F14BF" w:rsidRDefault="00257A27" w:rsidP="00404EBC">
            <w:pPr>
              <w:jc w:val="center"/>
            </w:pPr>
            <w:r w:rsidRPr="006F14BF">
              <w:t>4</w:t>
            </w:r>
          </w:p>
        </w:tc>
        <w:tc>
          <w:tcPr>
            <w:tcW w:w="990" w:type="dxa"/>
          </w:tcPr>
          <w:p w14:paraId="43F2E8C6" w14:textId="77777777" w:rsidR="00257A27" w:rsidRPr="006F14BF" w:rsidRDefault="00257A27" w:rsidP="00404EBC">
            <w:pPr>
              <w:jc w:val="center"/>
            </w:pPr>
            <w:r w:rsidRPr="006F14BF">
              <w:t>In figure</w:t>
            </w:r>
          </w:p>
          <w:p w14:paraId="58D8BF88" w14:textId="77777777" w:rsidR="00257A27" w:rsidRPr="006F14BF" w:rsidRDefault="00257A27" w:rsidP="00404EBC">
            <w:pPr>
              <w:jc w:val="center"/>
            </w:pPr>
            <w:r w:rsidRPr="006F14BF">
              <w:t>5</w:t>
            </w:r>
          </w:p>
        </w:tc>
        <w:tc>
          <w:tcPr>
            <w:tcW w:w="1170" w:type="dxa"/>
          </w:tcPr>
          <w:p w14:paraId="0E38A8D0" w14:textId="77777777" w:rsidR="00257A27" w:rsidRPr="006F14BF" w:rsidRDefault="00257A27" w:rsidP="00404EBC">
            <w:pPr>
              <w:jc w:val="center"/>
            </w:pPr>
          </w:p>
          <w:p w14:paraId="2EB0F653" w14:textId="77777777" w:rsidR="00257A27" w:rsidRPr="006F14BF" w:rsidRDefault="00257A27" w:rsidP="00404EBC">
            <w:pPr>
              <w:jc w:val="center"/>
            </w:pPr>
            <w:r w:rsidRPr="006F14BF">
              <w:t>6=(4x5)</w:t>
            </w:r>
          </w:p>
        </w:tc>
        <w:tc>
          <w:tcPr>
            <w:tcW w:w="1440" w:type="dxa"/>
          </w:tcPr>
          <w:p w14:paraId="55E6A1EC" w14:textId="77777777" w:rsidR="00257A27" w:rsidRPr="006F14BF" w:rsidRDefault="00257A27" w:rsidP="00404EBC">
            <w:pPr>
              <w:jc w:val="center"/>
            </w:pPr>
            <w:r w:rsidRPr="006F14BF">
              <w:t>7</w:t>
            </w:r>
          </w:p>
        </w:tc>
        <w:tc>
          <w:tcPr>
            <w:tcW w:w="1170" w:type="dxa"/>
          </w:tcPr>
          <w:p w14:paraId="0BDEB76D" w14:textId="77777777" w:rsidR="00257A27" w:rsidRPr="006F14BF" w:rsidRDefault="00257A27" w:rsidP="00404EBC">
            <w:pPr>
              <w:tabs>
                <w:tab w:val="center" w:pos="432"/>
              </w:tabs>
            </w:pPr>
            <w:r w:rsidRPr="006F14BF">
              <w:t>8=(6+7)</w:t>
            </w:r>
          </w:p>
        </w:tc>
        <w:tc>
          <w:tcPr>
            <w:tcW w:w="1080" w:type="dxa"/>
          </w:tcPr>
          <w:p w14:paraId="7A2F7828" w14:textId="77777777" w:rsidR="00257A27" w:rsidRPr="006F14BF" w:rsidRDefault="00257A27" w:rsidP="00404EBC">
            <w:pPr>
              <w:jc w:val="center"/>
            </w:pPr>
            <w:r w:rsidRPr="006F14BF">
              <w:t>9</w:t>
            </w:r>
          </w:p>
        </w:tc>
        <w:tc>
          <w:tcPr>
            <w:tcW w:w="1170" w:type="dxa"/>
          </w:tcPr>
          <w:p w14:paraId="0A219324" w14:textId="77777777" w:rsidR="00257A27" w:rsidRPr="006F14BF" w:rsidRDefault="00257A27" w:rsidP="00404EBC">
            <w:pPr>
              <w:jc w:val="center"/>
            </w:pPr>
            <w:r w:rsidRPr="006F14BF">
              <w:t>10=(8+9)</w:t>
            </w:r>
          </w:p>
        </w:tc>
        <w:tc>
          <w:tcPr>
            <w:tcW w:w="1170" w:type="dxa"/>
          </w:tcPr>
          <w:p w14:paraId="45168240" w14:textId="77777777" w:rsidR="00257A27" w:rsidRPr="006F14BF" w:rsidRDefault="00257A27" w:rsidP="00404EBC">
            <w:pPr>
              <w:jc w:val="center"/>
            </w:pPr>
            <w:r w:rsidRPr="006F14BF">
              <w:t>11</w:t>
            </w:r>
          </w:p>
        </w:tc>
      </w:tr>
      <w:tr w:rsidR="00257A27" w:rsidRPr="006F14BF" w14:paraId="7CE3EEE8" w14:textId="77777777" w:rsidTr="00404EBC">
        <w:trPr>
          <w:cantSplit/>
          <w:trHeight w:val="144"/>
        </w:trPr>
        <w:tc>
          <w:tcPr>
            <w:tcW w:w="630" w:type="dxa"/>
          </w:tcPr>
          <w:p w14:paraId="23836D6F" w14:textId="5B0C71BC" w:rsidR="00257A27" w:rsidRPr="006F14BF" w:rsidRDefault="00257A27" w:rsidP="00404EBC">
            <w:pPr>
              <w:jc w:val="center"/>
            </w:pPr>
            <w:r>
              <w:t>1</w:t>
            </w:r>
          </w:p>
        </w:tc>
        <w:tc>
          <w:tcPr>
            <w:tcW w:w="1035" w:type="dxa"/>
            <w:vMerge w:val="restart"/>
          </w:tcPr>
          <w:p w14:paraId="67D96341" w14:textId="77777777" w:rsidR="00257A27" w:rsidRDefault="00257A27" w:rsidP="00404EBC"/>
          <w:p w14:paraId="0409F0AD" w14:textId="401E5CC2" w:rsidR="00257A27" w:rsidRPr="0005509A" w:rsidRDefault="00257A27" w:rsidP="00404EBC">
            <w:r>
              <w:t xml:space="preserve">Salt </w:t>
            </w:r>
          </w:p>
        </w:tc>
        <w:tc>
          <w:tcPr>
            <w:tcW w:w="1035" w:type="dxa"/>
          </w:tcPr>
          <w:p w14:paraId="0C62DCEA" w14:textId="77777777" w:rsidR="00257A27" w:rsidRPr="0005509A" w:rsidRDefault="00257A27" w:rsidP="00404EBC">
            <w:r>
              <w:t>Smooth</w:t>
            </w:r>
          </w:p>
        </w:tc>
        <w:tc>
          <w:tcPr>
            <w:tcW w:w="1530" w:type="dxa"/>
          </w:tcPr>
          <w:p w14:paraId="47C1BC19" w14:textId="77777777" w:rsidR="00257A27" w:rsidRPr="006F14BF" w:rsidRDefault="00257A27" w:rsidP="00404EBC">
            <w:pPr>
              <w:jc w:val="center"/>
            </w:pPr>
          </w:p>
        </w:tc>
        <w:tc>
          <w:tcPr>
            <w:tcW w:w="1620" w:type="dxa"/>
          </w:tcPr>
          <w:p w14:paraId="6E59E2AC" w14:textId="77777777" w:rsidR="00257A27" w:rsidRPr="00AE5107" w:rsidRDefault="00257A27" w:rsidP="00404EBC">
            <w:pPr>
              <w:jc w:val="center"/>
              <w:rPr>
                <w:rFonts w:ascii="Calibri" w:eastAsia="Calibri" w:hAnsi="Calibri"/>
              </w:rPr>
            </w:pPr>
          </w:p>
        </w:tc>
        <w:tc>
          <w:tcPr>
            <w:tcW w:w="990" w:type="dxa"/>
          </w:tcPr>
          <w:p w14:paraId="0959C74A" w14:textId="77777777" w:rsidR="00257A27" w:rsidRPr="006F14BF" w:rsidRDefault="00257A27" w:rsidP="00404EBC">
            <w:pPr>
              <w:jc w:val="center"/>
            </w:pPr>
          </w:p>
        </w:tc>
        <w:tc>
          <w:tcPr>
            <w:tcW w:w="1170" w:type="dxa"/>
          </w:tcPr>
          <w:p w14:paraId="543F1D73" w14:textId="77777777" w:rsidR="00257A27" w:rsidRPr="006F14BF" w:rsidRDefault="00257A27" w:rsidP="00404EBC">
            <w:pPr>
              <w:jc w:val="center"/>
            </w:pPr>
          </w:p>
        </w:tc>
        <w:tc>
          <w:tcPr>
            <w:tcW w:w="1440" w:type="dxa"/>
          </w:tcPr>
          <w:p w14:paraId="1459AE21" w14:textId="77777777" w:rsidR="00257A27" w:rsidRPr="006F14BF" w:rsidRDefault="00257A27" w:rsidP="00404EBC">
            <w:pPr>
              <w:jc w:val="center"/>
            </w:pPr>
          </w:p>
        </w:tc>
        <w:tc>
          <w:tcPr>
            <w:tcW w:w="1170" w:type="dxa"/>
          </w:tcPr>
          <w:p w14:paraId="4F79EA4D" w14:textId="77777777" w:rsidR="00257A27" w:rsidRPr="006F14BF" w:rsidRDefault="00257A27" w:rsidP="00404EBC">
            <w:pPr>
              <w:jc w:val="center"/>
            </w:pPr>
          </w:p>
        </w:tc>
        <w:tc>
          <w:tcPr>
            <w:tcW w:w="1080" w:type="dxa"/>
          </w:tcPr>
          <w:p w14:paraId="131E5C4D" w14:textId="77777777" w:rsidR="00257A27" w:rsidRPr="006F14BF" w:rsidRDefault="00257A27" w:rsidP="00404EBC">
            <w:pPr>
              <w:jc w:val="center"/>
            </w:pPr>
          </w:p>
        </w:tc>
        <w:tc>
          <w:tcPr>
            <w:tcW w:w="1170" w:type="dxa"/>
          </w:tcPr>
          <w:p w14:paraId="0EC79EA9" w14:textId="77777777" w:rsidR="00257A27" w:rsidRPr="006F14BF" w:rsidRDefault="00257A27" w:rsidP="00404EBC">
            <w:pPr>
              <w:jc w:val="center"/>
            </w:pPr>
          </w:p>
        </w:tc>
        <w:tc>
          <w:tcPr>
            <w:tcW w:w="1170" w:type="dxa"/>
          </w:tcPr>
          <w:p w14:paraId="1B1E8513" w14:textId="77777777" w:rsidR="00257A27" w:rsidRPr="006F14BF" w:rsidRDefault="00257A27" w:rsidP="00404EBC">
            <w:pPr>
              <w:jc w:val="center"/>
            </w:pPr>
          </w:p>
        </w:tc>
      </w:tr>
      <w:tr w:rsidR="00257A27" w:rsidRPr="006F14BF" w14:paraId="479A5D4C" w14:textId="77777777" w:rsidTr="00404EBC">
        <w:trPr>
          <w:cantSplit/>
          <w:trHeight w:val="144"/>
        </w:trPr>
        <w:tc>
          <w:tcPr>
            <w:tcW w:w="630" w:type="dxa"/>
          </w:tcPr>
          <w:p w14:paraId="4F5145A6" w14:textId="4088EDD7" w:rsidR="00257A27" w:rsidRDefault="00257A27" w:rsidP="00404EBC">
            <w:pPr>
              <w:jc w:val="center"/>
            </w:pPr>
            <w:r>
              <w:t>2</w:t>
            </w:r>
          </w:p>
        </w:tc>
        <w:tc>
          <w:tcPr>
            <w:tcW w:w="1035" w:type="dxa"/>
            <w:vMerge/>
          </w:tcPr>
          <w:p w14:paraId="7BE9C572" w14:textId="77777777" w:rsidR="00257A27" w:rsidRDefault="00257A27" w:rsidP="00404EBC"/>
        </w:tc>
        <w:tc>
          <w:tcPr>
            <w:tcW w:w="1035" w:type="dxa"/>
          </w:tcPr>
          <w:p w14:paraId="5248A5F1" w14:textId="77777777" w:rsidR="00257A27" w:rsidRPr="0005509A" w:rsidRDefault="00257A27" w:rsidP="00404EBC">
            <w:r>
              <w:t>Stone</w:t>
            </w:r>
          </w:p>
        </w:tc>
        <w:tc>
          <w:tcPr>
            <w:tcW w:w="1530" w:type="dxa"/>
          </w:tcPr>
          <w:p w14:paraId="4812EE62" w14:textId="77777777" w:rsidR="00257A27" w:rsidRPr="006F14BF" w:rsidRDefault="00257A27" w:rsidP="00404EBC">
            <w:pPr>
              <w:jc w:val="center"/>
            </w:pPr>
          </w:p>
        </w:tc>
        <w:tc>
          <w:tcPr>
            <w:tcW w:w="1620" w:type="dxa"/>
          </w:tcPr>
          <w:p w14:paraId="19500BA8" w14:textId="77777777" w:rsidR="00257A27" w:rsidRDefault="00257A27" w:rsidP="00404EBC">
            <w:pPr>
              <w:jc w:val="center"/>
              <w:rPr>
                <w:rFonts w:ascii="Calibri" w:eastAsia="Calibri" w:hAnsi="Calibri"/>
              </w:rPr>
            </w:pPr>
          </w:p>
        </w:tc>
        <w:tc>
          <w:tcPr>
            <w:tcW w:w="990" w:type="dxa"/>
          </w:tcPr>
          <w:p w14:paraId="2EDBEEA5" w14:textId="77777777" w:rsidR="00257A27" w:rsidRPr="006F14BF" w:rsidRDefault="00257A27" w:rsidP="00404EBC">
            <w:pPr>
              <w:jc w:val="center"/>
            </w:pPr>
          </w:p>
        </w:tc>
        <w:tc>
          <w:tcPr>
            <w:tcW w:w="1170" w:type="dxa"/>
          </w:tcPr>
          <w:p w14:paraId="465EF5C6" w14:textId="77777777" w:rsidR="00257A27" w:rsidRPr="006F14BF" w:rsidRDefault="00257A27" w:rsidP="00404EBC">
            <w:pPr>
              <w:jc w:val="center"/>
            </w:pPr>
          </w:p>
        </w:tc>
        <w:tc>
          <w:tcPr>
            <w:tcW w:w="1440" w:type="dxa"/>
          </w:tcPr>
          <w:p w14:paraId="440791DC" w14:textId="77777777" w:rsidR="00257A27" w:rsidRPr="006F14BF" w:rsidRDefault="00257A27" w:rsidP="00404EBC">
            <w:pPr>
              <w:jc w:val="center"/>
            </w:pPr>
          </w:p>
        </w:tc>
        <w:tc>
          <w:tcPr>
            <w:tcW w:w="1170" w:type="dxa"/>
          </w:tcPr>
          <w:p w14:paraId="71737218" w14:textId="77777777" w:rsidR="00257A27" w:rsidRPr="006F14BF" w:rsidRDefault="00257A27" w:rsidP="00404EBC">
            <w:pPr>
              <w:jc w:val="center"/>
            </w:pPr>
          </w:p>
        </w:tc>
        <w:tc>
          <w:tcPr>
            <w:tcW w:w="1080" w:type="dxa"/>
          </w:tcPr>
          <w:p w14:paraId="74ED065D" w14:textId="77777777" w:rsidR="00257A27" w:rsidRPr="006F14BF" w:rsidRDefault="00257A27" w:rsidP="00404EBC">
            <w:pPr>
              <w:jc w:val="center"/>
            </w:pPr>
          </w:p>
        </w:tc>
        <w:tc>
          <w:tcPr>
            <w:tcW w:w="1170" w:type="dxa"/>
          </w:tcPr>
          <w:p w14:paraId="441A2388" w14:textId="77777777" w:rsidR="00257A27" w:rsidRPr="006F14BF" w:rsidRDefault="00257A27" w:rsidP="00404EBC">
            <w:pPr>
              <w:jc w:val="center"/>
            </w:pPr>
          </w:p>
        </w:tc>
        <w:tc>
          <w:tcPr>
            <w:tcW w:w="1170" w:type="dxa"/>
          </w:tcPr>
          <w:p w14:paraId="39D1FB16" w14:textId="77777777" w:rsidR="00257A27" w:rsidRPr="006F14BF" w:rsidRDefault="00257A27" w:rsidP="00404EBC">
            <w:pPr>
              <w:jc w:val="center"/>
            </w:pPr>
          </w:p>
        </w:tc>
      </w:tr>
      <w:tr w:rsidR="00257A27" w:rsidRPr="006F14BF" w14:paraId="3E2E50AF" w14:textId="77777777" w:rsidTr="00404EBC">
        <w:trPr>
          <w:cantSplit/>
        </w:trPr>
        <w:tc>
          <w:tcPr>
            <w:tcW w:w="630" w:type="dxa"/>
            <w:tcBorders>
              <w:top w:val="single" w:sz="18" w:space="0" w:color="auto"/>
            </w:tcBorders>
          </w:tcPr>
          <w:p w14:paraId="07FA1271" w14:textId="77777777" w:rsidR="00257A27" w:rsidRPr="006F14BF" w:rsidRDefault="00257A27" w:rsidP="00404EBC">
            <w:pPr>
              <w:jc w:val="center"/>
            </w:pPr>
          </w:p>
        </w:tc>
        <w:tc>
          <w:tcPr>
            <w:tcW w:w="2070" w:type="dxa"/>
            <w:gridSpan w:val="2"/>
            <w:tcBorders>
              <w:top w:val="single" w:sz="18" w:space="0" w:color="auto"/>
            </w:tcBorders>
          </w:tcPr>
          <w:p w14:paraId="1FA226C2" w14:textId="77777777" w:rsidR="00257A27" w:rsidRDefault="00257A27" w:rsidP="00404EBC">
            <w:pPr>
              <w:rPr>
                <w:b/>
                <w:bCs/>
              </w:rPr>
            </w:pPr>
          </w:p>
          <w:p w14:paraId="2AB5B2AD" w14:textId="77777777" w:rsidR="00257A27" w:rsidRPr="006F14BF" w:rsidRDefault="00257A27" w:rsidP="00404EBC">
            <w:pPr>
              <w:rPr>
                <w:b/>
                <w:bCs/>
              </w:rPr>
            </w:pPr>
            <w:r>
              <w:rPr>
                <w:b/>
                <w:bCs/>
              </w:rPr>
              <w:t>Sub Total</w:t>
            </w:r>
          </w:p>
        </w:tc>
        <w:tc>
          <w:tcPr>
            <w:tcW w:w="1530" w:type="dxa"/>
            <w:tcBorders>
              <w:top w:val="single" w:sz="18" w:space="0" w:color="auto"/>
            </w:tcBorders>
          </w:tcPr>
          <w:p w14:paraId="1794544B" w14:textId="77777777" w:rsidR="00257A27" w:rsidRPr="006F14BF" w:rsidRDefault="00257A27" w:rsidP="00404EBC">
            <w:pPr>
              <w:jc w:val="right"/>
            </w:pPr>
          </w:p>
        </w:tc>
        <w:tc>
          <w:tcPr>
            <w:tcW w:w="1620" w:type="dxa"/>
            <w:tcBorders>
              <w:top w:val="single" w:sz="18" w:space="0" w:color="auto"/>
            </w:tcBorders>
          </w:tcPr>
          <w:p w14:paraId="307272A0" w14:textId="77777777" w:rsidR="00257A27" w:rsidRPr="006F14BF" w:rsidRDefault="00257A27" w:rsidP="00404EBC">
            <w:pPr>
              <w:jc w:val="right"/>
            </w:pPr>
          </w:p>
        </w:tc>
        <w:tc>
          <w:tcPr>
            <w:tcW w:w="990" w:type="dxa"/>
          </w:tcPr>
          <w:p w14:paraId="31A43280" w14:textId="77777777" w:rsidR="00257A27" w:rsidRPr="006F14BF" w:rsidRDefault="00257A27" w:rsidP="00404EBC">
            <w:pPr>
              <w:jc w:val="right"/>
            </w:pPr>
          </w:p>
        </w:tc>
        <w:tc>
          <w:tcPr>
            <w:tcW w:w="1170" w:type="dxa"/>
            <w:tcBorders>
              <w:top w:val="single" w:sz="18" w:space="0" w:color="auto"/>
            </w:tcBorders>
          </w:tcPr>
          <w:p w14:paraId="03323231" w14:textId="77777777" w:rsidR="00257A27" w:rsidRPr="006F14BF" w:rsidRDefault="00257A27" w:rsidP="00404EBC">
            <w:pPr>
              <w:jc w:val="right"/>
            </w:pPr>
          </w:p>
        </w:tc>
        <w:tc>
          <w:tcPr>
            <w:tcW w:w="1440" w:type="dxa"/>
            <w:tcBorders>
              <w:top w:val="single" w:sz="18" w:space="0" w:color="auto"/>
            </w:tcBorders>
          </w:tcPr>
          <w:p w14:paraId="37BC4589" w14:textId="77777777" w:rsidR="00257A27" w:rsidRPr="006F14BF" w:rsidRDefault="00257A27" w:rsidP="00404EBC">
            <w:pPr>
              <w:jc w:val="right"/>
            </w:pPr>
          </w:p>
        </w:tc>
        <w:tc>
          <w:tcPr>
            <w:tcW w:w="1170" w:type="dxa"/>
            <w:tcBorders>
              <w:top w:val="single" w:sz="18" w:space="0" w:color="auto"/>
            </w:tcBorders>
          </w:tcPr>
          <w:p w14:paraId="4CC47A67" w14:textId="77777777" w:rsidR="00257A27" w:rsidRPr="006F14BF" w:rsidRDefault="00257A27" w:rsidP="00404EBC">
            <w:pPr>
              <w:jc w:val="right"/>
            </w:pPr>
          </w:p>
        </w:tc>
        <w:tc>
          <w:tcPr>
            <w:tcW w:w="1080" w:type="dxa"/>
            <w:tcBorders>
              <w:top w:val="single" w:sz="18" w:space="0" w:color="auto"/>
            </w:tcBorders>
          </w:tcPr>
          <w:p w14:paraId="2898A5E6" w14:textId="77777777" w:rsidR="00257A27" w:rsidRPr="006F14BF" w:rsidRDefault="00257A27" w:rsidP="00404EBC">
            <w:pPr>
              <w:jc w:val="right"/>
            </w:pPr>
          </w:p>
        </w:tc>
        <w:tc>
          <w:tcPr>
            <w:tcW w:w="1170" w:type="dxa"/>
            <w:tcBorders>
              <w:top w:val="single" w:sz="18" w:space="0" w:color="auto"/>
            </w:tcBorders>
          </w:tcPr>
          <w:p w14:paraId="0321324A" w14:textId="77777777" w:rsidR="00257A27" w:rsidRPr="006F14BF" w:rsidRDefault="00257A27" w:rsidP="00404EBC">
            <w:pPr>
              <w:jc w:val="right"/>
            </w:pPr>
          </w:p>
        </w:tc>
        <w:tc>
          <w:tcPr>
            <w:tcW w:w="1170" w:type="dxa"/>
            <w:tcBorders>
              <w:top w:val="single" w:sz="18" w:space="0" w:color="auto"/>
            </w:tcBorders>
          </w:tcPr>
          <w:p w14:paraId="2B92EA2B" w14:textId="77777777" w:rsidR="00257A27" w:rsidRPr="006F14BF" w:rsidRDefault="00257A27" w:rsidP="00404EBC">
            <w:pPr>
              <w:jc w:val="right"/>
            </w:pPr>
          </w:p>
        </w:tc>
      </w:tr>
    </w:tbl>
    <w:p w14:paraId="11DA2AFC" w14:textId="77777777" w:rsidR="00257A27" w:rsidRDefault="00257A27" w:rsidP="00257A27"/>
    <w:p w14:paraId="79AFBE1D" w14:textId="77777777" w:rsidR="00257A27" w:rsidRPr="006F14BF" w:rsidRDefault="00257A27" w:rsidP="00257A27">
      <w:pPr>
        <w:pStyle w:val="Date"/>
      </w:pPr>
    </w:p>
    <w:p w14:paraId="661D640E" w14:textId="77777777" w:rsidR="00257A27" w:rsidRPr="006F14BF" w:rsidRDefault="00257A27" w:rsidP="00257A27">
      <w:r w:rsidRPr="006F14BF">
        <w:t>Total Tender Price (in words) …………………………………………………………..</w:t>
      </w:r>
    </w:p>
    <w:p w14:paraId="1094614E" w14:textId="77777777" w:rsidR="00257A27" w:rsidRPr="006F14BF" w:rsidRDefault="00257A27" w:rsidP="00257A27"/>
    <w:p w14:paraId="27659640" w14:textId="77777777" w:rsidR="00257A27" w:rsidRPr="006F14BF" w:rsidRDefault="00257A27" w:rsidP="00257A27">
      <w:r w:rsidRPr="006F14BF">
        <w:t>Signature of Tenderer: ____________________________________________________</w:t>
      </w:r>
    </w:p>
    <w:p w14:paraId="7F41CF77" w14:textId="77777777" w:rsidR="00257A27" w:rsidRPr="006F14BF" w:rsidRDefault="00257A27" w:rsidP="00257A27">
      <w:pPr>
        <w:rPr>
          <w:i/>
        </w:rPr>
      </w:pPr>
    </w:p>
    <w:p w14:paraId="1AC10D9B" w14:textId="77777777" w:rsidR="00257A27" w:rsidRDefault="00257A27" w:rsidP="00257A27">
      <w:pPr>
        <w:spacing w:line="0" w:lineRule="atLeast"/>
      </w:pPr>
      <w:r>
        <w:t>Please indicate your validity period……………………………………….</w:t>
      </w:r>
    </w:p>
    <w:p w14:paraId="7B33B312" w14:textId="77777777" w:rsidR="00257A27" w:rsidRDefault="00257A27" w:rsidP="00257A27">
      <w:pPr>
        <w:spacing w:line="0" w:lineRule="atLeast"/>
      </w:pPr>
      <w:r>
        <w:t>Please indicate your payment terms……………………………………….</w:t>
      </w:r>
    </w:p>
    <w:p w14:paraId="0969A97C" w14:textId="77777777" w:rsidR="00257A27" w:rsidRDefault="00257A27" w:rsidP="00257A27">
      <w:pPr>
        <w:spacing w:line="0" w:lineRule="atLeast"/>
      </w:pPr>
    </w:p>
    <w:p w14:paraId="3597BBE9" w14:textId="77777777" w:rsidR="00257A27" w:rsidRDefault="00257A27" w:rsidP="00257A27">
      <w:pPr>
        <w:spacing w:line="0" w:lineRule="atLeast"/>
      </w:pPr>
      <w:r>
        <w:t>Please indicate your delivery period……………………………………….</w:t>
      </w:r>
    </w:p>
    <w:p w14:paraId="1910A686" w14:textId="77777777" w:rsidR="00257A27" w:rsidRDefault="00257A27" w:rsidP="00257A27">
      <w:pPr>
        <w:rPr>
          <w:i/>
        </w:rPr>
      </w:pPr>
    </w:p>
    <w:p w14:paraId="2ED12418" w14:textId="77777777" w:rsidR="00257A27" w:rsidRPr="006F14BF" w:rsidRDefault="00257A27" w:rsidP="00257A27">
      <w:pPr>
        <w:rPr>
          <w:i/>
        </w:rPr>
      </w:pPr>
      <w:r w:rsidRPr="006F14BF">
        <w:rPr>
          <w:i/>
        </w:rPr>
        <w:t xml:space="preserve">Note: 1. In case of discrepancy between unit price and total, the unit price shall prevail.  </w:t>
      </w:r>
      <w:r w:rsidRPr="006F14BF">
        <w:rPr>
          <w:i/>
        </w:rPr>
        <w:tab/>
      </w:r>
    </w:p>
    <w:p w14:paraId="28627626" w14:textId="77777777" w:rsidR="00257A27" w:rsidRPr="006F14BF" w:rsidRDefault="00257A27" w:rsidP="00257A27">
      <w:pPr>
        <w:rPr>
          <w:i/>
          <w:iCs/>
          <w:vanish/>
        </w:rPr>
      </w:pPr>
    </w:p>
    <w:p w14:paraId="645B69F1" w14:textId="02A1C2DD" w:rsidR="00257A27" w:rsidRPr="006F14BF" w:rsidRDefault="00257A27" w:rsidP="00257A27">
      <w:pPr>
        <w:rPr>
          <w:i/>
        </w:rPr>
        <w:sectPr w:rsidR="00257A27" w:rsidRPr="006F14BF" w:rsidSect="00257A27">
          <w:pgSz w:w="15840" w:h="12240" w:orient="landscape" w:code="1"/>
          <w:pgMar w:top="1800" w:right="1440" w:bottom="1800" w:left="1440" w:header="720" w:footer="720" w:gutter="0"/>
          <w:cols w:space="720"/>
          <w:noEndnote/>
        </w:sectPr>
      </w:pPr>
      <w:r w:rsidRPr="006F14BF">
        <w:rPr>
          <w:i/>
        </w:rPr>
        <w:t xml:space="preserve">         2. Tenderer must have to accept the correction of arithmetic error pursuant to ITT Clause 26.</w:t>
      </w:r>
    </w:p>
    <w:p w14:paraId="1A3C4246" w14:textId="77777777" w:rsidR="00257A27" w:rsidRDefault="00257A27" w:rsidP="00257A27">
      <w:pPr>
        <w:rPr>
          <w:b/>
          <w:bCs/>
        </w:rPr>
      </w:pPr>
    </w:p>
    <w:p w14:paraId="14C73BEB" w14:textId="77777777" w:rsidR="00257A27" w:rsidRPr="006F14BF" w:rsidRDefault="00257A27" w:rsidP="00257A27">
      <w:pPr>
        <w:jc w:val="center"/>
        <w:rPr>
          <w:b/>
          <w:bCs/>
        </w:rPr>
      </w:pPr>
      <w:r w:rsidRPr="006F14BF">
        <w:rPr>
          <w:b/>
          <w:bCs/>
        </w:rPr>
        <w:t>Price Schedule</w:t>
      </w:r>
    </w:p>
    <w:p w14:paraId="3A525A99" w14:textId="77777777" w:rsidR="00257A27" w:rsidRPr="006F14BF" w:rsidRDefault="00257A27" w:rsidP="00257A27"/>
    <w:p w14:paraId="046A6A37" w14:textId="77777777" w:rsidR="00257A27" w:rsidRPr="006F14BF" w:rsidRDefault="00257A27" w:rsidP="00257A27">
      <w:pPr>
        <w:ind w:firstLine="1800"/>
      </w:pPr>
      <w:r w:rsidRPr="006F14BF">
        <w:t>Name of Tenderer _____________________  IFT Number _________________ Page ______ of _____</w:t>
      </w:r>
    </w:p>
    <w:p w14:paraId="0179702A" w14:textId="77777777" w:rsidR="00257A27" w:rsidRPr="006F14BF" w:rsidRDefault="00257A27" w:rsidP="00257A27"/>
    <w:tbl>
      <w:tblPr>
        <w:tblW w:w="1404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30"/>
        <w:gridCol w:w="2070"/>
        <w:gridCol w:w="1530"/>
        <w:gridCol w:w="1620"/>
        <w:gridCol w:w="990"/>
        <w:gridCol w:w="1170"/>
        <w:gridCol w:w="1440"/>
        <w:gridCol w:w="1170"/>
        <w:gridCol w:w="1080"/>
        <w:gridCol w:w="1170"/>
        <w:gridCol w:w="1170"/>
      </w:tblGrid>
      <w:tr w:rsidR="00257A27" w:rsidRPr="006F14BF" w14:paraId="5A7C6ED8" w14:textId="77777777" w:rsidTr="00404EBC">
        <w:trPr>
          <w:cantSplit/>
        </w:trPr>
        <w:tc>
          <w:tcPr>
            <w:tcW w:w="630" w:type="dxa"/>
          </w:tcPr>
          <w:p w14:paraId="2AD0A6DE" w14:textId="63F96A8E" w:rsidR="00257A27" w:rsidRPr="006F14BF" w:rsidRDefault="00257A27" w:rsidP="00404EBC">
            <w:pPr>
              <w:jc w:val="center"/>
            </w:pPr>
            <w:r>
              <w:t>Lot 3</w:t>
            </w:r>
          </w:p>
        </w:tc>
        <w:tc>
          <w:tcPr>
            <w:tcW w:w="2070" w:type="dxa"/>
          </w:tcPr>
          <w:p w14:paraId="219E618D" w14:textId="77777777" w:rsidR="00257A27" w:rsidRPr="006F14BF" w:rsidRDefault="00257A27" w:rsidP="00404EBC">
            <w:pPr>
              <w:jc w:val="center"/>
            </w:pPr>
            <w:r w:rsidRPr="006F14BF">
              <w:t>Description</w:t>
            </w:r>
          </w:p>
        </w:tc>
        <w:tc>
          <w:tcPr>
            <w:tcW w:w="1530" w:type="dxa"/>
          </w:tcPr>
          <w:p w14:paraId="54112777" w14:textId="77777777" w:rsidR="00257A27" w:rsidRPr="006F14BF" w:rsidRDefault="00257A27" w:rsidP="00404EBC">
            <w:pPr>
              <w:jc w:val="center"/>
            </w:pPr>
            <w:r w:rsidRPr="006F14BF">
              <w:t>Country of</w:t>
            </w:r>
          </w:p>
          <w:p w14:paraId="3123DC22" w14:textId="77777777" w:rsidR="00257A27" w:rsidRPr="006F14BF" w:rsidRDefault="00257A27" w:rsidP="00404EBC">
            <w:pPr>
              <w:jc w:val="center"/>
            </w:pPr>
            <w:r w:rsidRPr="006F14BF">
              <w:t>Origin</w:t>
            </w:r>
          </w:p>
        </w:tc>
        <w:tc>
          <w:tcPr>
            <w:tcW w:w="1620" w:type="dxa"/>
          </w:tcPr>
          <w:p w14:paraId="47C0C2B1" w14:textId="77777777" w:rsidR="00257A27" w:rsidRPr="006F14BF" w:rsidRDefault="00257A27" w:rsidP="00404EBC">
            <w:pPr>
              <w:jc w:val="center"/>
            </w:pPr>
            <w:r w:rsidRPr="006F14BF">
              <w:t>Quantity</w:t>
            </w:r>
          </w:p>
        </w:tc>
        <w:tc>
          <w:tcPr>
            <w:tcW w:w="990" w:type="dxa"/>
          </w:tcPr>
          <w:p w14:paraId="48F9DEEF" w14:textId="77777777" w:rsidR="00257A27" w:rsidRPr="006F14BF" w:rsidRDefault="00257A27" w:rsidP="00404EBC">
            <w:pPr>
              <w:jc w:val="center"/>
            </w:pPr>
            <w:r>
              <w:t xml:space="preserve">Unit Price </w:t>
            </w:r>
          </w:p>
        </w:tc>
        <w:tc>
          <w:tcPr>
            <w:tcW w:w="1170" w:type="dxa"/>
          </w:tcPr>
          <w:p w14:paraId="34EA6079" w14:textId="77777777" w:rsidR="00257A27" w:rsidRPr="006F14BF" w:rsidRDefault="00257A27" w:rsidP="00404EBC">
            <w:pPr>
              <w:jc w:val="center"/>
            </w:pPr>
            <w:r w:rsidRPr="006F14BF">
              <w:t>Total Price</w:t>
            </w:r>
          </w:p>
          <w:p w14:paraId="1E83E025" w14:textId="77777777" w:rsidR="00257A27" w:rsidRPr="006F14BF" w:rsidRDefault="00257A27" w:rsidP="00404EBC">
            <w:pPr>
              <w:jc w:val="center"/>
            </w:pPr>
            <w:r w:rsidRPr="006F14BF">
              <w:t>EXW</w:t>
            </w:r>
          </w:p>
          <w:p w14:paraId="443AAB48" w14:textId="77777777" w:rsidR="00257A27" w:rsidRPr="006F14BF" w:rsidRDefault="00257A27" w:rsidP="00404EBC">
            <w:pPr>
              <w:jc w:val="center"/>
            </w:pPr>
          </w:p>
        </w:tc>
        <w:tc>
          <w:tcPr>
            <w:tcW w:w="1440" w:type="dxa"/>
          </w:tcPr>
          <w:p w14:paraId="19C9B9B5" w14:textId="77777777" w:rsidR="00257A27" w:rsidRPr="006F14BF" w:rsidRDefault="00257A27" w:rsidP="00404EBC">
            <w:pPr>
              <w:jc w:val="center"/>
            </w:pPr>
            <w:r w:rsidRPr="006F14BF">
              <w:t>Total Price</w:t>
            </w:r>
          </w:p>
          <w:p w14:paraId="6AE61258" w14:textId="77777777" w:rsidR="00257A27" w:rsidRPr="006F14BF" w:rsidRDefault="00257A27" w:rsidP="00404EBC">
            <w:pPr>
              <w:jc w:val="center"/>
            </w:pPr>
            <w:r w:rsidRPr="006F14BF">
              <w:t>of Inland</w:t>
            </w:r>
          </w:p>
          <w:p w14:paraId="175A9FA6" w14:textId="77777777" w:rsidR="00257A27" w:rsidRPr="006F14BF" w:rsidRDefault="00257A27" w:rsidP="00404EBC">
            <w:pPr>
              <w:jc w:val="center"/>
            </w:pPr>
            <w:r w:rsidRPr="006F14BF">
              <w:t>delivery to</w:t>
            </w:r>
          </w:p>
          <w:p w14:paraId="0AAB6984" w14:textId="77777777" w:rsidR="00257A27" w:rsidRPr="006F14BF" w:rsidRDefault="00257A27" w:rsidP="00404EBC">
            <w:pPr>
              <w:jc w:val="center"/>
            </w:pPr>
            <w:r w:rsidRPr="006F14BF">
              <w:t>final</w:t>
            </w:r>
          </w:p>
          <w:p w14:paraId="6CFBA7FF" w14:textId="77777777" w:rsidR="00257A27" w:rsidRPr="006F14BF" w:rsidRDefault="00257A27" w:rsidP="00404EBC">
            <w:pPr>
              <w:jc w:val="center"/>
            </w:pPr>
            <w:r w:rsidRPr="006F14BF">
              <w:t>destination</w:t>
            </w:r>
          </w:p>
        </w:tc>
        <w:tc>
          <w:tcPr>
            <w:tcW w:w="1170" w:type="dxa"/>
          </w:tcPr>
          <w:p w14:paraId="0D68C093" w14:textId="77777777" w:rsidR="00257A27" w:rsidRPr="006F14BF" w:rsidRDefault="00257A27" w:rsidP="00404EBC">
            <w:pPr>
              <w:jc w:val="center"/>
            </w:pPr>
            <w:r w:rsidRPr="006F14BF">
              <w:t>Total</w:t>
            </w:r>
          </w:p>
          <w:p w14:paraId="06B08047" w14:textId="77777777" w:rsidR="00257A27" w:rsidRPr="006F14BF" w:rsidRDefault="00257A27" w:rsidP="00404EBC">
            <w:pPr>
              <w:jc w:val="center"/>
            </w:pPr>
            <w:r w:rsidRPr="006F14BF">
              <w:t>CIP site</w:t>
            </w:r>
          </w:p>
        </w:tc>
        <w:tc>
          <w:tcPr>
            <w:tcW w:w="1080" w:type="dxa"/>
          </w:tcPr>
          <w:p w14:paraId="3C35D219" w14:textId="77777777" w:rsidR="00257A27" w:rsidRPr="006F14BF" w:rsidRDefault="00257A27" w:rsidP="00404EBC">
            <w:pPr>
              <w:jc w:val="center"/>
            </w:pPr>
            <w:r w:rsidRPr="006F14BF">
              <w:t>Incidental</w:t>
            </w:r>
          </w:p>
          <w:p w14:paraId="77C9ECA9" w14:textId="77777777" w:rsidR="00257A27" w:rsidRPr="006F14BF" w:rsidRDefault="00257A27" w:rsidP="00404EBC">
            <w:pPr>
              <w:jc w:val="center"/>
            </w:pPr>
            <w:r w:rsidRPr="006F14BF">
              <w:t>Services</w:t>
            </w:r>
          </w:p>
          <w:p w14:paraId="1888F899" w14:textId="77777777" w:rsidR="00257A27" w:rsidRPr="006F14BF" w:rsidRDefault="00257A27" w:rsidP="00404EBC">
            <w:pPr>
              <w:jc w:val="center"/>
            </w:pPr>
            <w:r w:rsidRPr="006F14BF">
              <w:t>and others</w:t>
            </w:r>
          </w:p>
        </w:tc>
        <w:tc>
          <w:tcPr>
            <w:tcW w:w="1170" w:type="dxa"/>
          </w:tcPr>
          <w:p w14:paraId="59B5B9F5" w14:textId="77777777" w:rsidR="00257A27" w:rsidRPr="006F14BF" w:rsidRDefault="00257A27" w:rsidP="00404EBC">
            <w:pPr>
              <w:jc w:val="center"/>
            </w:pPr>
            <w:r w:rsidRPr="006F14BF">
              <w:t>Total</w:t>
            </w:r>
          </w:p>
          <w:p w14:paraId="2BABC492" w14:textId="77777777" w:rsidR="00257A27" w:rsidRPr="006F14BF" w:rsidRDefault="00257A27" w:rsidP="00404EBC">
            <w:pPr>
              <w:jc w:val="center"/>
            </w:pPr>
            <w:r w:rsidRPr="006F14BF">
              <w:t>Tender</w:t>
            </w:r>
          </w:p>
          <w:p w14:paraId="77A0E356" w14:textId="77777777" w:rsidR="00257A27" w:rsidRPr="006F14BF" w:rsidRDefault="00257A27" w:rsidP="00404EBC">
            <w:pPr>
              <w:jc w:val="center"/>
            </w:pPr>
            <w:r w:rsidRPr="006F14BF">
              <w:t>Price</w:t>
            </w:r>
          </w:p>
          <w:p w14:paraId="723E5353" w14:textId="77777777" w:rsidR="00257A27" w:rsidRPr="006F14BF" w:rsidRDefault="00257A27" w:rsidP="00404EBC">
            <w:pPr>
              <w:jc w:val="center"/>
            </w:pPr>
          </w:p>
        </w:tc>
        <w:tc>
          <w:tcPr>
            <w:tcW w:w="1170" w:type="dxa"/>
          </w:tcPr>
          <w:p w14:paraId="5C0F855F" w14:textId="77777777" w:rsidR="00257A27" w:rsidRPr="006F14BF" w:rsidRDefault="00257A27" w:rsidP="00404EBC">
            <w:pPr>
              <w:jc w:val="center"/>
            </w:pPr>
            <w:r w:rsidRPr="006F14BF">
              <w:t>Remarks</w:t>
            </w:r>
          </w:p>
        </w:tc>
      </w:tr>
      <w:tr w:rsidR="00257A27" w:rsidRPr="006F14BF" w14:paraId="1C3FBC8C" w14:textId="77777777" w:rsidTr="00404EBC">
        <w:trPr>
          <w:cantSplit/>
        </w:trPr>
        <w:tc>
          <w:tcPr>
            <w:tcW w:w="630" w:type="dxa"/>
          </w:tcPr>
          <w:p w14:paraId="72B52C6F" w14:textId="77777777" w:rsidR="00257A27" w:rsidRPr="006F14BF" w:rsidRDefault="00257A27" w:rsidP="00404EBC">
            <w:pPr>
              <w:jc w:val="center"/>
            </w:pPr>
          </w:p>
        </w:tc>
        <w:tc>
          <w:tcPr>
            <w:tcW w:w="2070" w:type="dxa"/>
          </w:tcPr>
          <w:p w14:paraId="2B76819B" w14:textId="77777777" w:rsidR="00257A27" w:rsidRPr="006F14BF" w:rsidRDefault="00257A27" w:rsidP="00404EBC">
            <w:pPr>
              <w:jc w:val="center"/>
            </w:pPr>
            <w:r w:rsidRPr="006F14BF">
              <w:t>2</w:t>
            </w:r>
          </w:p>
        </w:tc>
        <w:tc>
          <w:tcPr>
            <w:tcW w:w="1530" w:type="dxa"/>
          </w:tcPr>
          <w:p w14:paraId="7C56E4B5" w14:textId="77777777" w:rsidR="00257A27" w:rsidRPr="006F14BF" w:rsidRDefault="00257A27" w:rsidP="00404EBC">
            <w:pPr>
              <w:jc w:val="center"/>
            </w:pPr>
            <w:r w:rsidRPr="006F14BF">
              <w:t>3</w:t>
            </w:r>
          </w:p>
        </w:tc>
        <w:tc>
          <w:tcPr>
            <w:tcW w:w="1620" w:type="dxa"/>
          </w:tcPr>
          <w:p w14:paraId="2C90E5F2" w14:textId="77777777" w:rsidR="00257A27" w:rsidRPr="006F14BF" w:rsidRDefault="00257A27" w:rsidP="00404EBC">
            <w:pPr>
              <w:jc w:val="center"/>
            </w:pPr>
            <w:r w:rsidRPr="006F14BF">
              <w:t>4</w:t>
            </w:r>
          </w:p>
        </w:tc>
        <w:tc>
          <w:tcPr>
            <w:tcW w:w="990" w:type="dxa"/>
          </w:tcPr>
          <w:p w14:paraId="4DD247DC" w14:textId="77777777" w:rsidR="00257A27" w:rsidRPr="006F14BF" w:rsidRDefault="00257A27" w:rsidP="00404EBC">
            <w:pPr>
              <w:jc w:val="center"/>
            </w:pPr>
            <w:r w:rsidRPr="006F14BF">
              <w:t>In figure</w:t>
            </w:r>
          </w:p>
          <w:p w14:paraId="171B9FB0" w14:textId="77777777" w:rsidR="00257A27" w:rsidRPr="006F14BF" w:rsidRDefault="00257A27" w:rsidP="00404EBC">
            <w:pPr>
              <w:jc w:val="center"/>
            </w:pPr>
            <w:r w:rsidRPr="006F14BF">
              <w:t>5</w:t>
            </w:r>
          </w:p>
        </w:tc>
        <w:tc>
          <w:tcPr>
            <w:tcW w:w="1170" w:type="dxa"/>
          </w:tcPr>
          <w:p w14:paraId="19C9D178" w14:textId="77777777" w:rsidR="00257A27" w:rsidRPr="006F14BF" w:rsidRDefault="00257A27" w:rsidP="00404EBC">
            <w:pPr>
              <w:jc w:val="center"/>
            </w:pPr>
          </w:p>
          <w:p w14:paraId="6E75BAB6" w14:textId="77777777" w:rsidR="00257A27" w:rsidRPr="006F14BF" w:rsidRDefault="00257A27" w:rsidP="00404EBC">
            <w:pPr>
              <w:jc w:val="center"/>
            </w:pPr>
            <w:r w:rsidRPr="006F14BF">
              <w:t>6=(4x5)</w:t>
            </w:r>
          </w:p>
        </w:tc>
        <w:tc>
          <w:tcPr>
            <w:tcW w:w="1440" w:type="dxa"/>
          </w:tcPr>
          <w:p w14:paraId="3588DB51" w14:textId="77777777" w:rsidR="00257A27" w:rsidRPr="006F14BF" w:rsidRDefault="00257A27" w:rsidP="00404EBC">
            <w:pPr>
              <w:jc w:val="center"/>
            </w:pPr>
            <w:r w:rsidRPr="006F14BF">
              <w:t>7</w:t>
            </w:r>
          </w:p>
        </w:tc>
        <w:tc>
          <w:tcPr>
            <w:tcW w:w="1170" w:type="dxa"/>
          </w:tcPr>
          <w:p w14:paraId="5E528E5C" w14:textId="77777777" w:rsidR="00257A27" w:rsidRPr="006F14BF" w:rsidRDefault="00257A27" w:rsidP="00404EBC">
            <w:pPr>
              <w:tabs>
                <w:tab w:val="center" w:pos="432"/>
              </w:tabs>
            </w:pPr>
            <w:r w:rsidRPr="006F14BF">
              <w:t>8=(6+7)</w:t>
            </w:r>
          </w:p>
        </w:tc>
        <w:tc>
          <w:tcPr>
            <w:tcW w:w="1080" w:type="dxa"/>
          </w:tcPr>
          <w:p w14:paraId="202C5AC2" w14:textId="77777777" w:rsidR="00257A27" w:rsidRPr="006F14BF" w:rsidRDefault="00257A27" w:rsidP="00404EBC">
            <w:pPr>
              <w:jc w:val="center"/>
            </w:pPr>
            <w:r w:rsidRPr="006F14BF">
              <w:t>9</w:t>
            </w:r>
          </w:p>
        </w:tc>
        <w:tc>
          <w:tcPr>
            <w:tcW w:w="1170" w:type="dxa"/>
          </w:tcPr>
          <w:p w14:paraId="60A27734" w14:textId="77777777" w:rsidR="00257A27" w:rsidRPr="006F14BF" w:rsidRDefault="00257A27" w:rsidP="00404EBC">
            <w:pPr>
              <w:jc w:val="center"/>
            </w:pPr>
            <w:r w:rsidRPr="006F14BF">
              <w:t>10=(8+9)</w:t>
            </w:r>
          </w:p>
        </w:tc>
        <w:tc>
          <w:tcPr>
            <w:tcW w:w="1170" w:type="dxa"/>
          </w:tcPr>
          <w:p w14:paraId="53C3DE9B" w14:textId="77777777" w:rsidR="00257A27" w:rsidRPr="006F14BF" w:rsidRDefault="00257A27" w:rsidP="00404EBC">
            <w:pPr>
              <w:jc w:val="center"/>
            </w:pPr>
            <w:r w:rsidRPr="006F14BF">
              <w:t>11</w:t>
            </w:r>
          </w:p>
        </w:tc>
      </w:tr>
      <w:tr w:rsidR="00257A27" w:rsidRPr="006F14BF" w14:paraId="6EFF482E" w14:textId="77777777" w:rsidTr="00404EBC">
        <w:trPr>
          <w:cantSplit/>
        </w:trPr>
        <w:tc>
          <w:tcPr>
            <w:tcW w:w="630" w:type="dxa"/>
          </w:tcPr>
          <w:p w14:paraId="54311156" w14:textId="5052BF78" w:rsidR="00257A27" w:rsidRPr="006F14BF" w:rsidRDefault="00257A27" w:rsidP="00404EBC">
            <w:pPr>
              <w:jc w:val="center"/>
            </w:pPr>
            <w:r>
              <w:t>1</w:t>
            </w:r>
          </w:p>
        </w:tc>
        <w:tc>
          <w:tcPr>
            <w:tcW w:w="2070" w:type="dxa"/>
          </w:tcPr>
          <w:p w14:paraId="7972FF35" w14:textId="77777777" w:rsidR="00257A27" w:rsidRPr="0005509A" w:rsidRDefault="00257A27" w:rsidP="00404EBC">
            <w:r>
              <w:t>Powdered Agushie</w:t>
            </w:r>
          </w:p>
        </w:tc>
        <w:tc>
          <w:tcPr>
            <w:tcW w:w="1530" w:type="dxa"/>
          </w:tcPr>
          <w:p w14:paraId="4BB594D5" w14:textId="77777777" w:rsidR="00257A27" w:rsidRPr="006F14BF" w:rsidRDefault="00257A27" w:rsidP="00404EBC">
            <w:pPr>
              <w:jc w:val="center"/>
            </w:pPr>
          </w:p>
        </w:tc>
        <w:tc>
          <w:tcPr>
            <w:tcW w:w="1620" w:type="dxa"/>
          </w:tcPr>
          <w:p w14:paraId="101B7D88" w14:textId="77777777" w:rsidR="00257A27" w:rsidRPr="00AE5107" w:rsidRDefault="00257A27" w:rsidP="00404EBC">
            <w:pPr>
              <w:jc w:val="center"/>
              <w:rPr>
                <w:rFonts w:ascii="Calibri" w:eastAsia="Calibri" w:hAnsi="Calibri"/>
              </w:rPr>
            </w:pPr>
            <w:r>
              <w:rPr>
                <w:rFonts w:ascii="Calibri" w:eastAsia="Calibri" w:hAnsi="Calibri"/>
              </w:rPr>
              <w:t>502 Olonka</w:t>
            </w:r>
          </w:p>
        </w:tc>
        <w:tc>
          <w:tcPr>
            <w:tcW w:w="990" w:type="dxa"/>
          </w:tcPr>
          <w:p w14:paraId="09AB8F32" w14:textId="77777777" w:rsidR="00257A27" w:rsidRPr="006F14BF" w:rsidRDefault="00257A27" w:rsidP="00404EBC">
            <w:pPr>
              <w:jc w:val="center"/>
            </w:pPr>
          </w:p>
        </w:tc>
        <w:tc>
          <w:tcPr>
            <w:tcW w:w="1170" w:type="dxa"/>
          </w:tcPr>
          <w:p w14:paraId="15A11AE7" w14:textId="77777777" w:rsidR="00257A27" w:rsidRPr="006F14BF" w:rsidRDefault="00257A27" w:rsidP="00404EBC">
            <w:pPr>
              <w:jc w:val="center"/>
            </w:pPr>
          </w:p>
        </w:tc>
        <w:tc>
          <w:tcPr>
            <w:tcW w:w="1440" w:type="dxa"/>
          </w:tcPr>
          <w:p w14:paraId="6091CA10" w14:textId="77777777" w:rsidR="00257A27" w:rsidRPr="006F14BF" w:rsidRDefault="00257A27" w:rsidP="00404EBC">
            <w:pPr>
              <w:jc w:val="center"/>
            </w:pPr>
          </w:p>
        </w:tc>
        <w:tc>
          <w:tcPr>
            <w:tcW w:w="1170" w:type="dxa"/>
          </w:tcPr>
          <w:p w14:paraId="54019FDA" w14:textId="77777777" w:rsidR="00257A27" w:rsidRPr="006F14BF" w:rsidRDefault="00257A27" w:rsidP="00404EBC">
            <w:pPr>
              <w:jc w:val="center"/>
            </w:pPr>
          </w:p>
        </w:tc>
        <w:tc>
          <w:tcPr>
            <w:tcW w:w="1080" w:type="dxa"/>
          </w:tcPr>
          <w:p w14:paraId="5D5E5871" w14:textId="77777777" w:rsidR="00257A27" w:rsidRPr="006F14BF" w:rsidRDefault="00257A27" w:rsidP="00404EBC">
            <w:pPr>
              <w:jc w:val="center"/>
            </w:pPr>
          </w:p>
        </w:tc>
        <w:tc>
          <w:tcPr>
            <w:tcW w:w="1170" w:type="dxa"/>
          </w:tcPr>
          <w:p w14:paraId="0773D69F" w14:textId="77777777" w:rsidR="00257A27" w:rsidRPr="006F14BF" w:rsidRDefault="00257A27" w:rsidP="00404EBC">
            <w:pPr>
              <w:jc w:val="center"/>
            </w:pPr>
          </w:p>
        </w:tc>
        <w:tc>
          <w:tcPr>
            <w:tcW w:w="1170" w:type="dxa"/>
          </w:tcPr>
          <w:p w14:paraId="01FD5700" w14:textId="77777777" w:rsidR="00257A27" w:rsidRPr="006F14BF" w:rsidRDefault="00257A27" w:rsidP="00404EBC">
            <w:pPr>
              <w:jc w:val="center"/>
            </w:pPr>
          </w:p>
        </w:tc>
      </w:tr>
      <w:tr w:rsidR="00257A27" w:rsidRPr="006F14BF" w14:paraId="6DDBF23D" w14:textId="77777777" w:rsidTr="00404EBC">
        <w:trPr>
          <w:cantSplit/>
        </w:trPr>
        <w:tc>
          <w:tcPr>
            <w:tcW w:w="630" w:type="dxa"/>
          </w:tcPr>
          <w:p w14:paraId="70C4100A" w14:textId="1188306B" w:rsidR="00257A27" w:rsidRDefault="00257A27" w:rsidP="00404EBC">
            <w:pPr>
              <w:jc w:val="center"/>
            </w:pPr>
            <w:r>
              <w:t>2</w:t>
            </w:r>
          </w:p>
        </w:tc>
        <w:tc>
          <w:tcPr>
            <w:tcW w:w="2070" w:type="dxa"/>
          </w:tcPr>
          <w:p w14:paraId="2CA835E9" w14:textId="385116F4" w:rsidR="00257A27" w:rsidRDefault="00257A27" w:rsidP="00404EBC">
            <w:r>
              <w:t>Beans</w:t>
            </w:r>
          </w:p>
        </w:tc>
        <w:tc>
          <w:tcPr>
            <w:tcW w:w="1530" w:type="dxa"/>
          </w:tcPr>
          <w:p w14:paraId="4C29033C" w14:textId="77777777" w:rsidR="00257A27" w:rsidRPr="006F14BF" w:rsidRDefault="00257A27" w:rsidP="00404EBC">
            <w:pPr>
              <w:jc w:val="center"/>
            </w:pPr>
          </w:p>
        </w:tc>
        <w:tc>
          <w:tcPr>
            <w:tcW w:w="1620" w:type="dxa"/>
          </w:tcPr>
          <w:p w14:paraId="5C6DFB99" w14:textId="4018DFD0" w:rsidR="00257A27" w:rsidRDefault="00257A27" w:rsidP="00404EBC">
            <w:pPr>
              <w:jc w:val="center"/>
              <w:rPr>
                <w:rFonts w:ascii="Calibri" w:eastAsia="Calibri" w:hAnsi="Calibri"/>
              </w:rPr>
            </w:pPr>
            <w:r>
              <w:rPr>
                <w:rFonts w:ascii="Calibri" w:eastAsia="Calibri" w:hAnsi="Calibri"/>
              </w:rPr>
              <w:t>125 Bags</w:t>
            </w:r>
          </w:p>
        </w:tc>
        <w:tc>
          <w:tcPr>
            <w:tcW w:w="990" w:type="dxa"/>
          </w:tcPr>
          <w:p w14:paraId="0259FE84" w14:textId="77777777" w:rsidR="00257A27" w:rsidRPr="006F14BF" w:rsidRDefault="00257A27" w:rsidP="00404EBC">
            <w:pPr>
              <w:jc w:val="center"/>
            </w:pPr>
          </w:p>
        </w:tc>
        <w:tc>
          <w:tcPr>
            <w:tcW w:w="1170" w:type="dxa"/>
          </w:tcPr>
          <w:p w14:paraId="5185D0F0" w14:textId="77777777" w:rsidR="00257A27" w:rsidRPr="006F14BF" w:rsidRDefault="00257A27" w:rsidP="00404EBC">
            <w:pPr>
              <w:jc w:val="center"/>
            </w:pPr>
          </w:p>
        </w:tc>
        <w:tc>
          <w:tcPr>
            <w:tcW w:w="1440" w:type="dxa"/>
          </w:tcPr>
          <w:p w14:paraId="15AD6FDE" w14:textId="77777777" w:rsidR="00257A27" w:rsidRPr="006F14BF" w:rsidRDefault="00257A27" w:rsidP="00404EBC">
            <w:pPr>
              <w:jc w:val="center"/>
            </w:pPr>
          </w:p>
        </w:tc>
        <w:tc>
          <w:tcPr>
            <w:tcW w:w="1170" w:type="dxa"/>
          </w:tcPr>
          <w:p w14:paraId="39A9589D" w14:textId="77777777" w:rsidR="00257A27" w:rsidRPr="006F14BF" w:rsidRDefault="00257A27" w:rsidP="00404EBC">
            <w:pPr>
              <w:jc w:val="center"/>
            </w:pPr>
          </w:p>
        </w:tc>
        <w:tc>
          <w:tcPr>
            <w:tcW w:w="1080" w:type="dxa"/>
          </w:tcPr>
          <w:p w14:paraId="30B94505" w14:textId="77777777" w:rsidR="00257A27" w:rsidRPr="006F14BF" w:rsidRDefault="00257A27" w:rsidP="00404EBC">
            <w:pPr>
              <w:jc w:val="center"/>
            </w:pPr>
          </w:p>
        </w:tc>
        <w:tc>
          <w:tcPr>
            <w:tcW w:w="1170" w:type="dxa"/>
          </w:tcPr>
          <w:p w14:paraId="4E999D51" w14:textId="77777777" w:rsidR="00257A27" w:rsidRPr="006F14BF" w:rsidRDefault="00257A27" w:rsidP="00404EBC">
            <w:pPr>
              <w:jc w:val="center"/>
            </w:pPr>
          </w:p>
        </w:tc>
        <w:tc>
          <w:tcPr>
            <w:tcW w:w="1170" w:type="dxa"/>
          </w:tcPr>
          <w:p w14:paraId="763517B8" w14:textId="77777777" w:rsidR="00257A27" w:rsidRPr="006F14BF" w:rsidRDefault="00257A27" w:rsidP="00404EBC">
            <w:pPr>
              <w:jc w:val="center"/>
            </w:pPr>
          </w:p>
        </w:tc>
      </w:tr>
      <w:tr w:rsidR="00257A27" w:rsidRPr="006F14BF" w14:paraId="685AE8CC" w14:textId="77777777" w:rsidTr="00404EBC">
        <w:trPr>
          <w:cantSplit/>
        </w:trPr>
        <w:tc>
          <w:tcPr>
            <w:tcW w:w="630" w:type="dxa"/>
          </w:tcPr>
          <w:p w14:paraId="699B781C" w14:textId="30B639D6" w:rsidR="00257A27" w:rsidRDefault="00257A27" w:rsidP="00404EBC">
            <w:pPr>
              <w:jc w:val="center"/>
            </w:pPr>
            <w:r>
              <w:t>3</w:t>
            </w:r>
          </w:p>
        </w:tc>
        <w:tc>
          <w:tcPr>
            <w:tcW w:w="2070" w:type="dxa"/>
          </w:tcPr>
          <w:p w14:paraId="0C5BC6B5" w14:textId="3871A7F6" w:rsidR="00257A27" w:rsidRDefault="00257A27" w:rsidP="00404EBC">
            <w:r>
              <w:t xml:space="preserve">Gari </w:t>
            </w:r>
          </w:p>
        </w:tc>
        <w:tc>
          <w:tcPr>
            <w:tcW w:w="1530" w:type="dxa"/>
          </w:tcPr>
          <w:p w14:paraId="37E2BCE2" w14:textId="77777777" w:rsidR="00257A27" w:rsidRPr="006F14BF" w:rsidRDefault="00257A27" w:rsidP="00404EBC">
            <w:pPr>
              <w:jc w:val="center"/>
            </w:pPr>
          </w:p>
        </w:tc>
        <w:tc>
          <w:tcPr>
            <w:tcW w:w="1620" w:type="dxa"/>
          </w:tcPr>
          <w:p w14:paraId="10750D9C" w14:textId="0E334087" w:rsidR="00257A27" w:rsidRDefault="00257A27" w:rsidP="00404EBC">
            <w:pPr>
              <w:jc w:val="center"/>
              <w:rPr>
                <w:rFonts w:ascii="Calibri" w:eastAsia="Calibri" w:hAnsi="Calibri"/>
              </w:rPr>
            </w:pPr>
            <w:r>
              <w:rPr>
                <w:rFonts w:ascii="Calibri" w:eastAsia="Calibri" w:hAnsi="Calibri"/>
              </w:rPr>
              <w:t>65 Bags</w:t>
            </w:r>
          </w:p>
        </w:tc>
        <w:tc>
          <w:tcPr>
            <w:tcW w:w="990" w:type="dxa"/>
          </w:tcPr>
          <w:p w14:paraId="7597D589" w14:textId="77777777" w:rsidR="00257A27" w:rsidRPr="006F14BF" w:rsidRDefault="00257A27" w:rsidP="00404EBC">
            <w:pPr>
              <w:jc w:val="center"/>
            </w:pPr>
          </w:p>
        </w:tc>
        <w:tc>
          <w:tcPr>
            <w:tcW w:w="1170" w:type="dxa"/>
          </w:tcPr>
          <w:p w14:paraId="5CE7EDFE" w14:textId="77777777" w:rsidR="00257A27" w:rsidRPr="006F14BF" w:rsidRDefault="00257A27" w:rsidP="00404EBC">
            <w:pPr>
              <w:jc w:val="center"/>
            </w:pPr>
          </w:p>
        </w:tc>
        <w:tc>
          <w:tcPr>
            <w:tcW w:w="1440" w:type="dxa"/>
          </w:tcPr>
          <w:p w14:paraId="48A2019D" w14:textId="77777777" w:rsidR="00257A27" w:rsidRPr="006F14BF" w:rsidRDefault="00257A27" w:rsidP="00404EBC">
            <w:pPr>
              <w:jc w:val="center"/>
            </w:pPr>
          </w:p>
        </w:tc>
        <w:tc>
          <w:tcPr>
            <w:tcW w:w="1170" w:type="dxa"/>
          </w:tcPr>
          <w:p w14:paraId="0A24C3CC" w14:textId="77777777" w:rsidR="00257A27" w:rsidRPr="006F14BF" w:rsidRDefault="00257A27" w:rsidP="00404EBC">
            <w:pPr>
              <w:jc w:val="center"/>
            </w:pPr>
          </w:p>
        </w:tc>
        <w:tc>
          <w:tcPr>
            <w:tcW w:w="1080" w:type="dxa"/>
          </w:tcPr>
          <w:p w14:paraId="3F7821D5" w14:textId="77777777" w:rsidR="00257A27" w:rsidRPr="006F14BF" w:rsidRDefault="00257A27" w:rsidP="00404EBC">
            <w:pPr>
              <w:jc w:val="center"/>
            </w:pPr>
          </w:p>
        </w:tc>
        <w:tc>
          <w:tcPr>
            <w:tcW w:w="1170" w:type="dxa"/>
          </w:tcPr>
          <w:p w14:paraId="7EB6AF1C" w14:textId="77777777" w:rsidR="00257A27" w:rsidRPr="006F14BF" w:rsidRDefault="00257A27" w:rsidP="00404EBC">
            <w:pPr>
              <w:jc w:val="center"/>
            </w:pPr>
          </w:p>
        </w:tc>
        <w:tc>
          <w:tcPr>
            <w:tcW w:w="1170" w:type="dxa"/>
          </w:tcPr>
          <w:p w14:paraId="4168B0FE" w14:textId="77777777" w:rsidR="00257A27" w:rsidRPr="006F14BF" w:rsidRDefault="00257A27" w:rsidP="00404EBC">
            <w:pPr>
              <w:jc w:val="center"/>
            </w:pPr>
          </w:p>
        </w:tc>
      </w:tr>
      <w:tr w:rsidR="00257A27" w:rsidRPr="006F14BF" w14:paraId="1AA8080B" w14:textId="77777777" w:rsidTr="00404EBC">
        <w:trPr>
          <w:cantSplit/>
        </w:trPr>
        <w:tc>
          <w:tcPr>
            <w:tcW w:w="630" w:type="dxa"/>
          </w:tcPr>
          <w:p w14:paraId="39F3AD7D" w14:textId="59D58CB9" w:rsidR="00257A27" w:rsidRDefault="00257A27" w:rsidP="00404EBC">
            <w:pPr>
              <w:jc w:val="center"/>
            </w:pPr>
            <w:r>
              <w:t>4</w:t>
            </w:r>
          </w:p>
        </w:tc>
        <w:tc>
          <w:tcPr>
            <w:tcW w:w="2070" w:type="dxa"/>
          </w:tcPr>
          <w:p w14:paraId="54535838" w14:textId="2FCF0B28" w:rsidR="00257A27" w:rsidRDefault="00257A27" w:rsidP="00404EBC">
            <w:r>
              <w:t xml:space="preserve">Millet </w:t>
            </w:r>
          </w:p>
        </w:tc>
        <w:tc>
          <w:tcPr>
            <w:tcW w:w="1530" w:type="dxa"/>
          </w:tcPr>
          <w:p w14:paraId="1C6C44F2" w14:textId="77777777" w:rsidR="00257A27" w:rsidRPr="006F14BF" w:rsidRDefault="00257A27" w:rsidP="00404EBC">
            <w:pPr>
              <w:jc w:val="center"/>
            </w:pPr>
          </w:p>
        </w:tc>
        <w:tc>
          <w:tcPr>
            <w:tcW w:w="1620" w:type="dxa"/>
          </w:tcPr>
          <w:p w14:paraId="009DC146" w14:textId="0F6E1BF5" w:rsidR="00257A27" w:rsidRDefault="00257A27" w:rsidP="00404EBC">
            <w:pPr>
              <w:jc w:val="center"/>
              <w:rPr>
                <w:rFonts w:ascii="Calibri" w:eastAsia="Calibri" w:hAnsi="Calibri"/>
              </w:rPr>
            </w:pPr>
            <w:r>
              <w:rPr>
                <w:rFonts w:ascii="Calibri" w:eastAsia="Calibri" w:hAnsi="Calibri"/>
              </w:rPr>
              <w:t>55 Bas</w:t>
            </w:r>
          </w:p>
        </w:tc>
        <w:tc>
          <w:tcPr>
            <w:tcW w:w="990" w:type="dxa"/>
          </w:tcPr>
          <w:p w14:paraId="3F0C473D" w14:textId="77777777" w:rsidR="00257A27" w:rsidRPr="006F14BF" w:rsidRDefault="00257A27" w:rsidP="00404EBC">
            <w:pPr>
              <w:jc w:val="center"/>
            </w:pPr>
          </w:p>
        </w:tc>
        <w:tc>
          <w:tcPr>
            <w:tcW w:w="1170" w:type="dxa"/>
          </w:tcPr>
          <w:p w14:paraId="5515BA77" w14:textId="77777777" w:rsidR="00257A27" w:rsidRPr="006F14BF" w:rsidRDefault="00257A27" w:rsidP="00404EBC">
            <w:pPr>
              <w:jc w:val="center"/>
            </w:pPr>
          </w:p>
        </w:tc>
        <w:tc>
          <w:tcPr>
            <w:tcW w:w="1440" w:type="dxa"/>
          </w:tcPr>
          <w:p w14:paraId="3D9F3B3A" w14:textId="77777777" w:rsidR="00257A27" w:rsidRPr="006F14BF" w:rsidRDefault="00257A27" w:rsidP="00404EBC">
            <w:pPr>
              <w:jc w:val="center"/>
            </w:pPr>
          </w:p>
        </w:tc>
        <w:tc>
          <w:tcPr>
            <w:tcW w:w="1170" w:type="dxa"/>
          </w:tcPr>
          <w:p w14:paraId="20AFEB4D" w14:textId="77777777" w:rsidR="00257A27" w:rsidRPr="006F14BF" w:rsidRDefault="00257A27" w:rsidP="00404EBC">
            <w:pPr>
              <w:jc w:val="center"/>
            </w:pPr>
          </w:p>
        </w:tc>
        <w:tc>
          <w:tcPr>
            <w:tcW w:w="1080" w:type="dxa"/>
          </w:tcPr>
          <w:p w14:paraId="17E2AA8A" w14:textId="77777777" w:rsidR="00257A27" w:rsidRPr="006F14BF" w:rsidRDefault="00257A27" w:rsidP="00404EBC">
            <w:pPr>
              <w:jc w:val="center"/>
            </w:pPr>
          </w:p>
        </w:tc>
        <w:tc>
          <w:tcPr>
            <w:tcW w:w="1170" w:type="dxa"/>
          </w:tcPr>
          <w:p w14:paraId="6DB52122" w14:textId="77777777" w:rsidR="00257A27" w:rsidRPr="006F14BF" w:rsidRDefault="00257A27" w:rsidP="00404EBC">
            <w:pPr>
              <w:jc w:val="center"/>
            </w:pPr>
          </w:p>
        </w:tc>
        <w:tc>
          <w:tcPr>
            <w:tcW w:w="1170" w:type="dxa"/>
          </w:tcPr>
          <w:p w14:paraId="58C50D9C" w14:textId="77777777" w:rsidR="00257A27" w:rsidRPr="006F14BF" w:rsidRDefault="00257A27" w:rsidP="00404EBC">
            <w:pPr>
              <w:jc w:val="center"/>
            </w:pPr>
          </w:p>
        </w:tc>
      </w:tr>
      <w:tr w:rsidR="00257A27" w:rsidRPr="006F14BF" w14:paraId="5495A12B" w14:textId="77777777" w:rsidTr="00404EBC">
        <w:trPr>
          <w:cantSplit/>
        </w:trPr>
        <w:tc>
          <w:tcPr>
            <w:tcW w:w="630" w:type="dxa"/>
          </w:tcPr>
          <w:p w14:paraId="2D835C86" w14:textId="70848812" w:rsidR="00257A27" w:rsidRDefault="00257A27" w:rsidP="00404EBC">
            <w:pPr>
              <w:jc w:val="center"/>
            </w:pPr>
            <w:r>
              <w:t>5</w:t>
            </w:r>
          </w:p>
        </w:tc>
        <w:tc>
          <w:tcPr>
            <w:tcW w:w="2070" w:type="dxa"/>
          </w:tcPr>
          <w:p w14:paraId="23814098" w14:textId="0B54CFF5" w:rsidR="00257A27" w:rsidRDefault="00257A27" w:rsidP="00404EBC">
            <w:r>
              <w:t>Groundnut Paste</w:t>
            </w:r>
          </w:p>
        </w:tc>
        <w:tc>
          <w:tcPr>
            <w:tcW w:w="1530" w:type="dxa"/>
          </w:tcPr>
          <w:p w14:paraId="3097DEBC" w14:textId="77777777" w:rsidR="00257A27" w:rsidRPr="006F14BF" w:rsidRDefault="00257A27" w:rsidP="00404EBC">
            <w:pPr>
              <w:jc w:val="center"/>
            </w:pPr>
          </w:p>
        </w:tc>
        <w:tc>
          <w:tcPr>
            <w:tcW w:w="1620" w:type="dxa"/>
          </w:tcPr>
          <w:p w14:paraId="4D48B221" w14:textId="64E65523" w:rsidR="00257A27" w:rsidRDefault="00257A27" w:rsidP="00404EBC">
            <w:pPr>
              <w:jc w:val="center"/>
              <w:rPr>
                <w:rFonts w:ascii="Calibri" w:eastAsia="Calibri" w:hAnsi="Calibri"/>
              </w:rPr>
            </w:pPr>
            <w:r>
              <w:rPr>
                <w:rFonts w:ascii="Calibri" w:eastAsia="Calibri" w:hAnsi="Calibri"/>
              </w:rPr>
              <w:t>44 Drum</w:t>
            </w:r>
          </w:p>
        </w:tc>
        <w:tc>
          <w:tcPr>
            <w:tcW w:w="990" w:type="dxa"/>
          </w:tcPr>
          <w:p w14:paraId="78E6820A" w14:textId="77777777" w:rsidR="00257A27" w:rsidRPr="006F14BF" w:rsidRDefault="00257A27" w:rsidP="00404EBC">
            <w:pPr>
              <w:jc w:val="center"/>
            </w:pPr>
          </w:p>
        </w:tc>
        <w:tc>
          <w:tcPr>
            <w:tcW w:w="1170" w:type="dxa"/>
          </w:tcPr>
          <w:p w14:paraId="3E17A29C" w14:textId="77777777" w:rsidR="00257A27" w:rsidRPr="006F14BF" w:rsidRDefault="00257A27" w:rsidP="00404EBC">
            <w:pPr>
              <w:jc w:val="center"/>
            </w:pPr>
          </w:p>
        </w:tc>
        <w:tc>
          <w:tcPr>
            <w:tcW w:w="1440" w:type="dxa"/>
          </w:tcPr>
          <w:p w14:paraId="2BC60095" w14:textId="77777777" w:rsidR="00257A27" w:rsidRPr="006F14BF" w:rsidRDefault="00257A27" w:rsidP="00404EBC">
            <w:pPr>
              <w:jc w:val="center"/>
            </w:pPr>
          </w:p>
        </w:tc>
        <w:tc>
          <w:tcPr>
            <w:tcW w:w="1170" w:type="dxa"/>
          </w:tcPr>
          <w:p w14:paraId="661119A9" w14:textId="77777777" w:rsidR="00257A27" w:rsidRPr="006F14BF" w:rsidRDefault="00257A27" w:rsidP="00404EBC">
            <w:pPr>
              <w:jc w:val="center"/>
            </w:pPr>
          </w:p>
        </w:tc>
        <w:tc>
          <w:tcPr>
            <w:tcW w:w="1080" w:type="dxa"/>
          </w:tcPr>
          <w:p w14:paraId="391257D0" w14:textId="77777777" w:rsidR="00257A27" w:rsidRPr="006F14BF" w:rsidRDefault="00257A27" w:rsidP="00404EBC">
            <w:pPr>
              <w:jc w:val="center"/>
            </w:pPr>
          </w:p>
        </w:tc>
        <w:tc>
          <w:tcPr>
            <w:tcW w:w="1170" w:type="dxa"/>
          </w:tcPr>
          <w:p w14:paraId="0FBFA43A" w14:textId="77777777" w:rsidR="00257A27" w:rsidRPr="006F14BF" w:rsidRDefault="00257A27" w:rsidP="00404EBC">
            <w:pPr>
              <w:jc w:val="center"/>
            </w:pPr>
          </w:p>
        </w:tc>
        <w:tc>
          <w:tcPr>
            <w:tcW w:w="1170" w:type="dxa"/>
          </w:tcPr>
          <w:p w14:paraId="460BFA7F" w14:textId="77777777" w:rsidR="00257A27" w:rsidRPr="006F14BF" w:rsidRDefault="00257A27" w:rsidP="00404EBC">
            <w:pPr>
              <w:jc w:val="center"/>
            </w:pPr>
          </w:p>
        </w:tc>
      </w:tr>
      <w:tr w:rsidR="00257A27" w:rsidRPr="006F14BF" w14:paraId="00CEDBA3" w14:textId="77777777" w:rsidTr="00404EBC">
        <w:trPr>
          <w:cantSplit/>
        </w:trPr>
        <w:tc>
          <w:tcPr>
            <w:tcW w:w="630" w:type="dxa"/>
          </w:tcPr>
          <w:p w14:paraId="5AAF7C21" w14:textId="276505D7" w:rsidR="00257A27" w:rsidRDefault="00257A27" w:rsidP="00404EBC">
            <w:pPr>
              <w:jc w:val="center"/>
            </w:pPr>
            <w:r>
              <w:t>6</w:t>
            </w:r>
          </w:p>
        </w:tc>
        <w:tc>
          <w:tcPr>
            <w:tcW w:w="2070" w:type="dxa"/>
          </w:tcPr>
          <w:p w14:paraId="1939E3AB" w14:textId="682D50F8" w:rsidR="00257A27" w:rsidRDefault="00257A27" w:rsidP="00404EBC">
            <w:r>
              <w:t xml:space="preserve">Maize </w:t>
            </w:r>
          </w:p>
        </w:tc>
        <w:tc>
          <w:tcPr>
            <w:tcW w:w="1530" w:type="dxa"/>
          </w:tcPr>
          <w:p w14:paraId="5CDFDD41" w14:textId="77777777" w:rsidR="00257A27" w:rsidRPr="006F14BF" w:rsidRDefault="00257A27" w:rsidP="00404EBC">
            <w:pPr>
              <w:jc w:val="center"/>
            </w:pPr>
          </w:p>
        </w:tc>
        <w:tc>
          <w:tcPr>
            <w:tcW w:w="1620" w:type="dxa"/>
          </w:tcPr>
          <w:p w14:paraId="1337E10E" w14:textId="24B6F869" w:rsidR="00257A27" w:rsidRDefault="00257A27" w:rsidP="00404EBC">
            <w:pPr>
              <w:jc w:val="center"/>
              <w:rPr>
                <w:rFonts w:ascii="Calibri" w:eastAsia="Calibri" w:hAnsi="Calibri"/>
              </w:rPr>
            </w:pPr>
            <w:r>
              <w:rPr>
                <w:rFonts w:ascii="Calibri" w:eastAsia="Calibri" w:hAnsi="Calibri"/>
              </w:rPr>
              <w:t>125 Bags</w:t>
            </w:r>
          </w:p>
        </w:tc>
        <w:tc>
          <w:tcPr>
            <w:tcW w:w="990" w:type="dxa"/>
          </w:tcPr>
          <w:p w14:paraId="61C192C7" w14:textId="77777777" w:rsidR="00257A27" w:rsidRPr="006F14BF" w:rsidRDefault="00257A27" w:rsidP="00404EBC">
            <w:pPr>
              <w:jc w:val="center"/>
            </w:pPr>
          </w:p>
        </w:tc>
        <w:tc>
          <w:tcPr>
            <w:tcW w:w="1170" w:type="dxa"/>
          </w:tcPr>
          <w:p w14:paraId="5A28BB13" w14:textId="77777777" w:rsidR="00257A27" w:rsidRPr="006F14BF" w:rsidRDefault="00257A27" w:rsidP="00404EBC">
            <w:pPr>
              <w:jc w:val="center"/>
            </w:pPr>
          </w:p>
        </w:tc>
        <w:tc>
          <w:tcPr>
            <w:tcW w:w="1440" w:type="dxa"/>
          </w:tcPr>
          <w:p w14:paraId="679DBF7C" w14:textId="77777777" w:rsidR="00257A27" w:rsidRPr="006F14BF" w:rsidRDefault="00257A27" w:rsidP="00404EBC">
            <w:pPr>
              <w:jc w:val="center"/>
            </w:pPr>
          </w:p>
        </w:tc>
        <w:tc>
          <w:tcPr>
            <w:tcW w:w="1170" w:type="dxa"/>
          </w:tcPr>
          <w:p w14:paraId="29C7F45B" w14:textId="77777777" w:rsidR="00257A27" w:rsidRPr="006F14BF" w:rsidRDefault="00257A27" w:rsidP="00404EBC">
            <w:pPr>
              <w:jc w:val="center"/>
            </w:pPr>
          </w:p>
        </w:tc>
        <w:tc>
          <w:tcPr>
            <w:tcW w:w="1080" w:type="dxa"/>
          </w:tcPr>
          <w:p w14:paraId="76F607A5" w14:textId="77777777" w:rsidR="00257A27" w:rsidRPr="006F14BF" w:rsidRDefault="00257A27" w:rsidP="00404EBC">
            <w:pPr>
              <w:jc w:val="center"/>
            </w:pPr>
          </w:p>
        </w:tc>
        <w:tc>
          <w:tcPr>
            <w:tcW w:w="1170" w:type="dxa"/>
          </w:tcPr>
          <w:p w14:paraId="579034CF" w14:textId="77777777" w:rsidR="00257A27" w:rsidRPr="006F14BF" w:rsidRDefault="00257A27" w:rsidP="00404EBC">
            <w:pPr>
              <w:jc w:val="center"/>
            </w:pPr>
          </w:p>
        </w:tc>
        <w:tc>
          <w:tcPr>
            <w:tcW w:w="1170" w:type="dxa"/>
          </w:tcPr>
          <w:p w14:paraId="5246CA61" w14:textId="77777777" w:rsidR="00257A27" w:rsidRPr="006F14BF" w:rsidRDefault="00257A27" w:rsidP="00404EBC">
            <w:pPr>
              <w:jc w:val="center"/>
            </w:pPr>
          </w:p>
        </w:tc>
      </w:tr>
      <w:tr w:rsidR="00257A27" w:rsidRPr="006F14BF" w14:paraId="08A993EF" w14:textId="77777777" w:rsidTr="00404EBC">
        <w:trPr>
          <w:cantSplit/>
        </w:trPr>
        <w:tc>
          <w:tcPr>
            <w:tcW w:w="630" w:type="dxa"/>
            <w:tcBorders>
              <w:top w:val="single" w:sz="18" w:space="0" w:color="auto"/>
            </w:tcBorders>
          </w:tcPr>
          <w:p w14:paraId="5280FADB" w14:textId="77777777" w:rsidR="00257A27" w:rsidRPr="006F14BF" w:rsidRDefault="00257A27" w:rsidP="00404EBC">
            <w:pPr>
              <w:jc w:val="center"/>
            </w:pPr>
          </w:p>
        </w:tc>
        <w:tc>
          <w:tcPr>
            <w:tcW w:w="2070" w:type="dxa"/>
            <w:tcBorders>
              <w:top w:val="single" w:sz="18" w:space="0" w:color="auto"/>
            </w:tcBorders>
          </w:tcPr>
          <w:p w14:paraId="392494ED" w14:textId="77777777" w:rsidR="00257A27" w:rsidRDefault="00257A27" w:rsidP="00404EBC">
            <w:pPr>
              <w:rPr>
                <w:b/>
                <w:bCs/>
              </w:rPr>
            </w:pPr>
          </w:p>
          <w:p w14:paraId="4B721B1E" w14:textId="77777777" w:rsidR="00257A27" w:rsidRPr="006F14BF" w:rsidRDefault="00257A27" w:rsidP="00404EBC">
            <w:pPr>
              <w:rPr>
                <w:b/>
                <w:bCs/>
              </w:rPr>
            </w:pPr>
            <w:r>
              <w:rPr>
                <w:b/>
                <w:bCs/>
              </w:rPr>
              <w:t>Sub Total</w:t>
            </w:r>
          </w:p>
        </w:tc>
        <w:tc>
          <w:tcPr>
            <w:tcW w:w="1530" w:type="dxa"/>
            <w:tcBorders>
              <w:top w:val="single" w:sz="18" w:space="0" w:color="auto"/>
            </w:tcBorders>
          </w:tcPr>
          <w:p w14:paraId="738731A0" w14:textId="77777777" w:rsidR="00257A27" w:rsidRPr="006F14BF" w:rsidRDefault="00257A27" w:rsidP="00404EBC">
            <w:pPr>
              <w:jc w:val="right"/>
            </w:pPr>
          </w:p>
        </w:tc>
        <w:tc>
          <w:tcPr>
            <w:tcW w:w="1620" w:type="dxa"/>
            <w:tcBorders>
              <w:top w:val="single" w:sz="18" w:space="0" w:color="auto"/>
            </w:tcBorders>
          </w:tcPr>
          <w:p w14:paraId="2487BE43" w14:textId="77777777" w:rsidR="00257A27" w:rsidRPr="006F14BF" w:rsidRDefault="00257A27" w:rsidP="00404EBC">
            <w:pPr>
              <w:jc w:val="right"/>
            </w:pPr>
          </w:p>
        </w:tc>
        <w:tc>
          <w:tcPr>
            <w:tcW w:w="990" w:type="dxa"/>
          </w:tcPr>
          <w:p w14:paraId="069AE2FD" w14:textId="77777777" w:rsidR="00257A27" w:rsidRPr="006F14BF" w:rsidRDefault="00257A27" w:rsidP="00404EBC">
            <w:pPr>
              <w:jc w:val="right"/>
            </w:pPr>
          </w:p>
        </w:tc>
        <w:tc>
          <w:tcPr>
            <w:tcW w:w="1170" w:type="dxa"/>
            <w:tcBorders>
              <w:top w:val="single" w:sz="18" w:space="0" w:color="auto"/>
            </w:tcBorders>
          </w:tcPr>
          <w:p w14:paraId="7F02C4CB" w14:textId="77777777" w:rsidR="00257A27" w:rsidRPr="006F14BF" w:rsidRDefault="00257A27" w:rsidP="00404EBC">
            <w:pPr>
              <w:jc w:val="right"/>
            </w:pPr>
          </w:p>
        </w:tc>
        <w:tc>
          <w:tcPr>
            <w:tcW w:w="1440" w:type="dxa"/>
            <w:tcBorders>
              <w:top w:val="single" w:sz="18" w:space="0" w:color="auto"/>
            </w:tcBorders>
          </w:tcPr>
          <w:p w14:paraId="2844AB7D" w14:textId="77777777" w:rsidR="00257A27" w:rsidRPr="006F14BF" w:rsidRDefault="00257A27" w:rsidP="00404EBC">
            <w:pPr>
              <w:jc w:val="right"/>
            </w:pPr>
          </w:p>
        </w:tc>
        <w:tc>
          <w:tcPr>
            <w:tcW w:w="1170" w:type="dxa"/>
            <w:tcBorders>
              <w:top w:val="single" w:sz="18" w:space="0" w:color="auto"/>
            </w:tcBorders>
          </w:tcPr>
          <w:p w14:paraId="6D73AB1B" w14:textId="77777777" w:rsidR="00257A27" w:rsidRPr="006F14BF" w:rsidRDefault="00257A27" w:rsidP="00404EBC">
            <w:pPr>
              <w:jc w:val="right"/>
            </w:pPr>
          </w:p>
        </w:tc>
        <w:tc>
          <w:tcPr>
            <w:tcW w:w="1080" w:type="dxa"/>
            <w:tcBorders>
              <w:top w:val="single" w:sz="18" w:space="0" w:color="auto"/>
            </w:tcBorders>
          </w:tcPr>
          <w:p w14:paraId="09781CB4" w14:textId="77777777" w:rsidR="00257A27" w:rsidRPr="006F14BF" w:rsidRDefault="00257A27" w:rsidP="00404EBC">
            <w:pPr>
              <w:jc w:val="right"/>
            </w:pPr>
          </w:p>
        </w:tc>
        <w:tc>
          <w:tcPr>
            <w:tcW w:w="1170" w:type="dxa"/>
            <w:tcBorders>
              <w:top w:val="single" w:sz="18" w:space="0" w:color="auto"/>
            </w:tcBorders>
          </w:tcPr>
          <w:p w14:paraId="5FF1DC76" w14:textId="77777777" w:rsidR="00257A27" w:rsidRPr="006F14BF" w:rsidRDefault="00257A27" w:rsidP="00404EBC">
            <w:pPr>
              <w:jc w:val="right"/>
            </w:pPr>
          </w:p>
        </w:tc>
        <w:tc>
          <w:tcPr>
            <w:tcW w:w="1170" w:type="dxa"/>
            <w:tcBorders>
              <w:top w:val="single" w:sz="18" w:space="0" w:color="auto"/>
            </w:tcBorders>
          </w:tcPr>
          <w:p w14:paraId="5CA3881C" w14:textId="77777777" w:rsidR="00257A27" w:rsidRPr="006F14BF" w:rsidRDefault="00257A27" w:rsidP="00404EBC">
            <w:pPr>
              <w:jc w:val="right"/>
            </w:pPr>
          </w:p>
        </w:tc>
      </w:tr>
    </w:tbl>
    <w:p w14:paraId="6C9CF1AB" w14:textId="77777777" w:rsidR="00257A27" w:rsidRDefault="00257A27" w:rsidP="00257A27"/>
    <w:p w14:paraId="5BF00FA7" w14:textId="77777777" w:rsidR="00257A27" w:rsidRPr="006F14BF" w:rsidRDefault="00257A27" w:rsidP="00257A27">
      <w:pPr>
        <w:pStyle w:val="Date"/>
      </w:pPr>
    </w:p>
    <w:p w14:paraId="23954E1D" w14:textId="77777777" w:rsidR="00257A27" w:rsidRPr="006F14BF" w:rsidRDefault="00257A27" w:rsidP="00257A27">
      <w:r w:rsidRPr="006F14BF">
        <w:t>Total Tender Price (in words) …………………………………………………………..</w:t>
      </w:r>
    </w:p>
    <w:p w14:paraId="31E27D36" w14:textId="77777777" w:rsidR="00257A27" w:rsidRPr="006F14BF" w:rsidRDefault="00257A27" w:rsidP="00257A27"/>
    <w:p w14:paraId="58EA4FD1" w14:textId="77777777" w:rsidR="00257A27" w:rsidRPr="006F14BF" w:rsidRDefault="00257A27" w:rsidP="00257A27">
      <w:r w:rsidRPr="006F14BF">
        <w:t>Signature of Tenderer: ____________________________________________________</w:t>
      </w:r>
    </w:p>
    <w:p w14:paraId="3004DE8B" w14:textId="77777777" w:rsidR="00257A27" w:rsidRPr="006F14BF" w:rsidRDefault="00257A27" w:rsidP="00257A27">
      <w:pPr>
        <w:rPr>
          <w:i/>
        </w:rPr>
      </w:pPr>
    </w:p>
    <w:p w14:paraId="45DA3743" w14:textId="77777777" w:rsidR="00257A27" w:rsidRDefault="00257A27" w:rsidP="00257A27">
      <w:pPr>
        <w:spacing w:line="0" w:lineRule="atLeast"/>
      </w:pPr>
      <w:r>
        <w:t>Please indicate your validity period……………………………………….</w:t>
      </w:r>
    </w:p>
    <w:p w14:paraId="5F86EB17" w14:textId="77777777" w:rsidR="00257A27" w:rsidRDefault="00257A27" w:rsidP="00257A27">
      <w:pPr>
        <w:spacing w:line="0" w:lineRule="atLeast"/>
      </w:pPr>
      <w:r>
        <w:t>Please indicate your payment terms……………………………………….</w:t>
      </w:r>
    </w:p>
    <w:p w14:paraId="55F5C4D2" w14:textId="77777777" w:rsidR="00257A27" w:rsidRDefault="00257A27" w:rsidP="00257A27">
      <w:pPr>
        <w:spacing w:line="0" w:lineRule="atLeast"/>
      </w:pPr>
    </w:p>
    <w:p w14:paraId="508C829B" w14:textId="77777777" w:rsidR="00257A27" w:rsidRDefault="00257A27" w:rsidP="00257A27">
      <w:pPr>
        <w:spacing w:line="0" w:lineRule="atLeast"/>
      </w:pPr>
      <w:r>
        <w:lastRenderedPageBreak/>
        <w:t>Please indicate your delivery period……………………………………….</w:t>
      </w:r>
    </w:p>
    <w:p w14:paraId="397B57BD" w14:textId="77777777" w:rsidR="00257A27" w:rsidRDefault="00257A27" w:rsidP="00257A27">
      <w:pPr>
        <w:rPr>
          <w:i/>
        </w:rPr>
      </w:pPr>
    </w:p>
    <w:p w14:paraId="4BE1C8EC" w14:textId="77777777" w:rsidR="00257A27" w:rsidRPr="006F14BF" w:rsidRDefault="00257A27" w:rsidP="00257A27">
      <w:pPr>
        <w:rPr>
          <w:i/>
        </w:rPr>
      </w:pPr>
      <w:r w:rsidRPr="006F14BF">
        <w:rPr>
          <w:i/>
        </w:rPr>
        <w:t xml:space="preserve">Note: 1. In case of discrepancy between unit price and total, the unit price shall prevail.  </w:t>
      </w:r>
      <w:r w:rsidRPr="006F14BF">
        <w:rPr>
          <w:i/>
        </w:rPr>
        <w:tab/>
      </w:r>
    </w:p>
    <w:p w14:paraId="2FE5E8B7" w14:textId="77777777" w:rsidR="00257A27" w:rsidRPr="006F14BF" w:rsidRDefault="00257A27" w:rsidP="00257A27">
      <w:pPr>
        <w:rPr>
          <w:i/>
          <w:iCs/>
          <w:vanish/>
        </w:rPr>
      </w:pPr>
    </w:p>
    <w:p w14:paraId="221D8C4C" w14:textId="77777777" w:rsidR="00257A27" w:rsidRPr="006F14BF" w:rsidRDefault="00257A27" w:rsidP="00257A27">
      <w:pPr>
        <w:rPr>
          <w:i/>
        </w:rPr>
        <w:sectPr w:rsidR="00257A27" w:rsidRPr="006F14BF" w:rsidSect="00257A27">
          <w:pgSz w:w="15840" w:h="12240" w:orient="landscape" w:code="1"/>
          <w:pgMar w:top="1800" w:right="1440" w:bottom="1800" w:left="1440" w:header="720" w:footer="720" w:gutter="0"/>
          <w:cols w:space="720"/>
          <w:noEndnote/>
        </w:sectPr>
      </w:pPr>
      <w:r w:rsidRPr="006F14BF">
        <w:rPr>
          <w:i/>
        </w:rPr>
        <w:t xml:space="preserve">         2. Tenderer must have to accept the correction of arithmetic e</w:t>
      </w:r>
      <w:r>
        <w:rPr>
          <w:i/>
        </w:rPr>
        <w:t>rror pursuant to ITT Clause 26</w:t>
      </w:r>
    </w:p>
    <w:p w14:paraId="629C14F3" w14:textId="77777777" w:rsidR="00257A27" w:rsidRDefault="00257A27" w:rsidP="00257A27">
      <w:pPr>
        <w:rPr>
          <w:b/>
          <w:bCs/>
        </w:rPr>
      </w:pPr>
    </w:p>
    <w:p w14:paraId="4826017D" w14:textId="77777777" w:rsidR="00257A27" w:rsidRDefault="00257A27" w:rsidP="00257A27">
      <w:pPr>
        <w:rPr>
          <w:i/>
        </w:rPr>
      </w:pPr>
    </w:p>
    <w:p w14:paraId="7513F911" w14:textId="77777777" w:rsidR="00257A27" w:rsidRDefault="00257A27" w:rsidP="00257A27">
      <w:pPr>
        <w:ind w:left="720"/>
        <w:rPr>
          <w:i/>
        </w:rPr>
      </w:pPr>
    </w:p>
    <w:p w14:paraId="1A46E728" w14:textId="77777777" w:rsidR="00257A27" w:rsidRPr="006F14BF" w:rsidRDefault="00257A27" w:rsidP="00257A27">
      <w:pPr>
        <w:ind w:left="720"/>
        <w:rPr>
          <w:i/>
        </w:rPr>
      </w:pPr>
    </w:p>
    <w:p w14:paraId="2D1EA540" w14:textId="77777777" w:rsidR="00257A27" w:rsidRPr="006F14BF" w:rsidRDefault="00257A27" w:rsidP="00257A27">
      <w:pPr>
        <w:pStyle w:val="Heading7"/>
        <w:jc w:val="center"/>
      </w:pPr>
      <w:bookmarkStart w:id="8" w:name="_Toc55122393"/>
      <w:r w:rsidRPr="006F14BF">
        <w:t>2. Tender Security Form</w:t>
      </w:r>
      <w:bookmarkEnd w:id="8"/>
    </w:p>
    <w:p w14:paraId="0BB6592D" w14:textId="77777777" w:rsidR="00257A27" w:rsidRPr="006F14BF" w:rsidRDefault="00257A27" w:rsidP="00257A27"/>
    <w:p w14:paraId="6D87CD6A" w14:textId="77777777" w:rsidR="00257A27" w:rsidRPr="006F14BF" w:rsidRDefault="00257A27" w:rsidP="00257A27">
      <w:r w:rsidRPr="006F14BF">
        <w:t>Date:_____________________________</w:t>
      </w:r>
    </w:p>
    <w:p w14:paraId="0DE052F2" w14:textId="77777777" w:rsidR="00257A27" w:rsidRPr="006F14BF" w:rsidRDefault="00257A27" w:rsidP="00257A27">
      <w:pPr>
        <w:rPr>
          <w:i/>
        </w:rPr>
      </w:pPr>
    </w:p>
    <w:p w14:paraId="71DAD611" w14:textId="77777777" w:rsidR="00257A27" w:rsidRPr="006F14BF" w:rsidRDefault="00257A27" w:rsidP="00257A27">
      <w:pPr>
        <w:pStyle w:val="Date"/>
      </w:pPr>
      <w:r w:rsidRPr="006F14BF">
        <w:rPr>
          <w:i/>
        </w:rPr>
        <w:t xml:space="preserve">To:  </w:t>
      </w:r>
      <w:r>
        <w:t>COLLEGE OF HEALTH, YAMFO</w:t>
      </w:r>
    </w:p>
    <w:p w14:paraId="7353474E" w14:textId="77777777" w:rsidR="00257A27" w:rsidRPr="006F14BF" w:rsidRDefault="00257A27" w:rsidP="00257A27"/>
    <w:p w14:paraId="5CE3625C" w14:textId="77777777" w:rsidR="00257A27" w:rsidRPr="004D0912" w:rsidRDefault="00257A27" w:rsidP="00257A27">
      <w:pPr>
        <w:rPr>
          <w:iCs/>
        </w:rPr>
      </w:pPr>
      <w:r w:rsidRPr="006F14BF">
        <w:rPr>
          <w:i/>
          <w:iCs/>
        </w:rPr>
        <w:t xml:space="preserve">            </w:t>
      </w:r>
      <w:r>
        <w:rPr>
          <w:i/>
          <w:iCs/>
        </w:rPr>
        <w:t xml:space="preserve">                     </w:t>
      </w:r>
      <w:r w:rsidRPr="004D0912">
        <w:rPr>
          <w:iCs/>
        </w:rPr>
        <w:t>P.O. BOX 24</w:t>
      </w:r>
    </w:p>
    <w:p w14:paraId="1A415A56" w14:textId="77777777" w:rsidR="00257A27" w:rsidRPr="004D0912" w:rsidRDefault="00257A27" w:rsidP="00257A27">
      <w:pPr>
        <w:rPr>
          <w:iCs/>
        </w:rPr>
      </w:pPr>
      <w:r w:rsidRPr="004D0912">
        <w:rPr>
          <w:iCs/>
        </w:rPr>
        <w:t xml:space="preserve">          </w:t>
      </w:r>
      <w:r>
        <w:rPr>
          <w:iCs/>
        </w:rPr>
        <w:t xml:space="preserve">                      YAMFO, AHAFO REGION</w:t>
      </w:r>
    </w:p>
    <w:p w14:paraId="583352D5" w14:textId="77777777" w:rsidR="00257A27" w:rsidRPr="006F14BF" w:rsidRDefault="00257A27" w:rsidP="00257A27">
      <w:pPr>
        <w:rPr>
          <w:i/>
        </w:rPr>
      </w:pPr>
    </w:p>
    <w:p w14:paraId="43FD9B0F" w14:textId="77777777" w:rsidR="00257A27" w:rsidRPr="006F14BF" w:rsidRDefault="00257A27" w:rsidP="00257A27"/>
    <w:p w14:paraId="73325494" w14:textId="77777777" w:rsidR="00257A27" w:rsidRPr="006F14BF" w:rsidRDefault="00257A27" w:rsidP="00257A27">
      <w:pPr>
        <w:rPr>
          <w:i/>
        </w:rPr>
      </w:pPr>
      <w:r w:rsidRPr="006F14BF">
        <w:t xml:space="preserve">Whereas </w:t>
      </w:r>
      <w:r w:rsidRPr="006F14BF">
        <w:rPr>
          <w:i/>
          <w:iCs/>
        </w:rPr>
        <w:t xml:space="preserve">[name of the Tenderer] </w:t>
      </w:r>
      <w:r w:rsidRPr="006F14BF">
        <w:t xml:space="preserve">(hereinafter called “the Tenderer”) has submitted its Tender dated </w:t>
      </w:r>
      <w:r w:rsidRPr="006F14BF">
        <w:rPr>
          <w:i/>
          <w:iCs/>
        </w:rPr>
        <w:t xml:space="preserve">[date </w:t>
      </w:r>
      <w:r w:rsidRPr="006F14BF">
        <w:rPr>
          <w:i/>
        </w:rPr>
        <w:t>of submission of Tender] for the supply of [name and/or description of the goods and services]</w:t>
      </w:r>
    </w:p>
    <w:p w14:paraId="6CE3B291" w14:textId="77777777" w:rsidR="00257A27" w:rsidRPr="006F14BF" w:rsidRDefault="00257A27" w:rsidP="00257A27">
      <w:r w:rsidRPr="006F14BF">
        <w:t>(hereinafter called “the Tender”).</w:t>
      </w:r>
    </w:p>
    <w:p w14:paraId="764647CE" w14:textId="77777777" w:rsidR="00257A27" w:rsidRPr="006F14BF" w:rsidRDefault="00257A27" w:rsidP="00257A27"/>
    <w:p w14:paraId="013D8FAB" w14:textId="77777777" w:rsidR="00257A27" w:rsidRPr="006F14BF" w:rsidRDefault="00257A27" w:rsidP="00257A27">
      <w:pPr>
        <w:rPr>
          <w:vanish/>
        </w:rPr>
      </w:pPr>
      <w:r w:rsidRPr="006F14BF">
        <w:t xml:space="preserve">KNOW ALL PEOPLE by these presents that We </w:t>
      </w:r>
      <w:r w:rsidRPr="006F14BF">
        <w:rPr>
          <w:i/>
          <w:iCs/>
        </w:rPr>
        <w:t xml:space="preserve">[name of bank/insurance/bonding institutions] </w:t>
      </w:r>
      <w:r w:rsidRPr="006F14BF">
        <w:t xml:space="preserve">of </w:t>
      </w:r>
      <w:r w:rsidRPr="006F14BF">
        <w:rPr>
          <w:i/>
          <w:iCs/>
        </w:rPr>
        <w:t>[name of country]</w:t>
      </w:r>
      <w:r w:rsidRPr="006F14BF">
        <w:t xml:space="preserve">, having </w:t>
      </w:r>
    </w:p>
    <w:p w14:paraId="31BD40E7" w14:textId="77777777" w:rsidR="00257A27" w:rsidRPr="006F14BF" w:rsidRDefault="00257A27" w:rsidP="00257A27">
      <w:pPr>
        <w:rPr>
          <w:i/>
          <w:iCs/>
          <w:vanish/>
        </w:rPr>
      </w:pPr>
      <w:r w:rsidRPr="006F14BF">
        <w:t xml:space="preserve">our registered office at </w:t>
      </w:r>
      <w:r w:rsidRPr="006F14BF">
        <w:rPr>
          <w:i/>
          <w:iCs/>
        </w:rPr>
        <w:t xml:space="preserve">[address of bank] </w:t>
      </w:r>
      <w:r w:rsidRPr="006F14BF">
        <w:t xml:space="preserve">(hereinafter called “the Bank/insurance company/bonding company”), are bound unto </w:t>
      </w:r>
      <w:r w:rsidRPr="006F14BF">
        <w:rPr>
          <w:i/>
          <w:iCs/>
        </w:rPr>
        <w:t xml:space="preserve">[name </w:t>
      </w:r>
    </w:p>
    <w:p w14:paraId="446FB715" w14:textId="77777777" w:rsidR="00257A27" w:rsidRPr="006F14BF" w:rsidRDefault="00257A27" w:rsidP="00257A27">
      <w:pPr>
        <w:rPr>
          <w:vanish/>
        </w:rPr>
      </w:pPr>
      <w:r w:rsidRPr="006F14BF">
        <w:rPr>
          <w:i/>
          <w:iCs/>
        </w:rPr>
        <w:t xml:space="preserve">of Purchaser] </w:t>
      </w:r>
      <w:r w:rsidRPr="006F14BF">
        <w:t xml:space="preserve">The Government of Ghana (hereinafter called “the Purchaser”) in the </w:t>
      </w:r>
    </w:p>
    <w:p w14:paraId="0CCF8BD1" w14:textId="77777777" w:rsidR="00257A27" w:rsidRPr="006F14BF" w:rsidRDefault="00257A27" w:rsidP="00257A27">
      <w:pPr>
        <w:rPr>
          <w:vanish/>
        </w:rPr>
      </w:pPr>
      <w:r w:rsidRPr="006F14BF">
        <w:t xml:space="preserve">sum of </w:t>
      </w:r>
      <w:r w:rsidRPr="006F14BF">
        <w:rPr>
          <w:i/>
          <w:iCs/>
        </w:rPr>
        <w:t xml:space="preserve">[amount] </w:t>
      </w:r>
      <w:r w:rsidRPr="006F14BF">
        <w:t xml:space="preserve">for which payment well and truly to be made to the said Purchaser, the Bank/Insurance Company/Bonding Company </w:t>
      </w:r>
    </w:p>
    <w:p w14:paraId="1133915E" w14:textId="77777777" w:rsidR="00257A27" w:rsidRPr="006F14BF" w:rsidRDefault="00257A27" w:rsidP="00257A27">
      <w:pPr>
        <w:rPr>
          <w:vanish/>
        </w:rPr>
      </w:pPr>
      <w:r w:rsidRPr="006F14BF">
        <w:t xml:space="preserve">binds itself, its successors, and assigns by these presents. Sealed with the Common Seal of </w:t>
      </w:r>
    </w:p>
    <w:p w14:paraId="025C7EB8" w14:textId="77777777" w:rsidR="00257A27" w:rsidRPr="006F14BF" w:rsidRDefault="00257A27" w:rsidP="00257A27">
      <w:r w:rsidRPr="006F14BF">
        <w:t>the said Bank/Insurance Company/Bonding Company this _____ day of _________</w:t>
      </w:r>
      <w:r w:rsidRPr="006F14BF">
        <w:rPr>
          <w:i/>
          <w:iCs/>
        </w:rPr>
        <w:t xml:space="preserve">[mm] </w:t>
      </w:r>
      <w:r w:rsidRPr="006F14BF">
        <w:t>20____.</w:t>
      </w:r>
    </w:p>
    <w:p w14:paraId="31761BD5" w14:textId="77777777" w:rsidR="00257A27" w:rsidRPr="006F14BF" w:rsidRDefault="00257A27" w:rsidP="00257A27"/>
    <w:p w14:paraId="1B167CB2" w14:textId="77777777" w:rsidR="00257A27" w:rsidRPr="006F14BF" w:rsidRDefault="00257A27" w:rsidP="00257A27">
      <w:r w:rsidRPr="006F14BF">
        <w:t>THE CONDITIONS of this obligation are:</w:t>
      </w:r>
    </w:p>
    <w:p w14:paraId="48BA79A0" w14:textId="77777777" w:rsidR="00257A27" w:rsidRPr="006F14BF" w:rsidRDefault="00257A27" w:rsidP="00257A27"/>
    <w:p w14:paraId="34D8DB79" w14:textId="77777777" w:rsidR="00257A27" w:rsidRPr="006F14BF" w:rsidRDefault="00257A27" w:rsidP="00257A27">
      <w:pPr>
        <w:pStyle w:val="Date"/>
      </w:pPr>
      <w:r w:rsidRPr="006F14BF">
        <w:t>1.      If the Tenderer</w:t>
      </w:r>
    </w:p>
    <w:p w14:paraId="7E687D75" w14:textId="77777777" w:rsidR="00257A27" w:rsidRPr="006F14BF" w:rsidRDefault="00257A27" w:rsidP="00257A27"/>
    <w:p w14:paraId="09A1DCCE" w14:textId="77777777" w:rsidR="00257A27" w:rsidRPr="006F14BF" w:rsidRDefault="00257A27" w:rsidP="00257A27">
      <w:pPr>
        <w:ind w:left="1080" w:hanging="540"/>
        <w:rPr>
          <w:vanish/>
        </w:rPr>
      </w:pPr>
      <w:r w:rsidRPr="006F14BF">
        <w:t xml:space="preserve">(a)    withdraws its Tender during the period of Tender validity specified by the       Tenderer on the Tender </w:t>
      </w:r>
    </w:p>
    <w:p w14:paraId="21A08283" w14:textId="77777777" w:rsidR="00257A27" w:rsidRPr="006F14BF" w:rsidRDefault="00257A27" w:rsidP="00257A27">
      <w:pPr>
        <w:ind w:firstLine="540"/>
      </w:pPr>
      <w:r w:rsidRPr="006F14BF">
        <w:t xml:space="preserve">Form; or </w:t>
      </w:r>
    </w:p>
    <w:p w14:paraId="25BB8D7E" w14:textId="77777777" w:rsidR="00257A27" w:rsidRPr="006F14BF" w:rsidRDefault="00257A27" w:rsidP="00257A27">
      <w:pPr>
        <w:ind w:firstLine="540"/>
        <w:rPr>
          <w:vanish/>
        </w:rPr>
      </w:pPr>
    </w:p>
    <w:p w14:paraId="272FF391" w14:textId="77777777" w:rsidR="00257A27" w:rsidRPr="006F14BF" w:rsidRDefault="00257A27" w:rsidP="00257A27">
      <w:pPr>
        <w:numPr>
          <w:ilvl w:val="0"/>
          <w:numId w:val="9"/>
        </w:numPr>
      </w:pPr>
      <w:r w:rsidRPr="006F14BF">
        <w:t xml:space="preserve">does not accept the correction of errors in accordance with the Instructions to   </w:t>
      </w:r>
    </w:p>
    <w:p w14:paraId="759FBE84" w14:textId="77777777" w:rsidR="00257A27" w:rsidRPr="006F14BF" w:rsidRDefault="00257A27" w:rsidP="00257A27">
      <w:pPr>
        <w:ind w:left="1050"/>
        <w:rPr>
          <w:vanish/>
        </w:rPr>
      </w:pPr>
      <w:r w:rsidRPr="006F14BF">
        <w:t xml:space="preserve">  </w:t>
      </w:r>
    </w:p>
    <w:p w14:paraId="0C5CBAAD" w14:textId="77777777" w:rsidR="00257A27" w:rsidRPr="006F14BF" w:rsidRDefault="00257A27" w:rsidP="00257A27">
      <w:pPr>
        <w:ind w:firstLine="540"/>
      </w:pPr>
      <w:r w:rsidRPr="006F14BF">
        <w:t xml:space="preserve">Tenderers; or </w:t>
      </w:r>
    </w:p>
    <w:p w14:paraId="5C7247E7" w14:textId="77777777" w:rsidR="00257A27" w:rsidRPr="006F14BF" w:rsidRDefault="00257A27" w:rsidP="00257A27"/>
    <w:p w14:paraId="273D4695" w14:textId="77777777" w:rsidR="00257A27" w:rsidRPr="006F14BF" w:rsidRDefault="00257A27" w:rsidP="00257A27">
      <w:pPr>
        <w:rPr>
          <w:vanish/>
        </w:rPr>
      </w:pPr>
    </w:p>
    <w:p w14:paraId="74C9778D" w14:textId="77777777" w:rsidR="00257A27" w:rsidRPr="006F14BF" w:rsidRDefault="00257A27" w:rsidP="00257A27">
      <w:pPr>
        <w:rPr>
          <w:vanish/>
        </w:rPr>
      </w:pPr>
      <w:r w:rsidRPr="006F14BF">
        <w:t xml:space="preserve">2. If the Tenderer, having been notified of the acceptance of its Tender by the Purchaser during the </w:t>
      </w:r>
    </w:p>
    <w:p w14:paraId="6FFC499E" w14:textId="77777777" w:rsidR="00257A27" w:rsidRPr="006F14BF" w:rsidRDefault="00257A27" w:rsidP="00257A27">
      <w:r w:rsidRPr="006F14BF">
        <w:t>period of Tender validity:</w:t>
      </w:r>
    </w:p>
    <w:p w14:paraId="3CA113BB" w14:textId="77777777" w:rsidR="00257A27" w:rsidRPr="006F14BF" w:rsidRDefault="00257A27" w:rsidP="00257A27"/>
    <w:p w14:paraId="0A7EC4FA" w14:textId="77777777" w:rsidR="00257A27" w:rsidRPr="006F14BF" w:rsidRDefault="00257A27" w:rsidP="00257A27">
      <w:pPr>
        <w:numPr>
          <w:ilvl w:val="0"/>
          <w:numId w:val="10"/>
        </w:numPr>
      </w:pPr>
      <w:r w:rsidRPr="006F14BF">
        <w:t xml:space="preserve">fails or refuses to execute the Form of Agreement in accordance with the  </w:t>
      </w:r>
    </w:p>
    <w:p w14:paraId="3C576EB5" w14:textId="77777777" w:rsidR="00257A27" w:rsidRPr="006F14BF" w:rsidRDefault="00257A27" w:rsidP="00257A27">
      <w:pPr>
        <w:ind w:left="1050"/>
        <w:rPr>
          <w:vanish/>
        </w:rPr>
      </w:pPr>
      <w:r w:rsidRPr="006F14BF">
        <w:t xml:space="preserve"> </w:t>
      </w:r>
    </w:p>
    <w:p w14:paraId="013EDEF7" w14:textId="77777777" w:rsidR="00257A27" w:rsidRPr="006F14BF" w:rsidRDefault="00257A27" w:rsidP="00257A27">
      <w:pPr>
        <w:ind w:firstLine="540"/>
      </w:pPr>
      <w:r w:rsidRPr="006F14BF">
        <w:t>Instructions to Tenderers, if required; or</w:t>
      </w:r>
    </w:p>
    <w:p w14:paraId="63FC4899" w14:textId="77777777" w:rsidR="00257A27" w:rsidRPr="006F14BF" w:rsidRDefault="00257A27" w:rsidP="00257A27">
      <w:pPr>
        <w:ind w:firstLine="540"/>
        <w:rPr>
          <w:vanish/>
        </w:rPr>
      </w:pPr>
      <w:r w:rsidRPr="006F14BF">
        <w:t xml:space="preserve"> </w:t>
      </w:r>
    </w:p>
    <w:p w14:paraId="607A0F7D" w14:textId="77777777" w:rsidR="00257A27" w:rsidRPr="006F14BF" w:rsidRDefault="00257A27" w:rsidP="00257A27">
      <w:pPr>
        <w:ind w:firstLine="540"/>
      </w:pPr>
      <w:r w:rsidRPr="006F14BF">
        <w:t xml:space="preserve">(b)   fails or refuses to furnish the performance security, in accordance with the  </w:t>
      </w:r>
    </w:p>
    <w:p w14:paraId="45B12805" w14:textId="77777777" w:rsidR="00257A27" w:rsidRPr="006F14BF" w:rsidRDefault="00257A27" w:rsidP="00257A27">
      <w:pPr>
        <w:ind w:firstLine="540"/>
        <w:rPr>
          <w:vanish/>
        </w:rPr>
      </w:pPr>
      <w:r w:rsidRPr="006F14BF">
        <w:t xml:space="preserve">           </w:t>
      </w:r>
    </w:p>
    <w:p w14:paraId="38591A17" w14:textId="77777777" w:rsidR="00257A27" w:rsidRPr="006F14BF" w:rsidRDefault="00257A27" w:rsidP="00257A27">
      <w:pPr>
        <w:ind w:firstLine="540"/>
      </w:pPr>
      <w:r w:rsidRPr="006F14BF">
        <w:t>Instructions to Tenderers;</w:t>
      </w:r>
    </w:p>
    <w:p w14:paraId="4D4AA8C4" w14:textId="77777777" w:rsidR="00257A27" w:rsidRPr="006F14BF" w:rsidRDefault="00257A27" w:rsidP="00257A27"/>
    <w:p w14:paraId="44393AD3" w14:textId="77777777" w:rsidR="00257A27" w:rsidRPr="006F14BF" w:rsidRDefault="00257A27" w:rsidP="00257A27">
      <w:pPr>
        <w:rPr>
          <w:vanish/>
        </w:rPr>
      </w:pPr>
      <w:r w:rsidRPr="006F14BF">
        <w:lastRenderedPageBreak/>
        <w:t xml:space="preserve">We undertake to pay to the Purchaser up to the above amount upon receipt of its first written </w:t>
      </w:r>
    </w:p>
    <w:p w14:paraId="62927F66" w14:textId="77777777" w:rsidR="00257A27" w:rsidRPr="006F14BF" w:rsidRDefault="00257A27" w:rsidP="00257A27">
      <w:pPr>
        <w:rPr>
          <w:vanish/>
        </w:rPr>
      </w:pPr>
      <w:r w:rsidRPr="006F14BF">
        <w:t xml:space="preserve">demand, without the Purchaser having to substantiate its demand, provided that in its demand </w:t>
      </w:r>
    </w:p>
    <w:p w14:paraId="292E6896" w14:textId="77777777" w:rsidR="00257A27" w:rsidRPr="006F14BF" w:rsidRDefault="00257A27" w:rsidP="00257A27">
      <w:pPr>
        <w:rPr>
          <w:vanish/>
        </w:rPr>
      </w:pPr>
      <w:r w:rsidRPr="006F14BF">
        <w:t xml:space="preserve">the Purchaser will note that the amount claimed by him is due to him, owing to the occurrence of </w:t>
      </w:r>
    </w:p>
    <w:p w14:paraId="746F17FC" w14:textId="77777777" w:rsidR="00257A27" w:rsidRPr="006F14BF" w:rsidRDefault="00257A27" w:rsidP="00257A27">
      <w:r w:rsidRPr="006F14BF">
        <w:t xml:space="preserve">any of the two conditions, specifying the occurred condition or conditions.  </w:t>
      </w:r>
    </w:p>
    <w:p w14:paraId="64F8020D" w14:textId="77777777" w:rsidR="00257A27" w:rsidRPr="006F14BF" w:rsidRDefault="00257A27" w:rsidP="00257A27"/>
    <w:p w14:paraId="19738EF5" w14:textId="77777777" w:rsidR="00257A27" w:rsidRPr="006F14BF" w:rsidRDefault="00257A27" w:rsidP="00257A27">
      <w:pPr>
        <w:rPr>
          <w:vanish/>
        </w:rPr>
      </w:pPr>
    </w:p>
    <w:p w14:paraId="01400581" w14:textId="77777777" w:rsidR="00257A27" w:rsidRPr="006F14BF" w:rsidRDefault="00257A27" w:rsidP="00257A27">
      <w:pPr>
        <w:rPr>
          <w:vanish/>
        </w:rPr>
      </w:pPr>
      <w:r w:rsidRPr="006F14BF">
        <w:t xml:space="preserve">This guarantee will remain in force up to and including twenty eight (28) days after the period of </w:t>
      </w:r>
    </w:p>
    <w:p w14:paraId="101FD7B2" w14:textId="77777777" w:rsidR="00257A27" w:rsidRPr="006F14BF" w:rsidRDefault="00257A27" w:rsidP="00257A27">
      <w:pPr>
        <w:rPr>
          <w:vanish/>
        </w:rPr>
      </w:pPr>
      <w:r w:rsidRPr="006F14BF">
        <w:t xml:space="preserve">Tender validity or as it may be extended by the Purchaser, notice of which extension(s) to the Bank/Insurance Company/Bonding Company </w:t>
      </w:r>
    </w:p>
    <w:p w14:paraId="30A27320" w14:textId="77777777" w:rsidR="00257A27" w:rsidRPr="006F14BF" w:rsidRDefault="00257A27" w:rsidP="00257A27">
      <w:r w:rsidRPr="006F14BF">
        <w:t>is hereby waved.</w:t>
      </w:r>
    </w:p>
    <w:p w14:paraId="63275F16" w14:textId="77777777" w:rsidR="00257A27" w:rsidRPr="006F14BF" w:rsidRDefault="00257A27" w:rsidP="00257A27"/>
    <w:p w14:paraId="7877C9FC" w14:textId="77777777" w:rsidR="00257A27" w:rsidRPr="006F14BF" w:rsidRDefault="00257A27" w:rsidP="00257A27">
      <w:r w:rsidRPr="006F14BF">
        <w:t>And any demand in respect thereof should reach the Bank/Insurance Company/Bonding Company not later than the above date.</w:t>
      </w:r>
    </w:p>
    <w:p w14:paraId="268CBBCA" w14:textId="77777777" w:rsidR="00257A27" w:rsidRPr="006F14BF" w:rsidRDefault="00257A27" w:rsidP="00257A27">
      <w:pPr>
        <w:rPr>
          <w:i/>
        </w:rPr>
      </w:pPr>
    </w:p>
    <w:p w14:paraId="000CF5F3" w14:textId="77777777" w:rsidR="00257A27" w:rsidRPr="006F14BF" w:rsidRDefault="00257A27" w:rsidP="00257A27">
      <w:pPr>
        <w:rPr>
          <w:i/>
        </w:rPr>
      </w:pPr>
    </w:p>
    <w:p w14:paraId="0C441C49" w14:textId="77777777" w:rsidR="00257A27" w:rsidRPr="006F14BF" w:rsidRDefault="00257A27" w:rsidP="00257A27">
      <w:pPr>
        <w:rPr>
          <w:i/>
        </w:rPr>
      </w:pPr>
      <w:r w:rsidRPr="006F14BF">
        <w:rPr>
          <w:i/>
        </w:rPr>
        <w:t>____________________________________________________</w:t>
      </w:r>
    </w:p>
    <w:p w14:paraId="2BFDC80E" w14:textId="77777777" w:rsidR="00257A27" w:rsidRPr="006F14BF" w:rsidRDefault="00257A27" w:rsidP="00257A27">
      <w:pPr>
        <w:rPr>
          <w:i/>
        </w:rPr>
      </w:pPr>
      <w:r w:rsidRPr="006F14BF">
        <w:rPr>
          <w:i/>
        </w:rPr>
        <w:t>[signature of the bank/insurance company/bonding company]</w:t>
      </w:r>
    </w:p>
    <w:p w14:paraId="41F096AC" w14:textId="77777777" w:rsidR="00257A27" w:rsidRPr="006F14BF" w:rsidRDefault="00257A27" w:rsidP="00257A27"/>
    <w:p w14:paraId="45D12717" w14:textId="77777777" w:rsidR="00257A27" w:rsidRPr="006F14BF" w:rsidRDefault="00257A27" w:rsidP="00257A27"/>
    <w:p w14:paraId="03D578B2" w14:textId="77777777" w:rsidR="00257A27" w:rsidRPr="006F14BF" w:rsidRDefault="00257A27" w:rsidP="00257A27">
      <w:r w:rsidRPr="006F14BF">
        <w:t>Seal of the issuing Bank/Insurance Company/Bonding Company:</w:t>
      </w:r>
    </w:p>
    <w:p w14:paraId="2F840840" w14:textId="77777777" w:rsidR="00257A27" w:rsidRPr="006F14BF" w:rsidRDefault="00257A27" w:rsidP="00257A27"/>
    <w:p w14:paraId="773D52F1" w14:textId="77777777" w:rsidR="00257A27" w:rsidRPr="006F14BF" w:rsidRDefault="00257A27" w:rsidP="00257A27">
      <w:r w:rsidRPr="006F14BF">
        <w:t>Witness :</w:t>
      </w:r>
    </w:p>
    <w:p w14:paraId="06A3E3A3" w14:textId="77777777" w:rsidR="00257A27" w:rsidRPr="006F14BF" w:rsidRDefault="00257A27" w:rsidP="00257A27"/>
    <w:p w14:paraId="58608FE6" w14:textId="77777777" w:rsidR="00257A27" w:rsidRPr="006F14BF" w:rsidRDefault="00257A27" w:rsidP="00257A27">
      <w:r w:rsidRPr="006F14BF">
        <w:t>Signature:</w:t>
      </w:r>
    </w:p>
    <w:p w14:paraId="0B7D406D" w14:textId="77777777" w:rsidR="00257A27" w:rsidRPr="006F14BF" w:rsidRDefault="00257A27" w:rsidP="00257A27"/>
    <w:p w14:paraId="5F1D4F37" w14:textId="77777777" w:rsidR="00257A27" w:rsidRPr="006F14BF" w:rsidRDefault="00257A27" w:rsidP="00257A27">
      <w:r w:rsidRPr="006F14BF">
        <w:t>Name :</w:t>
      </w:r>
    </w:p>
    <w:p w14:paraId="0274E4F9" w14:textId="77777777" w:rsidR="00257A27" w:rsidRPr="006F14BF" w:rsidRDefault="00257A27" w:rsidP="00257A27"/>
    <w:p w14:paraId="5980DED3" w14:textId="77777777" w:rsidR="00257A27" w:rsidRPr="006F14BF" w:rsidRDefault="00257A27" w:rsidP="00257A27">
      <w:r w:rsidRPr="006F14BF">
        <w:t>Address :</w:t>
      </w:r>
    </w:p>
    <w:p w14:paraId="3FF1319A" w14:textId="77777777" w:rsidR="00257A27" w:rsidRDefault="00257A27" w:rsidP="00257A27"/>
    <w:p w14:paraId="2308AF79" w14:textId="77777777" w:rsidR="00257A27" w:rsidRDefault="00257A27" w:rsidP="00257A27"/>
    <w:p w14:paraId="1F407639" w14:textId="77777777" w:rsidR="00257A27" w:rsidRDefault="00257A27" w:rsidP="00257A27"/>
    <w:p w14:paraId="07042434" w14:textId="77777777" w:rsidR="00257A27" w:rsidRDefault="00257A27" w:rsidP="00257A27"/>
    <w:p w14:paraId="44ED9AE9" w14:textId="77777777" w:rsidR="00257A27" w:rsidRDefault="00257A27" w:rsidP="00257A27"/>
    <w:p w14:paraId="6A5CA313" w14:textId="77777777" w:rsidR="00257A27" w:rsidRDefault="00257A27" w:rsidP="00257A27"/>
    <w:p w14:paraId="7EE90636" w14:textId="77777777" w:rsidR="00257A27" w:rsidRDefault="00257A27" w:rsidP="00257A27"/>
    <w:p w14:paraId="4CA03E8D" w14:textId="77777777" w:rsidR="00257A27" w:rsidRDefault="00257A27" w:rsidP="00257A27"/>
    <w:p w14:paraId="3A8C87A8" w14:textId="77777777" w:rsidR="00257A27" w:rsidRDefault="00257A27" w:rsidP="00257A27"/>
    <w:p w14:paraId="3C3D091B" w14:textId="77777777" w:rsidR="00257A27" w:rsidRDefault="00257A27" w:rsidP="00257A27"/>
    <w:p w14:paraId="0C9318D1" w14:textId="77777777" w:rsidR="00257A27" w:rsidRDefault="00257A27" w:rsidP="00257A27"/>
    <w:p w14:paraId="022BD2C3" w14:textId="77777777" w:rsidR="00257A27" w:rsidRDefault="00257A27" w:rsidP="00257A27"/>
    <w:p w14:paraId="6641253B" w14:textId="77777777" w:rsidR="00257A27" w:rsidRDefault="00257A27" w:rsidP="00257A27"/>
    <w:p w14:paraId="6C3E3095" w14:textId="77777777" w:rsidR="00257A27" w:rsidRDefault="00257A27" w:rsidP="00257A27"/>
    <w:p w14:paraId="28DAC768" w14:textId="77777777" w:rsidR="00257A27" w:rsidRDefault="00257A27" w:rsidP="00257A27"/>
    <w:p w14:paraId="6C209D3F" w14:textId="77777777" w:rsidR="00257A27" w:rsidRDefault="00257A27" w:rsidP="00257A27"/>
    <w:p w14:paraId="3A3D6A21" w14:textId="77777777" w:rsidR="00257A27" w:rsidRDefault="00257A27" w:rsidP="00257A27"/>
    <w:p w14:paraId="611D51B9" w14:textId="77777777" w:rsidR="00257A27" w:rsidRDefault="00257A27" w:rsidP="00257A27"/>
    <w:p w14:paraId="3CD508F7" w14:textId="77777777" w:rsidR="00257A27" w:rsidRDefault="00257A27" w:rsidP="00257A27"/>
    <w:p w14:paraId="53C5AEA4" w14:textId="77777777" w:rsidR="00257A27" w:rsidRDefault="00257A27" w:rsidP="00257A27"/>
    <w:p w14:paraId="61C9AB48" w14:textId="77777777" w:rsidR="00257A27" w:rsidRPr="006F14BF" w:rsidRDefault="00257A27" w:rsidP="00257A27"/>
    <w:p w14:paraId="10BCE3F8" w14:textId="77777777" w:rsidR="00257A27" w:rsidRPr="006F14BF" w:rsidRDefault="00257A27" w:rsidP="00257A27">
      <w:pPr>
        <w:pStyle w:val="Heading7"/>
        <w:jc w:val="center"/>
      </w:pPr>
      <w:bookmarkStart w:id="9" w:name="_Toc55122394"/>
      <w:r w:rsidRPr="006F14BF">
        <w:t>3. Qualification Information</w:t>
      </w:r>
      <w:bookmarkEnd w:id="9"/>
    </w:p>
    <w:p w14:paraId="39824968" w14:textId="77777777" w:rsidR="00257A27" w:rsidRPr="006F14BF" w:rsidRDefault="00257A27" w:rsidP="00257A27"/>
    <w:p w14:paraId="5646E9FB" w14:textId="77777777" w:rsidR="00257A27" w:rsidRPr="006F14BF" w:rsidRDefault="00257A27" w:rsidP="00257A27">
      <w:r w:rsidRPr="006F14BF">
        <w:rPr>
          <w:noProof/>
        </w:rPr>
        <mc:AlternateContent>
          <mc:Choice Requires="wps">
            <w:drawing>
              <wp:anchor distT="0" distB="0" distL="114300" distR="114300" simplePos="0" relativeHeight="251660288" behindDoc="0" locked="0" layoutInCell="1" allowOverlap="1" wp14:anchorId="278072A5" wp14:editId="05BAFD43">
                <wp:simplePos x="0" y="0"/>
                <wp:positionH relativeFrom="column">
                  <wp:posOffset>0</wp:posOffset>
                </wp:positionH>
                <wp:positionV relativeFrom="paragraph">
                  <wp:posOffset>16510</wp:posOffset>
                </wp:positionV>
                <wp:extent cx="4686300" cy="1143000"/>
                <wp:effectExtent l="9525" t="508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06B17807" w14:textId="77777777" w:rsidR="00257A27" w:rsidRDefault="00257A27" w:rsidP="00257A27">
                            <w:pPr>
                              <w:jc w:val="center"/>
                              <w:rPr>
                                <w:b/>
                                <w:bCs/>
                                <w:i/>
                                <w:iCs/>
                              </w:rPr>
                            </w:pPr>
                            <w:r>
                              <w:rPr>
                                <w:b/>
                                <w:bCs/>
                                <w:i/>
                                <w:iCs/>
                              </w:rPr>
                              <w:t>Notes on Form of qualification Information</w:t>
                            </w:r>
                          </w:p>
                          <w:p w14:paraId="61564EA7" w14:textId="77777777" w:rsidR="00257A27" w:rsidRDefault="00257A27" w:rsidP="00257A27">
                            <w:pPr>
                              <w:jc w:val="center"/>
                              <w:rPr>
                                <w:b/>
                                <w:bCs/>
                                <w:i/>
                                <w:iCs/>
                                <w:sz w:val="16"/>
                              </w:rPr>
                            </w:pPr>
                          </w:p>
                          <w:p w14:paraId="471439A7" w14:textId="77777777" w:rsidR="00257A27" w:rsidRDefault="00257A27" w:rsidP="00257A27">
                            <w:pPr>
                              <w:rPr>
                                <w:i/>
                                <w:iCs/>
                                <w:vanish/>
                                <w:sz w:val="19"/>
                                <w:szCs w:val="19"/>
                              </w:rPr>
                            </w:pPr>
                            <w:r>
                              <w:rPr>
                                <w:i/>
                              </w:rPr>
                              <w:t xml:space="preserve">The information to be filled in by Tenderers in the following pages will be used for the purpose of </w:t>
                            </w:r>
                          </w:p>
                          <w:p w14:paraId="6DF4A577" w14:textId="77777777" w:rsidR="00257A27" w:rsidRDefault="00257A27" w:rsidP="00257A27">
                            <w:pPr>
                              <w:rPr>
                                <w:i/>
                                <w:iCs/>
                                <w:vanish/>
                                <w:sz w:val="19"/>
                                <w:szCs w:val="19"/>
                              </w:rPr>
                            </w:pPr>
                            <w:r>
                              <w:rPr>
                                <w:i/>
                              </w:rPr>
                              <w:t xml:space="preserve">Post-qualification. This information will not be incorporated in the Contract. Please attach </w:t>
                            </w:r>
                          </w:p>
                          <w:p w14:paraId="5D7CB25A" w14:textId="77777777" w:rsidR="00257A27" w:rsidRDefault="00257A27" w:rsidP="00257A27">
                            <w:pPr>
                              <w:rPr>
                                <w:i/>
                              </w:rPr>
                            </w:pPr>
                            <w:r>
                              <w:rPr>
                                <w:i/>
                              </w:rPr>
                              <w:t>Additional pages, if necessary.</w:t>
                            </w:r>
                          </w:p>
                          <w:p w14:paraId="13D304BC" w14:textId="77777777" w:rsidR="00257A27" w:rsidRDefault="00257A27" w:rsidP="00257A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072A5" id="Text Box 2" o:spid="_x0000_s1027" type="#_x0000_t202" style="position:absolute;margin-left:0;margin-top:1.3pt;width:36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">
                <v:textbox>
                  <w:txbxContent>
                    <w:p w14:paraId="06B17807" w14:textId="77777777" w:rsidR="00257A27" w:rsidRDefault="00257A27" w:rsidP="00257A27">
                      <w:pPr>
                        <w:jc w:val="center"/>
                        <w:rPr>
                          <w:b/>
                          <w:bCs/>
                          <w:i/>
                          <w:iCs/>
                        </w:rPr>
                      </w:pPr>
                      <w:r>
                        <w:rPr>
                          <w:b/>
                          <w:bCs/>
                          <w:i/>
                          <w:iCs/>
                        </w:rPr>
                        <w:t>Notes on Form of qualification Information</w:t>
                      </w:r>
                    </w:p>
                    <w:p w14:paraId="61564EA7" w14:textId="77777777" w:rsidR="00257A27" w:rsidRDefault="00257A27" w:rsidP="00257A27">
                      <w:pPr>
                        <w:jc w:val="center"/>
                        <w:rPr>
                          <w:b/>
                          <w:bCs/>
                          <w:i/>
                          <w:iCs/>
                          <w:sz w:val="16"/>
                        </w:rPr>
                      </w:pPr>
                    </w:p>
                    <w:p w14:paraId="471439A7" w14:textId="77777777" w:rsidR="00257A27" w:rsidRDefault="00257A27" w:rsidP="00257A27">
                      <w:pPr>
                        <w:rPr>
                          <w:i/>
                          <w:iCs/>
                          <w:vanish/>
                          <w:sz w:val="19"/>
                          <w:szCs w:val="19"/>
                        </w:rPr>
                      </w:pPr>
                      <w:r>
                        <w:rPr>
                          <w:i/>
                        </w:rPr>
                        <w:t xml:space="preserve">The information to be filled in by Tenderers in the following pages will be used for the purpose of </w:t>
                      </w:r>
                    </w:p>
                    <w:p w14:paraId="6DF4A577" w14:textId="77777777" w:rsidR="00257A27" w:rsidRDefault="00257A27" w:rsidP="00257A27">
                      <w:pPr>
                        <w:rPr>
                          <w:i/>
                          <w:iCs/>
                          <w:vanish/>
                          <w:sz w:val="19"/>
                          <w:szCs w:val="19"/>
                        </w:rPr>
                      </w:pPr>
                      <w:r>
                        <w:rPr>
                          <w:i/>
                        </w:rPr>
                        <w:t xml:space="preserve">Post-qualification. This information will not be incorporated in the Contract. Please attach </w:t>
                      </w:r>
                    </w:p>
                    <w:p w14:paraId="5D7CB25A" w14:textId="77777777" w:rsidR="00257A27" w:rsidRDefault="00257A27" w:rsidP="00257A27">
                      <w:pPr>
                        <w:rPr>
                          <w:i/>
                        </w:rPr>
                      </w:pPr>
                      <w:r>
                        <w:rPr>
                          <w:i/>
                        </w:rPr>
                        <w:t>Additional pages, if necessary.</w:t>
                      </w:r>
                    </w:p>
                    <w:p w14:paraId="13D304BC" w14:textId="77777777" w:rsidR="00257A27" w:rsidRDefault="00257A27" w:rsidP="00257A27"/>
                  </w:txbxContent>
                </v:textbox>
              </v:shape>
            </w:pict>
          </mc:Fallback>
        </mc:AlternateContent>
      </w:r>
    </w:p>
    <w:p w14:paraId="798B1BCB" w14:textId="77777777" w:rsidR="00257A27" w:rsidRPr="006F14BF" w:rsidRDefault="00257A27" w:rsidP="00257A27"/>
    <w:p w14:paraId="68B6443D" w14:textId="77777777" w:rsidR="00257A27" w:rsidRPr="006F14BF" w:rsidRDefault="00257A27" w:rsidP="00257A27"/>
    <w:p w14:paraId="3364BDFD" w14:textId="77777777" w:rsidR="00257A27" w:rsidRPr="006F14BF" w:rsidRDefault="00257A27" w:rsidP="00257A27"/>
    <w:p w14:paraId="3AD966FB" w14:textId="77777777" w:rsidR="00257A27" w:rsidRPr="006F14BF" w:rsidRDefault="00257A27" w:rsidP="00257A27"/>
    <w:p w14:paraId="41507D61" w14:textId="77777777" w:rsidR="00257A27" w:rsidRPr="006F14BF" w:rsidRDefault="00257A27" w:rsidP="00257A27">
      <w:pPr>
        <w:rPr>
          <w:b/>
        </w:rPr>
      </w:pPr>
    </w:p>
    <w:p w14:paraId="47E6D60B" w14:textId="77777777" w:rsidR="00257A27" w:rsidRPr="006F14BF" w:rsidRDefault="00257A27" w:rsidP="00257A27">
      <w:pPr>
        <w:rPr>
          <w:b/>
        </w:rPr>
      </w:pPr>
    </w:p>
    <w:p w14:paraId="7DAE3BBC" w14:textId="77777777" w:rsidR="00257A27" w:rsidRPr="006F14BF" w:rsidRDefault="00257A27" w:rsidP="00257A27">
      <w:pPr>
        <w:rPr>
          <w:b/>
        </w:rPr>
      </w:pPr>
    </w:p>
    <w:p w14:paraId="2036900A" w14:textId="77777777" w:rsidR="00257A27" w:rsidRPr="006F14BF" w:rsidRDefault="00257A27" w:rsidP="00257A27">
      <w:pPr>
        <w:rPr>
          <w:b/>
        </w:rPr>
      </w:pPr>
    </w:p>
    <w:p w14:paraId="6840831B" w14:textId="77777777" w:rsidR="00257A27" w:rsidRPr="006F14BF" w:rsidRDefault="00257A27" w:rsidP="00257A27">
      <w:pPr>
        <w:rPr>
          <w:b/>
        </w:rPr>
      </w:pPr>
    </w:p>
    <w:p w14:paraId="0DF29AD9" w14:textId="77777777" w:rsidR="00257A27" w:rsidRPr="006F14BF" w:rsidRDefault="00257A27" w:rsidP="00257A27">
      <w:pPr>
        <w:rPr>
          <w:b/>
        </w:rPr>
      </w:pPr>
      <w:r w:rsidRPr="006F14BF">
        <w:rPr>
          <w:b/>
        </w:rPr>
        <w:t>1. For Individual Tenderers or Individual Members of Joint Ventures.</w:t>
      </w:r>
    </w:p>
    <w:p w14:paraId="2F2B29DC" w14:textId="77777777" w:rsidR="00257A27" w:rsidRPr="006F14BF" w:rsidRDefault="00257A27" w:rsidP="00257A27"/>
    <w:p w14:paraId="25F1AB26" w14:textId="77777777" w:rsidR="00257A27" w:rsidRPr="006F14BF" w:rsidRDefault="00257A27" w:rsidP="00257A27">
      <w:pPr>
        <w:rPr>
          <w:i/>
          <w:iCs/>
        </w:rPr>
      </w:pPr>
      <w:r w:rsidRPr="006F14BF">
        <w:t>1.1</w:t>
      </w:r>
      <w:r w:rsidRPr="006F14BF">
        <w:tab/>
        <w:t xml:space="preserve">Constitution or legal status of Tenderer </w:t>
      </w:r>
      <w:r w:rsidRPr="006F14BF">
        <w:rPr>
          <w:i/>
          <w:iCs/>
        </w:rPr>
        <w:t>[attach copy]</w:t>
      </w:r>
    </w:p>
    <w:p w14:paraId="433F9C8F" w14:textId="77777777" w:rsidR="00257A27" w:rsidRPr="006F14BF" w:rsidRDefault="00257A27" w:rsidP="00257A27">
      <w:pPr>
        <w:ind w:firstLine="1260"/>
      </w:pPr>
    </w:p>
    <w:p w14:paraId="7A65E5EC" w14:textId="77777777" w:rsidR="00257A27" w:rsidRPr="006F14BF" w:rsidRDefault="00257A27" w:rsidP="00257A27">
      <w:pPr>
        <w:ind w:firstLine="1260"/>
      </w:pPr>
      <w:r w:rsidRPr="006F14BF">
        <w:t xml:space="preserve">Place of registration </w:t>
      </w:r>
      <w:r w:rsidRPr="006F14BF">
        <w:tab/>
      </w:r>
      <w:r w:rsidRPr="006F14BF">
        <w:tab/>
      </w:r>
      <w:r w:rsidRPr="006F14BF">
        <w:tab/>
      </w:r>
      <w:r w:rsidRPr="006F14BF">
        <w:tab/>
        <w:t>: ………………………..</w:t>
      </w:r>
    </w:p>
    <w:p w14:paraId="323295FB" w14:textId="77777777" w:rsidR="00257A27" w:rsidRPr="006F14BF" w:rsidRDefault="00257A27" w:rsidP="00257A27">
      <w:pPr>
        <w:ind w:firstLine="1260"/>
      </w:pPr>
      <w:r w:rsidRPr="006F14BF">
        <w:t xml:space="preserve">Principal place of business </w:t>
      </w:r>
      <w:r w:rsidRPr="006F14BF">
        <w:tab/>
      </w:r>
      <w:r w:rsidRPr="006F14BF">
        <w:tab/>
      </w:r>
      <w:r w:rsidRPr="006F14BF">
        <w:tab/>
        <w:t>: ………………………..</w:t>
      </w:r>
    </w:p>
    <w:p w14:paraId="59B092C7" w14:textId="77777777" w:rsidR="00257A27" w:rsidRPr="006F14BF" w:rsidRDefault="00257A27" w:rsidP="00257A27"/>
    <w:p w14:paraId="65FBB8E7" w14:textId="77777777" w:rsidR="00257A27" w:rsidRPr="006F14BF" w:rsidRDefault="00257A27" w:rsidP="00257A27">
      <w:r w:rsidRPr="006F14BF">
        <w:t>1.2</w:t>
      </w:r>
      <w:r w:rsidRPr="006F14BF">
        <w:tab/>
        <w:t>Total annual volume of supplies made in the last two years, in GHC:</w:t>
      </w:r>
    </w:p>
    <w:p w14:paraId="04F1633E" w14:textId="77777777" w:rsidR="00257A27" w:rsidRPr="006F14BF" w:rsidRDefault="00257A27" w:rsidP="00257A27">
      <w:pPr>
        <w:ind w:firstLine="4320"/>
      </w:pPr>
      <w:r w:rsidRPr="006F14BF">
        <w:t>19xx/20xx ……………………</w:t>
      </w:r>
    </w:p>
    <w:p w14:paraId="3B78F586" w14:textId="77777777" w:rsidR="00257A27" w:rsidRPr="006F14BF" w:rsidRDefault="00257A27" w:rsidP="00257A27">
      <w:pPr>
        <w:ind w:firstLine="4320"/>
      </w:pPr>
      <w:r w:rsidRPr="006F14BF">
        <w:t>20xx/20xx …………………..</w:t>
      </w:r>
    </w:p>
    <w:p w14:paraId="2A6FF1C5" w14:textId="77777777" w:rsidR="00257A27" w:rsidRPr="006F14BF" w:rsidRDefault="00257A27" w:rsidP="00257A27">
      <w:pPr>
        <w:ind w:firstLine="4320"/>
      </w:pPr>
      <w:r w:rsidRPr="006F14BF">
        <w:t>20xx/20xx …………………..</w:t>
      </w:r>
    </w:p>
    <w:p w14:paraId="239ACF1C" w14:textId="77777777" w:rsidR="00257A27" w:rsidRPr="006F14BF" w:rsidRDefault="00257A27" w:rsidP="00257A27">
      <w:pPr>
        <w:ind w:firstLine="4320"/>
      </w:pPr>
      <w:r w:rsidRPr="006F14BF">
        <w:t>20xx/20xx …………………..</w:t>
      </w:r>
    </w:p>
    <w:p w14:paraId="05083606" w14:textId="77777777" w:rsidR="00257A27" w:rsidRPr="006F14BF" w:rsidRDefault="00257A27" w:rsidP="00257A27"/>
    <w:p w14:paraId="270D3748" w14:textId="77777777" w:rsidR="00257A27" w:rsidRPr="006F14BF" w:rsidRDefault="00257A27" w:rsidP="00257A27">
      <w:pPr>
        <w:rPr>
          <w:vanish/>
        </w:rPr>
      </w:pPr>
      <w:r w:rsidRPr="006F14BF">
        <w:t>1.3</w:t>
      </w:r>
      <w:r w:rsidRPr="006F14BF">
        <w:tab/>
        <w:t xml:space="preserve">Supplies performed as prime Supplier on works of similar nature and volume </w:t>
      </w:r>
    </w:p>
    <w:p w14:paraId="410E9A5A" w14:textId="77777777" w:rsidR="00257A27" w:rsidRPr="006F14BF" w:rsidRDefault="00257A27" w:rsidP="00257A27">
      <w:pPr>
        <w:rPr>
          <w:vanish/>
        </w:rPr>
      </w:pPr>
      <w:r w:rsidRPr="006F14BF">
        <w:t xml:space="preserve">over the last two years. The value should be indicated in the same currency used for </w:t>
      </w:r>
    </w:p>
    <w:p w14:paraId="68443653" w14:textId="77777777" w:rsidR="00257A27" w:rsidRPr="006F14BF" w:rsidRDefault="00257A27" w:rsidP="00257A27">
      <w:pPr>
        <w:rPr>
          <w:vanish/>
        </w:rPr>
      </w:pPr>
      <w:r w:rsidRPr="006F14BF">
        <w:t xml:space="preserve">Item 1.2 above. Also list details of supplies under way or committed, including </w:t>
      </w:r>
    </w:p>
    <w:p w14:paraId="1BE500DF" w14:textId="77777777" w:rsidR="00257A27" w:rsidRPr="006F14BF" w:rsidRDefault="00257A27" w:rsidP="00257A27">
      <w:r w:rsidRPr="006F14BF">
        <w:t>expected completion date.</w:t>
      </w:r>
    </w:p>
    <w:p w14:paraId="3B5F2202" w14:textId="77777777" w:rsidR="00257A27" w:rsidRPr="006F14BF" w:rsidRDefault="00257A27" w:rsidP="00257A2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257A27" w:rsidRPr="006F14BF" w14:paraId="1E4D1CB8" w14:textId="77777777" w:rsidTr="00404EBC">
        <w:trPr>
          <w:trHeight w:hRule="exact" w:val="605"/>
        </w:trPr>
        <w:tc>
          <w:tcPr>
            <w:tcW w:w="1661" w:type="dxa"/>
          </w:tcPr>
          <w:p w14:paraId="4BA88D01" w14:textId="77777777" w:rsidR="00257A27" w:rsidRPr="006F14BF" w:rsidRDefault="00257A27" w:rsidP="00404EBC">
            <w:pPr>
              <w:pStyle w:val="Date"/>
              <w:jc w:val="center"/>
            </w:pPr>
            <w:r w:rsidRPr="006F14BF">
              <w:t>Procurement</w:t>
            </w:r>
          </w:p>
          <w:p w14:paraId="1C3636E2" w14:textId="77777777" w:rsidR="00257A27" w:rsidRPr="006F14BF" w:rsidRDefault="00257A27" w:rsidP="00404EBC">
            <w:pPr>
              <w:jc w:val="center"/>
            </w:pPr>
            <w:r w:rsidRPr="006F14BF">
              <w:t>ID No.</w:t>
            </w:r>
          </w:p>
        </w:tc>
        <w:tc>
          <w:tcPr>
            <w:tcW w:w="1565" w:type="dxa"/>
          </w:tcPr>
          <w:p w14:paraId="66E43592" w14:textId="77777777" w:rsidR="00257A27" w:rsidRPr="006F14BF" w:rsidRDefault="00257A27" w:rsidP="00404EBC">
            <w:pPr>
              <w:jc w:val="center"/>
            </w:pPr>
            <w:r w:rsidRPr="006F14BF">
              <w:t>Name of</w:t>
            </w:r>
          </w:p>
          <w:p w14:paraId="5BE80817" w14:textId="77777777" w:rsidR="00257A27" w:rsidRPr="006F14BF" w:rsidRDefault="00257A27" w:rsidP="00404EBC">
            <w:pPr>
              <w:jc w:val="center"/>
            </w:pPr>
            <w:r w:rsidRPr="006F14BF">
              <w:t>Purchaser</w:t>
            </w:r>
          </w:p>
        </w:tc>
        <w:tc>
          <w:tcPr>
            <w:tcW w:w="1520" w:type="dxa"/>
          </w:tcPr>
          <w:p w14:paraId="6F8B4354" w14:textId="77777777" w:rsidR="00257A27" w:rsidRPr="006F14BF" w:rsidRDefault="00257A27" w:rsidP="00404EBC">
            <w:pPr>
              <w:jc w:val="center"/>
            </w:pPr>
            <w:r w:rsidRPr="006F14BF">
              <w:t>Type of</w:t>
            </w:r>
          </w:p>
          <w:p w14:paraId="4CA2D9B6" w14:textId="77777777" w:rsidR="00257A27" w:rsidRPr="006F14BF" w:rsidRDefault="00257A27" w:rsidP="00404EBC">
            <w:pPr>
              <w:jc w:val="center"/>
            </w:pPr>
            <w:r w:rsidRPr="006F14BF">
              <w:t>goods</w:t>
            </w:r>
          </w:p>
          <w:p w14:paraId="1E87000C" w14:textId="77777777" w:rsidR="00257A27" w:rsidRPr="006F14BF" w:rsidRDefault="00257A27" w:rsidP="00404EBC">
            <w:pPr>
              <w:jc w:val="center"/>
            </w:pPr>
            <w:r w:rsidRPr="006F14BF">
              <w:t>supplied</w:t>
            </w:r>
          </w:p>
        </w:tc>
        <w:tc>
          <w:tcPr>
            <w:tcW w:w="1606" w:type="dxa"/>
          </w:tcPr>
          <w:p w14:paraId="3C199989" w14:textId="77777777" w:rsidR="00257A27" w:rsidRPr="006F14BF" w:rsidRDefault="00257A27" w:rsidP="00404EBC">
            <w:pPr>
              <w:jc w:val="center"/>
            </w:pPr>
            <w:r w:rsidRPr="006F14BF">
              <w:t>Agreement</w:t>
            </w:r>
          </w:p>
          <w:p w14:paraId="3D23FA0E" w14:textId="77777777" w:rsidR="00257A27" w:rsidRPr="006F14BF" w:rsidRDefault="00257A27" w:rsidP="00404EBC">
            <w:pPr>
              <w:jc w:val="center"/>
            </w:pPr>
            <w:r w:rsidRPr="006F14BF">
              <w:t>date</w:t>
            </w:r>
          </w:p>
          <w:p w14:paraId="283CCA66" w14:textId="77777777" w:rsidR="00257A27" w:rsidRPr="006F14BF" w:rsidRDefault="00257A27" w:rsidP="00404EBC">
            <w:pPr>
              <w:jc w:val="center"/>
            </w:pPr>
          </w:p>
        </w:tc>
        <w:tc>
          <w:tcPr>
            <w:tcW w:w="1252" w:type="dxa"/>
          </w:tcPr>
          <w:p w14:paraId="3F2D6054" w14:textId="77777777" w:rsidR="00257A27" w:rsidRPr="006F14BF" w:rsidRDefault="00257A27" w:rsidP="00404EBC">
            <w:pPr>
              <w:jc w:val="center"/>
            </w:pPr>
            <w:r w:rsidRPr="006F14BF">
              <w:t>Delivery</w:t>
            </w:r>
          </w:p>
          <w:p w14:paraId="4AD555F9" w14:textId="77777777" w:rsidR="00257A27" w:rsidRPr="006F14BF" w:rsidRDefault="00257A27" w:rsidP="00404EBC">
            <w:pPr>
              <w:jc w:val="center"/>
            </w:pPr>
            <w:r w:rsidRPr="006F14BF">
              <w:t>completion</w:t>
            </w:r>
          </w:p>
          <w:p w14:paraId="75501B07" w14:textId="77777777" w:rsidR="00257A27" w:rsidRPr="006F14BF" w:rsidRDefault="00257A27" w:rsidP="00404EBC">
            <w:pPr>
              <w:jc w:val="center"/>
            </w:pPr>
            <w:r w:rsidRPr="006F14BF">
              <w:t>date</w:t>
            </w:r>
          </w:p>
          <w:p w14:paraId="1D29D920" w14:textId="77777777" w:rsidR="00257A27" w:rsidRPr="006F14BF" w:rsidRDefault="00257A27" w:rsidP="00404EBC">
            <w:pPr>
              <w:jc w:val="center"/>
            </w:pPr>
          </w:p>
        </w:tc>
        <w:tc>
          <w:tcPr>
            <w:tcW w:w="1252" w:type="dxa"/>
          </w:tcPr>
          <w:p w14:paraId="697B6495" w14:textId="77777777" w:rsidR="00257A27" w:rsidRPr="006F14BF" w:rsidRDefault="00257A27" w:rsidP="00404EBC">
            <w:pPr>
              <w:jc w:val="center"/>
            </w:pPr>
            <w:r w:rsidRPr="006F14BF">
              <w:t>Value</w:t>
            </w:r>
          </w:p>
          <w:p w14:paraId="3DCE9EAA" w14:textId="77777777" w:rsidR="00257A27" w:rsidRPr="006F14BF" w:rsidRDefault="00257A27" w:rsidP="00404EBC">
            <w:pPr>
              <w:jc w:val="center"/>
            </w:pPr>
            <w:r w:rsidRPr="006F14BF">
              <w:t>of</w:t>
            </w:r>
          </w:p>
          <w:p w14:paraId="3AA9C73C" w14:textId="77777777" w:rsidR="00257A27" w:rsidRPr="006F14BF" w:rsidRDefault="00257A27" w:rsidP="00404EBC">
            <w:pPr>
              <w:jc w:val="center"/>
            </w:pPr>
            <w:r w:rsidRPr="006F14BF">
              <w:t>contract</w:t>
            </w:r>
          </w:p>
        </w:tc>
      </w:tr>
      <w:tr w:rsidR="00257A27" w:rsidRPr="006F14BF" w14:paraId="1E86342A" w14:textId="77777777" w:rsidTr="00404EBC">
        <w:tc>
          <w:tcPr>
            <w:tcW w:w="1661" w:type="dxa"/>
          </w:tcPr>
          <w:p w14:paraId="0F53831B" w14:textId="77777777" w:rsidR="00257A27" w:rsidRPr="006F14BF" w:rsidRDefault="00257A27" w:rsidP="00404EBC">
            <w:pPr>
              <w:jc w:val="center"/>
            </w:pPr>
          </w:p>
          <w:p w14:paraId="11D9687F" w14:textId="77777777" w:rsidR="00257A27" w:rsidRPr="006F14BF" w:rsidRDefault="00257A27" w:rsidP="00404EBC">
            <w:pPr>
              <w:jc w:val="center"/>
            </w:pPr>
          </w:p>
          <w:p w14:paraId="5C8A80C4" w14:textId="77777777" w:rsidR="00257A27" w:rsidRPr="006F14BF" w:rsidRDefault="00257A27" w:rsidP="00404EBC">
            <w:pPr>
              <w:jc w:val="center"/>
            </w:pPr>
          </w:p>
          <w:p w14:paraId="487AB49F" w14:textId="77777777" w:rsidR="00257A27" w:rsidRPr="006F14BF" w:rsidRDefault="00257A27" w:rsidP="00404EBC">
            <w:pPr>
              <w:jc w:val="center"/>
            </w:pPr>
          </w:p>
          <w:p w14:paraId="2670144D" w14:textId="77777777" w:rsidR="00257A27" w:rsidRPr="006F14BF" w:rsidRDefault="00257A27" w:rsidP="00404EBC">
            <w:pPr>
              <w:jc w:val="center"/>
            </w:pPr>
          </w:p>
          <w:p w14:paraId="34C78DF6" w14:textId="77777777" w:rsidR="00257A27" w:rsidRPr="006F14BF" w:rsidRDefault="00257A27" w:rsidP="00404EBC">
            <w:pPr>
              <w:jc w:val="center"/>
            </w:pPr>
          </w:p>
          <w:p w14:paraId="669DF4DA" w14:textId="77777777" w:rsidR="00257A27" w:rsidRPr="006F14BF" w:rsidRDefault="00257A27" w:rsidP="00404EBC">
            <w:pPr>
              <w:jc w:val="center"/>
            </w:pPr>
          </w:p>
          <w:p w14:paraId="54C72AE8" w14:textId="77777777" w:rsidR="00257A27" w:rsidRPr="006F14BF" w:rsidRDefault="00257A27" w:rsidP="00404EBC">
            <w:pPr>
              <w:jc w:val="center"/>
            </w:pPr>
          </w:p>
          <w:p w14:paraId="77C5ECB5" w14:textId="77777777" w:rsidR="00257A27" w:rsidRPr="006F14BF" w:rsidRDefault="00257A27" w:rsidP="00404EBC">
            <w:pPr>
              <w:jc w:val="center"/>
            </w:pPr>
          </w:p>
        </w:tc>
        <w:tc>
          <w:tcPr>
            <w:tcW w:w="1565" w:type="dxa"/>
          </w:tcPr>
          <w:p w14:paraId="7F16C134" w14:textId="77777777" w:rsidR="00257A27" w:rsidRPr="006F14BF" w:rsidRDefault="00257A27" w:rsidP="00404EBC">
            <w:pPr>
              <w:jc w:val="center"/>
            </w:pPr>
          </w:p>
        </w:tc>
        <w:tc>
          <w:tcPr>
            <w:tcW w:w="1520" w:type="dxa"/>
          </w:tcPr>
          <w:p w14:paraId="26FEE5FF" w14:textId="77777777" w:rsidR="00257A27" w:rsidRPr="006F14BF" w:rsidRDefault="00257A27" w:rsidP="00404EBC">
            <w:pPr>
              <w:jc w:val="center"/>
            </w:pPr>
          </w:p>
        </w:tc>
        <w:tc>
          <w:tcPr>
            <w:tcW w:w="1606" w:type="dxa"/>
          </w:tcPr>
          <w:p w14:paraId="1BCA3617" w14:textId="77777777" w:rsidR="00257A27" w:rsidRPr="006F14BF" w:rsidRDefault="00257A27" w:rsidP="00404EBC">
            <w:pPr>
              <w:jc w:val="center"/>
            </w:pPr>
          </w:p>
        </w:tc>
        <w:tc>
          <w:tcPr>
            <w:tcW w:w="1252" w:type="dxa"/>
          </w:tcPr>
          <w:p w14:paraId="3789CAA7" w14:textId="77777777" w:rsidR="00257A27" w:rsidRPr="006F14BF" w:rsidRDefault="00257A27" w:rsidP="00404EBC">
            <w:pPr>
              <w:jc w:val="center"/>
            </w:pPr>
          </w:p>
        </w:tc>
        <w:tc>
          <w:tcPr>
            <w:tcW w:w="1252" w:type="dxa"/>
          </w:tcPr>
          <w:p w14:paraId="3C302848" w14:textId="77777777" w:rsidR="00257A27" w:rsidRPr="006F14BF" w:rsidRDefault="00257A27" w:rsidP="00404EBC">
            <w:pPr>
              <w:jc w:val="center"/>
            </w:pPr>
          </w:p>
        </w:tc>
      </w:tr>
    </w:tbl>
    <w:p w14:paraId="1D8BF937" w14:textId="77777777" w:rsidR="00257A27" w:rsidRDefault="00257A27" w:rsidP="00257A27">
      <w:pPr>
        <w:jc w:val="center"/>
      </w:pPr>
    </w:p>
    <w:p w14:paraId="1DE4712C" w14:textId="77777777" w:rsidR="00257A27" w:rsidRPr="006F14BF" w:rsidRDefault="00257A27" w:rsidP="00257A27">
      <w:pPr>
        <w:jc w:val="center"/>
      </w:pPr>
    </w:p>
    <w:p w14:paraId="5FD675AE" w14:textId="77777777" w:rsidR="00257A27" w:rsidRPr="006F14BF" w:rsidRDefault="00257A27" w:rsidP="00257A27">
      <w:pPr>
        <w:rPr>
          <w:vanish/>
        </w:rPr>
      </w:pPr>
      <w:r>
        <w:lastRenderedPageBreak/>
        <w:t>1.4</w:t>
      </w:r>
      <w:r w:rsidRPr="006F14BF">
        <w:tab/>
        <w:t xml:space="preserve">Names, addresses and telephone, telex, facsimile numbers and email addresses of banks that may provide </w:t>
      </w:r>
    </w:p>
    <w:p w14:paraId="416D861A" w14:textId="77777777" w:rsidR="00257A27" w:rsidRPr="006F14BF" w:rsidRDefault="00257A27" w:rsidP="00257A27">
      <w:r w:rsidRPr="006F14BF">
        <w:t>references if contacted by the Purchaser.</w:t>
      </w:r>
    </w:p>
    <w:p w14:paraId="21BE70E2" w14:textId="77777777" w:rsidR="00257A27" w:rsidRDefault="00257A27" w:rsidP="00257A27"/>
    <w:p w14:paraId="21FD54FC" w14:textId="77777777" w:rsidR="00257A27" w:rsidRPr="006F14BF" w:rsidRDefault="00257A27" w:rsidP="00257A27">
      <w:r w:rsidRPr="006F14BF">
        <w:t>……………………………</w:t>
      </w:r>
      <w:r>
        <w:t>…………………………………………………………………</w:t>
      </w:r>
    </w:p>
    <w:p w14:paraId="0EB21AF2" w14:textId="77777777" w:rsidR="00257A27" w:rsidRPr="006F14BF" w:rsidRDefault="00257A27" w:rsidP="00257A27">
      <w:r w:rsidRPr="006F14BF">
        <w:t>……………………………</w:t>
      </w:r>
      <w:r>
        <w:t>…………………………………………………………………</w:t>
      </w:r>
    </w:p>
    <w:p w14:paraId="61C06FC2" w14:textId="77777777" w:rsidR="00257A27" w:rsidRPr="006F14BF" w:rsidRDefault="00257A27" w:rsidP="00257A27">
      <w:r w:rsidRPr="006F14BF">
        <w:t>……………………………</w:t>
      </w:r>
      <w:r>
        <w:t>…………………………………………………………………</w:t>
      </w:r>
    </w:p>
    <w:p w14:paraId="2E8C4802" w14:textId="77777777" w:rsidR="00257A27" w:rsidRPr="006F14BF" w:rsidRDefault="00257A27" w:rsidP="00257A27">
      <w:r w:rsidRPr="006F14BF">
        <w:t>……………………………</w:t>
      </w:r>
      <w:r>
        <w:t>…………………………………………………………………</w:t>
      </w:r>
    </w:p>
    <w:p w14:paraId="56B34918" w14:textId="77777777" w:rsidR="00257A27" w:rsidRPr="006F14BF" w:rsidRDefault="00257A27" w:rsidP="00257A27"/>
    <w:p w14:paraId="37080BCA" w14:textId="77777777" w:rsidR="00257A27" w:rsidRPr="006F14BF" w:rsidRDefault="00257A27" w:rsidP="00257A27"/>
    <w:p w14:paraId="4AB917B4" w14:textId="77777777" w:rsidR="00257A27" w:rsidRPr="006F14BF" w:rsidRDefault="00257A27" w:rsidP="00257A27">
      <w:r>
        <w:t>1.5</w:t>
      </w:r>
      <w:r w:rsidRPr="006F14BF">
        <w:tab/>
        <w:t>Information on current litigation in which the Tenderer is involved.</w:t>
      </w:r>
    </w:p>
    <w:p w14:paraId="39CF2DA2" w14:textId="77777777" w:rsidR="00257A27" w:rsidRPr="006F14BF" w:rsidRDefault="00257A27" w:rsidP="00257A2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257A27" w:rsidRPr="006F14BF" w14:paraId="65EC0EE9" w14:textId="77777777" w:rsidTr="00404EBC">
        <w:tc>
          <w:tcPr>
            <w:tcW w:w="2952" w:type="dxa"/>
          </w:tcPr>
          <w:p w14:paraId="5C166023" w14:textId="77777777" w:rsidR="00257A27" w:rsidRPr="006F14BF" w:rsidRDefault="00257A27" w:rsidP="00404EBC">
            <w:pPr>
              <w:jc w:val="center"/>
            </w:pPr>
            <w:r w:rsidRPr="006F14BF">
              <w:t>Other party(ies)</w:t>
            </w:r>
          </w:p>
        </w:tc>
        <w:tc>
          <w:tcPr>
            <w:tcW w:w="2952" w:type="dxa"/>
          </w:tcPr>
          <w:p w14:paraId="61731912" w14:textId="77777777" w:rsidR="00257A27" w:rsidRPr="006F14BF" w:rsidRDefault="00257A27" w:rsidP="00404EBC">
            <w:pPr>
              <w:jc w:val="center"/>
            </w:pPr>
            <w:r w:rsidRPr="006F14BF">
              <w:t>Cause of dispute</w:t>
            </w:r>
          </w:p>
        </w:tc>
        <w:tc>
          <w:tcPr>
            <w:tcW w:w="2952" w:type="dxa"/>
          </w:tcPr>
          <w:p w14:paraId="1795B922" w14:textId="77777777" w:rsidR="00257A27" w:rsidRPr="006F14BF" w:rsidRDefault="00257A27" w:rsidP="00404EBC">
            <w:pPr>
              <w:jc w:val="center"/>
            </w:pPr>
            <w:r w:rsidRPr="006F14BF">
              <w:t>Amount involved</w:t>
            </w:r>
          </w:p>
        </w:tc>
      </w:tr>
      <w:tr w:rsidR="00257A27" w:rsidRPr="006F14BF" w14:paraId="0CF47127" w14:textId="77777777" w:rsidTr="00404EBC">
        <w:tc>
          <w:tcPr>
            <w:tcW w:w="2952" w:type="dxa"/>
          </w:tcPr>
          <w:p w14:paraId="2C04FE60" w14:textId="77777777" w:rsidR="00257A27" w:rsidRPr="006F14BF" w:rsidRDefault="00257A27" w:rsidP="00404EBC">
            <w:pPr>
              <w:jc w:val="center"/>
            </w:pPr>
          </w:p>
        </w:tc>
        <w:tc>
          <w:tcPr>
            <w:tcW w:w="2952" w:type="dxa"/>
          </w:tcPr>
          <w:p w14:paraId="569F7AC5" w14:textId="77777777" w:rsidR="00257A27" w:rsidRPr="006F14BF" w:rsidRDefault="00257A27" w:rsidP="00404EBC">
            <w:pPr>
              <w:jc w:val="center"/>
            </w:pPr>
          </w:p>
        </w:tc>
        <w:tc>
          <w:tcPr>
            <w:tcW w:w="2952" w:type="dxa"/>
          </w:tcPr>
          <w:p w14:paraId="3F35C5DC" w14:textId="77777777" w:rsidR="00257A27" w:rsidRPr="006F14BF" w:rsidRDefault="00257A27" w:rsidP="00404EBC">
            <w:pPr>
              <w:jc w:val="center"/>
            </w:pPr>
          </w:p>
        </w:tc>
      </w:tr>
      <w:tr w:rsidR="00257A27" w:rsidRPr="006F14BF" w14:paraId="0216EBC0" w14:textId="77777777" w:rsidTr="00404EBC">
        <w:tc>
          <w:tcPr>
            <w:tcW w:w="2952" w:type="dxa"/>
          </w:tcPr>
          <w:p w14:paraId="18A58BAF" w14:textId="77777777" w:rsidR="00257A27" w:rsidRPr="006F14BF" w:rsidRDefault="00257A27" w:rsidP="00404EBC">
            <w:pPr>
              <w:jc w:val="center"/>
            </w:pPr>
          </w:p>
        </w:tc>
        <w:tc>
          <w:tcPr>
            <w:tcW w:w="2952" w:type="dxa"/>
          </w:tcPr>
          <w:p w14:paraId="21EC79FD" w14:textId="77777777" w:rsidR="00257A27" w:rsidRPr="006F14BF" w:rsidRDefault="00257A27" w:rsidP="00404EBC">
            <w:pPr>
              <w:jc w:val="center"/>
            </w:pPr>
          </w:p>
        </w:tc>
        <w:tc>
          <w:tcPr>
            <w:tcW w:w="2952" w:type="dxa"/>
          </w:tcPr>
          <w:p w14:paraId="0810A858" w14:textId="77777777" w:rsidR="00257A27" w:rsidRPr="006F14BF" w:rsidRDefault="00257A27" w:rsidP="00404EBC">
            <w:pPr>
              <w:jc w:val="center"/>
            </w:pPr>
          </w:p>
        </w:tc>
      </w:tr>
      <w:tr w:rsidR="00257A27" w:rsidRPr="006F14BF" w14:paraId="02FB3A8C" w14:textId="77777777" w:rsidTr="00404EBC">
        <w:tc>
          <w:tcPr>
            <w:tcW w:w="2952" w:type="dxa"/>
          </w:tcPr>
          <w:p w14:paraId="445EC592" w14:textId="77777777" w:rsidR="00257A27" w:rsidRPr="006F14BF" w:rsidRDefault="00257A27" w:rsidP="00404EBC">
            <w:pPr>
              <w:jc w:val="center"/>
            </w:pPr>
          </w:p>
        </w:tc>
        <w:tc>
          <w:tcPr>
            <w:tcW w:w="2952" w:type="dxa"/>
          </w:tcPr>
          <w:p w14:paraId="02CE3AF3" w14:textId="77777777" w:rsidR="00257A27" w:rsidRPr="006F14BF" w:rsidRDefault="00257A27" w:rsidP="00404EBC">
            <w:pPr>
              <w:jc w:val="center"/>
            </w:pPr>
          </w:p>
        </w:tc>
        <w:tc>
          <w:tcPr>
            <w:tcW w:w="2952" w:type="dxa"/>
          </w:tcPr>
          <w:p w14:paraId="3CB83CA4" w14:textId="77777777" w:rsidR="00257A27" w:rsidRPr="006F14BF" w:rsidRDefault="00257A27" w:rsidP="00404EBC">
            <w:pPr>
              <w:jc w:val="center"/>
            </w:pPr>
          </w:p>
        </w:tc>
      </w:tr>
      <w:tr w:rsidR="00257A27" w:rsidRPr="006F14BF" w14:paraId="69CB8122" w14:textId="77777777" w:rsidTr="00404EBC">
        <w:tc>
          <w:tcPr>
            <w:tcW w:w="2952" w:type="dxa"/>
          </w:tcPr>
          <w:p w14:paraId="7B01C49A" w14:textId="77777777" w:rsidR="00257A27" w:rsidRPr="006F14BF" w:rsidRDefault="00257A27" w:rsidP="00404EBC">
            <w:pPr>
              <w:jc w:val="center"/>
            </w:pPr>
          </w:p>
        </w:tc>
        <w:tc>
          <w:tcPr>
            <w:tcW w:w="2952" w:type="dxa"/>
          </w:tcPr>
          <w:p w14:paraId="0DE04D8C" w14:textId="77777777" w:rsidR="00257A27" w:rsidRPr="006F14BF" w:rsidRDefault="00257A27" w:rsidP="00404EBC">
            <w:pPr>
              <w:jc w:val="center"/>
            </w:pPr>
          </w:p>
        </w:tc>
        <w:tc>
          <w:tcPr>
            <w:tcW w:w="2952" w:type="dxa"/>
          </w:tcPr>
          <w:p w14:paraId="710BB92A" w14:textId="77777777" w:rsidR="00257A27" w:rsidRPr="006F14BF" w:rsidRDefault="00257A27" w:rsidP="00404EBC">
            <w:pPr>
              <w:jc w:val="center"/>
            </w:pPr>
          </w:p>
        </w:tc>
      </w:tr>
    </w:tbl>
    <w:p w14:paraId="3F25DF60" w14:textId="77777777" w:rsidR="00257A27" w:rsidRPr="006F14BF" w:rsidRDefault="00257A27" w:rsidP="00257A27"/>
    <w:p w14:paraId="2AF7408A" w14:textId="77777777" w:rsidR="00257A27" w:rsidRPr="006F14BF" w:rsidRDefault="00257A27" w:rsidP="00257A27"/>
    <w:p w14:paraId="6A73BFBA" w14:textId="77777777" w:rsidR="00257A27" w:rsidRPr="006F14BF" w:rsidRDefault="00257A27" w:rsidP="00257A27">
      <w:r w:rsidRPr="006F14BF">
        <w:t>2.</w:t>
      </w:r>
      <w:r w:rsidRPr="006F14BF">
        <w:tab/>
        <w:t>Additional Requirements</w:t>
      </w:r>
    </w:p>
    <w:p w14:paraId="758F3B5A" w14:textId="77777777" w:rsidR="00257A27" w:rsidRPr="006F14BF" w:rsidRDefault="00257A27" w:rsidP="00257A27"/>
    <w:p w14:paraId="12E4E468" w14:textId="77777777" w:rsidR="00257A27" w:rsidRPr="006F14BF" w:rsidRDefault="00257A27" w:rsidP="00257A27">
      <w:r w:rsidRPr="006F14BF">
        <w:t>2.1</w:t>
      </w:r>
      <w:r w:rsidRPr="006F14BF">
        <w:tab/>
        <w:t>Tenderers should provide any additional information required in the Tender Data Sheet.</w:t>
      </w:r>
    </w:p>
    <w:p w14:paraId="721B353B" w14:textId="77777777" w:rsidR="00257A27" w:rsidRPr="006F14BF" w:rsidRDefault="00257A27" w:rsidP="00257A27">
      <w:r w:rsidRPr="006F14BF">
        <w:t>…………………………………………………………………</w:t>
      </w:r>
      <w:r>
        <w:t>……………………………</w:t>
      </w:r>
    </w:p>
    <w:p w14:paraId="18D61544" w14:textId="77777777" w:rsidR="00257A27" w:rsidRPr="006F14BF" w:rsidRDefault="00257A27" w:rsidP="00257A27">
      <w:r w:rsidRPr="006F14BF">
        <w:t>……………………………</w:t>
      </w:r>
      <w:r>
        <w:t>…………………………………………………………………</w:t>
      </w:r>
    </w:p>
    <w:p w14:paraId="67FA9CDB" w14:textId="77777777" w:rsidR="00257A27" w:rsidRPr="006F14BF" w:rsidRDefault="00257A27" w:rsidP="00257A27">
      <w:r w:rsidRPr="006F14BF">
        <w:t>……………………………</w:t>
      </w:r>
      <w:r>
        <w:t>…………………………………………………………………</w:t>
      </w:r>
    </w:p>
    <w:p w14:paraId="14605E85" w14:textId="77777777" w:rsidR="00257A27" w:rsidRPr="006F14BF" w:rsidRDefault="00257A27" w:rsidP="00257A27">
      <w:r w:rsidRPr="006F14BF">
        <w:t>……………………………</w:t>
      </w:r>
      <w:r>
        <w:t>…………………………………………………………………</w:t>
      </w:r>
    </w:p>
    <w:p w14:paraId="5016C971" w14:textId="77777777" w:rsidR="00257A27" w:rsidRPr="006F14BF" w:rsidRDefault="00257A27" w:rsidP="00257A27">
      <w:r w:rsidRPr="006F14BF">
        <w:t>……………………………</w:t>
      </w:r>
      <w:r>
        <w:t>…………………………………………………………………</w:t>
      </w:r>
    </w:p>
    <w:p w14:paraId="153AC593" w14:textId="77777777" w:rsidR="00257A27" w:rsidRPr="006F14BF" w:rsidRDefault="00257A27" w:rsidP="00257A27">
      <w:r w:rsidRPr="006F14BF">
        <w:t>……………………………</w:t>
      </w:r>
      <w:r>
        <w:t>…………………………………………………………………</w:t>
      </w:r>
    </w:p>
    <w:p w14:paraId="0ABA63DC" w14:textId="77777777" w:rsidR="00257A27" w:rsidRPr="006F14BF" w:rsidRDefault="00257A27" w:rsidP="00257A27">
      <w:pPr>
        <w:sectPr w:rsidR="00257A27" w:rsidRPr="006F14BF" w:rsidSect="00257A27">
          <w:pgSz w:w="12240" w:h="15840"/>
          <w:pgMar w:top="1440" w:right="1800" w:bottom="1440" w:left="1800" w:header="720" w:footer="720" w:gutter="0"/>
          <w:cols w:space="720"/>
          <w:noEndnote/>
        </w:sectPr>
      </w:pPr>
    </w:p>
    <w:p w14:paraId="2B959F07" w14:textId="77777777" w:rsidR="00257A27" w:rsidRDefault="00257A27" w:rsidP="00257A27"/>
    <w:p w14:paraId="466BEA5B" w14:textId="77777777" w:rsidR="00257A27" w:rsidRDefault="00257A27"/>
    <w:sectPr w:rsidR="00257A27" w:rsidSect="00257A2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754F" w14:textId="77777777" w:rsidR="003C2383" w:rsidRDefault="003C2383" w:rsidP="00257A27">
      <w:r>
        <w:separator/>
      </w:r>
    </w:p>
  </w:endnote>
  <w:endnote w:type="continuationSeparator" w:id="0">
    <w:p w14:paraId="7E7C5440" w14:textId="77777777" w:rsidR="003C2383" w:rsidRDefault="003C2383" w:rsidP="0025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2F7D" w14:textId="77777777" w:rsidR="003C2383" w:rsidRDefault="003C2383" w:rsidP="00257A27">
      <w:r>
        <w:separator/>
      </w:r>
    </w:p>
  </w:footnote>
  <w:footnote w:type="continuationSeparator" w:id="0">
    <w:p w14:paraId="346B6245" w14:textId="77777777" w:rsidR="003C2383" w:rsidRDefault="003C2383" w:rsidP="00257A27">
      <w:r>
        <w:continuationSeparator/>
      </w:r>
    </w:p>
  </w:footnote>
  <w:footnote w:id="1">
    <w:p w14:paraId="7192943B" w14:textId="77777777" w:rsidR="00257A27" w:rsidRDefault="00257A27" w:rsidP="00257A27">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1F4D91AC" w14:textId="77777777" w:rsidR="00257A27" w:rsidRDefault="00257A27" w:rsidP="00257A27">
      <w:pPr>
        <w:pStyle w:val="FootnoteText"/>
      </w:pPr>
    </w:p>
  </w:footnote>
  <w:footnote w:id="2">
    <w:p w14:paraId="7DDA3F3C" w14:textId="77777777" w:rsidR="00257A27" w:rsidRDefault="00257A27" w:rsidP="00257A27">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38B8D323" w14:textId="77777777" w:rsidR="00257A27" w:rsidRDefault="00257A27" w:rsidP="00257A27">
      <w:pPr>
        <w:pStyle w:val="FootnoteText"/>
      </w:pPr>
    </w:p>
  </w:footnote>
  <w:footnote w:id="3">
    <w:p w14:paraId="2588C6C0" w14:textId="77777777" w:rsidR="00257A27" w:rsidRDefault="00257A27" w:rsidP="00257A27">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0B3D6FD9" w14:textId="77777777" w:rsidR="00257A27" w:rsidRDefault="00257A27" w:rsidP="00257A27">
      <w:pPr>
        <w:pStyle w:val="ListContinue2"/>
        <w:ind w:left="0"/>
        <w:rPr>
          <w:i/>
          <w:iCs/>
        </w:rPr>
      </w:pPr>
      <w:r>
        <w:rPr>
          <w:i/>
          <w:iCs/>
        </w:rPr>
        <w:t>associated with the inspection which should be completed on a priority basis.</w:t>
      </w:r>
    </w:p>
    <w:p w14:paraId="4EF87EDE" w14:textId="77777777" w:rsidR="00257A27" w:rsidRDefault="00257A27" w:rsidP="00257A27">
      <w:pPr>
        <w:pStyle w:val="FootnoteText"/>
      </w:pPr>
    </w:p>
  </w:footnote>
  <w:footnote w:id="4">
    <w:p w14:paraId="2E27FCD7" w14:textId="77777777" w:rsidR="00257A27" w:rsidRDefault="00257A27" w:rsidP="00257A27">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970D" w14:textId="77777777" w:rsidR="00257A27" w:rsidRDefault="00257A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7EAA7B" w14:textId="77777777" w:rsidR="00257A27" w:rsidRDefault="00257A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8EBF" w14:textId="77777777" w:rsidR="00257A27" w:rsidRDefault="00257A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14:paraId="57E21931" w14:textId="77777777" w:rsidR="00257A27" w:rsidRDefault="00257A27">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F07"/>
    <w:multiLevelType w:val="hybridMultilevel"/>
    <w:tmpl w:val="C4160D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14C68"/>
    <w:multiLevelType w:val="hybridMultilevel"/>
    <w:tmpl w:val="53508F98"/>
    <w:lvl w:ilvl="0" w:tplc="BEC0724C">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96D"/>
    <w:multiLevelType w:val="hybridMultilevel"/>
    <w:tmpl w:val="5A283DD2"/>
    <w:lvl w:ilvl="0" w:tplc="9D9278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87B69BE"/>
    <w:multiLevelType w:val="multilevel"/>
    <w:tmpl w:val="E968CD64"/>
    <w:lvl w:ilvl="0">
      <w:start w:val="1"/>
      <w:numFmt w:val="decimal"/>
      <w:lvlText w:val="%1."/>
      <w:lvlJc w:val="left"/>
      <w:pPr>
        <w:ind w:left="-270" w:hanging="360"/>
      </w:pPr>
      <w:rPr>
        <w:rFonts w:ascii="Times New Roman" w:eastAsia="Times New Roman" w:hAnsi="Times New Roman" w:cs="Times New Roman"/>
        <w:b w:val="0"/>
        <w:sz w:val="24"/>
        <w:szCs w:val="24"/>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FE30813"/>
    <w:multiLevelType w:val="hybridMultilevel"/>
    <w:tmpl w:val="8B1AE2AA"/>
    <w:lvl w:ilvl="0" w:tplc="D2F245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3392D"/>
    <w:multiLevelType w:val="hybridMultilevel"/>
    <w:tmpl w:val="1494C414"/>
    <w:lvl w:ilvl="0" w:tplc="A43075F0">
      <w:start w:val="1"/>
      <w:numFmt w:val="decimal"/>
      <w:lvlText w:val="%1."/>
      <w:lvlJc w:val="left"/>
      <w:pPr>
        <w:ind w:left="72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0"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C6049"/>
    <w:multiLevelType w:val="hybridMultilevel"/>
    <w:tmpl w:val="F000CAC0"/>
    <w:lvl w:ilvl="0" w:tplc="187494A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A7A7331"/>
    <w:multiLevelType w:val="hybridMultilevel"/>
    <w:tmpl w:val="7D3CEF88"/>
    <w:lvl w:ilvl="0" w:tplc="069AA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F0832"/>
    <w:multiLevelType w:val="hybridMultilevel"/>
    <w:tmpl w:val="6B6212B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F6308"/>
    <w:multiLevelType w:val="hybridMultilevel"/>
    <w:tmpl w:val="1242C210"/>
    <w:lvl w:ilvl="0" w:tplc="124AFBB6">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9"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16cid:durableId="46535249">
    <w:abstractNumId w:val="10"/>
  </w:num>
  <w:num w:numId="2" w16cid:durableId="1383020747">
    <w:abstractNumId w:val="9"/>
  </w:num>
  <w:num w:numId="3" w16cid:durableId="1479418320">
    <w:abstractNumId w:val="6"/>
  </w:num>
  <w:num w:numId="4" w16cid:durableId="1223562781">
    <w:abstractNumId w:val="19"/>
  </w:num>
  <w:num w:numId="5" w16cid:durableId="1914272622">
    <w:abstractNumId w:val="21"/>
  </w:num>
  <w:num w:numId="6" w16cid:durableId="1562906355">
    <w:abstractNumId w:val="3"/>
  </w:num>
  <w:num w:numId="7" w16cid:durableId="1778870863">
    <w:abstractNumId w:val="15"/>
  </w:num>
  <w:num w:numId="8" w16cid:durableId="1009983069">
    <w:abstractNumId w:val="14"/>
  </w:num>
  <w:num w:numId="9" w16cid:durableId="2042633650">
    <w:abstractNumId w:val="20"/>
  </w:num>
  <w:num w:numId="10" w16cid:durableId="214974719">
    <w:abstractNumId w:val="4"/>
  </w:num>
  <w:num w:numId="11" w16cid:durableId="1988703933">
    <w:abstractNumId w:val="17"/>
  </w:num>
  <w:num w:numId="12" w16cid:durableId="1578981706">
    <w:abstractNumId w:val="16"/>
  </w:num>
  <w:num w:numId="13" w16cid:durableId="370888766">
    <w:abstractNumId w:val="23"/>
  </w:num>
  <w:num w:numId="14" w16cid:durableId="252477224">
    <w:abstractNumId w:val="22"/>
  </w:num>
  <w:num w:numId="15" w16cid:durableId="660619865">
    <w:abstractNumId w:val="12"/>
  </w:num>
  <w:num w:numId="16" w16cid:durableId="1301618313">
    <w:abstractNumId w:val="18"/>
  </w:num>
  <w:num w:numId="17" w16cid:durableId="916013444">
    <w:abstractNumId w:val="1"/>
  </w:num>
  <w:num w:numId="18" w16cid:durableId="260840602">
    <w:abstractNumId w:val="7"/>
  </w:num>
  <w:num w:numId="19" w16cid:durableId="592738941">
    <w:abstractNumId w:val="5"/>
  </w:num>
  <w:num w:numId="20" w16cid:durableId="1908684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0453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226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7913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220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27"/>
    <w:rsid w:val="00127EA8"/>
    <w:rsid w:val="001C0B72"/>
    <w:rsid w:val="00257A27"/>
    <w:rsid w:val="002642FB"/>
    <w:rsid w:val="003463B6"/>
    <w:rsid w:val="003C0C0A"/>
    <w:rsid w:val="003C2383"/>
    <w:rsid w:val="00954104"/>
    <w:rsid w:val="00C36909"/>
    <w:rsid w:val="00CE581D"/>
    <w:rsid w:val="00D05678"/>
    <w:rsid w:val="00DD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1AF1"/>
  <w15:chartTrackingRefBased/>
  <w15:docId w15:val="{837CF68D-CBA0-4934-8A34-1DF5C2B9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257A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57A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57A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57A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57A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57A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57A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57A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57A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7A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57A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57A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57A27"/>
    <w:rPr>
      <w:rFonts w:eastAsiaTheme="majorEastAsia" w:cstheme="majorBidi"/>
      <w:i/>
      <w:iCs/>
      <w:color w:val="2F5496" w:themeColor="accent1" w:themeShade="BF"/>
    </w:rPr>
  </w:style>
  <w:style w:type="character" w:customStyle="1" w:styleId="Heading5Char">
    <w:name w:val="Heading 5 Char"/>
    <w:basedOn w:val="DefaultParagraphFont"/>
    <w:link w:val="Heading5"/>
    <w:rsid w:val="00257A27"/>
    <w:rPr>
      <w:rFonts w:eastAsiaTheme="majorEastAsia" w:cstheme="majorBidi"/>
      <w:color w:val="2F5496" w:themeColor="accent1" w:themeShade="BF"/>
    </w:rPr>
  </w:style>
  <w:style w:type="character" w:customStyle="1" w:styleId="Heading6Char">
    <w:name w:val="Heading 6 Char"/>
    <w:basedOn w:val="DefaultParagraphFont"/>
    <w:link w:val="Heading6"/>
    <w:rsid w:val="00257A27"/>
    <w:rPr>
      <w:rFonts w:eastAsiaTheme="majorEastAsia" w:cstheme="majorBidi"/>
      <w:i/>
      <w:iCs/>
      <w:color w:val="595959" w:themeColor="text1" w:themeTint="A6"/>
    </w:rPr>
  </w:style>
  <w:style w:type="character" w:customStyle="1" w:styleId="Heading7Char">
    <w:name w:val="Heading 7 Char"/>
    <w:basedOn w:val="DefaultParagraphFont"/>
    <w:link w:val="Heading7"/>
    <w:rsid w:val="00257A27"/>
    <w:rPr>
      <w:rFonts w:eastAsiaTheme="majorEastAsia" w:cstheme="majorBidi"/>
      <w:color w:val="595959" w:themeColor="text1" w:themeTint="A6"/>
    </w:rPr>
  </w:style>
  <w:style w:type="character" w:customStyle="1" w:styleId="Heading8Char">
    <w:name w:val="Heading 8 Char"/>
    <w:basedOn w:val="DefaultParagraphFont"/>
    <w:link w:val="Heading8"/>
    <w:rsid w:val="00257A27"/>
    <w:rPr>
      <w:rFonts w:eastAsiaTheme="majorEastAsia" w:cstheme="majorBidi"/>
      <w:i/>
      <w:iCs/>
      <w:color w:val="272727" w:themeColor="text1" w:themeTint="D8"/>
    </w:rPr>
  </w:style>
  <w:style w:type="character" w:customStyle="1" w:styleId="Heading9Char">
    <w:name w:val="Heading 9 Char"/>
    <w:basedOn w:val="DefaultParagraphFont"/>
    <w:link w:val="Heading9"/>
    <w:rsid w:val="00257A27"/>
    <w:rPr>
      <w:rFonts w:eastAsiaTheme="majorEastAsia" w:cstheme="majorBidi"/>
      <w:color w:val="272727" w:themeColor="text1" w:themeTint="D8"/>
    </w:rPr>
  </w:style>
  <w:style w:type="paragraph" w:styleId="Title">
    <w:name w:val="Title"/>
    <w:basedOn w:val="Normal"/>
    <w:next w:val="Normal"/>
    <w:link w:val="TitleChar"/>
    <w:uiPriority w:val="10"/>
    <w:qFormat/>
    <w:rsid w:val="00257A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A27"/>
    <w:pPr>
      <w:spacing w:before="160"/>
      <w:jc w:val="center"/>
    </w:pPr>
    <w:rPr>
      <w:i/>
      <w:iCs/>
      <w:color w:val="404040" w:themeColor="text1" w:themeTint="BF"/>
    </w:rPr>
  </w:style>
  <w:style w:type="character" w:customStyle="1" w:styleId="QuoteChar">
    <w:name w:val="Quote Char"/>
    <w:basedOn w:val="DefaultParagraphFont"/>
    <w:link w:val="Quote"/>
    <w:uiPriority w:val="29"/>
    <w:rsid w:val="00257A27"/>
    <w:rPr>
      <w:i/>
      <w:iCs/>
      <w:color w:val="404040" w:themeColor="text1" w:themeTint="BF"/>
    </w:rPr>
  </w:style>
  <w:style w:type="paragraph" w:styleId="ListParagraph">
    <w:name w:val="List Paragraph"/>
    <w:basedOn w:val="Normal"/>
    <w:uiPriority w:val="34"/>
    <w:qFormat/>
    <w:rsid w:val="00257A27"/>
    <w:pPr>
      <w:ind w:left="720"/>
      <w:contextualSpacing/>
    </w:pPr>
  </w:style>
  <w:style w:type="character" w:styleId="IntenseEmphasis">
    <w:name w:val="Intense Emphasis"/>
    <w:basedOn w:val="DefaultParagraphFont"/>
    <w:uiPriority w:val="21"/>
    <w:qFormat/>
    <w:rsid w:val="00257A27"/>
    <w:rPr>
      <w:i/>
      <w:iCs/>
      <w:color w:val="2F5496" w:themeColor="accent1" w:themeShade="BF"/>
    </w:rPr>
  </w:style>
  <w:style w:type="paragraph" w:styleId="IntenseQuote">
    <w:name w:val="Intense Quote"/>
    <w:basedOn w:val="Normal"/>
    <w:next w:val="Normal"/>
    <w:link w:val="IntenseQuoteChar"/>
    <w:uiPriority w:val="30"/>
    <w:qFormat/>
    <w:rsid w:val="00257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A27"/>
    <w:rPr>
      <w:i/>
      <w:iCs/>
      <w:color w:val="2F5496" w:themeColor="accent1" w:themeShade="BF"/>
    </w:rPr>
  </w:style>
  <w:style w:type="character" w:styleId="IntenseReference">
    <w:name w:val="Intense Reference"/>
    <w:basedOn w:val="DefaultParagraphFont"/>
    <w:uiPriority w:val="32"/>
    <w:qFormat/>
    <w:rsid w:val="00257A27"/>
    <w:rPr>
      <w:b/>
      <w:bCs/>
      <w:smallCaps/>
      <w:color w:val="2F5496" w:themeColor="accent1" w:themeShade="BF"/>
      <w:spacing w:val="5"/>
    </w:rPr>
  </w:style>
  <w:style w:type="paragraph" w:styleId="List">
    <w:name w:val="List"/>
    <w:basedOn w:val="Normal"/>
    <w:rsid w:val="00257A27"/>
    <w:pPr>
      <w:ind w:left="360" w:hanging="360"/>
    </w:pPr>
  </w:style>
  <w:style w:type="paragraph" w:styleId="List2">
    <w:name w:val="List 2"/>
    <w:basedOn w:val="Normal"/>
    <w:rsid w:val="00257A27"/>
    <w:pPr>
      <w:ind w:left="720" w:hanging="360"/>
    </w:pPr>
  </w:style>
  <w:style w:type="paragraph" w:styleId="List3">
    <w:name w:val="List 3"/>
    <w:basedOn w:val="Normal"/>
    <w:rsid w:val="00257A27"/>
    <w:pPr>
      <w:ind w:left="1080" w:hanging="360"/>
    </w:pPr>
  </w:style>
  <w:style w:type="paragraph" w:styleId="List4">
    <w:name w:val="List 4"/>
    <w:basedOn w:val="Normal"/>
    <w:rsid w:val="00257A27"/>
    <w:pPr>
      <w:ind w:left="1440" w:hanging="360"/>
    </w:pPr>
  </w:style>
  <w:style w:type="paragraph" w:styleId="List5">
    <w:name w:val="List 5"/>
    <w:basedOn w:val="Normal"/>
    <w:rsid w:val="00257A27"/>
    <w:pPr>
      <w:ind w:left="1800" w:hanging="360"/>
    </w:pPr>
  </w:style>
  <w:style w:type="paragraph" w:styleId="MessageHeader">
    <w:name w:val="Message Header"/>
    <w:basedOn w:val="Normal"/>
    <w:link w:val="MessageHeaderChar"/>
    <w:rsid w:val="00257A2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57A27"/>
    <w:rPr>
      <w:rFonts w:ascii="Arial" w:eastAsia="Times New Roman" w:hAnsi="Arial" w:cs="Arial"/>
      <w:kern w:val="0"/>
      <w:shd w:val="pct20" w:color="auto" w:fill="auto"/>
      <w14:ligatures w14:val="none"/>
    </w:rPr>
  </w:style>
  <w:style w:type="paragraph" w:styleId="Closing">
    <w:name w:val="Closing"/>
    <w:basedOn w:val="Normal"/>
    <w:link w:val="ClosingChar"/>
    <w:rsid w:val="00257A27"/>
    <w:pPr>
      <w:ind w:left="4320"/>
    </w:pPr>
  </w:style>
  <w:style w:type="character" w:customStyle="1" w:styleId="ClosingChar">
    <w:name w:val="Closing Char"/>
    <w:basedOn w:val="DefaultParagraphFont"/>
    <w:link w:val="Closing"/>
    <w:rsid w:val="00257A27"/>
    <w:rPr>
      <w:rFonts w:ascii="Times New Roman" w:eastAsia="Times New Roman" w:hAnsi="Times New Roman" w:cs="Times New Roman"/>
      <w:kern w:val="0"/>
      <w14:ligatures w14:val="none"/>
    </w:rPr>
  </w:style>
  <w:style w:type="paragraph" w:styleId="Date">
    <w:name w:val="Date"/>
    <w:basedOn w:val="Normal"/>
    <w:next w:val="Normal"/>
    <w:link w:val="DateChar"/>
    <w:rsid w:val="00257A27"/>
  </w:style>
  <w:style w:type="character" w:customStyle="1" w:styleId="DateChar">
    <w:name w:val="Date Char"/>
    <w:basedOn w:val="DefaultParagraphFont"/>
    <w:link w:val="Date"/>
    <w:rsid w:val="00257A27"/>
    <w:rPr>
      <w:rFonts w:ascii="Times New Roman" w:eastAsia="Times New Roman" w:hAnsi="Times New Roman" w:cs="Times New Roman"/>
      <w:kern w:val="0"/>
      <w14:ligatures w14:val="none"/>
    </w:rPr>
  </w:style>
  <w:style w:type="paragraph" w:styleId="ListContinue">
    <w:name w:val="List Continue"/>
    <w:basedOn w:val="Normal"/>
    <w:rsid w:val="00257A27"/>
    <w:pPr>
      <w:spacing w:after="120"/>
      <w:ind w:left="360"/>
    </w:pPr>
  </w:style>
  <w:style w:type="paragraph" w:styleId="ListContinue2">
    <w:name w:val="List Continue 2"/>
    <w:basedOn w:val="Normal"/>
    <w:rsid w:val="00257A27"/>
    <w:pPr>
      <w:spacing w:after="120"/>
      <w:ind w:left="720"/>
    </w:pPr>
  </w:style>
  <w:style w:type="paragraph" w:styleId="ListContinue3">
    <w:name w:val="List Continue 3"/>
    <w:basedOn w:val="Normal"/>
    <w:rsid w:val="00257A27"/>
    <w:pPr>
      <w:spacing w:after="120"/>
      <w:ind w:left="1080"/>
    </w:pPr>
  </w:style>
  <w:style w:type="paragraph" w:styleId="ListContinue4">
    <w:name w:val="List Continue 4"/>
    <w:basedOn w:val="Normal"/>
    <w:rsid w:val="00257A27"/>
    <w:pPr>
      <w:spacing w:after="120"/>
      <w:ind w:left="1440"/>
    </w:pPr>
  </w:style>
  <w:style w:type="paragraph" w:styleId="ListContinue5">
    <w:name w:val="List Continue 5"/>
    <w:basedOn w:val="Normal"/>
    <w:rsid w:val="00257A27"/>
    <w:pPr>
      <w:spacing w:after="120"/>
      <w:ind w:left="1800"/>
    </w:pPr>
  </w:style>
  <w:style w:type="paragraph" w:styleId="Signature">
    <w:name w:val="Signature"/>
    <w:basedOn w:val="Normal"/>
    <w:link w:val="SignatureChar"/>
    <w:rsid w:val="00257A27"/>
    <w:pPr>
      <w:ind w:left="4320"/>
    </w:pPr>
  </w:style>
  <w:style w:type="character" w:customStyle="1" w:styleId="SignatureChar">
    <w:name w:val="Signature Char"/>
    <w:basedOn w:val="DefaultParagraphFont"/>
    <w:link w:val="Signature"/>
    <w:rsid w:val="00257A27"/>
    <w:rPr>
      <w:rFonts w:ascii="Times New Roman" w:eastAsia="Times New Roman" w:hAnsi="Times New Roman" w:cs="Times New Roman"/>
      <w:kern w:val="0"/>
      <w14:ligatures w14:val="none"/>
    </w:rPr>
  </w:style>
  <w:style w:type="paragraph" w:styleId="BodyText">
    <w:name w:val="Body Text"/>
    <w:basedOn w:val="Normal"/>
    <w:link w:val="BodyTextChar"/>
    <w:rsid w:val="00257A27"/>
    <w:pPr>
      <w:spacing w:after="120"/>
    </w:pPr>
  </w:style>
  <w:style w:type="character" w:customStyle="1" w:styleId="BodyTextChar">
    <w:name w:val="Body Text Char"/>
    <w:basedOn w:val="DefaultParagraphFont"/>
    <w:link w:val="BodyText"/>
    <w:rsid w:val="00257A27"/>
    <w:rPr>
      <w:rFonts w:ascii="Times New Roman" w:eastAsia="Times New Roman" w:hAnsi="Times New Roman" w:cs="Times New Roman"/>
      <w:kern w:val="0"/>
      <w14:ligatures w14:val="none"/>
    </w:rPr>
  </w:style>
  <w:style w:type="paragraph" w:customStyle="1" w:styleId="MailingInstructions">
    <w:name w:val="Mailing Instructions"/>
    <w:basedOn w:val="Normal"/>
    <w:rsid w:val="00257A27"/>
  </w:style>
  <w:style w:type="paragraph" w:customStyle="1" w:styleId="SignatureJobTitle">
    <w:name w:val="Signature Job Title"/>
    <w:basedOn w:val="Signature"/>
    <w:rsid w:val="00257A27"/>
  </w:style>
  <w:style w:type="paragraph" w:customStyle="1" w:styleId="SignatureCompany">
    <w:name w:val="Signature Company"/>
    <w:basedOn w:val="Signature"/>
    <w:rsid w:val="00257A27"/>
  </w:style>
  <w:style w:type="paragraph" w:customStyle="1" w:styleId="Byline">
    <w:name w:val="Byline"/>
    <w:basedOn w:val="BodyText"/>
    <w:rsid w:val="00257A27"/>
  </w:style>
  <w:style w:type="paragraph" w:customStyle="1" w:styleId="ReferenceLine">
    <w:name w:val="Reference Line"/>
    <w:basedOn w:val="BodyText"/>
    <w:rsid w:val="00257A27"/>
  </w:style>
  <w:style w:type="paragraph" w:styleId="FootnoteText">
    <w:name w:val="footnote text"/>
    <w:basedOn w:val="Normal"/>
    <w:link w:val="FootnoteTextChar"/>
    <w:semiHidden/>
    <w:rsid w:val="00257A27"/>
    <w:rPr>
      <w:sz w:val="20"/>
      <w:szCs w:val="20"/>
    </w:rPr>
  </w:style>
  <w:style w:type="character" w:customStyle="1" w:styleId="FootnoteTextChar">
    <w:name w:val="Footnote Text Char"/>
    <w:basedOn w:val="DefaultParagraphFont"/>
    <w:link w:val="FootnoteText"/>
    <w:semiHidden/>
    <w:rsid w:val="00257A27"/>
    <w:rPr>
      <w:rFonts w:ascii="Times New Roman" w:eastAsia="Times New Roman" w:hAnsi="Times New Roman" w:cs="Times New Roman"/>
      <w:kern w:val="0"/>
      <w:sz w:val="20"/>
      <w:szCs w:val="20"/>
      <w14:ligatures w14:val="none"/>
    </w:rPr>
  </w:style>
  <w:style w:type="character" w:styleId="FootnoteReference">
    <w:name w:val="footnote reference"/>
    <w:semiHidden/>
    <w:rsid w:val="00257A27"/>
    <w:rPr>
      <w:vertAlign w:val="superscript"/>
    </w:rPr>
  </w:style>
  <w:style w:type="paragraph" w:styleId="BodyTextIndent">
    <w:name w:val="Body Text Indent"/>
    <w:basedOn w:val="Normal"/>
    <w:link w:val="BodyTextIndentChar"/>
    <w:rsid w:val="00257A27"/>
    <w:pPr>
      <w:ind w:left="1080" w:hanging="180"/>
    </w:pPr>
    <w:rPr>
      <w:i/>
    </w:rPr>
  </w:style>
  <w:style w:type="character" w:customStyle="1" w:styleId="BodyTextIndentChar">
    <w:name w:val="Body Text Indent Char"/>
    <w:basedOn w:val="DefaultParagraphFont"/>
    <w:link w:val="BodyTextIndent"/>
    <w:rsid w:val="00257A27"/>
    <w:rPr>
      <w:rFonts w:ascii="Times New Roman" w:eastAsia="Times New Roman" w:hAnsi="Times New Roman" w:cs="Times New Roman"/>
      <w:i/>
      <w:kern w:val="0"/>
      <w14:ligatures w14:val="none"/>
    </w:rPr>
  </w:style>
  <w:style w:type="paragraph" w:styleId="BodyTextIndent2">
    <w:name w:val="Body Text Indent 2"/>
    <w:basedOn w:val="Normal"/>
    <w:link w:val="BodyTextIndent2Char"/>
    <w:rsid w:val="00257A27"/>
    <w:pPr>
      <w:ind w:left="540" w:hanging="540"/>
    </w:pPr>
  </w:style>
  <w:style w:type="character" w:customStyle="1" w:styleId="BodyTextIndent2Char">
    <w:name w:val="Body Text Indent 2 Char"/>
    <w:basedOn w:val="DefaultParagraphFont"/>
    <w:link w:val="BodyTextIndent2"/>
    <w:rsid w:val="00257A27"/>
    <w:rPr>
      <w:rFonts w:ascii="Times New Roman" w:eastAsia="Times New Roman" w:hAnsi="Times New Roman" w:cs="Times New Roman"/>
      <w:kern w:val="0"/>
      <w14:ligatures w14:val="none"/>
    </w:rPr>
  </w:style>
  <w:style w:type="paragraph" w:styleId="Header">
    <w:name w:val="header"/>
    <w:basedOn w:val="Normal"/>
    <w:link w:val="HeaderChar"/>
    <w:rsid w:val="00257A27"/>
    <w:pPr>
      <w:tabs>
        <w:tab w:val="center" w:pos="4320"/>
        <w:tab w:val="right" w:pos="8640"/>
      </w:tabs>
    </w:pPr>
  </w:style>
  <w:style w:type="character" w:customStyle="1" w:styleId="HeaderChar">
    <w:name w:val="Header Char"/>
    <w:basedOn w:val="DefaultParagraphFont"/>
    <w:link w:val="Header"/>
    <w:rsid w:val="00257A27"/>
    <w:rPr>
      <w:rFonts w:ascii="Times New Roman" w:eastAsia="Times New Roman" w:hAnsi="Times New Roman" w:cs="Times New Roman"/>
      <w:kern w:val="0"/>
      <w14:ligatures w14:val="none"/>
    </w:rPr>
  </w:style>
  <w:style w:type="paragraph" w:styleId="Footer">
    <w:name w:val="footer"/>
    <w:basedOn w:val="Normal"/>
    <w:link w:val="FooterChar"/>
    <w:rsid w:val="00257A27"/>
    <w:pPr>
      <w:tabs>
        <w:tab w:val="center" w:pos="4320"/>
        <w:tab w:val="right" w:pos="8640"/>
      </w:tabs>
    </w:pPr>
  </w:style>
  <w:style w:type="character" w:customStyle="1" w:styleId="FooterChar">
    <w:name w:val="Footer Char"/>
    <w:basedOn w:val="DefaultParagraphFont"/>
    <w:link w:val="Footer"/>
    <w:rsid w:val="00257A27"/>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257A27"/>
    <w:pPr>
      <w:ind w:left="360" w:hanging="360"/>
    </w:pPr>
  </w:style>
  <w:style w:type="character" w:customStyle="1" w:styleId="BodyTextIndent3Char">
    <w:name w:val="Body Text Indent 3 Char"/>
    <w:basedOn w:val="DefaultParagraphFont"/>
    <w:link w:val="BodyTextIndent3"/>
    <w:rsid w:val="00257A27"/>
    <w:rPr>
      <w:rFonts w:ascii="Times New Roman" w:eastAsia="Times New Roman" w:hAnsi="Times New Roman" w:cs="Times New Roman"/>
      <w:kern w:val="0"/>
      <w14:ligatures w14:val="none"/>
    </w:rPr>
  </w:style>
  <w:style w:type="paragraph" w:styleId="BodyText2">
    <w:name w:val="Body Text 2"/>
    <w:basedOn w:val="Normal"/>
    <w:link w:val="BodyText2Char"/>
    <w:rsid w:val="00257A27"/>
    <w:rPr>
      <w:b/>
      <w:bCs/>
    </w:rPr>
  </w:style>
  <w:style w:type="character" w:customStyle="1" w:styleId="BodyText2Char">
    <w:name w:val="Body Text 2 Char"/>
    <w:basedOn w:val="DefaultParagraphFont"/>
    <w:link w:val="BodyText2"/>
    <w:rsid w:val="00257A27"/>
    <w:rPr>
      <w:rFonts w:ascii="Times New Roman" w:eastAsia="Times New Roman" w:hAnsi="Times New Roman" w:cs="Times New Roman"/>
      <w:b/>
      <w:bCs/>
      <w:kern w:val="0"/>
      <w14:ligatures w14:val="none"/>
    </w:rPr>
  </w:style>
  <w:style w:type="paragraph" w:styleId="BodyText3">
    <w:name w:val="Body Text 3"/>
    <w:basedOn w:val="Normal"/>
    <w:link w:val="BodyText3Char"/>
    <w:rsid w:val="00257A27"/>
    <w:pPr>
      <w:jc w:val="both"/>
    </w:pPr>
  </w:style>
  <w:style w:type="character" w:customStyle="1" w:styleId="BodyText3Char">
    <w:name w:val="Body Text 3 Char"/>
    <w:basedOn w:val="DefaultParagraphFont"/>
    <w:link w:val="BodyText3"/>
    <w:rsid w:val="00257A27"/>
    <w:rPr>
      <w:rFonts w:ascii="Times New Roman" w:eastAsia="Times New Roman" w:hAnsi="Times New Roman" w:cs="Times New Roman"/>
      <w:kern w:val="0"/>
      <w14:ligatures w14:val="none"/>
    </w:rPr>
  </w:style>
  <w:style w:type="character" w:styleId="PageNumber">
    <w:name w:val="page number"/>
    <w:basedOn w:val="DefaultParagraphFont"/>
    <w:rsid w:val="00257A27"/>
  </w:style>
  <w:style w:type="paragraph" w:styleId="Caption">
    <w:name w:val="caption"/>
    <w:basedOn w:val="Normal"/>
    <w:next w:val="Normal"/>
    <w:qFormat/>
    <w:rsid w:val="00257A27"/>
    <w:pPr>
      <w:jc w:val="center"/>
    </w:pPr>
    <w:rPr>
      <w:b/>
      <w:bCs/>
      <w:sz w:val="28"/>
    </w:rPr>
  </w:style>
  <w:style w:type="paragraph" w:styleId="TOC1">
    <w:name w:val="toc 1"/>
    <w:basedOn w:val="Normal"/>
    <w:next w:val="Normal"/>
    <w:autoRedefine/>
    <w:semiHidden/>
    <w:rsid w:val="00257A27"/>
    <w:pPr>
      <w:spacing w:before="120" w:after="120"/>
    </w:pPr>
    <w:rPr>
      <w:b/>
      <w:bCs/>
      <w:caps/>
    </w:rPr>
  </w:style>
  <w:style w:type="paragraph" w:styleId="TOC2">
    <w:name w:val="toc 2"/>
    <w:basedOn w:val="Normal"/>
    <w:next w:val="Normal"/>
    <w:autoRedefine/>
    <w:semiHidden/>
    <w:rsid w:val="00257A27"/>
    <w:pPr>
      <w:ind w:left="240"/>
    </w:pPr>
    <w:rPr>
      <w:smallCaps/>
    </w:rPr>
  </w:style>
  <w:style w:type="paragraph" w:styleId="TOC7">
    <w:name w:val="toc 7"/>
    <w:basedOn w:val="Normal"/>
    <w:next w:val="Normal"/>
    <w:autoRedefine/>
    <w:semiHidden/>
    <w:rsid w:val="00257A27"/>
    <w:pPr>
      <w:ind w:left="1440"/>
    </w:pPr>
    <w:rPr>
      <w:szCs w:val="21"/>
    </w:rPr>
  </w:style>
  <w:style w:type="character" w:styleId="Hyperlink">
    <w:name w:val="Hyperlink"/>
    <w:rsid w:val="00257A27"/>
    <w:rPr>
      <w:color w:val="0000FF"/>
      <w:u w:val="single"/>
    </w:rPr>
  </w:style>
  <w:style w:type="paragraph" w:styleId="BalloonText">
    <w:name w:val="Balloon Text"/>
    <w:basedOn w:val="Normal"/>
    <w:link w:val="BalloonTextChar"/>
    <w:rsid w:val="00257A27"/>
    <w:rPr>
      <w:rFonts w:ascii="Tahoma" w:hAnsi="Tahoma" w:cs="Tahoma"/>
      <w:sz w:val="16"/>
      <w:szCs w:val="16"/>
    </w:rPr>
  </w:style>
  <w:style w:type="character" w:customStyle="1" w:styleId="BalloonTextChar">
    <w:name w:val="Balloon Text Char"/>
    <w:basedOn w:val="DefaultParagraphFont"/>
    <w:link w:val="BalloonText"/>
    <w:rsid w:val="00257A27"/>
    <w:rPr>
      <w:rFonts w:ascii="Tahoma" w:eastAsia="Times New Roman" w:hAnsi="Tahoma" w:cs="Tahoma"/>
      <w:kern w:val="0"/>
      <w:sz w:val="16"/>
      <w:szCs w:val="16"/>
      <w14:ligatures w14:val="none"/>
    </w:rPr>
  </w:style>
  <w:style w:type="paragraph" w:styleId="NoSpacing">
    <w:name w:val="No Spacing"/>
    <w:link w:val="NoSpacingChar"/>
    <w:uiPriority w:val="1"/>
    <w:qFormat/>
    <w:rsid w:val="00257A27"/>
    <w:pPr>
      <w:spacing w:after="0" w:line="240" w:lineRule="auto"/>
    </w:pPr>
    <w:rPr>
      <w:rFonts w:ascii="Calibri" w:eastAsia="Times New Roman" w:hAnsi="Calibri" w:cs="Times New Roman"/>
      <w:kern w:val="0"/>
      <w:sz w:val="22"/>
      <w:szCs w:val="22"/>
      <w:lang w:val="en-GB"/>
      <w14:ligatures w14:val="none"/>
    </w:rPr>
  </w:style>
  <w:style w:type="character" w:customStyle="1" w:styleId="NoSpacingChar">
    <w:name w:val="No Spacing Char"/>
    <w:link w:val="NoSpacing"/>
    <w:uiPriority w:val="1"/>
    <w:locked/>
    <w:rsid w:val="00257A27"/>
    <w:rPr>
      <w:rFonts w:ascii="Calibri" w:eastAsia="Times New Roman"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Cohy.edu.gh"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59</Pages>
  <Words>13687</Words>
  <Characters>78022</Characters>
  <Application>Microsoft Office Word</Application>
  <DocSecurity>0</DocSecurity>
  <Lines>650</Lines>
  <Paragraphs>183</Paragraphs>
  <ScaleCrop>false</ScaleCrop>
  <Company/>
  <LinksUpToDate>false</LinksUpToDate>
  <CharactersWithSpaces>91526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Inusah Mumuni</dc:creator>
  <cp:keywords/>
  <dc:description/>
  <cp:lastModifiedBy>Inusah Mumuni</cp:lastModifiedBy>
  <cp:revision>6</cp:revision>
  <dcterms:created xsi:type="dcterms:W3CDTF">2025-09-29T14:13:00Z</dcterms:created>
  <dcterms:modified xsi:type="dcterms:W3CDTF">2025-10-07T14:52:00Z</dcterms:modified>
</cp:coreProperties>
</file>