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63A7" w14:textId="5FE39964" w:rsidR="009B14D6" w:rsidRDefault="009B14D6" w:rsidP="00217C76">
      <w:pPr>
        <w:autoSpaceDE w:val="0"/>
        <w:autoSpaceDN w:val="0"/>
        <w:adjustRightInd w:val="0"/>
        <w:jc w:val="both"/>
        <w:rPr>
          <w:rFonts w:ascii="Times-Roman" w:hAnsi="Times-Roman" w:cs="Times-Roman"/>
          <w:lang w:val="en-US"/>
        </w:rPr>
      </w:pPr>
    </w:p>
    <w:p w14:paraId="2358FF72" w14:textId="29A7E5A7" w:rsidR="009B14D6" w:rsidRDefault="009B14D6" w:rsidP="00217C76">
      <w:pPr>
        <w:autoSpaceDE w:val="0"/>
        <w:autoSpaceDN w:val="0"/>
        <w:adjustRightInd w:val="0"/>
        <w:ind w:left="2880" w:firstLine="720"/>
        <w:jc w:val="both"/>
        <w:rPr>
          <w:rFonts w:ascii="Times-Roman" w:hAnsi="Times-Roman" w:cs="Times-Roman"/>
          <w:lang w:val="en-US"/>
        </w:rPr>
      </w:pPr>
    </w:p>
    <w:p w14:paraId="329379E2" w14:textId="77777777" w:rsidR="002A3D64" w:rsidRDefault="002A3D64" w:rsidP="00217C76">
      <w:pPr>
        <w:autoSpaceDE w:val="0"/>
        <w:autoSpaceDN w:val="0"/>
        <w:adjustRightInd w:val="0"/>
        <w:ind w:left="2880" w:firstLine="720"/>
        <w:jc w:val="both"/>
        <w:rPr>
          <w:rFonts w:ascii="Times-Roman" w:hAnsi="Times-Roman" w:cs="Times-Roman"/>
          <w:lang w:val="en-US"/>
        </w:rPr>
      </w:pPr>
    </w:p>
    <w:p w14:paraId="27FCE6E3" w14:textId="77777777" w:rsidR="002A3D64" w:rsidRDefault="002A3D64" w:rsidP="00217C76">
      <w:pPr>
        <w:autoSpaceDE w:val="0"/>
        <w:autoSpaceDN w:val="0"/>
        <w:adjustRightInd w:val="0"/>
        <w:ind w:left="2880" w:firstLine="720"/>
        <w:jc w:val="both"/>
        <w:rPr>
          <w:rFonts w:ascii="Times-Roman" w:hAnsi="Times-Roman" w:cs="Times-Roman"/>
          <w:lang w:val="en-US"/>
        </w:rPr>
      </w:pPr>
    </w:p>
    <w:p w14:paraId="24AE46CE" w14:textId="4CDF0B8D" w:rsidR="002A3D64" w:rsidRDefault="002A3D64" w:rsidP="00BE2EF3">
      <w:pPr>
        <w:autoSpaceDE w:val="0"/>
        <w:autoSpaceDN w:val="0"/>
        <w:adjustRightInd w:val="0"/>
        <w:ind w:left="2880" w:firstLine="720"/>
        <w:rPr>
          <w:rFonts w:ascii="Times-Roman" w:hAnsi="Times-Roman" w:cs="Times-Roman"/>
          <w:lang w:val="en-US"/>
        </w:rPr>
      </w:pPr>
      <w:r>
        <w:rPr>
          <w:noProof/>
        </w:rPr>
        <w:drawing>
          <wp:inline distT="0" distB="0" distL="0" distR="0" wp14:anchorId="23CAFB56" wp14:editId="2C9DD763">
            <wp:extent cx="1536700" cy="1377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0" cy="1377950"/>
                    </a:xfrm>
                    <a:prstGeom prst="rect">
                      <a:avLst/>
                    </a:prstGeom>
                    <a:noFill/>
                    <a:ln>
                      <a:noFill/>
                    </a:ln>
                  </pic:spPr>
                </pic:pic>
              </a:graphicData>
            </a:graphic>
          </wp:inline>
        </w:drawing>
      </w:r>
    </w:p>
    <w:p w14:paraId="284C82F8" w14:textId="77777777" w:rsidR="009B14D6" w:rsidRDefault="009B14D6" w:rsidP="00217C76">
      <w:pPr>
        <w:autoSpaceDE w:val="0"/>
        <w:autoSpaceDN w:val="0"/>
        <w:adjustRightInd w:val="0"/>
        <w:jc w:val="both"/>
        <w:rPr>
          <w:rFonts w:ascii="Times-Roman" w:hAnsi="Times-Roman" w:cs="Times-Roman"/>
          <w:lang w:val="en-US"/>
        </w:rPr>
      </w:pPr>
    </w:p>
    <w:p w14:paraId="1A4933AC" w14:textId="5D145838" w:rsidR="009B14D6" w:rsidRDefault="007E6B52" w:rsidP="00217C76">
      <w:pPr>
        <w:autoSpaceDE w:val="0"/>
        <w:autoSpaceDN w:val="0"/>
        <w:adjustRightInd w:val="0"/>
        <w:jc w:val="both"/>
        <w:rPr>
          <w:rFonts w:ascii="Times-Roman" w:hAnsi="Times-Roman" w:cs="Times-Roman"/>
          <w:lang w:val="en-US"/>
        </w:rPr>
      </w:pPr>
      <w:r>
        <w:rPr>
          <w:rFonts w:ascii="Times-Roman" w:hAnsi="Times-Roman" w:cs="Times-Roman"/>
          <w:noProof/>
          <w:lang w:val="en-US"/>
        </w:rPr>
        <mc:AlternateContent>
          <mc:Choice Requires="wps">
            <w:drawing>
              <wp:anchor distT="0" distB="0" distL="114300" distR="114300" simplePos="0" relativeHeight="251660288" behindDoc="0" locked="0" layoutInCell="1" allowOverlap="1" wp14:anchorId="5051E4C8" wp14:editId="1496179B">
                <wp:simplePos x="0" y="0"/>
                <wp:positionH relativeFrom="column">
                  <wp:posOffset>1714500</wp:posOffset>
                </wp:positionH>
                <wp:positionV relativeFrom="paragraph">
                  <wp:posOffset>41275</wp:posOffset>
                </wp:positionV>
                <wp:extent cx="2057400" cy="0"/>
                <wp:effectExtent l="9525" t="10795" r="9525" b="8255"/>
                <wp:wrapNone/>
                <wp:docPr id="776019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6CF4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5pt" to="29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"/>
            </w:pict>
          </mc:Fallback>
        </mc:AlternateContent>
      </w:r>
    </w:p>
    <w:p w14:paraId="054FFD38" w14:textId="77777777" w:rsidR="009B14D6" w:rsidRDefault="009B14D6" w:rsidP="00217C76">
      <w:pPr>
        <w:autoSpaceDE w:val="0"/>
        <w:autoSpaceDN w:val="0"/>
        <w:adjustRightInd w:val="0"/>
        <w:jc w:val="center"/>
        <w:rPr>
          <w:rFonts w:ascii="Times-Roman" w:hAnsi="Times-Roman" w:cs="Times-Roman"/>
          <w:lang w:val="en-US"/>
        </w:rPr>
      </w:pPr>
    </w:p>
    <w:p w14:paraId="68B1F581" w14:textId="77777777" w:rsidR="009B14D6" w:rsidRDefault="009B14D6" w:rsidP="00217C76">
      <w:pPr>
        <w:autoSpaceDE w:val="0"/>
        <w:autoSpaceDN w:val="0"/>
        <w:adjustRightInd w:val="0"/>
        <w:jc w:val="center"/>
        <w:rPr>
          <w:rFonts w:ascii="Times-Roman" w:hAnsi="Times-Roman" w:cs="Times-Roman"/>
          <w:lang w:val="en-US"/>
        </w:rPr>
      </w:pPr>
    </w:p>
    <w:p w14:paraId="0E243D7E" w14:textId="77777777" w:rsidR="009B14D6" w:rsidRDefault="009B14D6" w:rsidP="00217C76">
      <w:pPr>
        <w:autoSpaceDE w:val="0"/>
        <w:autoSpaceDN w:val="0"/>
        <w:adjustRightInd w:val="0"/>
        <w:jc w:val="center"/>
        <w:rPr>
          <w:rFonts w:ascii="Times-Roman" w:hAnsi="Times-Roman" w:cs="Times-Roman"/>
          <w:sz w:val="40"/>
          <w:szCs w:val="40"/>
          <w:lang w:val="en-US"/>
        </w:rPr>
      </w:pPr>
      <w:r>
        <w:rPr>
          <w:rFonts w:ascii="Times-Roman" w:hAnsi="Times-Roman" w:cs="Times-Roman"/>
          <w:sz w:val="40"/>
          <w:szCs w:val="40"/>
          <w:lang w:val="en-US"/>
        </w:rPr>
        <w:t>TENDER DOCUMENTS</w:t>
      </w:r>
    </w:p>
    <w:p w14:paraId="1F57C645" w14:textId="77777777" w:rsidR="009B14D6" w:rsidRDefault="009B14D6" w:rsidP="00217C76">
      <w:pPr>
        <w:autoSpaceDE w:val="0"/>
        <w:autoSpaceDN w:val="0"/>
        <w:adjustRightInd w:val="0"/>
        <w:jc w:val="center"/>
        <w:rPr>
          <w:rFonts w:ascii="Times-Roman" w:hAnsi="Times-Roman" w:cs="Times-Roman"/>
          <w:sz w:val="40"/>
          <w:szCs w:val="40"/>
          <w:lang w:val="en-US"/>
        </w:rPr>
      </w:pPr>
    </w:p>
    <w:p w14:paraId="055E0116" w14:textId="77777777" w:rsidR="009B14D6" w:rsidRDefault="009B14D6" w:rsidP="00217C76">
      <w:pPr>
        <w:autoSpaceDE w:val="0"/>
        <w:autoSpaceDN w:val="0"/>
        <w:adjustRightInd w:val="0"/>
        <w:jc w:val="center"/>
        <w:rPr>
          <w:rFonts w:ascii="Times-Roman" w:hAnsi="Times-Roman" w:cs="Times-Roman"/>
          <w:sz w:val="40"/>
          <w:szCs w:val="40"/>
          <w:lang w:val="en-US"/>
        </w:rPr>
      </w:pPr>
    </w:p>
    <w:p w14:paraId="025C6F6E" w14:textId="77777777" w:rsidR="009B14D6" w:rsidRDefault="009B14D6" w:rsidP="00217C76">
      <w:pPr>
        <w:autoSpaceDE w:val="0"/>
        <w:autoSpaceDN w:val="0"/>
        <w:adjustRightInd w:val="0"/>
        <w:jc w:val="center"/>
        <w:rPr>
          <w:rFonts w:ascii="Times-Bold" w:hAnsi="Times-Bold" w:cs="Times-Bold"/>
          <w:b/>
          <w:bCs/>
          <w:sz w:val="44"/>
          <w:szCs w:val="44"/>
          <w:lang w:val="en-US"/>
        </w:rPr>
      </w:pPr>
      <w:r>
        <w:rPr>
          <w:rFonts w:ascii="Times-Bold" w:hAnsi="Times-Bold" w:cs="Times-Bold"/>
          <w:b/>
          <w:bCs/>
          <w:sz w:val="44"/>
          <w:szCs w:val="44"/>
          <w:lang w:val="en-US"/>
        </w:rPr>
        <w:t>PROCUREMENT OF GOODS</w:t>
      </w:r>
    </w:p>
    <w:p w14:paraId="2F2B788C"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31BC656F" w14:textId="378776D5" w:rsidR="009B14D6" w:rsidRDefault="009B14D6" w:rsidP="00217C76">
      <w:pPr>
        <w:autoSpaceDE w:val="0"/>
        <w:autoSpaceDN w:val="0"/>
        <w:adjustRightInd w:val="0"/>
        <w:jc w:val="center"/>
        <w:rPr>
          <w:rFonts w:ascii="Times-Bold" w:hAnsi="Times-Bold" w:cs="Times-Bold"/>
          <w:b/>
          <w:bCs/>
          <w:sz w:val="44"/>
          <w:szCs w:val="44"/>
          <w:lang w:val="en-US"/>
        </w:rPr>
      </w:pPr>
      <w:r w:rsidRPr="00CB763A">
        <w:rPr>
          <w:rFonts w:ascii="Times-Bold" w:hAnsi="Times-Bold" w:cs="Times-Bold"/>
          <w:b/>
          <w:bCs/>
          <w:sz w:val="44"/>
          <w:szCs w:val="44"/>
          <w:lang w:val="en-US"/>
        </w:rPr>
        <w:t xml:space="preserve">TAMALE </w:t>
      </w:r>
      <w:r w:rsidR="005D73B0">
        <w:rPr>
          <w:rFonts w:ascii="Times-Bold" w:hAnsi="Times-Bold" w:cs="Times-Bold"/>
          <w:b/>
          <w:bCs/>
          <w:sz w:val="44"/>
          <w:szCs w:val="44"/>
          <w:lang w:val="en-US"/>
        </w:rPr>
        <w:t xml:space="preserve">TECHNICAL UNIVERSITY </w:t>
      </w:r>
    </w:p>
    <w:p w14:paraId="238C2440"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52576552" w14:textId="77777777" w:rsidR="009B14D6" w:rsidRPr="002A3D64" w:rsidRDefault="009B14D6" w:rsidP="00217C76">
      <w:pPr>
        <w:autoSpaceDE w:val="0"/>
        <w:autoSpaceDN w:val="0"/>
        <w:adjustRightInd w:val="0"/>
        <w:jc w:val="center"/>
        <w:rPr>
          <w:rFonts w:ascii="Times-Roman" w:hAnsi="Times-Roman" w:cs="Times-Roman"/>
          <w:sz w:val="32"/>
          <w:szCs w:val="32"/>
          <w:lang w:val="en-US"/>
        </w:rPr>
      </w:pPr>
      <w:r w:rsidRPr="002A3D64">
        <w:rPr>
          <w:rFonts w:ascii="Times-Roman" w:hAnsi="Times-Roman" w:cs="Times-Roman"/>
          <w:sz w:val="32"/>
          <w:szCs w:val="32"/>
          <w:lang w:val="en-US"/>
        </w:rPr>
        <w:t>NATIONAL COMPETITIVE TENDERING</w:t>
      </w:r>
    </w:p>
    <w:p w14:paraId="7DD6CBDC" w14:textId="77777777" w:rsidR="009B14D6" w:rsidRPr="002A3D64" w:rsidRDefault="009B14D6" w:rsidP="00217C76">
      <w:pPr>
        <w:autoSpaceDE w:val="0"/>
        <w:autoSpaceDN w:val="0"/>
        <w:adjustRightInd w:val="0"/>
        <w:jc w:val="center"/>
        <w:rPr>
          <w:rFonts w:ascii="Times-Roman" w:hAnsi="Times-Roman" w:cs="Times-Roman"/>
          <w:sz w:val="32"/>
          <w:szCs w:val="32"/>
          <w:lang w:val="en-US"/>
        </w:rPr>
      </w:pPr>
    </w:p>
    <w:p w14:paraId="0709FCA8"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675B6DCC"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216CF727" w14:textId="4241CF44" w:rsidR="009B14D6" w:rsidRDefault="00C15C66" w:rsidP="00217C76">
      <w:pPr>
        <w:autoSpaceDE w:val="0"/>
        <w:autoSpaceDN w:val="0"/>
        <w:adjustRightInd w:val="0"/>
        <w:jc w:val="center"/>
        <w:rPr>
          <w:rFonts w:ascii="Times-Roman" w:hAnsi="Times-Roman" w:cs="Times-Roman"/>
          <w:sz w:val="40"/>
          <w:szCs w:val="40"/>
          <w:lang w:val="en-US"/>
        </w:rPr>
      </w:pPr>
      <w:r>
        <w:rPr>
          <w:rFonts w:ascii="Times-Roman" w:hAnsi="Times-Roman" w:cs="Times-Roman"/>
          <w:b/>
          <w:sz w:val="28"/>
          <w:szCs w:val="28"/>
        </w:rPr>
        <w:t xml:space="preserve">SUPPLY AND </w:t>
      </w:r>
      <w:r w:rsidR="00A23B33">
        <w:rPr>
          <w:rFonts w:ascii="Times-Roman" w:hAnsi="Times-Roman" w:cs="Times-Roman"/>
          <w:b/>
          <w:sz w:val="28"/>
          <w:szCs w:val="28"/>
        </w:rPr>
        <w:t xml:space="preserve">DELIVERY OF </w:t>
      </w:r>
      <w:r w:rsidR="00C76B10">
        <w:rPr>
          <w:rFonts w:ascii="Times-Roman" w:hAnsi="Times-Roman" w:cs="Times-Roman"/>
          <w:b/>
          <w:sz w:val="28"/>
          <w:szCs w:val="28"/>
        </w:rPr>
        <w:t>GENERAL</w:t>
      </w:r>
      <w:r w:rsidR="00377F17">
        <w:rPr>
          <w:rFonts w:ascii="Times-Roman" w:hAnsi="Times-Roman" w:cs="Times-Roman"/>
          <w:b/>
          <w:sz w:val="28"/>
          <w:szCs w:val="28"/>
        </w:rPr>
        <w:t xml:space="preserve"> CONSUMABLES</w:t>
      </w:r>
      <w:r w:rsidR="00A23B33">
        <w:rPr>
          <w:rFonts w:ascii="Times-Roman" w:hAnsi="Times-Roman" w:cs="Times-Roman"/>
          <w:b/>
          <w:sz w:val="28"/>
          <w:szCs w:val="28"/>
        </w:rPr>
        <w:t xml:space="preserve"> </w:t>
      </w:r>
    </w:p>
    <w:p w14:paraId="75ED2CA8" w14:textId="77777777" w:rsidR="00866212" w:rsidRDefault="00866212" w:rsidP="00866212">
      <w:pPr>
        <w:autoSpaceDE w:val="0"/>
        <w:autoSpaceDN w:val="0"/>
        <w:adjustRightInd w:val="0"/>
        <w:rPr>
          <w:rFonts w:ascii="Times-Roman" w:hAnsi="Times-Roman" w:cs="Times-Roman"/>
          <w:lang w:val="en-US"/>
        </w:rPr>
      </w:pPr>
    </w:p>
    <w:p w14:paraId="2367A1CF" w14:textId="77777777" w:rsidR="00866212" w:rsidRDefault="00866212" w:rsidP="00866212">
      <w:pPr>
        <w:autoSpaceDE w:val="0"/>
        <w:autoSpaceDN w:val="0"/>
        <w:adjustRightInd w:val="0"/>
        <w:rPr>
          <w:rFonts w:ascii="Times-Roman" w:hAnsi="Times-Roman" w:cs="Times-Roman"/>
          <w:lang w:val="en-US"/>
        </w:rPr>
      </w:pPr>
    </w:p>
    <w:p w14:paraId="68701B3F" w14:textId="77777777" w:rsidR="002A3D64" w:rsidRDefault="002A3D64" w:rsidP="00866212">
      <w:pPr>
        <w:autoSpaceDE w:val="0"/>
        <w:autoSpaceDN w:val="0"/>
        <w:adjustRightInd w:val="0"/>
        <w:rPr>
          <w:rFonts w:ascii="Times-Roman" w:hAnsi="Times-Roman" w:cs="Times-Roman"/>
          <w:lang w:val="en-US"/>
        </w:rPr>
      </w:pPr>
    </w:p>
    <w:p w14:paraId="2C6DCC82" w14:textId="77777777" w:rsidR="002A3D64" w:rsidRDefault="002A3D64" w:rsidP="00866212">
      <w:pPr>
        <w:autoSpaceDE w:val="0"/>
        <w:autoSpaceDN w:val="0"/>
        <w:adjustRightInd w:val="0"/>
        <w:rPr>
          <w:rFonts w:ascii="Times-Roman" w:hAnsi="Times-Roman" w:cs="Times-Roman"/>
          <w:lang w:val="en-US"/>
        </w:rPr>
      </w:pPr>
    </w:p>
    <w:p w14:paraId="66016495" w14:textId="77777777" w:rsidR="002A3D64" w:rsidRDefault="002A3D64" w:rsidP="00866212">
      <w:pPr>
        <w:autoSpaceDE w:val="0"/>
        <w:autoSpaceDN w:val="0"/>
        <w:adjustRightInd w:val="0"/>
        <w:rPr>
          <w:rFonts w:ascii="Times-Roman" w:hAnsi="Times-Roman" w:cs="Times-Roman"/>
          <w:lang w:val="en-US"/>
        </w:rPr>
      </w:pPr>
    </w:p>
    <w:p w14:paraId="6BAC6094" w14:textId="77777777" w:rsidR="002A3D64" w:rsidRDefault="002A3D64" w:rsidP="00866212">
      <w:pPr>
        <w:autoSpaceDE w:val="0"/>
        <w:autoSpaceDN w:val="0"/>
        <w:adjustRightInd w:val="0"/>
        <w:rPr>
          <w:rFonts w:ascii="Times-Roman" w:hAnsi="Times-Roman" w:cs="Times-Roman"/>
          <w:lang w:val="en-US"/>
        </w:rPr>
      </w:pPr>
    </w:p>
    <w:p w14:paraId="1C4C1B5D" w14:textId="77777777" w:rsidR="002A3D64" w:rsidRDefault="002A3D64" w:rsidP="00866212">
      <w:pPr>
        <w:autoSpaceDE w:val="0"/>
        <w:autoSpaceDN w:val="0"/>
        <w:adjustRightInd w:val="0"/>
        <w:rPr>
          <w:rFonts w:ascii="Times-Roman" w:hAnsi="Times-Roman" w:cs="Times-Roman"/>
          <w:lang w:val="en-US"/>
        </w:rPr>
      </w:pPr>
    </w:p>
    <w:p w14:paraId="7755471A" w14:textId="77777777" w:rsidR="002A3D64" w:rsidRDefault="002A3D64" w:rsidP="00866212">
      <w:pPr>
        <w:autoSpaceDE w:val="0"/>
        <w:autoSpaceDN w:val="0"/>
        <w:adjustRightInd w:val="0"/>
        <w:rPr>
          <w:rFonts w:ascii="Times-Roman" w:hAnsi="Times-Roman" w:cs="Times-Roman"/>
          <w:lang w:val="en-US"/>
        </w:rPr>
      </w:pPr>
    </w:p>
    <w:p w14:paraId="0EB5AF60" w14:textId="77777777" w:rsidR="002A3D64" w:rsidRDefault="002A3D64" w:rsidP="00866212">
      <w:pPr>
        <w:autoSpaceDE w:val="0"/>
        <w:autoSpaceDN w:val="0"/>
        <w:adjustRightInd w:val="0"/>
        <w:rPr>
          <w:rFonts w:ascii="Times-Roman" w:hAnsi="Times-Roman" w:cs="Times-Roman"/>
          <w:lang w:val="en-US"/>
        </w:rPr>
      </w:pPr>
    </w:p>
    <w:p w14:paraId="06186E61" w14:textId="77777777" w:rsidR="00866212" w:rsidRDefault="00866212" w:rsidP="00866212">
      <w:pPr>
        <w:autoSpaceDE w:val="0"/>
        <w:autoSpaceDN w:val="0"/>
        <w:adjustRightInd w:val="0"/>
        <w:rPr>
          <w:rFonts w:ascii="Times-Roman" w:hAnsi="Times-Roman" w:cs="Times-Roman"/>
          <w:lang w:val="en-US"/>
        </w:rPr>
      </w:pPr>
    </w:p>
    <w:p w14:paraId="79FF4061" w14:textId="77777777" w:rsidR="00855983" w:rsidRDefault="00855983" w:rsidP="00866212">
      <w:pPr>
        <w:autoSpaceDE w:val="0"/>
        <w:autoSpaceDN w:val="0"/>
        <w:adjustRightInd w:val="0"/>
        <w:rPr>
          <w:rFonts w:ascii="Times-Roman" w:hAnsi="Times-Roman" w:cs="Times-Roman"/>
          <w:sz w:val="22"/>
          <w:szCs w:val="22"/>
          <w:lang w:val="en-US"/>
        </w:rPr>
      </w:pPr>
    </w:p>
    <w:p w14:paraId="054ECF1D" w14:textId="77777777" w:rsidR="00855983" w:rsidRDefault="00855983" w:rsidP="00866212">
      <w:pPr>
        <w:autoSpaceDE w:val="0"/>
        <w:autoSpaceDN w:val="0"/>
        <w:adjustRightInd w:val="0"/>
        <w:rPr>
          <w:rFonts w:ascii="Times-Roman" w:hAnsi="Times-Roman" w:cs="Times-Roman"/>
          <w:sz w:val="22"/>
          <w:szCs w:val="22"/>
          <w:lang w:val="en-US"/>
        </w:rPr>
      </w:pPr>
    </w:p>
    <w:p w14:paraId="39172F01" w14:textId="3112754C" w:rsidR="009B14D6" w:rsidRPr="002A3D64" w:rsidRDefault="00C51744" w:rsidP="00866212">
      <w:pPr>
        <w:autoSpaceDE w:val="0"/>
        <w:autoSpaceDN w:val="0"/>
        <w:adjustRightInd w:val="0"/>
        <w:rPr>
          <w:rFonts w:ascii="Times-Roman" w:hAnsi="Times-Roman" w:cs="Times-Roman"/>
          <w:sz w:val="22"/>
          <w:szCs w:val="22"/>
          <w:lang w:val="en-US"/>
        </w:rPr>
      </w:pPr>
      <w:r>
        <w:rPr>
          <w:rFonts w:ascii="Times-Roman" w:hAnsi="Times-Roman" w:cs="Times-Roman"/>
          <w:sz w:val="22"/>
          <w:szCs w:val="22"/>
          <w:lang w:val="en-US"/>
        </w:rPr>
        <w:t>AUGUST</w:t>
      </w:r>
      <w:r w:rsidR="005D73B0" w:rsidRPr="002A3D64">
        <w:rPr>
          <w:rFonts w:ascii="Times-Roman" w:hAnsi="Times-Roman" w:cs="Times-Roman"/>
          <w:sz w:val="22"/>
          <w:szCs w:val="22"/>
          <w:lang w:val="en-US"/>
        </w:rPr>
        <w:t xml:space="preserve"> 202</w:t>
      </w:r>
      <w:r w:rsidR="00F20543" w:rsidRPr="002A3D64">
        <w:rPr>
          <w:rFonts w:ascii="Times-Roman" w:hAnsi="Times-Roman" w:cs="Times-Roman"/>
          <w:sz w:val="22"/>
          <w:szCs w:val="22"/>
          <w:lang w:val="en-US"/>
        </w:rPr>
        <w:t>5</w:t>
      </w:r>
      <w:r w:rsidR="00866212" w:rsidRPr="002A3D64">
        <w:rPr>
          <w:rFonts w:ascii="Times-Roman" w:hAnsi="Times-Roman" w:cs="Times-Roman"/>
          <w:sz w:val="22"/>
          <w:szCs w:val="22"/>
          <w:lang w:val="en-US"/>
        </w:rPr>
        <w:t xml:space="preserve">   </w:t>
      </w:r>
      <w:r w:rsidR="00F20543" w:rsidRPr="002A3D64">
        <w:rPr>
          <w:rFonts w:ascii="Times-Roman" w:hAnsi="Times-Roman" w:cs="Times-Roman"/>
          <w:sz w:val="22"/>
          <w:szCs w:val="22"/>
          <w:lang w:val="en-US"/>
        </w:rPr>
        <w:t xml:space="preserve">    </w:t>
      </w:r>
      <w:r w:rsidR="00D83AAA" w:rsidRPr="002A3D64">
        <w:rPr>
          <w:rFonts w:ascii="Times-Roman" w:hAnsi="Times-Roman" w:cs="Times-Roman"/>
          <w:sz w:val="22"/>
          <w:szCs w:val="22"/>
          <w:lang w:val="en-US"/>
        </w:rPr>
        <w:t xml:space="preserve">                                        </w:t>
      </w:r>
      <w:r w:rsidR="002A3D64">
        <w:rPr>
          <w:rFonts w:ascii="Times-Roman" w:hAnsi="Times-Roman" w:cs="Times-Roman"/>
          <w:sz w:val="22"/>
          <w:szCs w:val="22"/>
          <w:lang w:val="en-US"/>
        </w:rPr>
        <w:t xml:space="preserve">                                   </w:t>
      </w:r>
      <w:r w:rsidR="00D83AAA" w:rsidRPr="002A3D64">
        <w:rPr>
          <w:rFonts w:ascii="Times-Roman" w:hAnsi="Times-Roman" w:cs="Times-Roman"/>
          <w:sz w:val="22"/>
          <w:szCs w:val="22"/>
          <w:lang w:val="en-US"/>
        </w:rPr>
        <w:t xml:space="preserve">   </w:t>
      </w:r>
      <w:r w:rsidR="00866212" w:rsidRPr="002A3D64">
        <w:rPr>
          <w:rFonts w:ascii="Times-Roman" w:hAnsi="Times-Roman" w:cs="Times-Roman"/>
          <w:sz w:val="22"/>
          <w:szCs w:val="22"/>
          <w:lang w:val="en-US"/>
        </w:rPr>
        <w:t>NR/TaTU/GD/00</w:t>
      </w:r>
      <w:r w:rsidR="00A23B33">
        <w:rPr>
          <w:rFonts w:ascii="Times-Roman" w:hAnsi="Times-Roman" w:cs="Times-Roman"/>
          <w:sz w:val="22"/>
          <w:szCs w:val="22"/>
          <w:lang w:val="en-US"/>
        </w:rPr>
        <w:t>3</w:t>
      </w:r>
      <w:r w:rsidR="00377F17">
        <w:rPr>
          <w:rFonts w:ascii="Times-Roman" w:hAnsi="Times-Roman" w:cs="Times-Roman"/>
          <w:sz w:val="22"/>
          <w:szCs w:val="22"/>
          <w:lang w:val="en-US"/>
        </w:rPr>
        <w:t>5</w:t>
      </w:r>
      <w:r w:rsidR="00866212" w:rsidRPr="002A3D64">
        <w:rPr>
          <w:rFonts w:ascii="Times-Roman" w:hAnsi="Times-Roman" w:cs="Times-Roman"/>
          <w:sz w:val="22"/>
          <w:szCs w:val="22"/>
          <w:lang w:val="en-US"/>
        </w:rPr>
        <w:t>/202</w:t>
      </w:r>
      <w:r w:rsidR="00F20543" w:rsidRPr="002A3D64">
        <w:rPr>
          <w:rFonts w:ascii="Times-Roman" w:hAnsi="Times-Roman" w:cs="Times-Roman"/>
          <w:sz w:val="22"/>
          <w:szCs w:val="22"/>
          <w:lang w:val="en-US"/>
        </w:rPr>
        <w:t>5</w:t>
      </w:r>
      <w:r w:rsidR="00866212" w:rsidRPr="002A3D64">
        <w:rPr>
          <w:rFonts w:ascii="Times-Roman" w:hAnsi="Times-Roman" w:cs="Times-Roman"/>
          <w:sz w:val="22"/>
          <w:szCs w:val="22"/>
          <w:lang w:val="en-US"/>
        </w:rPr>
        <w:t xml:space="preserve">  </w:t>
      </w:r>
    </w:p>
    <w:p w14:paraId="497316CC" w14:textId="77777777" w:rsidR="009B14D6" w:rsidRPr="00D83AAA" w:rsidRDefault="009B14D6" w:rsidP="00217C76">
      <w:pPr>
        <w:autoSpaceDE w:val="0"/>
        <w:autoSpaceDN w:val="0"/>
        <w:adjustRightInd w:val="0"/>
        <w:jc w:val="center"/>
        <w:rPr>
          <w:rFonts w:ascii="Times-Roman" w:hAnsi="Times-Roman" w:cs="Times-Roman"/>
          <w:sz w:val="28"/>
          <w:szCs w:val="28"/>
          <w:lang w:val="en-US"/>
        </w:rPr>
      </w:pPr>
    </w:p>
    <w:p w14:paraId="22751976"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24C106D8"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725A10E9" w14:textId="77777777" w:rsidR="002A3D64" w:rsidRDefault="002A3D64" w:rsidP="00217C76">
      <w:pPr>
        <w:autoSpaceDE w:val="0"/>
        <w:autoSpaceDN w:val="0"/>
        <w:adjustRightInd w:val="0"/>
        <w:jc w:val="center"/>
        <w:rPr>
          <w:rFonts w:ascii="Times-Bold" w:hAnsi="Times-Bold" w:cs="Times-Bold"/>
          <w:b/>
          <w:bCs/>
          <w:sz w:val="20"/>
          <w:szCs w:val="20"/>
          <w:lang w:val="en-US"/>
        </w:rPr>
      </w:pPr>
    </w:p>
    <w:p w14:paraId="2215CCCA"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6D695E84"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27258DC8" w14:textId="77777777" w:rsidR="00855983" w:rsidRDefault="00855983" w:rsidP="00217C76">
      <w:pPr>
        <w:autoSpaceDE w:val="0"/>
        <w:autoSpaceDN w:val="0"/>
        <w:adjustRightInd w:val="0"/>
        <w:jc w:val="center"/>
        <w:rPr>
          <w:rFonts w:ascii="Times-Bold" w:hAnsi="Times-Bold" w:cs="Times-Bold"/>
          <w:b/>
          <w:bCs/>
          <w:sz w:val="20"/>
          <w:szCs w:val="20"/>
          <w:lang w:val="en-US"/>
        </w:rPr>
      </w:pPr>
    </w:p>
    <w:p w14:paraId="2CA179A7" w14:textId="7E5BE9CE" w:rsidR="009B14D6" w:rsidRDefault="009B14D6" w:rsidP="00217C76">
      <w:pPr>
        <w:autoSpaceDE w:val="0"/>
        <w:autoSpaceDN w:val="0"/>
        <w:adjustRightInd w:val="0"/>
        <w:jc w:val="center"/>
        <w:rPr>
          <w:rFonts w:ascii="Times-Bold" w:hAnsi="Times-Bold" w:cs="Times-Bold"/>
          <w:b/>
          <w:bCs/>
          <w:sz w:val="20"/>
          <w:szCs w:val="20"/>
          <w:lang w:val="en-US"/>
        </w:rPr>
      </w:pPr>
      <w:r>
        <w:rPr>
          <w:rFonts w:ascii="Times-Bold" w:hAnsi="Times-Bold" w:cs="Times-Bold"/>
          <w:b/>
          <w:bCs/>
          <w:sz w:val="20"/>
          <w:szCs w:val="20"/>
          <w:lang w:val="en-US"/>
        </w:rPr>
        <w:t>TABLE OF CONTENTS</w:t>
      </w:r>
    </w:p>
    <w:p w14:paraId="49C4D91A"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FC9A7B1"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63304B3"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3E4800DF"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6B564D8A"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INTRODUCTION AND INSTRUCTIONS .................................................................. 2</w:t>
      </w:r>
    </w:p>
    <w:p w14:paraId="68E9A1DD" w14:textId="77777777" w:rsidR="009B14D6" w:rsidRDefault="009B14D6" w:rsidP="00217C76">
      <w:pPr>
        <w:autoSpaceDE w:val="0"/>
        <w:autoSpaceDN w:val="0"/>
        <w:adjustRightInd w:val="0"/>
        <w:jc w:val="center"/>
        <w:rPr>
          <w:rFonts w:ascii="Times-Bold" w:hAnsi="Times-Bold" w:cs="Times-Bold"/>
          <w:b/>
          <w:bCs/>
          <w:lang w:val="en-US"/>
        </w:rPr>
      </w:pPr>
    </w:p>
    <w:p w14:paraId="65F3898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w:t>
      </w:r>
      <w:smartTag w:uri="urn:schemas-microsoft-com:office:smarttags" w:element="place">
        <w:r>
          <w:rPr>
            <w:rFonts w:ascii="Times-Bold" w:hAnsi="Times-Bold" w:cs="Times-Bold"/>
            <w:b/>
            <w:bCs/>
            <w:lang w:val="en-US"/>
          </w:rPr>
          <w:t>I.</w:t>
        </w:r>
      </w:smartTag>
      <w:r>
        <w:rPr>
          <w:rFonts w:ascii="Times-Bold" w:hAnsi="Times-Bold" w:cs="Times-Bold"/>
          <w:b/>
          <w:bCs/>
          <w:lang w:val="en-US"/>
        </w:rPr>
        <w:t xml:space="preserve"> INVITATION FOR TENDERS................................................................ 4</w:t>
      </w:r>
    </w:p>
    <w:p w14:paraId="4AEEFB1F" w14:textId="77777777" w:rsidR="009B14D6" w:rsidRDefault="009B14D6" w:rsidP="00217C76">
      <w:pPr>
        <w:autoSpaceDE w:val="0"/>
        <w:autoSpaceDN w:val="0"/>
        <w:adjustRightInd w:val="0"/>
        <w:jc w:val="center"/>
        <w:rPr>
          <w:rFonts w:ascii="Times-Bold" w:hAnsi="Times-Bold" w:cs="Times-Bold"/>
          <w:b/>
          <w:bCs/>
          <w:lang w:val="en-US"/>
        </w:rPr>
      </w:pPr>
    </w:p>
    <w:p w14:paraId="4D24A542"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sz w:val="32"/>
          <w:szCs w:val="32"/>
          <w:lang w:val="en-US"/>
        </w:rPr>
        <w:t>Invitation for Tenders</w:t>
      </w:r>
      <w:r>
        <w:rPr>
          <w:rFonts w:ascii="Times-Roman" w:hAnsi="Times-Roman" w:cs="Times-Roman"/>
          <w:lang w:val="en-US"/>
        </w:rPr>
        <w:t>...................................................................... 5</w:t>
      </w:r>
    </w:p>
    <w:p w14:paraId="11E4BC6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F1BA23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 INSTRUCTIONS TO TENDERERS (ITT) .......................................... 6</w:t>
      </w:r>
    </w:p>
    <w:p w14:paraId="3229FA2F" w14:textId="77777777" w:rsidR="009B14D6" w:rsidRDefault="009B14D6" w:rsidP="00217C76">
      <w:pPr>
        <w:autoSpaceDE w:val="0"/>
        <w:autoSpaceDN w:val="0"/>
        <w:adjustRightInd w:val="0"/>
        <w:jc w:val="center"/>
        <w:rPr>
          <w:rFonts w:ascii="Times-Bold" w:hAnsi="Times-Bold" w:cs="Times-Bold"/>
          <w:b/>
          <w:bCs/>
          <w:lang w:val="en-US"/>
        </w:rPr>
      </w:pPr>
    </w:p>
    <w:p w14:paraId="0F6FA263"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A. Introduction.........................................................................................   6</w:t>
      </w:r>
    </w:p>
    <w:p w14:paraId="48B5641D"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71CE968E"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TENDER DATA SHEET............................................................................................... 24</w:t>
      </w:r>
    </w:p>
    <w:p w14:paraId="1D72C69D" w14:textId="77777777" w:rsidR="009B14D6" w:rsidRDefault="009B14D6" w:rsidP="00217C76">
      <w:pPr>
        <w:autoSpaceDE w:val="0"/>
        <w:autoSpaceDN w:val="0"/>
        <w:adjustRightInd w:val="0"/>
        <w:jc w:val="center"/>
        <w:rPr>
          <w:rFonts w:ascii="Times-Bold" w:hAnsi="Times-Bold" w:cs="Times-Bold"/>
          <w:b/>
          <w:bCs/>
          <w:lang w:val="en-US"/>
        </w:rPr>
      </w:pPr>
    </w:p>
    <w:p w14:paraId="573A46C8"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III. GENERAL CONDITIONS OF CONTRACT.................................... 29</w:t>
      </w:r>
    </w:p>
    <w:p w14:paraId="71BA4703" w14:textId="77777777" w:rsidR="009B14D6" w:rsidRDefault="009B14D6" w:rsidP="00217C76">
      <w:pPr>
        <w:autoSpaceDE w:val="0"/>
        <w:autoSpaceDN w:val="0"/>
        <w:adjustRightInd w:val="0"/>
        <w:jc w:val="center"/>
        <w:rPr>
          <w:rFonts w:ascii="Times-Bold" w:hAnsi="Times-Bold" w:cs="Times-Bold"/>
          <w:b/>
          <w:bCs/>
          <w:lang w:val="en-US"/>
        </w:rPr>
      </w:pPr>
    </w:p>
    <w:p w14:paraId="12432E8F"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IV. SPECIAL CONDITIONS OF CONTRACT.......................................43</w:t>
      </w:r>
    </w:p>
    <w:p w14:paraId="365DF027" w14:textId="77777777" w:rsidR="009B14D6" w:rsidRDefault="009B14D6" w:rsidP="00217C76">
      <w:pPr>
        <w:autoSpaceDE w:val="0"/>
        <w:autoSpaceDN w:val="0"/>
        <w:adjustRightInd w:val="0"/>
        <w:jc w:val="center"/>
        <w:rPr>
          <w:rFonts w:ascii="Times-Bold" w:hAnsi="Times-Bold" w:cs="Times-Bold"/>
          <w:b/>
          <w:bCs/>
          <w:lang w:val="en-US"/>
        </w:rPr>
      </w:pPr>
    </w:p>
    <w:p w14:paraId="4CD2D797"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 SCHEDULE OF REQUIREMENTS ...................................................49</w:t>
      </w:r>
    </w:p>
    <w:p w14:paraId="4FA5AA60" w14:textId="77777777" w:rsidR="009B14D6" w:rsidRDefault="009B14D6" w:rsidP="00217C76">
      <w:pPr>
        <w:autoSpaceDE w:val="0"/>
        <w:autoSpaceDN w:val="0"/>
        <w:adjustRightInd w:val="0"/>
        <w:jc w:val="center"/>
        <w:rPr>
          <w:rFonts w:ascii="Times-Bold" w:hAnsi="Times-Bold" w:cs="Times-Bold"/>
          <w:b/>
          <w:bCs/>
          <w:lang w:val="en-US"/>
        </w:rPr>
      </w:pPr>
    </w:p>
    <w:p w14:paraId="2185FBA5"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Schedule of Requirements ...................................................................... 50</w:t>
      </w:r>
    </w:p>
    <w:p w14:paraId="2C13A975"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958B00B"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 TECHNICAL SPECIFICATION........................................................ 51</w:t>
      </w:r>
    </w:p>
    <w:p w14:paraId="2A6654DD" w14:textId="77777777" w:rsidR="009B14D6" w:rsidRDefault="009B14D6" w:rsidP="00217C76">
      <w:pPr>
        <w:autoSpaceDE w:val="0"/>
        <w:autoSpaceDN w:val="0"/>
        <w:adjustRightInd w:val="0"/>
        <w:jc w:val="center"/>
        <w:rPr>
          <w:rFonts w:ascii="Times-Bold" w:hAnsi="Times-Bold" w:cs="Times-Bold"/>
          <w:b/>
          <w:bCs/>
          <w:lang w:val="en-US"/>
        </w:rPr>
      </w:pPr>
    </w:p>
    <w:p w14:paraId="32D264F9"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Technical Specification............................................................................ 52</w:t>
      </w:r>
    </w:p>
    <w:p w14:paraId="4C787142"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439DD1C9"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VII. SAMPLE FORMS ..............................................................................53</w:t>
      </w:r>
    </w:p>
    <w:p w14:paraId="1885D993" w14:textId="77777777" w:rsidR="009B14D6" w:rsidRDefault="009B14D6" w:rsidP="00217C76">
      <w:pPr>
        <w:autoSpaceDE w:val="0"/>
        <w:autoSpaceDN w:val="0"/>
        <w:adjustRightInd w:val="0"/>
        <w:jc w:val="center"/>
        <w:rPr>
          <w:rFonts w:ascii="Times-Bold" w:hAnsi="Times-Bold" w:cs="Times-Bold"/>
          <w:b/>
          <w:bCs/>
          <w:lang w:val="en-US"/>
        </w:rPr>
      </w:pPr>
    </w:p>
    <w:p w14:paraId="61F88FCD"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1. Tender Form and Price Schedules ...................................................... 54</w:t>
      </w:r>
    </w:p>
    <w:p w14:paraId="17B19C8B"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2. Tender Security Form......................................................................... 57</w:t>
      </w:r>
    </w:p>
    <w:p w14:paraId="13CF37A5"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3. Qualification Information ................................................................... 59</w:t>
      </w:r>
    </w:p>
    <w:p w14:paraId="0F9682CC"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4. Notification of Award.......................................................................... 61</w:t>
      </w:r>
    </w:p>
    <w:p w14:paraId="1C24750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5. Contract Form...................................................................................... 62</w:t>
      </w:r>
    </w:p>
    <w:p w14:paraId="3DAA216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6. Manufacturer’s Authorization Form.................................................... 64</w:t>
      </w:r>
    </w:p>
    <w:p w14:paraId="42D02510"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7. Performance Security Form................................................................. 65</w:t>
      </w:r>
    </w:p>
    <w:p w14:paraId="462ABCF1"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 xml:space="preserve">Bank Guarantee Form for Advance </w:t>
      </w:r>
      <w:r w:rsidR="004C1BAC">
        <w:rPr>
          <w:rFonts w:ascii="Times-Roman" w:hAnsi="Times-Roman" w:cs="Times-Roman"/>
          <w:lang w:val="en-US"/>
        </w:rPr>
        <w:t xml:space="preserve">Payment......................................... </w:t>
      </w:r>
      <w:r>
        <w:rPr>
          <w:rFonts w:ascii="Times-Roman" w:hAnsi="Times-Roman" w:cs="Times-Roman"/>
          <w:lang w:val="en-US"/>
        </w:rPr>
        <w:t>66</w:t>
      </w:r>
    </w:p>
    <w:p w14:paraId="709F332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2679611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VIII. LIST OF ELIGIBLE SOURCE </w:t>
      </w:r>
      <w:r w:rsidR="004C1BAC">
        <w:rPr>
          <w:rFonts w:ascii="Times-Bold" w:hAnsi="Times-Bold" w:cs="Times-Bold"/>
          <w:b/>
          <w:bCs/>
          <w:lang w:val="en-US"/>
        </w:rPr>
        <w:t xml:space="preserve">COUNTRIES............................. </w:t>
      </w:r>
      <w:r>
        <w:rPr>
          <w:rFonts w:ascii="Times-Bold" w:hAnsi="Times-Bold" w:cs="Times-Bold"/>
          <w:b/>
          <w:bCs/>
          <w:lang w:val="en-US"/>
        </w:rPr>
        <w:t>67</w:t>
      </w:r>
    </w:p>
    <w:p w14:paraId="198D8831" w14:textId="77777777" w:rsidR="009B14D6" w:rsidRDefault="009B14D6" w:rsidP="00217C76">
      <w:pPr>
        <w:autoSpaceDE w:val="0"/>
        <w:autoSpaceDN w:val="0"/>
        <w:adjustRightInd w:val="0"/>
        <w:jc w:val="both"/>
        <w:rPr>
          <w:rFonts w:ascii="Times-Bold" w:hAnsi="Times-Bold" w:cs="Times-Bold"/>
          <w:b/>
          <w:bCs/>
          <w:lang w:val="en-US"/>
        </w:rPr>
      </w:pPr>
    </w:p>
    <w:p w14:paraId="65AE906C" w14:textId="77777777" w:rsidR="009B14D6" w:rsidRDefault="009B14D6" w:rsidP="00217C76">
      <w:pPr>
        <w:autoSpaceDE w:val="0"/>
        <w:autoSpaceDN w:val="0"/>
        <w:adjustRightInd w:val="0"/>
        <w:jc w:val="both"/>
        <w:rPr>
          <w:rFonts w:ascii="Times-Bold" w:hAnsi="Times-Bold" w:cs="Times-Bold"/>
          <w:b/>
          <w:bCs/>
          <w:lang w:val="en-US"/>
        </w:rPr>
      </w:pPr>
    </w:p>
    <w:p w14:paraId="74E76A27" w14:textId="77777777" w:rsidR="009B14D6" w:rsidRDefault="009B14D6" w:rsidP="00217C76">
      <w:pPr>
        <w:autoSpaceDE w:val="0"/>
        <w:autoSpaceDN w:val="0"/>
        <w:adjustRightInd w:val="0"/>
        <w:jc w:val="both"/>
        <w:rPr>
          <w:rFonts w:ascii="Times-Bold" w:hAnsi="Times-Bold" w:cs="Times-Bold"/>
          <w:b/>
          <w:bCs/>
          <w:lang w:val="en-US"/>
        </w:rPr>
      </w:pPr>
    </w:p>
    <w:p w14:paraId="6CE06216" w14:textId="77777777" w:rsidR="009B14D6" w:rsidRDefault="009B14D6" w:rsidP="00217C76">
      <w:pPr>
        <w:autoSpaceDE w:val="0"/>
        <w:autoSpaceDN w:val="0"/>
        <w:adjustRightInd w:val="0"/>
        <w:jc w:val="both"/>
        <w:rPr>
          <w:rFonts w:ascii="Times-Bold" w:hAnsi="Times-Bold" w:cs="Times-Bold"/>
          <w:b/>
          <w:bCs/>
          <w:lang w:val="en-US"/>
        </w:rPr>
      </w:pPr>
    </w:p>
    <w:p w14:paraId="771FD303" w14:textId="77777777" w:rsidR="009B14D6" w:rsidRDefault="009B14D6" w:rsidP="00217C76">
      <w:pPr>
        <w:autoSpaceDE w:val="0"/>
        <w:autoSpaceDN w:val="0"/>
        <w:adjustRightInd w:val="0"/>
        <w:jc w:val="both"/>
        <w:rPr>
          <w:rFonts w:ascii="Times-Bold" w:hAnsi="Times-Bold" w:cs="Times-Bold"/>
          <w:b/>
          <w:bCs/>
          <w:lang w:val="en-US"/>
        </w:rPr>
      </w:pPr>
    </w:p>
    <w:p w14:paraId="1AEEFF05" w14:textId="77777777" w:rsidR="009B14D6" w:rsidRDefault="009B14D6" w:rsidP="00217C76">
      <w:pPr>
        <w:autoSpaceDE w:val="0"/>
        <w:autoSpaceDN w:val="0"/>
        <w:adjustRightInd w:val="0"/>
        <w:jc w:val="both"/>
        <w:rPr>
          <w:rFonts w:ascii="Times-Bold" w:hAnsi="Times-Bold" w:cs="Times-Bold"/>
          <w:b/>
          <w:bCs/>
          <w:lang w:val="en-US"/>
        </w:rPr>
      </w:pPr>
    </w:p>
    <w:p w14:paraId="5B24383C" w14:textId="77777777" w:rsidR="007B3E4C" w:rsidRDefault="007B3E4C" w:rsidP="00217C76">
      <w:pPr>
        <w:autoSpaceDE w:val="0"/>
        <w:autoSpaceDN w:val="0"/>
        <w:adjustRightInd w:val="0"/>
        <w:jc w:val="both"/>
        <w:rPr>
          <w:rFonts w:ascii="Times-Bold" w:hAnsi="Times-Bold" w:cs="Times-Bold"/>
          <w:b/>
          <w:bCs/>
          <w:lang w:val="en-US"/>
        </w:rPr>
      </w:pPr>
    </w:p>
    <w:p w14:paraId="5DBA3011" w14:textId="77777777" w:rsidR="00217C76" w:rsidRDefault="00217C76" w:rsidP="00217C76">
      <w:pPr>
        <w:autoSpaceDE w:val="0"/>
        <w:autoSpaceDN w:val="0"/>
        <w:adjustRightInd w:val="0"/>
        <w:jc w:val="both"/>
        <w:rPr>
          <w:rFonts w:ascii="Times-Bold" w:hAnsi="Times-Bold" w:cs="Times-Bold"/>
          <w:b/>
          <w:bCs/>
          <w:lang w:val="en-US"/>
        </w:rPr>
      </w:pPr>
    </w:p>
    <w:p w14:paraId="4AD2E06E" w14:textId="77777777" w:rsidR="00217C76" w:rsidRDefault="00217C76" w:rsidP="00217C76">
      <w:pPr>
        <w:autoSpaceDE w:val="0"/>
        <w:autoSpaceDN w:val="0"/>
        <w:adjustRightInd w:val="0"/>
        <w:jc w:val="both"/>
        <w:rPr>
          <w:rFonts w:ascii="Times-Bold" w:hAnsi="Times-Bold" w:cs="Times-Bold"/>
          <w:b/>
          <w:bCs/>
          <w:lang w:val="en-US"/>
        </w:rPr>
      </w:pPr>
    </w:p>
    <w:p w14:paraId="5E9708D1"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Introduction and Instructions</w:t>
      </w:r>
    </w:p>
    <w:p w14:paraId="633A15DC" w14:textId="77777777" w:rsidR="009B14D6" w:rsidRPr="0081285D" w:rsidRDefault="009B14D6" w:rsidP="00217C76">
      <w:pPr>
        <w:autoSpaceDE w:val="0"/>
        <w:autoSpaceDN w:val="0"/>
        <w:adjustRightInd w:val="0"/>
        <w:jc w:val="both"/>
        <w:rPr>
          <w:rFonts w:ascii="Helvetica-Bold" w:hAnsi="Helvetica-Bold" w:cs="Helvetica-Bold"/>
          <w:b/>
          <w:bCs/>
          <w:lang w:val="en-US"/>
        </w:rPr>
      </w:pPr>
    </w:p>
    <w:p w14:paraId="466594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These Tender Documents (TD) have been prepared by The Public Procurement Board for use by Procurement Entities in accordance with Public Procurement Act, 2003 (Act 663)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Bold" w:hAnsi="Times-Bold" w:cs="Times-Bold"/>
          <w:b/>
          <w:bCs/>
          <w:lang w:val="en-US"/>
        </w:rPr>
        <w:t>GHC200 million but less than GHC15 billion</w:t>
      </w:r>
      <w:r>
        <w:rPr>
          <w:rFonts w:ascii="Times-Bold" w:hAnsi="Times-Bold" w:cs="Times-Bold"/>
          <w:b/>
          <w:bCs/>
          <w:sz w:val="16"/>
          <w:szCs w:val="16"/>
          <w:lang w:val="en-US"/>
        </w:rPr>
        <w:t>1</w:t>
      </w:r>
      <w:r>
        <w:rPr>
          <w:rFonts w:ascii="Times-Roman" w:hAnsi="Times-Roman" w:cs="Times-Roman"/>
          <w:lang w:val="en-US"/>
        </w:rPr>
        <w:t xml:space="preserve">, financed in whole or in part with the public funds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1F55AB4" w14:textId="77777777" w:rsidR="009B14D6" w:rsidRDefault="009B14D6" w:rsidP="00217C76">
      <w:pPr>
        <w:autoSpaceDE w:val="0"/>
        <w:autoSpaceDN w:val="0"/>
        <w:adjustRightInd w:val="0"/>
        <w:jc w:val="both"/>
        <w:rPr>
          <w:rFonts w:ascii="Times-Roman" w:hAnsi="Times-Roman" w:cs="Times-Roman"/>
          <w:lang w:val="en-US"/>
        </w:rPr>
      </w:pPr>
    </w:p>
    <w:p w14:paraId="7CA584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 order to simplify the preparation of Tender documents for each procurement, the STD groups the provisions that are intended to be used unchanged in Section II, Instructions to Tenders, and in Section IV, General Conditions of Contract. Data and provisions specific to each procurement and contract should be included in Section III, Tender Data Sheet; Section V, Special Conditions of Contract; Section VI, Schedule of Requirements; and Section VII, Technical Specifications. The forms to be used are provided in Section I, Invitation for Tenders, and in Section VIII, Sample Forms.</w:t>
      </w:r>
    </w:p>
    <w:p w14:paraId="74C9DC0B" w14:textId="77777777" w:rsidR="009B14D6" w:rsidRDefault="009B14D6" w:rsidP="00217C76">
      <w:pPr>
        <w:autoSpaceDE w:val="0"/>
        <w:autoSpaceDN w:val="0"/>
        <w:adjustRightInd w:val="0"/>
        <w:jc w:val="both"/>
        <w:rPr>
          <w:rFonts w:ascii="Times-Roman" w:hAnsi="Times-Roman" w:cs="Times-Roman"/>
          <w:lang w:val="en-US"/>
        </w:rPr>
      </w:pPr>
    </w:p>
    <w:p w14:paraId="7F0B8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Care should be taken to check the relevance of the provisions of the STD against the requirements of the specific goods to be procured. The following general directions should be observed when using the documents:</w:t>
      </w:r>
    </w:p>
    <w:p w14:paraId="77AA1AA7" w14:textId="77777777" w:rsidR="009B14D6" w:rsidRDefault="009B14D6" w:rsidP="00217C76">
      <w:pPr>
        <w:autoSpaceDE w:val="0"/>
        <w:autoSpaceDN w:val="0"/>
        <w:adjustRightInd w:val="0"/>
        <w:jc w:val="both"/>
        <w:rPr>
          <w:rFonts w:ascii="Times-Roman" w:hAnsi="Times-Roman" w:cs="Times-Roman"/>
          <w:lang w:val="en-US"/>
        </w:rPr>
      </w:pPr>
    </w:p>
    <w:p w14:paraId="53CD7C2B"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D214F12" w14:textId="77777777" w:rsidR="009B14D6" w:rsidRDefault="009B14D6" w:rsidP="00217C76">
      <w:pPr>
        <w:autoSpaceDE w:val="0"/>
        <w:autoSpaceDN w:val="0"/>
        <w:adjustRightInd w:val="0"/>
        <w:ind w:left="1440" w:hanging="720"/>
        <w:jc w:val="both"/>
        <w:rPr>
          <w:rFonts w:ascii="Times-Roman" w:hAnsi="Times-Roman" w:cs="Times-Roman"/>
          <w:lang w:val="en-US"/>
        </w:rPr>
      </w:pPr>
    </w:p>
    <w:p w14:paraId="51E32A06"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All Tender documents described elsewhere in this document are normally required for the procurement of Goods. However, they should be adapted as necessary to the specific requirements of the particular project.</w:t>
      </w:r>
    </w:p>
    <w:p w14:paraId="12D002C5" w14:textId="77777777" w:rsidR="009B14D6" w:rsidRDefault="009B14D6" w:rsidP="00217C76">
      <w:pPr>
        <w:autoSpaceDE w:val="0"/>
        <w:autoSpaceDN w:val="0"/>
        <w:adjustRightInd w:val="0"/>
        <w:ind w:left="1440" w:hanging="720"/>
        <w:jc w:val="both"/>
        <w:rPr>
          <w:rFonts w:ascii="Times-Roman" w:hAnsi="Times-Roman" w:cs="Times-Roman"/>
          <w:lang w:val="en-US"/>
        </w:rPr>
      </w:pPr>
    </w:p>
    <w:p w14:paraId="51070A32"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This Tender document is intended to serve on a repetitive basis. Modifications to meet the specific procurement requirements of a project should be provided on in the Special Conditions of Contract. If modifications are to be made in Tender procedures, they can be presented in the Tender Data Sheet. The text of Instructions to Tenders and General Conditions of Contract shall remain unaltered.</w:t>
      </w:r>
    </w:p>
    <w:p w14:paraId="161EF6B6" w14:textId="77777777" w:rsidR="009B14D6" w:rsidRDefault="009B14D6" w:rsidP="00217C76">
      <w:pPr>
        <w:autoSpaceDE w:val="0"/>
        <w:autoSpaceDN w:val="0"/>
        <w:adjustRightInd w:val="0"/>
        <w:ind w:left="1440" w:hanging="720"/>
        <w:jc w:val="both"/>
        <w:rPr>
          <w:rFonts w:ascii="Times-Roman" w:hAnsi="Times-Roman" w:cs="Times-Roman"/>
          <w:lang w:val="en-US"/>
        </w:rPr>
      </w:pPr>
    </w:p>
    <w:p w14:paraId="3CEB4FBA"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Board.</w:t>
      </w:r>
    </w:p>
    <w:p w14:paraId="2A5E6179" w14:textId="77777777" w:rsidR="009B14D6" w:rsidRDefault="009B14D6" w:rsidP="00217C76">
      <w:pPr>
        <w:autoSpaceDE w:val="0"/>
        <w:autoSpaceDN w:val="0"/>
        <w:adjustRightInd w:val="0"/>
        <w:ind w:left="1440" w:hanging="720"/>
        <w:jc w:val="both"/>
        <w:rPr>
          <w:rFonts w:ascii="Times-Roman" w:hAnsi="Times-Roman" w:cs="Times-Roman"/>
          <w:lang w:val="en-US"/>
        </w:rPr>
      </w:pPr>
    </w:p>
    <w:p w14:paraId="5B2FCC47"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The italicised Notes in boxes, italicised remarks in brackets [  ] and</w:t>
      </w:r>
    </w:p>
    <w:p w14:paraId="34538200" w14:textId="2FB89515" w:rsidR="009B14D6" w:rsidRDefault="009B14D6" w:rsidP="00217C76">
      <w:pPr>
        <w:autoSpaceDE w:val="0"/>
        <w:autoSpaceDN w:val="0"/>
        <w:adjustRightInd w:val="0"/>
        <w:ind w:left="1440"/>
        <w:jc w:val="both"/>
        <w:rPr>
          <w:rFonts w:ascii="Times-Roman" w:hAnsi="Times-Roman" w:cs="Times-Roman"/>
          <w:lang w:val="en-US"/>
        </w:rPr>
      </w:pPr>
      <w:r>
        <w:rPr>
          <w:rFonts w:ascii="Times-Roman" w:hAnsi="Times-Roman" w:cs="Times-Roman"/>
          <w:lang w:val="en-US"/>
        </w:rPr>
        <w:t>italicised footnotes in this Standard Tender Document are not part of the text. They contain guidance and instructions for the Procurement Entity preparing and issuing the document, and should not be incorporated in thefinal customized version. The cover should be modified as required to identify the Tender documents as to the names of the Project, Contract and Purchaser, in addition to date of issue.</w:t>
      </w:r>
    </w:p>
    <w:p w14:paraId="02AF0E99" w14:textId="77777777" w:rsidR="009B14D6" w:rsidRDefault="009B14D6" w:rsidP="00530D5A">
      <w:pPr>
        <w:autoSpaceDE w:val="0"/>
        <w:autoSpaceDN w:val="0"/>
        <w:adjustRightInd w:val="0"/>
        <w:ind w:left="3600" w:firstLine="720"/>
        <w:jc w:val="both"/>
        <w:rPr>
          <w:rFonts w:ascii="Times-Roman" w:hAnsi="Times-Roman" w:cs="Times-Roman"/>
          <w:lang w:val="en-US"/>
        </w:rPr>
      </w:pPr>
      <w:r>
        <w:rPr>
          <w:rFonts w:ascii="Times-Roman" w:hAnsi="Times-Roman" w:cs="Times-Roman"/>
          <w:lang w:val="en-US"/>
        </w:rPr>
        <w:br w:type="page"/>
      </w:r>
    </w:p>
    <w:p w14:paraId="10CFB9D5" w14:textId="77777777" w:rsidR="009B14D6" w:rsidRDefault="009B14D6" w:rsidP="00217C76">
      <w:pPr>
        <w:autoSpaceDE w:val="0"/>
        <w:autoSpaceDN w:val="0"/>
        <w:adjustRightInd w:val="0"/>
        <w:jc w:val="both"/>
        <w:rPr>
          <w:rFonts w:ascii="Times-Roman" w:hAnsi="Times-Roman" w:cs="Times-Roman"/>
          <w:lang w:val="en-US"/>
        </w:rPr>
      </w:pPr>
    </w:p>
    <w:p w14:paraId="0C18E758"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5B87732D" w14:textId="77777777" w:rsidR="009B14D6" w:rsidRDefault="009B14D6" w:rsidP="00530D5A">
      <w:pPr>
        <w:tabs>
          <w:tab w:val="left" w:pos="4995"/>
          <w:tab w:val="right" w:pos="8820"/>
        </w:tabs>
        <w:autoSpaceDE w:val="0"/>
        <w:autoSpaceDN w:val="0"/>
        <w:adjustRightInd w:val="0"/>
        <w:jc w:val="center"/>
        <w:rPr>
          <w:rFonts w:ascii="Times-Bold" w:hAnsi="Times-Bold" w:cs="Times-Bold"/>
          <w:b/>
          <w:bCs/>
          <w:sz w:val="32"/>
          <w:szCs w:val="32"/>
          <w:lang w:val="en-US"/>
        </w:rPr>
      </w:pPr>
      <w:r>
        <w:rPr>
          <w:rFonts w:ascii="Times-Bold" w:hAnsi="Times-Bold" w:cs="Times-Bold"/>
          <w:b/>
          <w:bCs/>
          <w:sz w:val="32"/>
          <w:szCs w:val="32"/>
          <w:lang w:val="en-US"/>
        </w:rPr>
        <w:t>Invitation for Tenders</w:t>
      </w:r>
    </w:p>
    <w:p w14:paraId="765A6DA5" w14:textId="77777777" w:rsidR="009B14D6" w:rsidRPr="000C247B" w:rsidRDefault="009B14D6" w:rsidP="00530D5A">
      <w:pPr>
        <w:autoSpaceDE w:val="0"/>
        <w:autoSpaceDN w:val="0"/>
        <w:adjustRightInd w:val="0"/>
        <w:jc w:val="center"/>
        <w:rPr>
          <w:rFonts w:ascii="Times-Bold" w:hAnsi="Times-Bold" w:cs="Times-Bold"/>
          <w:b/>
          <w:bCs/>
          <w:sz w:val="28"/>
          <w:szCs w:val="28"/>
          <w:lang w:val="en-US"/>
        </w:rPr>
      </w:pPr>
    </w:p>
    <w:p w14:paraId="02D4683D" w14:textId="019C5197" w:rsidR="00417272" w:rsidRPr="00417272" w:rsidRDefault="00417272" w:rsidP="00530D5A">
      <w:pPr>
        <w:autoSpaceDE w:val="0"/>
        <w:autoSpaceDN w:val="0"/>
        <w:adjustRightInd w:val="0"/>
        <w:jc w:val="center"/>
        <w:rPr>
          <w:rFonts w:ascii="Times-Roman" w:hAnsi="Times-Roman" w:cs="Times-Roman"/>
          <w:b/>
          <w:sz w:val="32"/>
          <w:szCs w:val="32"/>
          <w:lang w:val="en-US"/>
        </w:rPr>
      </w:pPr>
      <w:r w:rsidRPr="00417272">
        <w:rPr>
          <w:rFonts w:ascii="Times-Roman" w:hAnsi="Times-Roman" w:cs="Times-Roman"/>
          <w:b/>
          <w:sz w:val="32"/>
          <w:szCs w:val="32"/>
          <w:lang w:val="en-US"/>
        </w:rPr>
        <w:t xml:space="preserve">TAMALE TECHNICAL UNIVERSITY </w:t>
      </w:r>
    </w:p>
    <w:p w14:paraId="12F58E8A" w14:textId="1F650DF0" w:rsidR="009B14D6" w:rsidRPr="00417272" w:rsidRDefault="009B14D6" w:rsidP="00530D5A">
      <w:pPr>
        <w:autoSpaceDE w:val="0"/>
        <w:autoSpaceDN w:val="0"/>
        <w:adjustRightInd w:val="0"/>
        <w:jc w:val="center"/>
        <w:rPr>
          <w:rFonts w:ascii="Times-Italic" w:hAnsi="Times-Italic" w:cs="Times-Italic"/>
          <w:b/>
          <w:bCs/>
          <w:iCs/>
          <w:lang w:val="en-US"/>
        </w:rPr>
      </w:pPr>
      <w:r w:rsidRPr="00417272">
        <w:rPr>
          <w:rFonts w:ascii="Times-Italic" w:hAnsi="Times-Italic" w:cs="Times-Italic"/>
          <w:b/>
          <w:bCs/>
          <w:iCs/>
          <w:lang w:val="en-US"/>
        </w:rPr>
        <w:t>NATIONAL COMPETITIVE TENDERING</w:t>
      </w:r>
    </w:p>
    <w:p w14:paraId="7169EE8A" w14:textId="77777777" w:rsidR="009B14D6" w:rsidRDefault="009B14D6" w:rsidP="00530D5A">
      <w:pPr>
        <w:autoSpaceDE w:val="0"/>
        <w:autoSpaceDN w:val="0"/>
        <w:adjustRightInd w:val="0"/>
        <w:jc w:val="center"/>
        <w:rPr>
          <w:rFonts w:ascii="Times-Italic" w:hAnsi="Times-Italic" w:cs="Times-Italic"/>
          <w:iCs/>
          <w:sz w:val="28"/>
          <w:szCs w:val="28"/>
          <w:lang w:val="en-US"/>
        </w:rPr>
      </w:pPr>
      <w:r>
        <w:rPr>
          <w:rFonts w:ascii="Times-Italic" w:hAnsi="Times-Italic" w:cs="Times-Italic"/>
          <w:iCs/>
          <w:sz w:val="28"/>
          <w:szCs w:val="28"/>
          <w:lang w:val="en-US"/>
        </w:rPr>
        <w:t>(NCT)</w:t>
      </w:r>
    </w:p>
    <w:p w14:paraId="07F11CFF" w14:textId="77777777" w:rsidR="009B14D6" w:rsidRPr="00516DED" w:rsidRDefault="009B14D6" w:rsidP="00530D5A">
      <w:pPr>
        <w:autoSpaceDE w:val="0"/>
        <w:autoSpaceDN w:val="0"/>
        <w:adjustRightInd w:val="0"/>
        <w:jc w:val="center"/>
        <w:rPr>
          <w:rFonts w:ascii="Times-Italic" w:hAnsi="Times-Italic" w:cs="Times-Italic"/>
          <w:iCs/>
          <w:sz w:val="28"/>
          <w:szCs w:val="28"/>
          <w:lang w:val="en-US"/>
        </w:rPr>
      </w:pPr>
    </w:p>
    <w:p w14:paraId="205ED7F5" w14:textId="670C4BDC" w:rsidR="00C15C66" w:rsidRPr="00082B9A" w:rsidRDefault="0097133B" w:rsidP="00C15C66">
      <w:pPr>
        <w:autoSpaceDE w:val="0"/>
        <w:autoSpaceDN w:val="0"/>
        <w:adjustRightInd w:val="0"/>
        <w:jc w:val="center"/>
        <w:rPr>
          <w:rFonts w:ascii="Times-Roman" w:hAnsi="Times-Roman" w:cs="Times-Roman"/>
          <w:sz w:val="28"/>
          <w:szCs w:val="28"/>
        </w:rPr>
      </w:pPr>
      <w:r>
        <w:rPr>
          <w:rFonts w:ascii="Times-Italic" w:hAnsi="Times-Italic" w:cs="Times-Italic"/>
          <w:iCs/>
        </w:rPr>
        <w:t xml:space="preserve">SUPPLY AND DELIVERY OF </w:t>
      </w:r>
      <w:r w:rsidR="002130C0">
        <w:rPr>
          <w:rFonts w:ascii="Times-Italic" w:hAnsi="Times-Italic" w:cs="Times-Italic"/>
          <w:iCs/>
        </w:rPr>
        <w:t>GENERAL</w:t>
      </w:r>
      <w:r w:rsidR="00377F17">
        <w:rPr>
          <w:rFonts w:ascii="Times-Italic" w:hAnsi="Times-Italic" w:cs="Times-Italic"/>
          <w:iCs/>
        </w:rPr>
        <w:t xml:space="preserve"> CONSUMABLES</w:t>
      </w:r>
      <w:r>
        <w:rPr>
          <w:rFonts w:ascii="Times-Italic" w:hAnsi="Times-Italic" w:cs="Times-Italic"/>
          <w:iCs/>
        </w:rPr>
        <w:t xml:space="preserve"> </w:t>
      </w:r>
    </w:p>
    <w:p w14:paraId="2D35E8FC" w14:textId="77777777" w:rsidR="009B14D6" w:rsidRDefault="009B14D6" w:rsidP="00530D5A">
      <w:pPr>
        <w:autoSpaceDE w:val="0"/>
        <w:autoSpaceDN w:val="0"/>
        <w:adjustRightInd w:val="0"/>
        <w:jc w:val="center"/>
        <w:rPr>
          <w:rFonts w:ascii="Times-Roman" w:hAnsi="Times-Roman" w:cs="Times-Roman"/>
          <w:lang w:val="en-US"/>
        </w:rPr>
      </w:pPr>
    </w:p>
    <w:p w14:paraId="0837D74E" w14:textId="70D99F59" w:rsidR="009B14D6" w:rsidRDefault="009B14D6" w:rsidP="005D73B0">
      <w:pPr>
        <w:autoSpaceDE w:val="0"/>
        <w:autoSpaceDN w:val="0"/>
        <w:adjustRightInd w:val="0"/>
        <w:ind w:left="720" w:hanging="720"/>
        <w:jc w:val="both"/>
        <w:rPr>
          <w:rFonts w:ascii="Times-Italic" w:hAnsi="Times-Italic" w:cs="Times-Italic"/>
          <w:i/>
          <w:iCs/>
          <w:lang w:val="en-US"/>
        </w:rPr>
      </w:pPr>
      <w:r>
        <w:rPr>
          <w:rFonts w:ascii="Times-Roman" w:hAnsi="Times-Roman" w:cs="Times-Roman"/>
          <w:lang w:val="en-US"/>
        </w:rPr>
        <w:t xml:space="preserve">1. </w:t>
      </w:r>
      <w:r>
        <w:rPr>
          <w:rFonts w:ascii="Times-Roman" w:hAnsi="Times-Roman" w:cs="Times-Roman"/>
          <w:lang w:val="en-US"/>
        </w:rPr>
        <w:tab/>
      </w:r>
      <w:r>
        <w:rPr>
          <w:rFonts w:ascii="Times-Roman" w:hAnsi="Times-Roman" w:cs="Times-Roman"/>
          <w:b/>
          <w:lang w:val="en-US"/>
        </w:rPr>
        <w:t xml:space="preserve">Tamale </w:t>
      </w:r>
      <w:r w:rsidR="005D73B0">
        <w:rPr>
          <w:rFonts w:ascii="Times-Roman" w:hAnsi="Times-Roman" w:cs="Times-Roman"/>
          <w:b/>
          <w:lang w:val="en-US"/>
        </w:rPr>
        <w:t>Technical University</w:t>
      </w:r>
      <w:r>
        <w:rPr>
          <w:rFonts w:ascii="Times-Roman" w:hAnsi="Times-Roman" w:cs="Times-Roman"/>
          <w:b/>
          <w:lang w:val="en-US"/>
        </w:rPr>
        <w:t xml:space="preserve"> </w:t>
      </w:r>
      <w:r>
        <w:rPr>
          <w:rFonts w:ascii="Times-Roman" w:hAnsi="Times-Roman" w:cs="Times-Roman"/>
          <w:lang w:val="en-US"/>
        </w:rPr>
        <w:t xml:space="preserve">intends to apply part of its budgetary allocation from </w:t>
      </w:r>
      <w:r w:rsidR="00590D8B">
        <w:rPr>
          <w:rFonts w:ascii="Times-Roman" w:hAnsi="Times-Roman" w:cs="Times-Roman"/>
          <w:lang w:val="en-US"/>
        </w:rPr>
        <w:t xml:space="preserve">Hospital </w:t>
      </w:r>
      <w:r w:rsidR="00090561">
        <w:rPr>
          <w:rFonts w:ascii="Times-Roman" w:hAnsi="Times-Roman" w:cs="Times-Roman"/>
          <w:lang w:val="en-US"/>
        </w:rPr>
        <w:t>IGF</w:t>
      </w:r>
      <w:r w:rsidR="00FD5A11">
        <w:rPr>
          <w:rFonts w:ascii="Times-Roman" w:hAnsi="Times-Roman" w:cs="Times-Roman"/>
          <w:lang w:val="en-US"/>
        </w:rPr>
        <w:t xml:space="preserve"> to fund</w:t>
      </w:r>
      <w:r w:rsidR="005D73B0">
        <w:rPr>
          <w:rFonts w:ascii="Times-Roman" w:hAnsi="Times-Roman" w:cs="Times-Roman"/>
          <w:lang w:val="en-US"/>
        </w:rPr>
        <w:t xml:space="preserve"> eligible</w:t>
      </w:r>
      <w:r>
        <w:rPr>
          <w:rFonts w:ascii="Times-Roman" w:hAnsi="Times-Roman" w:cs="Times-Roman"/>
          <w:lang w:val="en-US"/>
        </w:rPr>
        <w:t xml:space="preserve"> payments under the contract for </w:t>
      </w:r>
      <w:r w:rsidR="001B2914" w:rsidRPr="00065786">
        <w:rPr>
          <w:rFonts w:ascii="Times-Italic" w:hAnsi="Times-Italic" w:cs="Times-Italic"/>
          <w:bCs/>
          <w:iCs/>
          <w:lang w:val="en-US"/>
        </w:rPr>
        <w:t>the</w:t>
      </w:r>
      <w:r>
        <w:rPr>
          <w:rFonts w:ascii="Times-Italic" w:hAnsi="Times-Italic" w:cs="Times-Italic"/>
          <w:b/>
          <w:iCs/>
          <w:lang w:val="en-US"/>
        </w:rPr>
        <w:t xml:space="preserve"> </w:t>
      </w:r>
      <w:r w:rsidR="00D662BC">
        <w:rPr>
          <w:rFonts w:ascii="Times-Italic" w:hAnsi="Times-Italic" w:cs="Times-Italic"/>
          <w:b/>
          <w:iCs/>
          <w:lang w:val="en-US"/>
        </w:rPr>
        <w:t>Supply</w:t>
      </w:r>
      <w:r w:rsidR="00C15C66">
        <w:rPr>
          <w:rFonts w:ascii="Times-Italic" w:hAnsi="Times-Italic" w:cs="Times-Italic"/>
          <w:b/>
          <w:iCs/>
          <w:lang w:val="en-US"/>
        </w:rPr>
        <w:t xml:space="preserve"> </w:t>
      </w:r>
      <w:r w:rsidR="007B3E4C">
        <w:rPr>
          <w:rFonts w:ascii="Times-Italic" w:hAnsi="Times-Italic" w:cs="Times-Italic"/>
          <w:b/>
          <w:iCs/>
          <w:lang w:val="en-US"/>
        </w:rPr>
        <w:t>and</w:t>
      </w:r>
      <w:r w:rsidR="00C15C66">
        <w:rPr>
          <w:rFonts w:ascii="Times-Italic" w:hAnsi="Times-Italic" w:cs="Times-Italic"/>
          <w:b/>
          <w:iCs/>
          <w:lang w:val="en-US"/>
        </w:rPr>
        <w:t xml:space="preserve"> </w:t>
      </w:r>
      <w:r w:rsidR="0097133B">
        <w:rPr>
          <w:rFonts w:ascii="Times-Italic" w:hAnsi="Times-Italic" w:cs="Times-Italic"/>
          <w:b/>
          <w:iCs/>
          <w:lang w:val="en-US"/>
        </w:rPr>
        <w:t xml:space="preserve">Delivery of </w:t>
      </w:r>
      <w:r w:rsidR="00C76B10">
        <w:rPr>
          <w:rFonts w:ascii="Times-Italic" w:hAnsi="Times-Italic" w:cs="Times-Italic"/>
          <w:b/>
          <w:iCs/>
          <w:lang w:val="en-US"/>
        </w:rPr>
        <w:t>General</w:t>
      </w:r>
      <w:r w:rsidR="00941C96">
        <w:rPr>
          <w:rFonts w:ascii="Times-Italic" w:hAnsi="Times-Italic" w:cs="Times-Italic"/>
          <w:b/>
          <w:iCs/>
          <w:lang w:val="en-US"/>
        </w:rPr>
        <w:t xml:space="preserve"> Consumables to University Hospital</w:t>
      </w:r>
      <w:r>
        <w:rPr>
          <w:rFonts w:ascii="Times-Italic" w:hAnsi="Times-Italic" w:cs="Times-Italic"/>
          <w:i/>
          <w:iCs/>
          <w:lang w:val="en-US"/>
        </w:rPr>
        <w:t xml:space="preserve"> </w:t>
      </w:r>
      <w:r>
        <w:rPr>
          <w:rFonts w:ascii="Times-Roman" w:hAnsi="Times-Roman" w:cs="Times-Roman"/>
          <w:lang w:val="en-US"/>
        </w:rPr>
        <w:t>towards the realization of the above cited project</w:t>
      </w:r>
      <w:r>
        <w:rPr>
          <w:rFonts w:ascii="Times-Italic" w:hAnsi="Times-Italic" w:cs="Times-Italic"/>
          <w:i/>
          <w:iCs/>
          <w:lang w:val="en-US"/>
        </w:rPr>
        <w:t>.</w:t>
      </w:r>
    </w:p>
    <w:p w14:paraId="614B70F3" w14:textId="77777777" w:rsidR="009B14D6" w:rsidRDefault="009B14D6" w:rsidP="00530D5A">
      <w:pPr>
        <w:autoSpaceDE w:val="0"/>
        <w:autoSpaceDN w:val="0"/>
        <w:adjustRightInd w:val="0"/>
        <w:jc w:val="center"/>
        <w:rPr>
          <w:rFonts w:ascii="Times-Italic" w:hAnsi="Times-Italic" w:cs="Times-Italic"/>
          <w:i/>
          <w:iCs/>
          <w:lang w:val="en-US"/>
        </w:rPr>
      </w:pPr>
    </w:p>
    <w:tbl>
      <w:tblPr>
        <w:tblW w:w="9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4753"/>
        <w:gridCol w:w="992"/>
        <w:gridCol w:w="1134"/>
        <w:gridCol w:w="1962"/>
      </w:tblGrid>
      <w:tr w:rsidR="00C15C66" w:rsidRPr="00082B9A" w14:paraId="3D57DAFB" w14:textId="77777777" w:rsidTr="00941C96">
        <w:tc>
          <w:tcPr>
            <w:tcW w:w="917" w:type="dxa"/>
          </w:tcPr>
          <w:p w14:paraId="35827C23" w14:textId="2B3A375D" w:rsidR="00C15C66" w:rsidRPr="00082B9A" w:rsidRDefault="00941C96" w:rsidP="0098677E">
            <w:pPr>
              <w:autoSpaceDE w:val="0"/>
              <w:autoSpaceDN w:val="0"/>
              <w:adjustRightInd w:val="0"/>
              <w:rPr>
                <w:rFonts w:ascii="Times-Italic" w:hAnsi="Times-Italic" w:cs="Times-Italic"/>
                <w:b/>
                <w:iCs/>
              </w:rPr>
            </w:pPr>
            <w:r>
              <w:rPr>
                <w:rFonts w:ascii="Times-Italic" w:hAnsi="Times-Italic" w:cs="Times-Italic"/>
                <w:b/>
                <w:iCs/>
              </w:rPr>
              <w:t>Lots</w:t>
            </w:r>
            <w:r w:rsidR="00C15C66" w:rsidRPr="00082B9A">
              <w:rPr>
                <w:rFonts w:ascii="Times-Italic" w:hAnsi="Times-Italic" w:cs="Times-Italic"/>
                <w:b/>
                <w:iCs/>
              </w:rPr>
              <w:t>.</w:t>
            </w:r>
          </w:p>
        </w:tc>
        <w:tc>
          <w:tcPr>
            <w:tcW w:w="4753" w:type="dxa"/>
          </w:tcPr>
          <w:p w14:paraId="69E11E8F"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DESCRIPTION</w:t>
            </w:r>
          </w:p>
        </w:tc>
        <w:tc>
          <w:tcPr>
            <w:tcW w:w="992" w:type="dxa"/>
          </w:tcPr>
          <w:p w14:paraId="7C5E379A"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UNIT</w:t>
            </w:r>
          </w:p>
        </w:tc>
        <w:tc>
          <w:tcPr>
            <w:tcW w:w="1134" w:type="dxa"/>
          </w:tcPr>
          <w:p w14:paraId="4587FF1D"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QTY</w:t>
            </w:r>
          </w:p>
        </w:tc>
        <w:tc>
          <w:tcPr>
            <w:tcW w:w="1962" w:type="dxa"/>
          </w:tcPr>
          <w:p w14:paraId="0D52D23B" w14:textId="77777777" w:rsidR="00C15C66" w:rsidRPr="00082B9A" w:rsidRDefault="00C15C66" w:rsidP="0098677E">
            <w:pPr>
              <w:autoSpaceDE w:val="0"/>
              <w:autoSpaceDN w:val="0"/>
              <w:adjustRightInd w:val="0"/>
              <w:rPr>
                <w:rFonts w:ascii="Times-Italic" w:hAnsi="Times-Italic" w:cs="Times-Italic"/>
                <w:b/>
                <w:iCs/>
              </w:rPr>
            </w:pPr>
            <w:r w:rsidRPr="00082B9A">
              <w:rPr>
                <w:rFonts w:ascii="Times-Italic" w:hAnsi="Times-Italic" w:cs="Times-Italic"/>
                <w:b/>
                <w:iCs/>
              </w:rPr>
              <w:t>DELIVERY PERIOD</w:t>
            </w:r>
          </w:p>
        </w:tc>
      </w:tr>
      <w:tr w:rsidR="00C15C66" w:rsidRPr="00082B9A" w14:paraId="479A8FEA" w14:textId="77777777" w:rsidTr="00941C96">
        <w:tc>
          <w:tcPr>
            <w:tcW w:w="917" w:type="dxa"/>
          </w:tcPr>
          <w:p w14:paraId="6E7895D7" w14:textId="77777777" w:rsidR="00C15C66" w:rsidRPr="00082B9A" w:rsidRDefault="00C15C66" w:rsidP="0098677E">
            <w:pPr>
              <w:autoSpaceDE w:val="0"/>
              <w:autoSpaceDN w:val="0"/>
              <w:adjustRightInd w:val="0"/>
              <w:rPr>
                <w:rFonts w:ascii="Times-Italic" w:hAnsi="Times-Italic" w:cs="Times-Italic"/>
                <w:iCs/>
              </w:rPr>
            </w:pPr>
            <w:r w:rsidRPr="00082B9A">
              <w:rPr>
                <w:rFonts w:ascii="Times-Italic" w:hAnsi="Times-Italic" w:cs="Times-Italic"/>
                <w:iCs/>
              </w:rPr>
              <w:t>1</w:t>
            </w:r>
          </w:p>
        </w:tc>
        <w:tc>
          <w:tcPr>
            <w:tcW w:w="4753" w:type="dxa"/>
          </w:tcPr>
          <w:p w14:paraId="23193DF6" w14:textId="7B8B0AE2" w:rsidR="00C15C66" w:rsidRPr="00082B9A" w:rsidRDefault="00C15C66" w:rsidP="0098677E">
            <w:pPr>
              <w:autoSpaceDE w:val="0"/>
              <w:autoSpaceDN w:val="0"/>
              <w:adjustRightInd w:val="0"/>
              <w:rPr>
                <w:rFonts w:ascii="Times-Italic" w:hAnsi="Times-Italic" w:cs="Times-Italic"/>
                <w:iCs/>
              </w:rPr>
            </w:pPr>
            <w:r>
              <w:rPr>
                <w:rFonts w:ascii="Times-Italic" w:hAnsi="Times-Italic" w:cs="Times-Italic"/>
                <w:iCs/>
              </w:rPr>
              <w:t xml:space="preserve">Supply and </w:t>
            </w:r>
            <w:r w:rsidR="0097133B">
              <w:rPr>
                <w:rFonts w:ascii="Times-Italic" w:hAnsi="Times-Italic" w:cs="Times-Italic"/>
                <w:iCs/>
              </w:rPr>
              <w:t xml:space="preserve">Delivery of </w:t>
            </w:r>
            <w:r w:rsidR="00C76B10">
              <w:rPr>
                <w:rFonts w:ascii="Times-Italic" w:hAnsi="Times-Italic" w:cs="Times-Italic"/>
                <w:iCs/>
              </w:rPr>
              <w:t>Generals</w:t>
            </w:r>
            <w:r w:rsidR="00941C96">
              <w:rPr>
                <w:rFonts w:ascii="Times-Italic" w:hAnsi="Times-Italic" w:cs="Times-Italic"/>
                <w:iCs/>
              </w:rPr>
              <w:t xml:space="preserve"> Consumables</w:t>
            </w:r>
            <w:r w:rsidR="0097133B">
              <w:rPr>
                <w:rFonts w:ascii="Times-Italic" w:hAnsi="Times-Italic" w:cs="Times-Italic"/>
                <w:iCs/>
              </w:rPr>
              <w:t xml:space="preserve"> </w:t>
            </w:r>
          </w:p>
        </w:tc>
        <w:tc>
          <w:tcPr>
            <w:tcW w:w="992" w:type="dxa"/>
          </w:tcPr>
          <w:p w14:paraId="1A6ACCBA" w14:textId="654D77D3" w:rsidR="00C15C66" w:rsidRPr="00082B9A" w:rsidRDefault="00941C96" w:rsidP="0098677E">
            <w:pPr>
              <w:autoSpaceDE w:val="0"/>
              <w:autoSpaceDN w:val="0"/>
              <w:adjustRightInd w:val="0"/>
              <w:rPr>
                <w:rFonts w:ascii="Times-Italic" w:hAnsi="Times-Italic" w:cs="Times-Italic"/>
                <w:iCs/>
              </w:rPr>
            </w:pPr>
            <w:r>
              <w:rPr>
                <w:rFonts w:ascii="Times-Italic" w:hAnsi="Times-Italic" w:cs="Times-Italic"/>
                <w:iCs/>
              </w:rPr>
              <w:t>pcs</w:t>
            </w:r>
          </w:p>
        </w:tc>
        <w:tc>
          <w:tcPr>
            <w:tcW w:w="1134" w:type="dxa"/>
          </w:tcPr>
          <w:p w14:paraId="0E3CC48E" w14:textId="28A148C0" w:rsidR="00C15C66" w:rsidRPr="00082B9A" w:rsidRDefault="00941C96" w:rsidP="0098677E">
            <w:pPr>
              <w:autoSpaceDE w:val="0"/>
              <w:autoSpaceDN w:val="0"/>
              <w:adjustRightInd w:val="0"/>
              <w:rPr>
                <w:rFonts w:ascii="Times-Italic" w:hAnsi="Times-Italic" w:cs="Times-Italic"/>
                <w:iCs/>
              </w:rPr>
            </w:pPr>
            <w:r>
              <w:rPr>
                <w:rFonts w:ascii="Times-Italic" w:hAnsi="Times-Italic" w:cs="Times-Italic"/>
                <w:iCs/>
              </w:rPr>
              <w:t>Various</w:t>
            </w:r>
          </w:p>
        </w:tc>
        <w:tc>
          <w:tcPr>
            <w:tcW w:w="1962" w:type="dxa"/>
          </w:tcPr>
          <w:p w14:paraId="4C4D2BEA" w14:textId="141AF32A" w:rsidR="00C15C66" w:rsidRPr="00082B9A" w:rsidRDefault="00702B41" w:rsidP="0098677E">
            <w:pPr>
              <w:autoSpaceDE w:val="0"/>
              <w:autoSpaceDN w:val="0"/>
              <w:adjustRightInd w:val="0"/>
              <w:rPr>
                <w:rFonts w:ascii="Times-Italic" w:hAnsi="Times-Italic" w:cs="Times-Italic"/>
                <w:iCs/>
              </w:rPr>
            </w:pPr>
            <w:r>
              <w:rPr>
                <w:rFonts w:ascii="Times-Italic" w:hAnsi="Times-Italic" w:cs="Times-Italic"/>
                <w:iCs/>
              </w:rPr>
              <w:t>2</w:t>
            </w:r>
            <w:r w:rsidR="00C15C66">
              <w:rPr>
                <w:rFonts w:ascii="Times-Italic" w:hAnsi="Times-Italic" w:cs="Times-Italic"/>
                <w:iCs/>
              </w:rPr>
              <w:t xml:space="preserve"> </w:t>
            </w:r>
            <w:r w:rsidR="00C15C66" w:rsidRPr="00082B9A">
              <w:rPr>
                <w:rFonts w:ascii="Times-Italic" w:hAnsi="Times-Italic" w:cs="Times-Italic"/>
                <w:iCs/>
              </w:rPr>
              <w:t>Weeks</w:t>
            </w:r>
          </w:p>
        </w:tc>
      </w:tr>
    </w:tbl>
    <w:p w14:paraId="0DC41EE9" w14:textId="77777777" w:rsidR="009B14D6" w:rsidRDefault="009B14D6" w:rsidP="00530D5A">
      <w:pPr>
        <w:autoSpaceDE w:val="0"/>
        <w:autoSpaceDN w:val="0"/>
        <w:adjustRightInd w:val="0"/>
        <w:jc w:val="center"/>
        <w:rPr>
          <w:rFonts w:ascii="Times-Italic" w:hAnsi="Times-Italic" w:cs="Times-Italic"/>
          <w:i/>
          <w:iCs/>
          <w:lang w:val="en-US"/>
        </w:rPr>
      </w:pPr>
    </w:p>
    <w:p w14:paraId="37E27CB4" w14:textId="71FA8DE8" w:rsidR="009B14D6" w:rsidRDefault="009B14D6" w:rsidP="00586B3B">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r>
      <w:r w:rsidR="0004239F">
        <w:rPr>
          <w:rFonts w:ascii="Times-Roman" w:hAnsi="Times-Roman" w:cs="Times-Roman"/>
          <w:b/>
          <w:lang w:val="en-US"/>
        </w:rPr>
        <w:t>Tamale Technical University</w:t>
      </w:r>
      <w:r w:rsidR="0004239F">
        <w:rPr>
          <w:rFonts w:ascii="Times-Roman" w:hAnsi="Times-Roman" w:cs="Times-Roman"/>
          <w:lang w:val="en-US"/>
        </w:rPr>
        <w:t xml:space="preserve"> </w:t>
      </w:r>
      <w:r>
        <w:rPr>
          <w:rFonts w:ascii="Times-Roman" w:hAnsi="Times-Roman" w:cs="Times-Roman"/>
          <w:lang w:val="en-US"/>
        </w:rPr>
        <w:t xml:space="preserve">invites sealed Tenders from eligible suppliers for the procurement of </w:t>
      </w:r>
      <w:r w:rsidR="00586B3B" w:rsidRPr="00586B3B">
        <w:rPr>
          <w:rFonts w:ascii="Times-Italic" w:hAnsi="Times-Italic" w:cs="Times-Italic"/>
          <w:b/>
          <w:bCs/>
          <w:iCs/>
          <w:lang w:val="en-US"/>
        </w:rPr>
        <w:t>the</w:t>
      </w:r>
      <w:r w:rsidR="00586B3B" w:rsidRPr="00586B3B">
        <w:rPr>
          <w:rFonts w:ascii="Times-Italic" w:hAnsi="Times-Italic" w:cs="Times-Italic"/>
          <w:b/>
          <w:iCs/>
          <w:lang w:val="en-US"/>
        </w:rPr>
        <w:t xml:space="preserve"> Supply and Delivery of </w:t>
      </w:r>
      <w:r w:rsidR="00665637">
        <w:rPr>
          <w:rFonts w:ascii="Times-Italic" w:hAnsi="Times-Italic" w:cs="Times-Italic"/>
          <w:b/>
          <w:iCs/>
          <w:lang w:val="en-US"/>
        </w:rPr>
        <w:t>General</w:t>
      </w:r>
      <w:r w:rsidR="00586B3B" w:rsidRPr="00586B3B">
        <w:rPr>
          <w:rFonts w:ascii="Times-Italic" w:hAnsi="Times-Italic" w:cs="Times-Italic"/>
          <w:b/>
          <w:iCs/>
          <w:lang w:val="en-US"/>
        </w:rPr>
        <w:t xml:space="preserve"> Consumables</w:t>
      </w:r>
      <w:r w:rsidR="00702B41">
        <w:rPr>
          <w:rFonts w:ascii="Times-Italic" w:hAnsi="Times-Italic" w:cs="Times-Italic"/>
          <w:b/>
          <w:iCs/>
        </w:rPr>
        <w:t>.</w:t>
      </w:r>
      <w:r w:rsidR="00B7720C" w:rsidRPr="00B7720C">
        <w:rPr>
          <w:rFonts w:ascii="Times-Italic" w:hAnsi="Times-Italic" w:cs="Times-Italic"/>
          <w:b/>
          <w:iCs/>
          <w:lang w:val="en-US"/>
        </w:rPr>
        <w:t xml:space="preserve"> </w:t>
      </w:r>
      <w:r>
        <w:rPr>
          <w:rFonts w:ascii="Times-Roman" w:hAnsi="Times-Roman" w:cs="Times-Roman"/>
          <w:lang w:val="en-US"/>
        </w:rPr>
        <w:t xml:space="preserve">Tendering will be conducted through the National Competitive Tendering procedures specified in the Public Procurement Act, 2003 and in the Guidelines of the Public Procurement Board of the Republic </w:t>
      </w:r>
      <w:r w:rsidR="00895664">
        <w:rPr>
          <w:rFonts w:ascii="Times-Roman" w:hAnsi="Times-Roman" w:cs="Times-Roman"/>
          <w:lang w:val="en-US"/>
        </w:rPr>
        <w:t xml:space="preserve">of </w:t>
      </w:r>
      <w:r>
        <w:rPr>
          <w:rFonts w:ascii="Times-Roman" w:hAnsi="Times-Roman" w:cs="Times-Roman"/>
          <w:lang w:val="en-US"/>
        </w:rPr>
        <w:t>Ghana.</w:t>
      </w:r>
    </w:p>
    <w:p w14:paraId="06D6D7BE" w14:textId="77777777" w:rsidR="009B14D6" w:rsidRDefault="009B14D6" w:rsidP="006542BA">
      <w:pPr>
        <w:autoSpaceDE w:val="0"/>
        <w:autoSpaceDN w:val="0"/>
        <w:adjustRightInd w:val="0"/>
        <w:ind w:left="720" w:hanging="720"/>
        <w:jc w:val="both"/>
        <w:rPr>
          <w:rFonts w:ascii="Times-Roman" w:hAnsi="Times-Roman" w:cs="Times-Roman"/>
          <w:lang w:val="en-US"/>
        </w:rPr>
      </w:pPr>
    </w:p>
    <w:p w14:paraId="7B1F3909" w14:textId="75B1F735" w:rsidR="009B14D6" w:rsidRDefault="009B14D6" w:rsidP="006542BA">
      <w:pPr>
        <w:autoSpaceDE w:val="0"/>
        <w:autoSpaceDN w:val="0"/>
        <w:adjustRightInd w:val="0"/>
        <w:ind w:left="720" w:hanging="720"/>
        <w:jc w:val="both"/>
        <w:rPr>
          <w:rFonts w:ascii="Times-Italic" w:hAnsi="Times-Italic" w:cs="Times-Italic"/>
          <w:i/>
          <w:iCs/>
          <w:lang w:val="en-US"/>
        </w:rPr>
      </w:pPr>
      <w:r>
        <w:rPr>
          <w:rFonts w:ascii="Times-Roman" w:hAnsi="Times-Roman" w:cs="Times-Roman"/>
          <w:lang w:val="en-US"/>
        </w:rPr>
        <w:t xml:space="preserve">3. </w:t>
      </w:r>
      <w:r>
        <w:rPr>
          <w:rFonts w:ascii="Times-Roman" w:hAnsi="Times-Roman" w:cs="Times-Roman"/>
          <w:lang w:val="en-US"/>
        </w:rPr>
        <w:tab/>
        <w:t xml:space="preserve">Interested eligible </w:t>
      </w:r>
      <w:r w:rsidR="006542BA">
        <w:rPr>
          <w:rFonts w:ascii="Times-Roman" w:hAnsi="Times-Roman" w:cs="Times-Roman"/>
          <w:lang w:val="en-US"/>
        </w:rPr>
        <w:t>Tenderers may</w:t>
      </w:r>
      <w:r>
        <w:rPr>
          <w:rFonts w:ascii="Times-Roman" w:hAnsi="Times-Roman" w:cs="Times-Roman"/>
          <w:lang w:val="en-US"/>
        </w:rPr>
        <w:t xml:space="preserve"> obtain further information</w:t>
      </w:r>
      <w:r w:rsidR="003F1125">
        <w:rPr>
          <w:rFonts w:ascii="Times-Roman" w:hAnsi="Times-Roman" w:cs="Times-Roman"/>
          <w:lang w:val="en-US"/>
        </w:rPr>
        <w:t xml:space="preserve"> via online </w:t>
      </w:r>
      <w:r w:rsidR="00BB2F4F">
        <w:rPr>
          <w:rFonts w:ascii="Times-Roman" w:hAnsi="Times-Roman" w:cs="Times-Roman"/>
          <w:lang w:val="en-US"/>
        </w:rPr>
        <w:t xml:space="preserve">at </w:t>
      </w:r>
      <w:r w:rsidR="003F1125">
        <w:rPr>
          <w:rFonts w:ascii="Times-Roman" w:hAnsi="Times-Roman" w:cs="Times-Roman"/>
          <w:lang w:val="en-US"/>
        </w:rPr>
        <w:t>Ghanep</w:t>
      </w:r>
      <w:r w:rsidR="00776025">
        <w:rPr>
          <w:rFonts w:ascii="Times-Roman" w:hAnsi="Times-Roman" w:cs="Times-Roman"/>
          <w:lang w:val="en-US"/>
        </w:rPr>
        <w:t>s</w:t>
      </w:r>
      <w:r w:rsidR="00BB2F4F">
        <w:rPr>
          <w:rFonts w:ascii="Times-Roman" w:hAnsi="Times-Roman" w:cs="Times-Roman"/>
          <w:lang w:val="en-US"/>
        </w:rPr>
        <w:t>.</w:t>
      </w:r>
      <w:r w:rsidR="00776025">
        <w:rPr>
          <w:rFonts w:ascii="Times-Roman" w:hAnsi="Times-Roman" w:cs="Times-Roman"/>
          <w:lang w:val="en-US"/>
        </w:rPr>
        <w:t xml:space="preserve"> </w:t>
      </w:r>
    </w:p>
    <w:p w14:paraId="77DC0421" w14:textId="77777777" w:rsidR="009B14D6" w:rsidRDefault="009B14D6" w:rsidP="006542BA">
      <w:pPr>
        <w:autoSpaceDE w:val="0"/>
        <w:autoSpaceDN w:val="0"/>
        <w:adjustRightInd w:val="0"/>
        <w:ind w:left="720" w:hanging="720"/>
        <w:jc w:val="both"/>
        <w:rPr>
          <w:rFonts w:ascii="Times-Italic" w:hAnsi="Times-Italic" w:cs="Times-Italic"/>
          <w:i/>
          <w:iCs/>
          <w:lang w:val="en-US"/>
        </w:rPr>
      </w:pPr>
    </w:p>
    <w:p w14:paraId="4E975B8D" w14:textId="5E4C188B" w:rsidR="009B14D6" w:rsidRDefault="009B14D6" w:rsidP="006542BA">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A complete set of Tender documents in English may be purchased by interested</w:t>
      </w:r>
      <w:r w:rsidR="00D662BC">
        <w:rPr>
          <w:rFonts w:ascii="Times-Roman" w:hAnsi="Times-Roman" w:cs="Times-Roman"/>
          <w:lang w:val="en-US"/>
        </w:rPr>
        <w:t xml:space="preserve"> and eligible</w:t>
      </w:r>
      <w:r>
        <w:rPr>
          <w:rFonts w:ascii="Times-Roman" w:hAnsi="Times-Roman" w:cs="Times-Roman"/>
          <w:lang w:val="en-US"/>
        </w:rPr>
        <w:t xml:space="preserve"> Tenderers upon a payment of a non</w:t>
      </w:r>
      <w:r w:rsidR="00895664">
        <w:rPr>
          <w:rFonts w:ascii="Times-Roman" w:hAnsi="Times-Roman" w:cs="Times-Roman"/>
          <w:lang w:val="en-US"/>
        </w:rPr>
        <w:t>-</w:t>
      </w:r>
      <w:r>
        <w:rPr>
          <w:rFonts w:ascii="Times-Roman" w:hAnsi="Times-Roman" w:cs="Times-Roman"/>
          <w:lang w:val="en-US"/>
        </w:rPr>
        <w:t xml:space="preserve">refundable fee </w:t>
      </w:r>
      <w:r>
        <w:rPr>
          <w:rFonts w:ascii="Times-Italic" w:hAnsi="Times-Italic" w:cs="Times-Italic"/>
          <w:i/>
          <w:iCs/>
          <w:lang w:val="en-US"/>
        </w:rPr>
        <w:t xml:space="preserve">of </w:t>
      </w:r>
      <w:r w:rsidRPr="00D662BC">
        <w:rPr>
          <w:rFonts w:ascii="Times-Italic" w:hAnsi="Times-Italic" w:cs="Times-Italic"/>
          <w:b/>
          <w:bCs/>
          <w:i/>
          <w:iCs/>
          <w:lang w:val="en-US"/>
        </w:rPr>
        <w:t>GH</w:t>
      </w:r>
      <w:r w:rsidR="00D662BC" w:rsidRPr="00D662BC">
        <w:rPr>
          <w:rFonts w:ascii="Times-Italic" w:hAnsi="Times-Italic" w:cs="Times-Italic"/>
          <w:i/>
          <w:iCs/>
          <w:lang w:val="en-US"/>
        </w:rPr>
        <w:t>S</w:t>
      </w:r>
      <w:r w:rsidR="0004239F" w:rsidRPr="00D662BC">
        <w:rPr>
          <w:rFonts w:ascii="Times-Italic" w:hAnsi="Times-Italic" w:cs="Times-Italic"/>
          <w:b/>
          <w:iCs/>
          <w:lang w:val="en-US"/>
        </w:rPr>
        <w:t>3</w:t>
      </w:r>
      <w:r w:rsidRPr="00D662BC">
        <w:rPr>
          <w:rFonts w:ascii="Times-Italic" w:hAnsi="Times-Italic" w:cs="Times-Italic"/>
          <w:b/>
          <w:iCs/>
          <w:lang w:val="en-US"/>
        </w:rPr>
        <w:t>00</w:t>
      </w:r>
      <w:r w:rsidRPr="004A41B5">
        <w:rPr>
          <w:rFonts w:ascii="Times-Italic" w:hAnsi="Times-Italic" w:cs="Times-Italic"/>
          <w:i/>
          <w:iCs/>
          <w:color w:val="FF0000"/>
          <w:lang w:val="en-US"/>
        </w:rPr>
        <w:t xml:space="preserve"> </w:t>
      </w:r>
      <w:r>
        <w:rPr>
          <w:rFonts w:ascii="Times-Roman" w:hAnsi="Times-Roman" w:cs="Times-Roman"/>
          <w:lang w:val="en-US"/>
        </w:rPr>
        <w:t>for a set</w:t>
      </w:r>
      <w:r w:rsidR="00D662BC">
        <w:rPr>
          <w:rFonts w:ascii="Times-Roman" w:hAnsi="Times-Roman" w:cs="Times-Roman"/>
          <w:lang w:val="en-US"/>
        </w:rPr>
        <w:t xml:space="preserve"> at </w:t>
      </w:r>
      <w:hyperlink r:id="rId9" w:history="1">
        <w:r w:rsidR="00D662BC" w:rsidRPr="00F72593">
          <w:rPr>
            <w:rStyle w:val="Hyperlink"/>
            <w:rFonts w:ascii="Times-Roman" w:hAnsi="Times-Roman" w:cs="Times-Roman"/>
            <w:lang w:val="en-US"/>
          </w:rPr>
          <w:t>www.ghana.gov</w:t>
        </w:r>
      </w:hyperlink>
      <w:r w:rsidR="00D662BC">
        <w:rPr>
          <w:rFonts w:ascii="Times-Roman" w:hAnsi="Times-Roman" w:cs="Times-Roman"/>
          <w:lang w:val="en-US"/>
        </w:rPr>
        <w:t xml:space="preserve"> at Ghaneps.</w:t>
      </w:r>
    </w:p>
    <w:p w14:paraId="1FA009EA" w14:textId="77777777" w:rsidR="009B14D6" w:rsidRDefault="009B14D6" w:rsidP="006542BA">
      <w:pPr>
        <w:autoSpaceDE w:val="0"/>
        <w:autoSpaceDN w:val="0"/>
        <w:adjustRightInd w:val="0"/>
        <w:ind w:left="720" w:hanging="720"/>
        <w:jc w:val="both"/>
        <w:rPr>
          <w:rFonts w:ascii="Times-Roman" w:hAnsi="Times-Roman" w:cs="Times-Roman"/>
          <w:lang w:val="en-US"/>
        </w:rPr>
      </w:pPr>
    </w:p>
    <w:p w14:paraId="2B179BF7" w14:textId="749A7FDC" w:rsidR="00901B3C" w:rsidRPr="00901B3C" w:rsidRDefault="009B14D6" w:rsidP="00901B3C">
      <w:pPr>
        <w:numPr>
          <w:ilvl w:val="0"/>
          <w:numId w:val="15"/>
        </w:numPr>
        <w:autoSpaceDE w:val="0"/>
        <w:autoSpaceDN w:val="0"/>
        <w:adjustRightInd w:val="0"/>
        <w:ind w:hanging="720"/>
        <w:jc w:val="both"/>
        <w:rPr>
          <w:rFonts w:ascii="Times-Italic" w:hAnsi="Times-Italic" w:cs="Times-Italic"/>
          <w:i/>
          <w:iCs/>
          <w:lang w:val="en-US"/>
        </w:rPr>
      </w:pPr>
      <w:r>
        <w:rPr>
          <w:rFonts w:ascii="Times-Roman" w:hAnsi="Times-Roman" w:cs="Times-Roman"/>
          <w:lang w:val="en-US"/>
        </w:rPr>
        <w:t xml:space="preserve">Tenders must be </w:t>
      </w:r>
      <w:r w:rsidR="00D662BC">
        <w:rPr>
          <w:rFonts w:ascii="Times-Roman" w:hAnsi="Times-Roman" w:cs="Times-Roman"/>
          <w:lang w:val="en-US"/>
        </w:rPr>
        <w:t>uploaded</w:t>
      </w:r>
      <w:r>
        <w:rPr>
          <w:rFonts w:ascii="Times-Roman" w:hAnsi="Times-Roman" w:cs="Times-Roman"/>
          <w:lang w:val="en-US"/>
        </w:rPr>
        <w:t xml:space="preserve"> to the </w:t>
      </w:r>
      <w:r w:rsidR="00D662BC">
        <w:rPr>
          <w:rFonts w:ascii="Times-Roman" w:hAnsi="Times-Roman" w:cs="Times-Roman"/>
          <w:lang w:val="en-US"/>
        </w:rPr>
        <w:t>Ghaneps on or</w:t>
      </w:r>
      <w:r>
        <w:rPr>
          <w:rFonts w:ascii="Times-Roman" w:hAnsi="Times-Roman" w:cs="Times-Roman"/>
          <w:lang w:val="en-US"/>
        </w:rPr>
        <w:t xml:space="preserve"> before </w:t>
      </w:r>
      <w:r>
        <w:rPr>
          <w:rFonts w:ascii="Times-Italic" w:hAnsi="Times-Italic" w:cs="Times-Italic"/>
          <w:b/>
          <w:iCs/>
          <w:lang w:val="en-US"/>
        </w:rPr>
        <w:t>10.</w:t>
      </w:r>
      <w:r w:rsidR="003474E3">
        <w:rPr>
          <w:rFonts w:ascii="Times-Italic" w:hAnsi="Times-Italic" w:cs="Times-Italic"/>
          <w:b/>
          <w:iCs/>
          <w:lang w:val="en-US"/>
        </w:rPr>
        <w:t>3</w:t>
      </w:r>
      <w:r>
        <w:rPr>
          <w:rFonts w:ascii="Times-Italic" w:hAnsi="Times-Italic" w:cs="Times-Italic"/>
          <w:b/>
          <w:iCs/>
          <w:lang w:val="en-US"/>
        </w:rPr>
        <w:t>0am</w:t>
      </w:r>
      <w:r w:rsidRPr="0003694B">
        <w:rPr>
          <w:rFonts w:ascii="Times-Italic" w:hAnsi="Times-Italic" w:cs="Times-Italic"/>
          <w:b/>
          <w:iCs/>
          <w:lang w:val="en-US"/>
        </w:rPr>
        <w:t xml:space="preserve"> on </w:t>
      </w:r>
      <w:bookmarkStart w:id="0" w:name="_Hlk188960483"/>
      <w:r w:rsidR="00702B41">
        <w:rPr>
          <w:rFonts w:ascii="Times-Italic" w:hAnsi="Times-Italic" w:cs="Times-Italic"/>
          <w:b/>
          <w:iCs/>
          <w:lang w:val="en-US"/>
        </w:rPr>
        <w:t>1</w:t>
      </w:r>
      <w:r w:rsidR="00B7720C">
        <w:rPr>
          <w:rFonts w:ascii="Times-Italic" w:hAnsi="Times-Italic" w:cs="Times-Italic"/>
          <w:b/>
          <w:iCs/>
          <w:lang w:val="en-US"/>
        </w:rPr>
        <w:t>2</w:t>
      </w:r>
      <w:r w:rsidR="00B7720C" w:rsidRPr="00B7720C">
        <w:rPr>
          <w:rFonts w:ascii="Times-Italic" w:hAnsi="Times-Italic" w:cs="Times-Italic"/>
          <w:b/>
          <w:iCs/>
          <w:vertAlign w:val="superscript"/>
          <w:lang w:val="en-US"/>
        </w:rPr>
        <w:t>th</w:t>
      </w:r>
      <w:r w:rsidR="00B7720C">
        <w:rPr>
          <w:rFonts w:ascii="Times-Italic" w:hAnsi="Times-Italic" w:cs="Times-Italic"/>
          <w:b/>
          <w:iCs/>
          <w:lang w:val="en-US"/>
        </w:rPr>
        <w:t xml:space="preserve"> </w:t>
      </w:r>
      <w:r w:rsidR="00702B41">
        <w:rPr>
          <w:rFonts w:ascii="Times-Italic" w:hAnsi="Times-Italic" w:cs="Times-Italic"/>
          <w:b/>
          <w:iCs/>
          <w:lang w:val="en-US"/>
        </w:rPr>
        <w:t>September</w:t>
      </w:r>
      <w:r w:rsidR="003474E3" w:rsidRPr="003474E3">
        <w:rPr>
          <w:rFonts w:ascii="Times-Italic" w:hAnsi="Times-Italic" w:cs="Times-Italic"/>
          <w:b/>
          <w:iCs/>
          <w:lang w:val="en-US"/>
        </w:rPr>
        <w:t>,2025</w:t>
      </w:r>
      <w:bookmarkEnd w:id="0"/>
      <w:r w:rsidR="00B06A88" w:rsidRPr="003474E3">
        <w:rPr>
          <w:rFonts w:ascii="Times-Roman" w:hAnsi="Times-Roman" w:cs="Times-Roman"/>
          <w:b/>
          <w:bCs/>
          <w:lang w:val="en-US"/>
        </w:rPr>
        <w:t>.</w:t>
      </w:r>
      <w:r w:rsidR="00D42F0A" w:rsidRPr="00BB2F4F">
        <w:rPr>
          <w:rFonts w:ascii="Times-Roman" w:hAnsi="Times-Roman" w:cs="Times-Roman"/>
          <w:color w:val="FF0000"/>
          <w:lang w:val="en-US"/>
        </w:rPr>
        <w:t xml:space="preserve"> </w:t>
      </w:r>
      <w:r w:rsidRPr="00BB2F4F">
        <w:rPr>
          <w:rFonts w:ascii="Times-Roman" w:hAnsi="Times-Roman" w:cs="Times-Roman"/>
          <w:color w:val="FF0000"/>
          <w:lang w:val="en-US"/>
        </w:rPr>
        <w:t xml:space="preserve"> </w:t>
      </w:r>
      <w:r>
        <w:rPr>
          <w:rFonts w:ascii="Times-Roman" w:hAnsi="Times-Roman" w:cs="Times-Roman"/>
          <w:lang w:val="en-US"/>
        </w:rPr>
        <w:t xml:space="preserve">Tenders shall be valid for a period of </w:t>
      </w:r>
      <w:r w:rsidR="00D42F0A">
        <w:rPr>
          <w:rFonts w:ascii="Times-Roman" w:hAnsi="Times-Roman" w:cs="Times-Roman"/>
          <w:lang w:val="en-US"/>
        </w:rPr>
        <w:t>12</w:t>
      </w:r>
      <w:r>
        <w:rPr>
          <w:rFonts w:ascii="Times-Roman" w:hAnsi="Times-Roman" w:cs="Times-Roman"/>
          <w:lang w:val="en-US"/>
        </w:rPr>
        <w:t xml:space="preserve">0 days after the deadline of Tender submission. All Tenders must be accompanied by a Tender Security of </w:t>
      </w:r>
      <w:r>
        <w:rPr>
          <w:rFonts w:ascii="Times-Italic" w:hAnsi="Times-Italic" w:cs="Times-Italic"/>
          <w:b/>
          <w:iCs/>
          <w:lang w:val="en-US"/>
        </w:rPr>
        <w:t>2% of Tender price</w:t>
      </w:r>
      <w:r>
        <w:rPr>
          <w:rFonts w:ascii="Times-Roman" w:hAnsi="Times-Roman" w:cs="Times-Roman"/>
          <w:lang w:val="en-US"/>
        </w:rPr>
        <w:t xml:space="preserve">. Late Tenders will be rejected. </w:t>
      </w:r>
      <w:r w:rsidR="00E40441" w:rsidRPr="00DE0C53">
        <w:rPr>
          <w:spacing w:val="-2"/>
        </w:rPr>
        <w:t>Tenderers may</w:t>
      </w:r>
      <w:r w:rsidR="00E40441">
        <w:rPr>
          <w:spacing w:val="-2"/>
        </w:rPr>
        <w:t xml:space="preserve"> tender for one or more of the lots.</w:t>
      </w:r>
      <w:r w:rsidR="00E40441">
        <w:rPr>
          <w:spacing w:val="-2"/>
        </w:rPr>
        <w:t xml:space="preserve"> </w:t>
      </w:r>
      <w:r>
        <w:rPr>
          <w:rFonts w:ascii="Times-Roman" w:hAnsi="Times-Roman" w:cs="Times-Roman"/>
          <w:lang w:val="en-US"/>
        </w:rPr>
        <w:t xml:space="preserve">Tenders will be opened </w:t>
      </w:r>
      <w:r w:rsidR="00D42F0A">
        <w:rPr>
          <w:rFonts w:ascii="Times-Roman" w:hAnsi="Times-Roman" w:cs="Times-Roman"/>
          <w:lang w:val="en-US"/>
        </w:rPr>
        <w:t>at online of Ghaneps</w:t>
      </w:r>
      <w:r>
        <w:rPr>
          <w:rFonts w:ascii="Times-Roman" w:hAnsi="Times-Roman" w:cs="Times-Roman"/>
          <w:b/>
          <w:lang w:val="en-US"/>
        </w:rPr>
        <w:t xml:space="preserve"> at 10:</w:t>
      </w:r>
      <w:r w:rsidR="003474E3">
        <w:rPr>
          <w:rFonts w:ascii="Times-Roman" w:hAnsi="Times-Roman" w:cs="Times-Roman"/>
          <w:b/>
          <w:lang w:val="en-US"/>
        </w:rPr>
        <w:t>3</w:t>
      </w:r>
      <w:r>
        <w:rPr>
          <w:rFonts w:ascii="Times-Roman" w:hAnsi="Times-Roman" w:cs="Times-Roman"/>
          <w:b/>
          <w:lang w:val="en-US"/>
        </w:rPr>
        <w:t xml:space="preserve">0 am local time on </w:t>
      </w:r>
      <w:r w:rsidR="00D42F0A">
        <w:rPr>
          <w:rFonts w:ascii="Times-Roman" w:hAnsi="Times-Roman" w:cs="Times-Roman"/>
          <w:b/>
          <w:lang w:val="en-US"/>
        </w:rPr>
        <w:t xml:space="preserve">the </w:t>
      </w:r>
      <w:r w:rsidR="00702B41">
        <w:rPr>
          <w:rFonts w:ascii="Times-Roman" w:hAnsi="Times-Roman" w:cs="Times-Roman"/>
          <w:b/>
          <w:lang w:val="en-US"/>
        </w:rPr>
        <w:t>1</w:t>
      </w:r>
      <w:r w:rsidR="00B7720C">
        <w:rPr>
          <w:rFonts w:ascii="Times-Italic" w:hAnsi="Times-Italic" w:cs="Times-Italic"/>
          <w:b/>
          <w:iCs/>
          <w:lang w:val="en-US"/>
        </w:rPr>
        <w:t>2</w:t>
      </w:r>
      <w:r w:rsidR="003474E3" w:rsidRPr="003474E3">
        <w:rPr>
          <w:rFonts w:ascii="Times-Italic" w:hAnsi="Times-Italic" w:cs="Times-Italic"/>
          <w:b/>
          <w:iCs/>
          <w:vertAlign w:val="superscript"/>
          <w:lang w:val="en-US"/>
        </w:rPr>
        <w:t>th</w:t>
      </w:r>
      <w:r w:rsidR="003474E3" w:rsidRPr="003474E3">
        <w:rPr>
          <w:rFonts w:ascii="Times-Italic" w:hAnsi="Times-Italic" w:cs="Times-Italic"/>
          <w:b/>
          <w:iCs/>
          <w:lang w:val="en-US"/>
        </w:rPr>
        <w:t xml:space="preserve"> </w:t>
      </w:r>
      <w:r w:rsidR="00B7720C">
        <w:rPr>
          <w:rFonts w:ascii="Times-Italic" w:hAnsi="Times-Italic" w:cs="Times-Italic"/>
          <w:b/>
          <w:iCs/>
          <w:lang w:val="en-US"/>
        </w:rPr>
        <w:t>September</w:t>
      </w:r>
      <w:r w:rsidR="003474E3" w:rsidRPr="003474E3">
        <w:rPr>
          <w:rFonts w:ascii="Times-Italic" w:hAnsi="Times-Italic" w:cs="Times-Italic"/>
          <w:b/>
          <w:iCs/>
          <w:lang w:val="en-US"/>
        </w:rPr>
        <w:t>,</w:t>
      </w:r>
      <w:r w:rsidR="003474E3">
        <w:rPr>
          <w:rFonts w:ascii="Times-Italic" w:hAnsi="Times-Italic" w:cs="Times-Italic"/>
          <w:b/>
          <w:iCs/>
          <w:lang w:val="en-US"/>
        </w:rPr>
        <w:t xml:space="preserve"> </w:t>
      </w:r>
      <w:r w:rsidR="003474E3" w:rsidRPr="003474E3">
        <w:rPr>
          <w:rFonts w:ascii="Times-Italic" w:hAnsi="Times-Italic" w:cs="Times-Italic"/>
          <w:b/>
          <w:iCs/>
          <w:lang w:val="en-US"/>
        </w:rPr>
        <w:t>2025</w:t>
      </w:r>
      <w:r w:rsidR="003474E3">
        <w:rPr>
          <w:rFonts w:ascii="Times-Italic" w:hAnsi="Times-Italic" w:cs="Times-Italic"/>
          <w:b/>
          <w:iCs/>
          <w:lang w:val="en-US"/>
        </w:rPr>
        <w:t xml:space="preserve">. </w:t>
      </w:r>
      <w:r w:rsidR="0054175B" w:rsidRPr="00901B3C">
        <w:rPr>
          <w:rFonts w:ascii="Times-Roman" w:hAnsi="Times-Roman" w:cs="Times-Roman"/>
          <w:lang w:val="en-US"/>
        </w:rPr>
        <w:t>Telephone:</w:t>
      </w:r>
      <w:r w:rsidR="001A57DA" w:rsidRPr="00901B3C">
        <w:rPr>
          <w:rFonts w:ascii="Times-Roman" w:hAnsi="Times-Roman" w:cs="Times-Roman"/>
          <w:lang w:val="en-US"/>
        </w:rPr>
        <w:t xml:space="preserve"> 071</w:t>
      </w:r>
      <w:r w:rsidRPr="00901B3C">
        <w:rPr>
          <w:rFonts w:ascii="Times-Roman" w:hAnsi="Times-Roman" w:cs="Times-Roman"/>
          <w:lang w:val="en-US"/>
        </w:rPr>
        <w:t>-22552</w:t>
      </w:r>
      <w:r w:rsidR="001A57DA" w:rsidRPr="00901B3C">
        <w:rPr>
          <w:rFonts w:ascii="Times-Roman" w:hAnsi="Times-Roman" w:cs="Times-Roman"/>
          <w:lang w:val="en-US"/>
        </w:rPr>
        <w:t>, 024</w:t>
      </w:r>
      <w:r w:rsidRPr="00901B3C">
        <w:rPr>
          <w:rFonts w:ascii="Times-Roman" w:hAnsi="Times-Roman" w:cs="Times-Roman"/>
          <w:lang w:val="en-US"/>
        </w:rPr>
        <w:t>-4571917</w:t>
      </w:r>
      <w:r w:rsidR="00901B3C">
        <w:rPr>
          <w:rFonts w:ascii="Times-Roman" w:hAnsi="Times-Roman" w:cs="Times-Roman"/>
          <w:lang w:val="en-US"/>
        </w:rPr>
        <w:t xml:space="preserve"> </w:t>
      </w:r>
      <w:r w:rsidRPr="00901B3C">
        <w:rPr>
          <w:rFonts w:ascii="Times-Roman" w:hAnsi="Times-Roman" w:cs="Times-Roman"/>
          <w:lang w:val="en-US"/>
        </w:rPr>
        <w:t>Fax</w:t>
      </w:r>
      <w:r w:rsidR="00D42F0A" w:rsidRPr="00901B3C">
        <w:rPr>
          <w:rFonts w:ascii="Times-Roman" w:hAnsi="Times-Roman" w:cs="Times-Roman"/>
          <w:lang w:val="en-US"/>
        </w:rPr>
        <w:t xml:space="preserve">   </w:t>
      </w:r>
      <w:r w:rsidRPr="00901B3C">
        <w:rPr>
          <w:rFonts w:ascii="Times-Roman" w:hAnsi="Times-Roman" w:cs="Times-Roman"/>
          <w:lang w:val="en-US"/>
        </w:rPr>
        <w:t>:071 – 23849</w:t>
      </w:r>
      <w:r w:rsidR="00901B3C">
        <w:rPr>
          <w:rFonts w:ascii="Times-Roman" w:hAnsi="Times-Roman" w:cs="Times-Roman"/>
          <w:lang w:val="en-US"/>
        </w:rPr>
        <w:t xml:space="preserve"> </w:t>
      </w:r>
      <w:r w:rsidRPr="00901B3C">
        <w:rPr>
          <w:rFonts w:ascii="Times-Roman" w:hAnsi="Times-Roman" w:cs="Times-Roman"/>
          <w:lang w:val="en-US"/>
        </w:rPr>
        <w:t>E-mail</w:t>
      </w:r>
      <w:r w:rsidR="001A57DA" w:rsidRPr="00901B3C">
        <w:rPr>
          <w:rFonts w:ascii="Times-Roman" w:hAnsi="Times-Roman" w:cs="Times-Roman"/>
          <w:lang w:val="en-US"/>
        </w:rPr>
        <w:t xml:space="preserve">: </w:t>
      </w:r>
      <w:hyperlink r:id="rId10" w:history="1">
        <w:r w:rsidR="00901B3C" w:rsidRPr="00C71EB9">
          <w:rPr>
            <w:rStyle w:val="Hyperlink"/>
            <w:rFonts w:ascii="Times-Roman" w:hAnsi="Times-Roman" w:cs="Times-Roman"/>
            <w:b/>
            <w:bCs/>
            <w:lang w:val="en-US"/>
          </w:rPr>
          <w:t>info</w:t>
        </w:r>
        <w:r w:rsidR="00901B3C" w:rsidRPr="00C71EB9">
          <w:rPr>
            <w:rStyle w:val="Hyperlink"/>
            <w:rFonts w:ascii="Times-Roman" w:hAnsi="Times-Roman" w:cs="Times-Roman"/>
            <w:b/>
            <w:lang w:val="en-US"/>
          </w:rPr>
          <w:t>@tatu.edu.gh</w:t>
        </w:r>
      </w:hyperlink>
      <w:r w:rsidR="001A57DA" w:rsidRPr="00901B3C">
        <w:rPr>
          <w:rFonts w:ascii="Times-Roman" w:hAnsi="Times-Roman" w:cs="Times-Roman"/>
          <w:lang w:val="en-US"/>
        </w:rPr>
        <w:t xml:space="preserve"> </w:t>
      </w:r>
    </w:p>
    <w:p w14:paraId="2768C2C1" w14:textId="77F91E98" w:rsidR="00901B3C" w:rsidRPr="00901B3C" w:rsidRDefault="001A57DA" w:rsidP="00901B3C">
      <w:pPr>
        <w:autoSpaceDE w:val="0"/>
        <w:autoSpaceDN w:val="0"/>
        <w:adjustRightInd w:val="0"/>
        <w:ind w:left="720"/>
        <w:jc w:val="both"/>
        <w:rPr>
          <w:rFonts w:ascii="Times-Italic" w:hAnsi="Times-Italic" w:cs="Times-Italic"/>
          <w:i/>
          <w:iCs/>
          <w:lang w:val="en-US"/>
        </w:rPr>
      </w:pPr>
      <w:r w:rsidRPr="00901B3C">
        <w:rPr>
          <w:rFonts w:ascii="Times-Roman" w:hAnsi="Times-Roman" w:cs="Times-Roman"/>
          <w:lang w:val="en-US"/>
        </w:rPr>
        <w:t xml:space="preserve">         </w:t>
      </w:r>
    </w:p>
    <w:p w14:paraId="5297EFC3" w14:textId="31AA93E9" w:rsidR="009B14D6" w:rsidRPr="007E4979" w:rsidRDefault="00901B3C" w:rsidP="00901B3C">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1A57DA" w:rsidRPr="00901B3C">
        <w:rPr>
          <w:rFonts w:ascii="Times-Roman" w:hAnsi="Times-Roman" w:cs="Times-Roman"/>
          <w:lang w:val="en-US"/>
        </w:rPr>
        <w:t>Contact Persons</w:t>
      </w:r>
      <w:r w:rsidR="000E5D6C" w:rsidRPr="00901B3C">
        <w:rPr>
          <w:rFonts w:ascii="Times-Roman" w:hAnsi="Times-Roman" w:cs="Times-Roman"/>
          <w:lang w:val="en-US"/>
        </w:rPr>
        <w:t>:</w:t>
      </w:r>
      <w:r>
        <w:rPr>
          <w:rFonts w:ascii="Times-Roman" w:hAnsi="Times-Roman" w:cs="Times-Roman"/>
          <w:lang w:val="en-US"/>
        </w:rPr>
        <w:t xml:space="preserve"> </w:t>
      </w:r>
      <w:r w:rsidR="009B14D6">
        <w:rPr>
          <w:rFonts w:ascii="Times-Roman" w:hAnsi="Times-Roman" w:cs="Times-Roman"/>
          <w:lang w:val="en-US"/>
        </w:rPr>
        <w:t>Sumaila Seidu Salaam</w:t>
      </w:r>
      <w:r>
        <w:rPr>
          <w:rFonts w:ascii="Times-Roman" w:hAnsi="Times-Roman" w:cs="Times-Roman"/>
          <w:b/>
          <w:lang w:val="en-US"/>
        </w:rPr>
        <w:t xml:space="preserve"> </w:t>
      </w:r>
      <w:r w:rsidR="009B14D6" w:rsidRPr="007E4979">
        <w:rPr>
          <w:rFonts w:ascii="Times-Roman" w:hAnsi="Times-Roman" w:cs="Times-Roman"/>
          <w:b/>
          <w:lang w:val="en-US"/>
        </w:rPr>
        <w:t>(</w:t>
      </w:r>
      <w:r w:rsidR="000E5D6C">
        <w:rPr>
          <w:rFonts w:ascii="Times-Roman" w:hAnsi="Times-Roman" w:cs="Times-Roman"/>
          <w:b/>
          <w:lang w:val="en-US"/>
        </w:rPr>
        <w:t xml:space="preserve">Director of </w:t>
      </w:r>
      <w:r w:rsidR="009B14D6">
        <w:rPr>
          <w:rFonts w:ascii="Times-Roman" w:hAnsi="Times-Roman" w:cs="Times-Roman"/>
          <w:b/>
          <w:lang w:val="en-US"/>
        </w:rPr>
        <w:t>Procurement</w:t>
      </w:r>
      <w:r w:rsidR="009B14D6" w:rsidRPr="007E4979">
        <w:rPr>
          <w:rFonts w:ascii="Times-Roman" w:hAnsi="Times-Roman" w:cs="Times-Roman"/>
          <w:b/>
          <w:lang w:val="en-US"/>
        </w:rPr>
        <w:t>)</w:t>
      </w:r>
    </w:p>
    <w:p w14:paraId="29D5DD4A" w14:textId="77777777" w:rsidR="009B14D6" w:rsidRDefault="009B14D6" w:rsidP="000E5D6C">
      <w:pPr>
        <w:autoSpaceDE w:val="0"/>
        <w:autoSpaceDN w:val="0"/>
        <w:adjustRightInd w:val="0"/>
        <w:ind w:left="1440"/>
        <w:jc w:val="center"/>
        <w:rPr>
          <w:rFonts w:ascii="Times-Italic" w:hAnsi="Times-Italic" w:cs="Times-Italic"/>
          <w:b/>
          <w:iCs/>
          <w:strike/>
          <w:lang w:val="en-US"/>
        </w:rPr>
      </w:pPr>
    </w:p>
    <w:p w14:paraId="4DBF9A6D" w14:textId="77777777" w:rsidR="009B14D6" w:rsidRDefault="009B14D6" w:rsidP="00530D5A">
      <w:pPr>
        <w:autoSpaceDE w:val="0"/>
        <w:autoSpaceDN w:val="0"/>
        <w:adjustRightInd w:val="0"/>
        <w:ind w:left="1440"/>
        <w:jc w:val="center"/>
        <w:rPr>
          <w:rFonts w:ascii="Times-Italic" w:hAnsi="Times-Italic" w:cs="Times-Italic"/>
          <w:i/>
          <w:iCs/>
          <w:lang w:val="en-US"/>
        </w:rPr>
      </w:pPr>
    </w:p>
    <w:p w14:paraId="4A941992" w14:textId="77777777" w:rsidR="009B14D6" w:rsidRDefault="009B14D6" w:rsidP="00530D5A">
      <w:pPr>
        <w:autoSpaceDE w:val="0"/>
        <w:autoSpaceDN w:val="0"/>
        <w:adjustRightInd w:val="0"/>
        <w:ind w:left="1440"/>
        <w:jc w:val="center"/>
        <w:rPr>
          <w:rFonts w:ascii="Times-Italic" w:hAnsi="Times-Italic" w:cs="Times-Italic"/>
          <w:i/>
          <w:iCs/>
          <w:lang w:val="en-US"/>
        </w:rPr>
      </w:pPr>
    </w:p>
    <w:p w14:paraId="5E7DB024" w14:textId="77777777" w:rsidR="00C15C66" w:rsidRDefault="00C15C66" w:rsidP="00530D5A">
      <w:pPr>
        <w:autoSpaceDE w:val="0"/>
        <w:autoSpaceDN w:val="0"/>
        <w:adjustRightInd w:val="0"/>
        <w:ind w:left="1440"/>
        <w:jc w:val="center"/>
        <w:rPr>
          <w:rFonts w:ascii="Times-Italic" w:hAnsi="Times-Italic" w:cs="Times-Italic"/>
          <w:i/>
          <w:iCs/>
          <w:lang w:val="en-US"/>
        </w:rPr>
      </w:pPr>
    </w:p>
    <w:p w14:paraId="74EB1947" w14:textId="77777777" w:rsidR="00C15C66" w:rsidRDefault="00C15C66" w:rsidP="00530D5A">
      <w:pPr>
        <w:autoSpaceDE w:val="0"/>
        <w:autoSpaceDN w:val="0"/>
        <w:adjustRightInd w:val="0"/>
        <w:ind w:left="1440"/>
        <w:jc w:val="center"/>
        <w:rPr>
          <w:rFonts w:ascii="Times-Italic" w:hAnsi="Times-Italic" w:cs="Times-Italic"/>
          <w:i/>
          <w:iCs/>
          <w:lang w:val="en-US"/>
        </w:rPr>
      </w:pPr>
    </w:p>
    <w:p w14:paraId="77D93978" w14:textId="77777777" w:rsidR="00C15C66" w:rsidRDefault="00C15C66" w:rsidP="00530D5A">
      <w:pPr>
        <w:autoSpaceDE w:val="0"/>
        <w:autoSpaceDN w:val="0"/>
        <w:adjustRightInd w:val="0"/>
        <w:ind w:left="1440"/>
        <w:jc w:val="center"/>
        <w:rPr>
          <w:rFonts w:ascii="Times-Italic" w:hAnsi="Times-Italic" w:cs="Times-Italic"/>
          <w:i/>
          <w:iCs/>
          <w:lang w:val="en-US"/>
        </w:rPr>
      </w:pPr>
    </w:p>
    <w:p w14:paraId="0E629315" w14:textId="77777777" w:rsidR="00C15C66" w:rsidRDefault="00C15C66" w:rsidP="00530D5A">
      <w:pPr>
        <w:autoSpaceDE w:val="0"/>
        <w:autoSpaceDN w:val="0"/>
        <w:adjustRightInd w:val="0"/>
        <w:ind w:left="1440"/>
        <w:jc w:val="center"/>
        <w:rPr>
          <w:rFonts w:ascii="Times-Italic" w:hAnsi="Times-Italic" w:cs="Times-Italic"/>
          <w:i/>
          <w:iCs/>
          <w:lang w:val="en-US"/>
        </w:rPr>
      </w:pPr>
    </w:p>
    <w:p w14:paraId="0BFA5AB2" w14:textId="77777777" w:rsidR="00C15C66" w:rsidRDefault="00C15C66" w:rsidP="00530D5A">
      <w:pPr>
        <w:autoSpaceDE w:val="0"/>
        <w:autoSpaceDN w:val="0"/>
        <w:adjustRightInd w:val="0"/>
        <w:ind w:left="1440"/>
        <w:jc w:val="center"/>
        <w:rPr>
          <w:rFonts w:ascii="Times-Italic" w:hAnsi="Times-Italic" w:cs="Times-Italic"/>
          <w:i/>
          <w:iCs/>
          <w:lang w:val="en-US"/>
        </w:rPr>
      </w:pPr>
    </w:p>
    <w:p w14:paraId="332CBA8B" w14:textId="77777777" w:rsidR="00C15C66" w:rsidRDefault="00C15C66" w:rsidP="00530D5A">
      <w:pPr>
        <w:autoSpaceDE w:val="0"/>
        <w:autoSpaceDN w:val="0"/>
        <w:adjustRightInd w:val="0"/>
        <w:ind w:left="1440"/>
        <w:jc w:val="center"/>
        <w:rPr>
          <w:rFonts w:ascii="Times-Italic" w:hAnsi="Times-Italic" w:cs="Times-Italic"/>
          <w:i/>
          <w:iCs/>
          <w:lang w:val="en-US"/>
        </w:rPr>
      </w:pPr>
    </w:p>
    <w:p w14:paraId="6EA2C009" w14:textId="77777777" w:rsidR="00C15C66" w:rsidRDefault="00C15C66" w:rsidP="00530D5A">
      <w:pPr>
        <w:autoSpaceDE w:val="0"/>
        <w:autoSpaceDN w:val="0"/>
        <w:adjustRightInd w:val="0"/>
        <w:ind w:left="1440"/>
        <w:jc w:val="center"/>
        <w:rPr>
          <w:rFonts w:ascii="Times-Italic" w:hAnsi="Times-Italic" w:cs="Times-Italic"/>
          <w:i/>
          <w:iCs/>
          <w:lang w:val="en-US"/>
        </w:rPr>
      </w:pPr>
    </w:p>
    <w:p w14:paraId="51A1BBEB" w14:textId="77777777" w:rsidR="00C15C66" w:rsidRDefault="00C15C66" w:rsidP="00530D5A">
      <w:pPr>
        <w:autoSpaceDE w:val="0"/>
        <w:autoSpaceDN w:val="0"/>
        <w:adjustRightInd w:val="0"/>
        <w:ind w:left="1440"/>
        <w:jc w:val="center"/>
        <w:rPr>
          <w:rFonts w:ascii="Times-Italic" w:hAnsi="Times-Italic" w:cs="Times-Italic"/>
          <w:i/>
          <w:iCs/>
          <w:lang w:val="en-US"/>
        </w:rPr>
      </w:pPr>
    </w:p>
    <w:p w14:paraId="20727C6E" w14:textId="77777777" w:rsidR="00C15C66" w:rsidRDefault="00C15C66" w:rsidP="00530D5A">
      <w:pPr>
        <w:autoSpaceDE w:val="0"/>
        <w:autoSpaceDN w:val="0"/>
        <w:adjustRightInd w:val="0"/>
        <w:ind w:left="1440"/>
        <w:jc w:val="center"/>
        <w:rPr>
          <w:rFonts w:ascii="Times-Italic" w:hAnsi="Times-Italic" w:cs="Times-Italic"/>
          <w:i/>
          <w:iCs/>
          <w:lang w:val="en-US"/>
        </w:rPr>
      </w:pPr>
    </w:p>
    <w:p w14:paraId="523A0EA5" w14:textId="77777777" w:rsidR="00C15C66" w:rsidRDefault="00C15C66" w:rsidP="00530D5A">
      <w:pPr>
        <w:autoSpaceDE w:val="0"/>
        <w:autoSpaceDN w:val="0"/>
        <w:adjustRightInd w:val="0"/>
        <w:ind w:left="1440"/>
        <w:jc w:val="center"/>
        <w:rPr>
          <w:rFonts w:ascii="Times-Italic" w:hAnsi="Times-Italic" w:cs="Times-Italic"/>
          <w:i/>
          <w:iCs/>
          <w:lang w:val="en-US"/>
        </w:rPr>
      </w:pPr>
    </w:p>
    <w:p w14:paraId="0BA558B9"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II. Instructions to Tenderers (ITT)</w:t>
      </w:r>
    </w:p>
    <w:p w14:paraId="61495552"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555B19C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 Introduction</w:t>
      </w:r>
    </w:p>
    <w:p w14:paraId="22F801B1" w14:textId="77777777" w:rsidR="009B14D6" w:rsidRDefault="009B14D6" w:rsidP="00217C76">
      <w:pPr>
        <w:autoSpaceDE w:val="0"/>
        <w:autoSpaceDN w:val="0"/>
        <w:adjustRightInd w:val="0"/>
        <w:jc w:val="both"/>
        <w:rPr>
          <w:rFonts w:ascii="Times-Bold" w:hAnsi="Times-Bold" w:cs="Times-Bold"/>
          <w:b/>
          <w:bCs/>
          <w:lang w:val="en-US"/>
        </w:rPr>
      </w:pPr>
    </w:p>
    <w:p w14:paraId="1F65B174" w14:textId="5D56A12C"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 Scope of Tender    </w:t>
      </w:r>
      <w:r>
        <w:rPr>
          <w:rFonts w:ascii="Times-Roman" w:hAnsi="Times-Roman" w:cs="Times-Roman"/>
          <w:lang w:val="en-US"/>
        </w:rPr>
        <w:t xml:space="preserve">1.1 </w:t>
      </w:r>
      <w:r>
        <w:rPr>
          <w:rFonts w:ascii="Times-Roman" w:hAnsi="Times-Roman" w:cs="Times-Roman"/>
          <w:lang w:val="en-US"/>
        </w:rPr>
        <w:tab/>
      </w:r>
      <w:r w:rsidR="00417272">
        <w:rPr>
          <w:rFonts w:ascii="Times-Roman" w:hAnsi="Times-Roman" w:cs="Times-Roman"/>
          <w:b/>
          <w:lang w:val="en-US"/>
        </w:rPr>
        <w:t xml:space="preserve">Tamale Technical University </w:t>
      </w:r>
      <w:r w:rsidR="003C715F">
        <w:rPr>
          <w:rFonts w:ascii="Times-Roman" w:hAnsi="Times-Roman" w:cs="Times-Roman"/>
          <w:lang w:val="en-US"/>
        </w:rPr>
        <w:t>(</w:t>
      </w:r>
      <w:r>
        <w:rPr>
          <w:rFonts w:ascii="Times-Roman" w:hAnsi="Times-Roman" w:cs="Times-Roman"/>
          <w:lang w:val="en-US"/>
        </w:rPr>
        <w:t xml:space="preserve">hereinafter referred to as the               Purchaser) wishes to receive Tenders for supply and delivery of goods, materials and </w:t>
      </w:r>
      <w:r w:rsidR="00417272">
        <w:rPr>
          <w:rFonts w:ascii="Times-Roman" w:hAnsi="Times-Roman" w:cs="Times-Roman"/>
          <w:lang w:val="en-US"/>
        </w:rPr>
        <w:t>equipment</w:t>
      </w:r>
      <w:r>
        <w:rPr>
          <w:rFonts w:ascii="Times-Roman" w:hAnsi="Times-Roman" w:cs="Times-Roman"/>
          <w:lang w:val="en-US"/>
        </w:rPr>
        <w:t xml:space="preserve"> described in Section V and VII hereof (hereinafter referred to as the Goods).</w:t>
      </w:r>
    </w:p>
    <w:p w14:paraId="1B5573ED" w14:textId="77777777" w:rsidR="009B14D6" w:rsidRDefault="009B14D6" w:rsidP="00217C76">
      <w:pPr>
        <w:autoSpaceDE w:val="0"/>
        <w:autoSpaceDN w:val="0"/>
        <w:adjustRightInd w:val="0"/>
        <w:ind w:left="2880"/>
        <w:jc w:val="both"/>
        <w:rPr>
          <w:rFonts w:ascii="Times-Roman" w:hAnsi="Times-Roman" w:cs="Times-Roman"/>
          <w:lang w:val="en-US"/>
        </w:rPr>
      </w:pPr>
    </w:p>
    <w:p w14:paraId="384D1B3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All Tenders are to be completed and returned to the Purchaser in accordance with these Instructions to Tenderers.</w:t>
      </w:r>
    </w:p>
    <w:p w14:paraId="01192DAD" w14:textId="77777777" w:rsidR="009B14D6" w:rsidRDefault="009B14D6" w:rsidP="00217C76">
      <w:pPr>
        <w:autoSpaceDE w:val="0"/>
        <w:autoSpaceDN w:val="0"/>
        <w:adjustRightInd w:val="0"/>
        <w:ind w:left="2880" w:hanging="720"/>
        <w:jc w:val="both"/>
        <w:rPr>
          <w:rFonts w:ascii="Times-Roman" w:hAnsi="Times-Roman" w:cs="Times-Roman"/>
          <w:lang w:val="en-US"/>
        </w:rPr>
      </w:pPr>
    </w:p>
    <w:p w14:paraId="3DF9F78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 Source of Funds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 Purchaser shall fund this procurement from part of its</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budgetary allocation to pay for the contract (hereinafter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referred to as the “Contract”) for which this Invitation for</w:t>
      </w:r>
    </w:p>
    <w:p w14:paraId="3999B9EE" w14:textId="77777777" w:rsidR="009B14D6" w:rsidRPr="0051573F" w:rsidRDefault="009B14D6" w:rsidP="00217C76">
      <w:pPr>
        <w:autoSpaceDE w:val="0"/>
        <w:autoSpaceDN w:val="0"/>
        <w:adjustRightInd w:val="0"/>
        <w:ind w:left="2880"/>
        <w:jc w:val="both"/>
        <w:rPr>
          <w:rFonts w:ascii="Times-Italic" w:hAnsi="Times-Italic" w:cs="Times-Italic"/>
          <w:b/>
          <w:iCs/>
          <w:strike/>
          <w:lang w:val="en-US"/>
        </w:rPr>
      </w:pPr>
      <w:r>
        <w:rPr>
          <w:rFonts w:ascii="Times-Roman" w:hAnsi="Times-Roman" w:cs="Times-Roman"/>
          <w:lang w:val="en-US"/>
        </w:rPr>
        <w:t>Tenders is issued toward the realization of the</w:t>
      </w:r>
      <w:r w:rsidR="00867B75">
        <w:rPr>
          <w:rFonts w:ascii="Times-Roman" w:hAnsi="Times-Roman" w:cs="Times-Roman"/>
          <w:lang w:val="en-US"/>
        </w:rPr>
        <w:t xml:space="preserve"> project.</w:t>
      </w:r>
    </w:p>
    <w:p w14:paraId="597EB421" w14:textId="77777777" w:rsidR="009B14D6" w:rsidRDefault="009B14D6" w:rsidP="00217C76">
      <w:pPr>
        <w:autoSpaceDE w:val="0"/>
        <w:autoSpaceDN w:val="0"/>
        <w:adjustRightInd w:val="0"/>
        <w:jc w:val="both"/>
        <w:rPr>
          <w:rFonts w:ascii="Times-Bold" w:hAnsi="Times-Bold" w:cs="Times-Bold"/>
          <w:b/>
          <w:bCs/>
          <w:lang w:val="en-US"/>
        </w:rPr>
      </w:pPr>
    </w:p>
    <w:p w14:paraId="6CD1399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2.2</w:t>
      </w:r>
      <w:r w:rsidRPr="00D75D47">
        <w:rPr>
          <w:rFonts w:ascii="Times-Roman" w:hAnsi="Times-Roman" w:cs="Times-Roman"/>
          <w:lang w:val="en-US"/>
        </w:rPr>
        <w:t xml:space="preserve"> </w:t>
      </w:r>
      <w:r>
        <w:rPr>
          <w:rFonts w:ascii="Times-Roman" w:hAnsi="Times-Roman" w:cs="Times-Roman"/>
          <w:lang w:val="en-US"/>
        </w:rPr>
        <w:tab/>
        <w:t>Payments will be ©e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319A58E0" w14:textId="77777777" w:rsidR="009B14D6" w:rsidRDefault="009B14D6" w:rsidP="00217C76">
      <w:pPr>
        <w:autoSpaceDE w:val="0"/>
        <w:autoSpaceDN w:val="0"/>
        <w:adjustRightInd w:val="0"/>
        <w:jc w:val="both"/>
        <w:rPr>
          <w:rFonts w:ascii="Times-Roman" w:hAnsi="Times-Roman" w:cs="Times-Roman"/>
          <w:lang w:val="en-US"/>
        </w:rPr>
      </w:pPr>
    </w:p>
    <w:p w14:paraId="095064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 Eligible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This Invitation for Tenders is open to all eligible suppliers</w:t>
      </w:r>
    </w:p>
    <w:p w14:paraId="438804BF" w14:textId="7C0039CC"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Tenderers</w:t>
      </w:r>
      <w:r w:rsidRPr="003A61F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indicated in the Tender Data Sheet.</w:t>
      </w:r>
    </w:p>
    <w:p w14:paraId="542AE62E" w14:textId="77777777" w:rsidR="009B14D6" w:rsidRDefault="009B14D6" w:rsidP="00217C76">
      <w:pPr>
        <w:autoSpaceDE w:val="0"/>
        <w:autoSpaceDN w:val="0"/>
        <w:adjustRightInd w:val="0"/>
        <w:jc w:val="both"/>
        <w:rPr>
          <w:rFonts w:ascii="Times-Roman" w:hAnsi="Times-Roman" w:cs="Times-Roman"/>
          <w:lang w:val="en-US"/>
        </w:rPr>
      </w:pPr>
    </w:p>
    <w:p w14:paraId="0CCD67E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3.2</w:t>
      </w:r>
      <w:r w:rsidRPr="00632E30">
        <w:rPr>
          <w:rFonts w:ascii="Times-Roman" w:hAnsi="Times-Roman" w:cs="Times-Roman"/>
          <w:lang w:val="en-US"/>
        </w:rPr>
        <w:t xml:space="preserve"> </w:t>
      </w:r>
      <w:r>
        <w:rPr>
          <w:rFonts w:ascii="Times-Roman" w:hAnsi="Times-Roman" w:cs="Times-Roman"/>
          <w:lang w:val="en-US"/>
        </w:rPr>
        <w:tab/>
        <w:t>State owned enterprises may participate only if they are legally and financially autonomous, operate under commercial law, and are not a dependent agency of the Purchaser.</w:t>
      </w:r>
    </w:p>
    <w:p w14:paraId="3F17BFB1" w14:textId="77777777" w:rsidR="009B14D6" w:rsidRDefault="009B14D6" w:rsidP="00217C76">
      <w:pPr>
        <w:autoSpaceDE w:val="0"/>
        <w:autoSpaceDN w:val="0"/>
        <w:adjustRightInd w:val="0"/>
        <w:jc w:val="both"/>
        <w:rPr>
          <w:rFonts w:ascii="Times-Roman" w:hAnsi="Times-Roman" w:cs="Times-Roman"/>
          <w:lang w:val="en-US"/>
        </w:rPr>
      </w:pPr>
    </w:p>
    <w:p w14:paraId="0D21BAA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3.3</w:t>
      </w:r>
      <w:r w:rsidRPr="001B5DF7">
        <w:rPr>
          <w:rFonts w:ascii="Times-Roman" w:hAnsi="Times-Roman" w:cs="Times-Roman"/>
          <w:lang w:val="en-US"/>
        </w:rPr>
        <w:t xml:space="preserve"> </w:t>
      </w:r>
      <w:r>
        <w:rPr>
          <w:rFonts w:ascii="Times-Roman" w:hAnsi="Times-Roman" w:cs="Times-Roman"/>
          <w:lang w:val="en-US"/>
        </w:rPr>
        <w:tab/>
        <w:t>Tenderers should not be associated or have been associated in the past, directly or indirectly, with a firm or any of its affiliates which have been engaged by the Purchaser to provide consulting services for the preparation of the design,</w:t>
      </w:r>
    </w:p>
    <w:p w14:paraId="312F9A7F" w14:textId="37838BC7" w:rsidR="009B14D6" w:rsidRDefault="00867B7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specifications</w:t>
      </w:r>
      <w:r w:rsidR="009B14D6">
        <w:rPr>
          <w:rFonts w:ascii="Times-Roman" w:hAnsi="Times-Roman" w:cs="Times-Roman"/>
          <w:lang w:val="en-US"/>
        </w:rPr>
        <w:t>, and other documents to be used for the procurement of goods to be purchased under this Invitation for Tenders.</w:t>
      </w:r>
    </w:p>
    <w:p w14:paraId="7E0E82EA" w14:textId="77777777" w:rsidR="007E3431" w:rsidRDefault="007E3431" w:rsidP="00217C76">
      <w:pPr>
        <w:autoSpaceDE w:val="0"/>
        <w:autoSpaceDN w:val="0"/>
        <w:adjustRightInd w:val="0"/>
        <w:ind w:left="2880"/>
        <w:jc w:val="both"/>
        <w:rPr>
          <w:rFonts w:ascii="Times-Roman" w:hAnsi="Times-Roman" w:cs="Times-Roman"/>
          <w:lang w:val="en-US"/>
        </w:rPr>
      </w:pPr>
    </w:p>
    <w:p w14:paraId="00CB6D99" w14:textId="5F86E57E" w:rsidR="00417272" w:rsidRDefault="009B14D6" w:rsidP="000F3FAE">
      <w:pPr>
        <w:autoSpaceDE w:val="0"/>
        <w:autoSpaceDN w:val="0"/>
        <w:adjustRightInd w:val="0"/>
        <w:ind w:left="2880" w:hanging="720"/>
        <w:jc w:val="both"/>
        <w:rPr>
          <w:rFonts w:ascii="Times-Bold" w:hAnsi="Times-Bold" w:cs="Times-Bold"/>
          <w:b/>
          <w:bCs/>
          <w:lang w:val="en-US"/>
        </w:rPr>
      </w:pPr>
      <w:r>
        <w:rPr>
          <w:rFonts w:ascii="Times-Roman" w:hAnsi="Times-Roman" w:cs="Times-Roman"/>
          <w:lang w:val="en-US"/>
        </w:rPr>
        <w:t xml:space="preserve">3.4 </w:t>
      </w:r>
      <w:r>
        <w:rPr>
          <w:rFonts w:ascii="Times-Roman" w:hAnsi="Times-Roman" w:cs="Times-Roman"/>
          <w:lang w:val="en-US"/>
        </w:rPr>
        <w:tab/>
        <w:t>Tenders shall not be under a declaration of ineligibility for corrupt and fraudulent practices issued by the Public Procurement Board in accordance with sub-clause 38.1.</w:t>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p>
    <w:p w14:paraId="224084E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Eligible Goods</w:t>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All goods and related services to be supplied under the</w:t>
      </w:r>
    </w:p>
    <w:p w14:paraId="2037854F" w14:textId="79234EE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and Services</w:t>
      </w:r>
      <w:r w:rsidRPr="00972DC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FB63B8">
        <w:rPr>
          <w:rFonts w:ascii="Times-Roman" w:hAnsi="Times-Roman" w:cs="Times-Roman"/>
          <w:lang w:val="en-US"/>
        </w:rPr>
        <w:tab/>
      </w:r>
      <w:r>
        <w:rPr>
          <w:rFonts w:ascii="Times-Roman" w:hAnsi="Times-Roman" w:cs="Times-Roman"/>
          <w:lang w:val="en-US"/>
        </w:rPr>
        <w:t>contract shall have their origin in eligible source countries,</w:t>
      </w:r>
    </w:p>
    <w:p w14:paraId="1F6F6EEA" w14:textId="20989B7E"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lastRenderedPageBreak/>
        <w:t>as specified in the ITT Clause 3.1 and all expenditures made under the contract will be limited to such goods and</w:t>
      </w:r>
      <w:r w:rsidR="000F3FAE">
        <w:rPr>
          <w:rFonts w:ascii="Times-Roman" w:hAnsi="Times-Roman" w:cs="Times-Roman"/>
          <w:lang w:val="en-US"/>
        </w:rPr>
        <w:t xml:space="preserve"> </w:t>
      </w:r>
      <w:r>
        <w:rPr>
          <w:rFonts w:ascii="Times-Roman" w:hAnsi="Times-Roman" w:cs="Times-Roman"/>
          <w:lang w:val="en-US"/>
        </w:rPr>
        <w:t>services.</w:t>
      </w:r>
    </w:p>
    <w:p w14:paraId="10FEBB89" w14:textId="77777777" w:rsidR="009B14D6" w:rsidRDefault="009B14D6" w:rsidP="00217C76">
      <w:pPr>
        <w:autoSpaceDE w:val="0"/>
        <w:autoSpaceDN w:val="0"/>
        <w:adjustRightInd w:val="0"/>
        <w:ind w:left="5040"/>
        <w:jc w:val="both"/>
        <w:rPr>
          <w:rFonts w:ascii="Times-Roman" w:hAnsi="Times-Roman" w:cs="Times-Roman"/>
          <w:lang w:val="en-US"/>
        </w:rPr>
      </w:pPr>
    </w:p>
    <w:p w14:paraId="176D36E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53E04EB4" w14:textId="77777777" w:rsidR="009B14D6" w:rsidRDefault="009B14D6" w:rsidP="00217C76">
      <w:pPr>
        <w:autoSpaceDE w:val="0"/>
        <w:autoSpaceDN w:val="0"/>
        <w:adjustRightInd w:val="0"/>
        <w:ind w:left="2880" w:hanging="720"/>
        <w:jc w:val="both"/>
        <w:rPr>
          <w:rFonts w:ascii="Times-Roman" w:hAnsi="Times-Roman" w:cs="Times-Roman"/>
          <w:lang w:val="en-US"/>
        </w:rPr>
      </w:pPr>
    </w:p>
    <w:p w14:paraId="5F3822DC"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4.3 </w:t>
      </w:r>
      <w:r>
        <w:rPr>
          <w:rFonts w:ascii="Times-Roman" w:hAnsi="Times-Roman" w:cs="Times-Roman"/>
          <w:lang w:val="en-US"/>
        </w:rPr>
        <w:tab/>
        <w:t>The origin of goods and services is distinct from the</w:t>
      </w:r>
      <w:r>
        <w:rPr>
          <w:rFonts w:ascii="Times-Roman" w:hAnsi="Times-Roman" w:cs="Times-Roman"/>
          <w:lang w:val="en-US"/>
        </w:rPr>
        <w:tab/>
        <w:t>nationality of the Tenderer.</w:t>
      </w:r>
    </w:p>
    <w:p w14:paraId="079E391A" w14:textId="77777777" w:rsidR="009B14D6" w:rsidRDefault="009B14D6" w:rsidP="00217C76">
      <w:pPr>
        <w:autoSpaceDE w:val="0"/>
        <w:autoSpaceDN w:val="0"/>
        <w:adjustRightInd w:val="0"/>
        <w:ind w:left="2160"/>
        <w:jc w:val="both"/>
        <w:rPr>
          <w:rFonts w:ascii="Times-Roman" w:hAnsi="Times-Roman" w:cs="Times-Roman"/>
          <w:lang w:val="en-US"/>
        </w:rPr>
      </w:pPr>
    </w:p>
    <w:p w14:paraId="5C01527E"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5. Cost of Tender </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Tenderer shall bear all costs associated with the</w:t>
      </w:r>
    </w:p>
    <w:p w14:paraId="0F3D3281" w14:textId="7D25E812" w:rsidR="009B14D6" w:rsidRDefault="009B14D6" w:rsidP="00E40441">
      <w:pPr>
        <w:autoSpaceDE w:val="0"/>
        <w:autoSpaceDN w:val="0"/>
        <w:adjustRightInd w:val="0"/>
        <w:ind w:left="2880"/>
        <w:rPr>
          <w:rFonts w:ascii="Times-Roman" w:hAnsi="Times-Roman" w:cs="Times-Roman"/>
          <w:lang w:val="en-US"/>
        </w:rPr>
      </w:pPr>
      <w:r>
        <w:rPr>
          <w:rFonts w:ascii="Times-Roman" w:hAnsi="Times-Roman" w:cs="Times-Roman"/>
          <w:lang w:val="en-US"/>
        </w:rPr>
        <w:t>preparation and submission of its Tender, and the Purchaser will, in no case, be responsible or liable for those</w:t>
      </w:r>
      <w:r w:rsidR="00E40441">
        <w:rPr>
          <w:rFonts w:ascii="Times-Roman" w:hAnsi="Times-Roman" w:cs="Times-Roman"/>
          <w:lang w:val="en-US"/>
        </w:rPr>
        <w:t xml:space="preserve"> </w:t>
      </w:r>
      <w:r>
        <w:rPr>
          <w:rFonts w:ascii="Times-Roman" w:hAnsi="Times-Roman" w:cs="Times-Roman"/>
          <w:lang w:val="en-US"/>
        </w:rPr>
        <w:t xml:space="preserve">cost, regardless of the conduct or </w:t>
      </w:r>
      <w:r w:rsidR="003C715F">
        <w:rPr>
          <w:rFonts w:ascii="Times-Roman" w:hAnsi="Times-Roman" w:cs="Times-Roman"/>
          <w:lang w:val="en-US"/>
        </w:rPr>
        <w:t>outcome</w:t>
      </w:r>
      <w:r>
        <w:rPr>
          <w:rFonts w:ascii="Times-Roman" w:hAnsi="Times-Roman" w:cs="Times-Roman"/>
          <w:lang w:val="en-US"/>
        </w:rPr>
        <w:t xml:space="preserve"> of the Tendering process.</w:t>
      </w:r>
    </w:p>
    <w:p w14:paraId="2B9231E1" w14:textId="37CE702B" w:rsidR="009B14D6" w:rsidRDefault="009B14D6" w:rsidP="00217C76">
      <w:pPr>
        <w:autoSpaceDE w:val="0"/>
        <w:autoSpaceDN w:val="0"/>
        <w:adjustRightInd w:val="0"/>
        <w:jc w:val="both"/>
        <w:rPr>
          <w:rFonts w:ascii="Times-Bold" w:hAnsi="Times-Bold" w:cs="Times-Bold"/>
          <w:b/>
          <w:bCs/>
          <w:sz w:val="20"/>
          <w:szCs w:val="20"/>
          <w:lang w:val="en-US"/>
        </w:rPr>
      </w:pPr>
      <w:r>
        <w:rPr>
          <w:rFonts w:ascii="Times-Bold" w:hAnsi="Times-Bold" w:cs="Times-Bold"/>
          <w:b/>
          <w:bCs/>
          <w:sz w:val="20"/>
          <w:szCs w:val="20"/>
          <w:lang w:val="en-US"/>
        </w:rPr>
        <w:t>B. THE TENDER DOCUMENTS</w:t>
      </w:r>
    </w:p>
    <w:p w14:paraId="229059C9"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6D12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Content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goods required, Tender procedures and contract terms</w:t>
      </w:r>
    </w:p>
    <w:p w14:paraId="71D39A1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are prescribed in the Tender Documents. In addition to the</w:t>
      </w:r>
    </w:p>
    <w:p w14:paraId="5DCAA7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Invitation for Tenders, the Tender Documents include:</w:t>
      </w:r>
    </w:p>
    <w:p w14:paraId="428939E9" w14:textId="77777777" w:rsidR="009B14D6" w:rsidRDefault="009B14D6" w:rsidP="00217C76">
      <w:pPr>
        <w:autoSpaceDE w:val="0"/>
        <w:autoSpaceDN w:val="0"/>
        <w:adjustRightInd w:val="0"/>
        <w:jc w:val="both"/>
        <w:rPr>
          <w:rFonts w:ascii="Times-Bold" w:hAnsi="Times-Bold" w:cs="Times-Bold"/>
          <w:b/>
          <w:bCs/>
          <w:lang w:val="en-US"/>
        </w:rPr>
      </w:pPr>
    </w:p>
    <w:p w14:paraId="257F7A0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Instruction to Tenderers (ITT);</w:t>
      </w:r>
    </w:p>
    <w:p w14:paraId="26787AD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Tender Data Sheet;</w:t>
      </w:r>
    </w:p>
    <w:p w14:paraId="770C607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General Conditions of Contract (GCC);</w:t>
      </w:r>
    </w:p>
    <w:p w14:paraId="30DDAC7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Special Conditions of Contract (SCC);</w:t>
      </w:r>
    </w:p>
    <w:p w14:paraId="432D449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Schedule of Requirements;</w:t>
      </w:r>
    </w:p>
    <w:p w14:paraId="3AAD310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Technical Specifications;</w:t>
      </w:r>
    </w:p>
    <w:p w14:paraId="213E505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Tender Form and Price Schedules (Bill of Quantities);</w:t>
      </w:r>
    </w:p>
    <w:p w14:paraId="6E9C733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Tender Security Form;</w:t>
      </w:r>
    </w:p>
    <w:p w14:paraId="02FDEB5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 </w:t>
      </w:r>
      <w:r>
        <w:rPr>
          <w:rFonts w:ascii="Times-Roman" w:hAnsi="Times-Roman" w:cs="Times-Roman"/>
          <w:lang w:val="en-US"/>
        </w:rPr>
        <w:tab/>
        <w:t>Contract Form and Contract Data Sheet;</w:t>
      </w:r>
    </w:p>
    <w:p w14:paraId="623B208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j. </w:t>
      </w:r>
      <w:r>
        <w:rPr>
          <w:rFonts w:ascii="Times-Roman" w:hAnsi="Times-Roman" w:cs="Times-Roman"/>
          <w:lang w:val="en-US"/>
        </w:rPr>
        <w:tab/>
        <w:t>Performance Security Form;</w:t>
      </w:r>
    </w:p>
    <w:p w14:paraId="115BE1C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k. </w:t>
      </w:r>
      <w:r>
        <w:rPr>
          <w:rFonts w:ascii="Times-Roman" w:hAnsi="Times-Roman" w:cs="Times-Roman"/>
          <w:lang w:val="en-US"/>
        </w:rPr>
        <w:tab/>
        <w:t>Bank Guarantee for Advance Payment Form;</w:t>
      </w:r>
    </w:p>
    <w:p w14:paraId="67BE32D0" w14:textId="06B04E33" w:rsidR="007E3431"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l. </w:t>
      </w:r>
      <w:r>
        <w:rPr>
          <w:rFonts w:ascii="Times-Roman" w:hAnsi="Times-Roman" w:cs="Times-Roman"/>
          <w:lang w:val="en-US"/>
        </w:rPr>
        <w:tab/>
        <w:t>Manufacturer’s Authorization Form.</w:t>
      </w:r>
    </w:p>
    <w:p w14:paraId="6616057B" w14:textId="1EF85480"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6.2 </w:t>
      </w:r>
      <w:r>
        <w:rPr>
          <w:rFonts w:ascii="Times-Roman" w:hAnsi="Times-Roman" w:cs="Times-Roman"/>
          <w:lang w:val="en-US"/>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6C8F8FFB" w14:textId="77777777" w:rsidR="007E3431" w:rsidRDefault="007E3431" w:rsidP="00217C76">
      <w:pPr>
        <w:autoSpaceDE w:val="0"/>
        <w:autoSpaceDN w:val="0"/>
        <w:adjustRightInd w:val="0"/>
        <w:ind w:left="2880" w:hanging="720"/>
        <w:jc w:val="both"/>
        <w:rPr>
          <w:rFonts w:ascii="Times-Roman" w:hAnsi="Times-Roman" w:cs="Times-Roman"/>
          <w:lang w:val="en-US"/>
        </w:rPr>
      </w:pPr>
    </w:p>
    <w:p w14:paraId="75DD358B" w14:textId="77777777" w:rsidR="003C715F"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Clarification of</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A prospective Tenderer requiring any clarification of the</w:t>
      </w:r>
    </w:p>
    <w:p w14:paraId="425C0AF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D1711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Tender Documents may request the Purchaser in writing or</w:t>
      </w:r>
    </w:p>
    <w:p w14:paraId="601E3831"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Documents</w:t>
      </w:r>
      <w:r w:rsidRPr="00D17113">
        <w:rPr>
          <w:rFonts w:ascii="Times-Roman" w:hAnsi="Times-Roman" w:cs="Times-Roman"/>
          <w:lang w:val="en-US"/>
        </w:rPr>
        <w:t xml:space="preserve"> </w:t>
      </w:r>
      <w:r>
        <w:rPr>
          <w:rFonts w:ascii="Times-Roman" w:hAnsi="Times-Roman" w:cs="Times-Roman"/>
          <w:lang w:val="en-US"/>
        </w:rPr>
        <w:tab/>
        <w:t xml:space="preserve">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w:t>
      </w:r>
      <w:r>
        <w:rPr>
          <w:rFonts w:ascii="Times-Roman" w:hAnsi="Times-Roman" w:cs="Times-Roman"/>
          <w:lang w:val="en-US"/>
        </w:rPr>
        <w:lastRenderedPageBreak/>
        <w:t>identifying the source of inquiry) will be sent in writing or fax or email to all perspective Tenders, who have purchased the Tender Documents.</w:t>
      </w:r>
    </w:p>
    <w:p w14:paraId="025E970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1D5B3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Amendment of</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At any time prior to the deadline for submission of Tenders,</w:t>
      </w:r>
    </w:p>
    <w:p w14:paraId="7E44BD1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the Purchaser may, for any reason, modify the Tender</w:t>
      </w:r>
    </w:p>
    <w:p w14:paraId="2E163719" w14:textId="07A32DF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0B4D96">
        <w:rPr>
          <w:rFonts w:ascii="Times-Roman" w:hAnsi="Times-Roman" w:cs="Times-Roman"/>
          <w:lang w:val="en-US"/>
        </w:rPr>
        <w:t xml:space="preserve">            </w:t>
      </w:r>
      <w:r>
        <w:rPr>
          <w:rFonts w:ascii="Times-Roman" w:hAnsi="Times-Roman" w:cs="Times-Roman"/>
          <w:lang w:val="en-US"/>
        </w:rPr>
        <w:t>Documents by issuing Addenda.</w:t>
      </w:r>
    </w:p>
    <w:p w14:paraId="254C8B15" w14:textId="77777777" w:rsidR="009B14D6" w:rsidRDefault="009B14D6" w:rsidP="00217C76">
      <w:pPr>
        <w:autoSpaceDE w:val="0"/>
        <w:autoSpaceDN w:val="0"/>
        <w:adjustRightInd w:val="0"/>
        <w:jc w:val="both"/>
        <w:rPr>
          <w:rFonts w:ascii="Times-Bold" w:hAnsi="Times-Bold" w:cs="Times-Bold"/>
          <w:b/>
          <w:bCs/>
          <w:lang w:val="en-US"/>
        </w:rPr>
      </w:pPr>
    </w:p>
    <w:p w14:paraId="048065A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Any Addendum will be notified in writing or fax to all prospective Tenderers which have purchased the Tender Documents and shall be a part of the Tender document.</w:t>
      </w:r>
    </w:p>
    <w:p w14:paraId="4CC91E12" w14:textId="77777777" w:rsidR="009B14D6" w:rsidRDefault="009B14D6" w:rsidP="00217C76">
      <w:pPr>
        <w:autoSpaceDE w:val="0"/>
        <w:autoSpaceDN w:val="0"/>
        <w:adjustRightInd w:val="0"/>
        <w:ind w:left="2880" w:hanging="720"/>
        <w:jc w:val="both"/>
        <w:rPr>
          <w:rFonts w:ascii="Times-Roman" w:hAnsi="Times-Roman" w:cs="Times-Roman"/>
          <w:lang w:val="en-US"/>
        </w:rPr>
      </w:pPr>
    </w:p>
    <w:p w14:paraId="5A93874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68B9C0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9275F88"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C. P</w:t>
      </w:r>
      <w:r>
        <w:rPr>
          <w:rFonts w:ascii="Times-Bold" w:hAnsi="Times-Bold" w:cs="Times-Bold"/>
          <w:b/>
          <w:bCs/>
          <w:sz w:val="16"/>
          <w:szCs w:val="16"/>
          <w:lang w:val="en-US"/>
        </w:rPr>
        <w:t xml:space="preserve">REPARATION OF </w:t>
      </w:r>
      <w:r>
        <w:rPr>
          <w:rFonts w:ascii="Times-Bold" w:hAnsi="Times-Bold" w:cs="Times-Bold"/>
          <w:b/>
          <w:bCs/>
          <w:sz w:val="20"/>
          <w:szCs w:val="20"/>
          <w:lang w:val="en-US"/>
        </w:rPr>
        <w:t>T</w:t>
      </w:r>
      <w:r>
        <w:rPr>
          <w:rFonts w:ascii="Times-Bold" w:hAnsi="Times-Bold" w:cs="Times-Bold"/>
          <w:b/>
          <w:bCs/>
          <w:sz w:val="16"/>
          <w:szCs w:val="16"/>
          <w:lang w:val="en-US"/>
        </w:rPr>
        <w:t>ENDERS</w:t>
      </w:r>
    </w:p>
    <w:p w14:paraId="3688A811" w14:textId="77777777" w:rsidR="009B14D6" w:rsidRDefault="009B14D6" w:rsidP="00217C76">
      <w:pPr>
        <w:autoSpaceDE w:val="0"/>
        <w:autoSpaceDN w:val="0"/>
        <w:adjustRightInd w:val="0"/>
        <w:jc w:val="both"/>
        <w:rPr>
          <w:rFonts w:ascii="Times-Bold" w:hAnsi="Times-Bold" w:cs="Times-Bold"/>
          <w:b/>
          <w:bCs/>
          <w:sz w:val="16"/>
          <w:szCs w:val="16"/>
          <w:lang w:val="en-US"/>
        </w:rPr>
      </w:pPr>
    </w:p>
    <w:p w14:paraId="33A46ED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9. Language of</w:t>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Tender prepared by the Tenderer and all correspondence</w:t>
      </w:r>
    </w:p>
    <w:p w14:paraId="2D2A6ED0" w14:textId="7469945A" w:rsidR="009B14D6" w:rsidRDefault="009B14D6" w:rsidP="00EF29B3">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Tender</w:t>
      </w:r>
      <w:r w:rsidRPr="00DA0D3E">
        <w:rPr>
          <w:rFonts w:ascii="Times-Roman" w:hAnsi="Times-Roman" w:cs="Times-Roman"/>
          <w:lang w:val="en-US"/>
        </w:rPr>
        <w:t xml:space="preserve"> </w:t>
      </w:r>
      <w:r>
        <w:rPr>
          <w:rFonts w:ascii="Times-Roman" w:hAnsi="Times-Roman" w:cs="Times-Roman"/>
          <w:lang w:val="en-US"/>
        </w:rPr>
        <w:tab/>
        <w:t>and supporting documents relating to the Tender exchanged by the Tender and the Purchaser, shall be written in the English language.</w:t>
      </w:r>
    </w:p>
    <w:p w14:paraId="4FE9F3E8" w14:textId="77777777" w:rsidR="009B14D6" w:rsidRDefault="009B14D6" w:rsidP="00217C76">
      <w:pPr>
        <w:autoSpaceDE w:val="0"/>
        <w:autoSpaceDN w:val="0"/>
        <w:adjustRightInd w:val="0"/>
        <w:ind w:left="2160" w:firstLine="720"/>
        <w:jc w:val="both"/>
        <w:rPr>
          <w:rFonts w:ascii="Times-Roman" w:hAnsi="Times-Roman" w:cs="Times-Roman"/>
          <w:lang w:val="en-US"/>
        </w:rPr>
      </w:pPr>
    </w:p>
    <w:p w14:paraId="5D3EFD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Documents</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The Tenderer’s Tender shall comprise the following</w:t>
      </w:r>
    </w:p>
    <w:p w14:paraId="547D9EA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Comprising the</w:t>
      </w:r>
      <w:r>
        <w:rPr>
          <w:rFonts w:ascii="Times-Bold" w:hAnsi="Times-Bold" w:cs="Times-Bold"/>
          <w:b/>
          <w:bCs/>
          <w:lang w:val="en-US"/>
        </w:rPr>
        <w:tab/>
      </w:r>
      <w:r>
        <w:rPr>
          <w:rFonts w:ascii="Times-Bold" w:hAnsi="Times-Bold" w:cs="Times-Bold"/>
          <w:b/>
          <w:bCs/>
          <w:lang w:val="en-US"/>
        </w:rPr>
        <w:tab/>
      </w:r>
      <w:r w:rsidRPr="002A4D6B">
        <w:rPr>
          <w:rFonts w:ascii="Times-Roman" w:hAnsi="Times-Roman" w:cs="Times-Roman"/>
          <w:lang w:val="en-US"/>
        </w:rPr>
        <w:t xml:space="preserve"> </w:t>
      </w:r>
      <w:r>
        <w:rPr>
          <w:rFonts w:ascii="Times-Roman" w:hAnsi="Times-Roman" w:cs="Times-Roman"/>
          <w:lang w:val="en-US"/>
        </w:rPr>
        <w:t>components:</w:t>
      </w:r>
    </w:p>
    <w:p w14:paraId="723D485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40CDDE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Tender Form and a price schedule completed in accordance with clauses 11, 12 and 13.</w:t>
      </w:r>
    </w:p>
    <w:p w14:paraId="6CA934CA" w14:textId="77777777" w:rsidR="009B14D6" w:rsidRDefault="009B14D6" w:rsidP="00217C76">
      <w:pPr>
        <w:autoSpaceDE w:val="0"/>
        <w:autoSpaceDN w:val="0"/>
        <w:adjustRightInd w:val="0"/>
        <w:ind w:left="3600" w:hanging="720"/>
        <w:jc w:val="both"/>
        <w:rPr>
          <w:rFonts w:ascii="Times-Roman" w:hAnsi="Times-Roman" w:cs="Times-Roman"/>
          <w:lang w:val="en-US"/>
        </w:rPr>
      </w:pPr>
    </w:p>
    <w:p w14:paraId="325B15B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Documentary evidence established in accordance with Clause 14 that the Tenderer is eligible to Tender and is qualified to perform the contract if its Tender is accepted;</w:t>
      </w:r>
    </w:p>
    <w:p w14:paraId="6B5D7395" w14:textId="77777777" w:rsidR="009B14D6" w:rsidRDefault="009B14D6" w:rsidP="00217C76">
      <w:pPr>
        <w:autoSpaceDE w:val="0"/>
        <w:autoSpaceDN w:val="0"/>
        <w:adjustRightInd w:val="0"/>
        <w:ind w:left="3600" w:hanging="720"/>
        <w:jc w:val="both"/>
        <w:rPr>
          <w:rFonts w:ascii="Times-Roman" w:hAnsi="Times-Roman" w:cs="Times-Roman"/>
          <w:lang w:val="en-US"/>
        </w:rPr>
      </w:pPr>
    </w:p>
    <w:p w14:paraId="7B28145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Documentary evidence established in accordance with Clause 15 that the goods to be supplied by the Tenderer are genuine and newly manufactured goods and conform to the Tender Documents; and</w:t>
      </w:r>
    </w:p>
    <w:p w14:paraId="4BA209BA" w14:textId="77777777" w:rsidR="009B14D6" w:rsidRDefault="009B14D6" w:rsidP="00217C76">
      <w:pPr>
        <w:autoSpaceDE w:val="0"/>
        <w:autoSpaceDN w:val="0"/>
        <w:adjustRightInd w:val="0"/>
        <w:ind w:left="3600"/>
        <w:jc w:val="both"/>
        <w:rPr>
          <w:rFonts w:ascii="Times-Roman" w:hAnsi="Times-Roman" w:cs="Times-Roman"/>
          <w:lang w:val="en-US"/>
        </w:rPr>
      </w:pPr>
    </w:p>
    <w:p w14:paraId="225C0B9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Tender security furnished in accordance with Clause 16 and in the form specified in Section VII.</w:t>
      </w:r>
    </w:p>
    <w:p w14:paraId="4035BD0E" w14:textId="77777777" w:rsidR="00601931" w:rsidRDefault="00601931" w:rsidP="00217C76">
      <w:pPr>
        <w:autoSpaceDE w:val="0"/>
        <w:autoSpaceDN w:val="0"/>
        <w:adjustRightInd w:val="0"/>
        <w:ind w:left="7920" w:firstLine="720"/>
        <w:jc w:val="both"/>
        <w:rPr>
          <w:rFonts w:ascii="Times-Roman" w:hAnsi="Times-Roman" w:cs="Times-Roman"/>
          <w:lang w:val="en-US"/>
        </w:rPr>
      </w:pPr>
    </w:p>
    <w:p w14:paraId="68A29F1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Bold" w:hAnsi="Times-Bold" w:cs="Times-Bold"/>
          <w:b/>
          <w:bCs/>
          <w:lang w:val="en-US"/>
        </w:rPr>
        <w:t xml:space="preserve">11. Tender Form </w:t>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Tenderer shall complete the Tender Form and the</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appropriate price schedule furnished in the Tender</w:t>
      </w:r>
    </w:p>
    <w:p w14:paraId="41BD5F5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Documents, indicating the goods to be supplied, a brief description of the goods, their country or origin quality and prices.</w:t>
      </w:r>
    </w:p>
    <w:p w14:paraId="18FF525E" w14:textId="77777777" w:rsidR="009B14D6" w:rsidRDefault="009B14D6" w:rsidP="00217C76">
      <w:pPr>
        <w:autoSpaceDE w:val="0"/>
        <w:autoSpaceDN w:val="0"/>
        <w:adjustRightInd w:val="0"/>
        <w:ind w:left="2880"/>
        <w:jc w:val="both"/>
        <w:rPr>
          <w:rFonts w:ascii="Times-Roman" w:hAnsi="Times-Roman" w:cs="Times-Roman"/>
          <w:lang w:val="en-US"/>
        </w:rPr>
      </w:pPr>
    </w:p>
    <w:p w14:paraId="160797C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12. Tender Price </w:t>
      </w:r>
      <w:r>
        <w:rPr>
          <w:rFonts w:ascii="Times-Bold" w:hAnsi="Times-Bold" w:cs="Times-Bold"/>
          <w:b/>
          <w:bCs/>
          <w:lang w:val="en-US"/>
        </w:rPr>
        <w:tab/>
      </w:r>
      <w:r>
        <w:rPr>
          <w:rFonts w:ascii="Times-Roman" w:hAnsi="Times-Roman" w:cs="Times-Roman"/>
          <w:lang w:val="en-US"/>
        </w:rPr>
        <w:t xml:space="preserve">12.1 </w:t>
      </w:r>
      <w:r>
        <w:rPr>
          <w:rFonts w:ascii="Times-Roman" w:hAnsi="Times-Roman" w:cs="Times-Roman"/>
          <w:lang w:val="en-US"/>
        </w:rPr>
        <w:tab/>
        <w:t>The Tenderer shall indicate on the appropriate Price</w:t>
      </w:r>
    </w:p>
    <w:p w14:paraId="3C554BA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lastRenderedPageBreak/>
        <w:t xml:space="preserve">Schedule the unit prices (where applicable) and total Tender price of the goods it proposes to supply under the contract. 'Prices indicated on the </w:t>
      </w:r>
      <w:r w:rsidR="004D20A1">
        <w:rPr>
          <w:rFonts w:ascii="Times-Roman" w:hAnsi="Times-Roman" w:cs="Times-Roman"/>
          <w:lang w:val="en-US"/>
        </w:rPr>
        <w:t>Price</w:t>
      </w:r>
      <w:r>
        <w:rPr>
          <w:rFonts w:ascii="Times-Roman" w:hAnsi="Times-Roman" w:cs="Times-Roman"/>
          <w:lang w:val="en-US"/>
        </w:rPr>
        <w:t xml:space="preserve"> Schedule shall be entered separately in the following manner:</w:t>
      </w:r>
    </w:p>
    <w:p w14:paraId="2F45557D" w14:textId="77777777" w:rsidR="009B14D6" w:rsidRDefault="009B14D6" w:rsidP="00217C76">
      <w:pPr>
        <w:autoSpaceDE w:val="0"/>
        <w:autoSpaceDN w:val="0"/>
        <w:adjustRightInd w:val="0"/>
        <w:ind w:left="2880"/>
        <w:jc w:val="both"/>
        <w:rPr>
          <w:rFonts w:ascii="Times-Roman" w:hAnsi="Times-Roman" w:cs="Times-Roman"/>
          <w:lang w:val="en-US"/>
        </w:rPr>
      </w:pPr>
    </w:p>
    <w:p w14:paraId="11ED58E1" w14:textId="5F427F45" w:rsidR="009B14D6" w:rsidRDefault="009B14D6" w:rsidP="00217C76">
      <w:pPr>
        <w:numPr>
          <w:ilvl w:val="0"/>
          <w:numId w:val="1"/>
        </w:numPr>
        <w:autoSpaceDE w:val="0"/>
        <w:autoSpaceDN w:val="0"/>
        <w:adjustRightInd w:val="0"/>
        <w:jc w:val="both"/>
        <w:rPr>
          <w:rFonts w:ascii="Times-Roman" w:hAnsi="Times-Roman" w:cs="Times-Roman"/>
          <w:lang w:val="en-US"/>
        </w:rPr>
      </w:pPr>
      <w:r>
        <w:rPr>
          <w:rFonts w:ascii="Times-Roman" w:hAnsi="Times-Roman" w:cs="Times-Roman"/>
          <w:lang w:val="en-US"/>
        </w:rPr>
        <w:t>the price of the goods quoted EXW (</w:t>
      </w:r>
      <w:r w:rsidR="000B4D96">
        <w:rPr>
          <w:rFonts w:ascii="Times-Roman" w:hAnsi="Times-Roman" w:cs="Times-Roman"/>
          <w:lang w:val="en-US"/>
        </w:rPr>
        <w:t>ex-works</w:t>
      </w:r>
      <w:r>
        <w:rPr>
          <w:rFonts w:ascii="Times-Roman" w:hAnsi="Times-Roman" w:cs="Times-Roman"/>
          <w:lang w:val="en-US"/>
        </w:rPr>
        <w:t xml:space="preserve">, </w:t>
      </w:r>
      <w:r w:rsidR="000B4D96">
        <w:rPr>
          <w:rFonts w:ascii="Times-Roman" w:hAnsi="Times-Roman" w:cs="Times-Roman"/>
          <w:lang w:val="en-US"/>
        </w:rPr>
        <w:t>ex-factory</w:t>
      </w:r>
      <w:r>
        <w:rPr>
          <w:rFonts w:ascii="Times-Roman" w:hAnsi="Times-Roman" w:cs="Times-Roman"/>
          <w:lang w:val="en-US"/>
        </w:rPr>
        <w:t>, ex</w:t>
      </w:r>
      <w:r w:rsidR="000B4D96">
        <w:rPr>
          <w:rFonts w:ascii="Times-Roman" w:hAnsi="Times-Roman" w:cs="Times-Roman"/>
          <w:lang w:val="en-US"/>
        </w:rPr>
        <w:t>-</w:t>
      </w:r>
      <w:r>
        <w:rPr>
          <w:rFonts w:ascii="Times-Roman" w:hAnsi="Times-Roman" w:cs="Times-Roman"/>
          <w:lang w:val="en-US"/>
        </w:rPr>
        <w:t xml:space="preserve"> warehouse, ex </w:t>
      </w:r>
      <w:r w:rsidR="000B4D96">
        <w:rPr>
          <w:rFonts w:ascii="Times-Roman" w:hAnsi="Times-Roman" w:cs="Times-Roman"/>
          <w:lang w:val="en-US"/>
        </w:rPr>
        <w:t>-</w:t>
      </w:r>
      <w:r>
        <w:rPr>
          <w:rFonts w:ascii="Times-Roman" w:hAnsi="Times-Roman" w:cs="Times-Roman"/>
          <w:lang w:val="en-US"/>
        </w:rPr>
        <w:t>showroom, or off-the-shelf, as applicable), including all customs, excise and other duties and sales and other taxes already paid or payable;</w:t>
      </w:r>
    </w:p>
    <w:p w14:paraId="5977799E" w14:textId="77777777" w:rsidR="009B14D6" w:rsidRDefault="009B14D6" w:rsidP="00217C76">
      <w:pPr>
        <w:autoSpaceDE w:val="0"/>
        <w:autoSpaceDN w:val="0"/>
        <w:adjustRightInd w:val="0"/>
        <w:ind w:left="2880"/>
        <w:jc w:val="both"/>
        <w:rPr>
          <w:rFonts w:ascii="Times-Roman" w:hAnsi="Times-Roman" w:cs="Times-Roman"/>
          <w:lang w:val="en-US"/>
        </w:rPr>
      </w:pPr>
    </w:p>
    <w:p w14:paraId="57817FFC" w14:textId="77777777" w:rsidR="009B14D6" w:rsidRDefault="009B14D6" w:rsidP="00217C76">
      <w:pPr>
        <w:numPr>
          <w:ilvl w:val="0"/>
          <w:numId w:val="1"/>
        </w:numPr>
        <w:autoSpaceDE w:val="0"/>
        <w:autoSpaceDN w:val="0"/>
        <w:adjustRightInd w:val="0"/>
        <w:jc w:val="both"/>
        <w:rPr>
          <w:rFonts w:ascii="Times-Italic" w:hAnsi="Times-Italic" w:cs="Times-Italic"/>
          <w:i/>
          <w:iCs/>
          <w:lang w:val="en-US"/>
        </w:rPr>
      </w:pPr>
      <w:r>
        <w:rPr>
          <w:rFonts w:ascii="Times-Roman" w:hAnsi="Times-Roman" w:cs="Times-Roman"/>
          <w:lang w:val="en-US"/>
        </w:rPr>
        <w:t xml:space="preserve">the price for Inland Transportation, Insurance, and other Local Costs incidental to Delivery of the Goods to their final destination, if specified in the </w:t>
      </w:r>
      <w:r>
        <w:rPr>
          <w:rFonts w:ascii="Times-Italic" w:hAnsi="Times-Italic" w:cs="Times-Italic"/>
          <w:i/>
          <w:iCs/>
          <w:lang w:val="en-US"/>
        </w:rPr>
        <w:t>Tender Data Sheet;</w:t>
      </w:r>
    </w:p>
    <w:p w14:paraId="1E17BB5E" w14:textId="77777777" w:rsidR="009B14D6" w:rsidRDefault="009B14D6" w:rsidP="00217C76">
      <w:pPr>
        <w:autoSpaceDE w:val="0"/>
        <w:autoSpaceDN w:val="0"/>
        <w:adjustRightInd w:val="0"/>
        <w:ind w:left="2880"/>
        <w:jc w:val="both"/>
        <w:rPr>
          <w:rFonts w:ascii="Times-Italic" w:hAnsi="Times-Italic" w:cs="Times-Italic"/>
          <w:i/>
          <w:iCs/>
          <w:lang w:val="en-US"/>
        </w:rPr>
      </w:pPr>
    </w:p>
    <w:p w14:paraId="0F7BD04E"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 xml:space="preserve">iii. </w:t>
      </w:r>
      <w:r>
        <w:rPr>
          <w:rFonts w:ascii="Times-Roman" w:hAnsi="Times-Roman" w:cs="Times-Roman"/>
          <w:lang w:val="en-US"/>
        </w:rPr>
        <w:tab/>
        <w:t xml:space="preserve">the price of other incidental services, if any, listed in the </w:t>
      </w:r>
      <w:r>
        <w:rPr>
          <w:rFonts w:ascii="Times-Italic" w:hAnsi="Times-Italic" w:cs="Times-Italic"/>
          <w:i/>
          <w:iCs/>
          <w:lang w:val="en-US"/>
        </w:rPr>
        <w:t>Tender Data Sheet.</w:t>
      </w:r>
    </w:p>
    <w:p w14:paraId="1BF2FAEF"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39157F3"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The terms EXW, CIP, etc. shall be governed by the rules</w:t>
      </w:r>
    </w:p>
    <w:p w14:paraId="09E7D6CE" w14:textId="77777777" w:rsidR="009B14D6" w:rsidRDefault="004D20A1"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prescribed </w:t>
      </w:r>
      <w:r w:rsidR="009B14D6">
        <w:rPr>
          <w:rFonts w:ascii="Times-Roman" w:hAnsi="Times-Roman" w:cs="Times-Roman"/>
          <w:lang w:val="en-US"/>
        </w:rPr>
        <w:t xml:space="preserve">in the current edition of </w:t>
      </w:r>
      <w:r w:rsidR="009B14D6">
        <w:rPr>
          <w:rFonts w:ascii="Times-Italic" w:hAnsi="Times-Italic" w:cs="Times-Italic"/>
          <w:i/>
          <w:iCs/>
          <w:lang w:val="en-US"/>
        </w:rPr>
        <w:t xml:space="preserve">Incoterms </w:t>
      </w:r>
      <w:r w:rsidR="009B14D6">
        <w:rPr>
          <w:rFonts w:ascii="Times-Roman" w:hAnsi="Times-Roman" w:cs="Times-Roman"/>
          <w:lang w:val="en-US"/>
        </w:rPr>
        <w:t>published by</w:t>
      </w:r>
    </w:p>
    <w:p w14:paraId="1E2841EE"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the </w:t>
      </w:r>
      <w:r>
        <w:rPr>
          <w:rFonts w:ascii="Times-Italic" w:hAnsi="Times-Italic" w:cs="Times-Italic"/>
          <w:i/>
          <w:iCs/>
          <w:lang w:val="en-US"/>
        </w:rPr>
        <w:t>International Chamber of Commerce, Paris.</w:t>
      </w:r>
    </w:p>
    <w:p w14:paraId="0975F792" w14:textId="77777777" w:rsidR="009B14D6" w:rsidRDefault="009B14D6" w:rsidP="00217C76">
      <w:pPr>
        <w:autoSpaceDE w:val="0"/>
        <w:autoSpaceDN w:val="0"/>
        <w:adjustRightInd w:val="0"/>
        <w:ind w:left="2880"/>
        <w:jc w:val="both"/>
        <w:rPr>
          <w:rFonts w:ascii="Times-Italic" w:hAnsi="Times-Italic" w:cs="Times-Italic"/>
          <w:i/>
          <w:iCs/>
          <w:lang w:val="en-US"/>
        </w:rPr>
      </w:pPr>
    </w:p>
    <w:p w14:paraId="0DA740A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6469263B" w14:textId="77777777" w:rsidR="009B14D6" w:rsidRDefault="009B14D6" w:rsidP="00217C76">
      <w:pPr>
        <w:autoSpaceDE w:val="0"/>
        <w:autoSpaceDN w:val="0"/>
        <w:adjustRightInd w:val="0"/>
        <w:ind w:left="2880" w:hanging="720"/>
        <w:jc w:val="both"/>
        <w:rPr>
          <w:rFonts w:ascii="Times-Roman" w:hAnsi="Times-Roman" w:cs="Times-Roman"/>
          <w:lang w:val="en-US"/>
        </w:rPr>
      </w:pPr>
    </w:p>
    <w:p w14:paraId="30EC892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12.4 </w:t>
      </w:r>
      <w:r>
        <w:rPr>
          <w:rFonts w:ascii="Times-Roman" w:hAnsi="Times-Roman" w:cs="Times-Roman"/>
          <w:lang w:val="en-US"/>
        </w:rPr>
        <w:tab/>
        <w:t>Price quoted by the Tenderer shall remain fixed and valid until completion of the Contract performance and will not be subject to variation on any account.</w:t>
      </w:r>
    </w:p>
    <w:p w14:paraId="7D56E107" w14:textId="77777777" w:rsidR="009B14D6" w:rsidRDefault="009B14D6" w:rsidP="00217C76">
      <w:pPr>
        <w:autoSpaceDE w:val="0"/>
        <w:autoSpaceDN w:val="0"/>
        <w:adjustRightInd w:val="0"/>
        <w:ind w:left="2880" w:hanging="720"/>
        <w:jc w:val="both"/>
        <w:rPr>
          <w:rFonts w:ascii="Times-Roman" w:hAnsi="Times-Roman" w:cs="Times-Roman"/>
          <w:lang w:val="en-US"/>
        </w:rPr>
      </w:pPr>
    </w:p>
    <w:p w14:paraId="0903C26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12.5</w:t>
      </w:r>
      <w:r>
        <w:rPr>
          <w:rFonts w:ascii="Times-Roman" w:hAnsi="Times-Roman" w:cs="Times-Roman"/>
          <w:lang w:val="en-US"/>
        </w:rPr>
        <w:tab/>
        <w:t>(a) A foreign Tenderer wishing to have or already having a local agent should state the following:</w:t>
      </w:r>
    </w:p>
    <w:p w14:paraId="7045C2CE" w14:textId="77777777" w:rsidR="009B14D6" w:rsidRDefault="009B14D6" w:rsidP="00217C76">
      <w:pPr>
        <w:autoSpaceDE w:val="0"/>
        <w:autoSpaceDN w:val="0"/>
        <w:adjustRightInd w:val="0"/>
        <w:ind w:left="2880" w:hanging="720"/>
        <w:jc w:val="both"/>
        <w:rPr>
          <w:rFonts w:ascii="Times-Roman" w:hAnsi="Times-Roman" w:cs="Times-Roman"/>
          <w:lang w:val="en-US"/>
        </w:rPr>
      </w:pPr>
    </w:p>
    <w:p w14:paraId="3F4F4D6D" w14:textId="77777777" w:rsidR="009B14D6" w:rsidRDefault="009B14D6" w:rsidP="00217C76">
      <w:pPr>
        <w:numPr>
          <w:ilvl w:val="0"/>
          <w:numId w:val="2"/>
        </w:numPr>
        <w:autoSpaceDE w:val="0"/>
        <w:autoSpaceDN w:val="0"/>
        <w:adjustRightInd w:val="0"/>
        <w:jc w:val="both"/>
        <w:rPr>
          <w:rFonts w:ascii="Times-Roman" w:hAnsi="Times-Roman" w:cs="Times-Roman"/>
          <w:lang w:val="en-US"/>
        </w:rPr>
      </w:pPr>
      <w:r>
        <w:rPr>
          <w:rFonts w:ascii="Times-Roman" w:hAnsi="Times-Roman" w:cs="Times-Roman"/>
          <w:lang w:val="en-US"/>
        </w:rPr>
        <w:t>Name and address of the Agent/Representative,</w:t>
      </w:r>
    </w:p>
    <w:p w14:paraId="605A1A59" w14:textId="77777777" w:rsidR="009B14D6" w:rsidRDefault="009B14D6" w:rsidP="00217C76">
      <w:pPr>
        <w:autoSpaceDE w:val="0"/>
        <w:autoSpaceDN w:val="0"/>
        <w:adjustRightInd w:val="0"/>
        <w:ind w:left="2880"/>
        <w:jc w:val="both"/>
        <w:rPr>
          <w:rFonts w:ascii="Times-Roman" w:hAnsi="Times-Roman" w:cs="Times-Roman"/>
          <w:lang w:val="en-US"/>
        </w:rPr>
      </w:pPr>
    </w:p>
    <w:p w14:paraId="7BB1BAAB" w14:textId="77777777" w:rsidR="009B14D6" w:rsidRDefault="009B14D6" w:rsidP="00701650">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Agent/Representative providing type of</w:t>
      </w:r>
      <w:r w:rsidR="00701650">
        <w:rPr>
          <w:rFonts w:ascii="Times-Roman" w:hAnsi="Times-Roman" w:cs="Times-Roman"/>
          <w:lang w:val="en-US"/>
        </w:rPr>
        <w:t xml:space="preserve"> </w:t>
      </w:r>
      <w:r>
        <w:rPr>
          <w:rFonts w:ascii="Times-Roman" w:hAnsi="Times-Roman" w:cs="Times-Roman"/>
          <w:lang w:val="en-US"/>
        </w:rPr>
        <w:t>services,</w:t>
      </w:r>
    </w:p>
    <w:p w14:paraId="6C53395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4FCC9FB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sz w:val="19"/>
          <w:szCs w:val="19"/>
          <w:lang w:val="en-US"/>
        </w:rPr>
        <w:t xml:space="preserve">iii. </w:t>
      </w:r>
      <w:r>
        <w:rPr>
          <w:rFonts w:ascii="Times-Roman" w:hAnsi="Times-Roman" w:cs="Times-Roman"/>
          <w:sz w:val="19"/>
          <w:szCs w:val="19"/>
          <w:lang w:val="en-US"/>
        </w:rPr>
        <w:tab/>
      </w:r>
      <w:r>
        <w:rPr>
          <w:rFonts w:ascii="Times-Roman" w:hAnsi="Times-Roman" w:cs="Times-Roman"/>
          <w:lang w:val="en-US"/>
        </w:rPr>
        <w:t>Amount of commission if the Agent/ Representative</w:t>
      </w:r>
    </w:p>
    <w:p w14:paraId="781918B5"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is entitled to get such payment with specific reference</w:t>
      </w:r>
    </w:p>
    <w:p w14:paraId="75D5CC0A"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to the tendering procedure,</w:t>
      </w:r>
    </w:p>
    <w:p w14:paraId="2601983E"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63A38B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Other agreement with Agent/Representative, if any,</w:t>
      </w:r>
    </w:p>
    <w:p w14:paraId="229DEB05" w14:textId="77777777" w:rsidR="009B14D6" w:rsidRDefault="009B14D6" w:rsidP="00217C76">
      <w:pPr>
        <w:autoSpaceDE w:val="0"/>
        <w:autoSpaceDN w:val="0"/>
        <w:adjustRightInd w:val="0"/>
        <w:ind w:left="2880"/>
        <w:jc w:val="both"/>
        <w:rPr>
          <w:rFonts w:ascii="Times-Roman" w:hAnsi="Times-Roman" w:cs="Times-Roman"/>
          <w:lang w:val="en-US"/>
        </w:rPr>
      </w:pPr>
    </w:p>
    <w:p w14:paraId="1F4DD6F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Tenderer should certify in the Letter of Authorization</w:t>
      </w:r>
    </w:p>
    <w:p w14:paraId="083B90E7"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as follows:</w:t>
      </w:r>
    </w:p>
    <w:p w14:paraId="7032ADFB"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“We certify that the statement and disclosure made by</w:t>
      </w:r>
    </w:p>
    <w:p w14:paraId="63495BA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us on the above are complete and true to the best of</w:t>
      </w:r>
    </w:p>
    <w:p w14:paraId="104D53F6"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our knowledge and belief”</w:t>
      </w:r>
    </w:p>
    <w:p w14:paraId="019AAC62" w14:textId="77777777" w:rsidR="009B14D6" w:rsidRDefault="009B14D6" w:rsidP="00217C76">
      <w:pPr>
        <w:autoSpaceDE w:val="0"/>
        <w:autoSpaceDN w:val="0"/>
        <w:adjustRightInd w:val="0"/>
        <w:ind w:left="5760"/>
        <w:jc w:val="both"/>
        <w:rPr>
          <w:rFonts w:ascii="Times-Roman" w:hAnsi="Times-Roman" w:cs="Times-Roman"/>
          <w:lang w:val="en-US"/>
        </w:rPr>
      </w:pPr>
    </w:p>
    <w:p w14:paraId="25D3DEE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lastRenderedPageBreak/>
        <w:t>12.5(b) If the agent has not been appointed:</w:t>
      </w:r>
    </w:p>
    <w:p w14:paraId="4C1C1432" w14:textId="77777777" w:rsidR="009B14D6" w:rsidRDefault="009B14D6" w:rsidP="00217C76">
      <w:pPr>
        <w:autoSpaceDE w:val="0"/>
        <w:autoSpaceDN w:val="0"/>
        <w:adjustRightInd w:val="0"/>
        <w:ind w:left="2160"/>
        <w:jc w:val="both"/>
        <w:rPr>
          <w:rFonts w:ascii="Times-Roman" w:hAnsi="Times-Roman" w:cs="Times-Roman"/>
          <w:lang w:val="en-US"/>
        </w:rPr>
      </w:pPr>
    </w:p>
    <w:p w14:paraId="6C3FAF4B"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Source of information about tender invitation,</w:t>
      </w:r>
    </w:p>
    <w:p w14:paraId="6234D2C5" w14:textId="77777777" w:rsidR="009B14D6" w:rsidRDefault="009B14D6" w:rsidP="00217C76">
      <w:pPr>
        <w:autoSpaceDE w:val="0"/>
        <w:autoSpaceDN w:val="0"/>
        <w:adjustRightInd w:val="0"/>
        <w:ind w:left="2880"/>
        <w:jc w:val="both"/>
        <w:rPr>
          <w:rFonts w:ascii="Times-Roman" w:hAnsi="Times-Roman" w:cs="Times-Roman"/>
          <w:lang w:val="en-US"/>
        </w:rPr>
      </w:pPr>
    </w:p>
    <w:p w14:paraId="1F86B998" w14:textId="1D4BFECB" w:rsidR="009B14D6" w:rsidRDefault="009B14D6" w:rsidP="00E40441">
      <w:pPr>
        <w:autoSpaceDE w:val="0"/>
        <w:autoSpaceDN w:val="0"/>
        <w:adjustRightInd w:val="0"/>
        <w:ind w:left="3600" w:hanging="720"/>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 xml:space="preserve">The remuneration given to the individual or firm/company or organisation to work on his </w:t>
      </w:r>
      <w:r w:rsidR="00417272">
        <w:rPr>
          <w:rFonts w:ascii="Times-Roman" w:hAnsi="Times-Roman" w:cs="Times-Roman"/>
          <w:lang w:val="en-US"/>
        </w:rPr>
        <w:t xml:space="preserve">authorisation </w:t>
      </w:r>
      <w:r>
        <w:rPr>
          <w:rFonts w:ascii="Times-Roman" w:hAnsi="Times-Roman" w:cs="Times-Roman"/>
          <w:lang w:val="en-US"/>
        </w:rPr>
        <w:t>submitting tender, representation in the Tender opening and other required action in connection with the tender,</w:t>
      </w:r>
    </w:p>
    <w:p w14:paraId="0E8AB086" w14:textId="77777777" w:rsidR="009B14D6" w:rsidRDefault="009B14D6" w:rsidP="00217C76">
      <w:pPr>
        <w:autoSpaceDE w:val="0"/>
        <w:autoSpaceDN w:val="0"/>
        <w:adjustRightInd w:val="0"/>
        <w:ind w:left="3600"/>
        <w:jc w:val="both"/>
        <w:rPr>
          <w:rFonts w:ascii="Times-Roman" w:hAnsi="Times-Roman" w:cs="Times-Roman"/>
          <w:lang w:val="en-US"/>
        </w:rPr>
      </w:pPr>
    </w:p>
    <w:p w14:paraId="79A2AFE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Transfer or handover an evidence of foreign currency exchanged which is required to be submitted with the tender,</w:t>
      </w:r>
    </w:p>
    <w:p w14:paraId="7143766D" w14:textId="77777777" w:rsidR="009B14D6" w:rsidRDefault="009B14D6" w:rsidP="00217C76">
      <w:pPr>
        <w:autoSpaceDE w:val="0"/>
        <w:autoSpaceDN w:val="0"/>
        <w:adjustRightInd w:val="0"/>
        <w:jc w:val="both"/>
        <w:rPr>
          <w:rFonts w:ascii="Times-Roman" w:hAnsi="Times-Roman" w:cs="Times-Roman"/>
          <w:lang w:val="en-US"/>
        </w:rPr>
      </w:pPr>
    </w:p>
    <w:p w14:paraId="44232C4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14:paraId="14679E28" w14:textId="77777777" w:rsidR="009B14D6" w:rsidRDefault="009B14D6" w:rsidP="00217C76">
      <w:pPr>
        <w:autoSpaceDE w:val="0"/>
        <w:autoSpaceDN w:val="0"/>
        <w:adjustRightInd w:val="0"/>
        <w:ind w:left="3600" w:hanging="720"/>
        <w:jc w:val="both"/>
        <w:rPr>
          <w:rFonts w:ascii="Times-Roman" w:hAnsi="Times-Roman" w:cs="Times-Roman"/>
          <w:lang w:val="en-US"/>
        </w:rPr>
      </w:pPr>
    </w:p>
    <w:p w14:paraId="662B14A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12.6 </w:t>
      </w:r>
      <w:r>
        <w:rPr>
          <w:rFonts w:ascii="Times-Roman" w:hAnsi="Times-Roman" w:cs="Times-Roman"/>
          <w:lang w:val="en-US"/>
        </w:rPr>
        <w:tab/>
        <w:t>If the Tenderer intends to offer any discount, it should always be expressed in fixed percentage that will not vary as the quantity vary and be applicable to each unit rate.</w:t>
      </w:r>
    </w:p>
    <w:p w14:paraId="1DC37C38" w14:textId="77777777" w:rsidR="009B14D6" w:rsidRDefault="009B14D6" w:rsidP="00217C76">
      <w:pPr>
        <w:autoSpaceDE w:val="0"/>
        <w:autoSpaceDN w:val="0"/>
        <w:adjustRightInd w:val="0"/>
        <w:ind w:left="2880" w:hanging="720"/>
        <w:jc w:val="both"/>
        <w:rPr>
          <w:rFonts w:ascii="Times-Roman" w:hAnsi="Times-Roman" w:cs="Times-Roman"/>
          <w:lang w:val="en-US"/>
        </w:rPr>
      </w:pPr>
    </w:p>
    <w:p w14:paraId="6F81435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12.7 </w:t>
      </w:r>
      <w:r>
        <w:rPr>
          <w:rFonts w:ascii="Times-Roman" w:hAnsi="Times-Roman" w:cs="Times-Roman"/>
          <w:lang w:val="en-US"/>
        </w:rPr>
        <w:tab/>
        <w:t>A Tender submitted with an adjustable price quotation shall be treated as non-responsive and rejected pursuant to Clause 26.</w:t>
      </w:r>
    </w:p>
    <w:p w14:paraId="4D022A84" w14:textId="77777777" w:rsidR="009B14D6" w:rsidRDefault="009B14D6" w:rsidP="00217C76">
      <w:pPr>
        <w:autoSpaceDE w:val="0"/>
        <w:autoSpaceDN w:val="0"/>
        <w:adjustRightInd w:val="0"/>
        <w:ind w:left="2880" w:hanging="720"/>
        <w:jc w:val="both"/>
        <w:rPr>
          <w:rFonts w:ascii="Times-Roman" w:hAnsi="Times-Roman" w:cs="Times-Roman"/>
          <w:lang w:val="en-US"/>
        </w:rPr>
      </w:pPr>
    </w:p>
    <w:p w14:paraId="6725DAC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Currency of</w:t>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Prices shall be quoted in Ghanaian Cedis (GHC)</w:t>
      </w:r>
    </w:p>
    <w:p w14:paraId="3247C3F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133A37B" w14:textId="77777777" w:rsidR="00065786" w:rsidRDefault="00065786" w:rsidP="00217C76">
      <w:pPr>
        <w:autoSpaceDE w:val="0"/>
        <w:autoSpaceDN w:val="0"/>
        <w:adjustRightInd w:val="0"/>
        <w:jc w:val="both"/>
        <w:rPr>
          <w:rFonts w:ascii="Times-Bold" w:hAnsi="Times-Bold" w:cs="Times-Bold"/>
          <w:b/>
          <w:bCs/>
          <w:lang w:val="en-US"/>
        </w:rPr>
      </w:pPr>
    </w:p>
    <w:p w14:paraId="2C6CAE3C" w14:textId="6D1A9E31"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Document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Pursuant to Clause 10, the Tenderer shall furnish, as part of</w:t>
      </w:r>
    </w:p>
    <w:p w14:paraId="6065002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its Tender, documents establishing the Tenderer’s eligibility</w:t>
      </w:r>
    </w:p>
    <w:p w14:paraId="1DC38F2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Tenderer’s</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to Tender and its qualifications to perform the contract if its</w:t>
      </w:r>
    </w:p>
    <w:p w14:paraId="7258248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is accepted.</w:t>
      </w:r>
    </w:p>
    <w:p w14:paraId="3A7E734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Qualifications</w:t>
      </w:r>
    </w:p>
    <w:p w14:paraId="2019975B" w14:textId="77777777" w:rsidR="009B14D6" w:rsidRDefault="009B14D6" w:rsidP="00217C76">
      <w:pPr>
        <w:autoSpaceDE w:val="0"/>
        <w:autoSpaceDN w:val="0"/>
        <w:adjustRightInd w:val="0"/>
        <w:jc w:val="both"/>
        <w:rPr>
          <w:rFonts w:ascii="Times-Bold" w:hAnsi="Times-Bold" w:cs="Times-Bold"/>
          <w:b/>
          <w:bCs/>
          <w:lang w:val="en-US"/>
        </w:rPr>
      </w:pPr>
    </w:p>
    <w:p w14:paraId="10D03DC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14.2 </w:t>
      </w:r>
      <w:r>
        <w:rPr>
          <w:rFonts w:ascii="Times-Roman" w:hAnsi="Times-Roman" w:cs="Times-Roman"/>
          <w:lang w:val="en-US"/>
        </w:rPr>
        <w:tab/>
        <w:t>The documentary evidence of the Tenderer’s eligibility to Tender shall establish to the Purchaser’s satisfaction that the Tenderer, at the time of submission of its Tender, is from an eligible country.</w:t>
      </w:r>
    </w:p>
    <w:p w14:paraId="1FDDB15D" w14:textId="77777777" w:rsidR="009B14D6" w:rsidRDefault="009B14D6" w:rsidP="00217C76">
      <w:pPr>
        <w:autoSpaceDE w:val="0"/>
        <w:autoSpaceDN w:val="0"/>
        <w:adjustRightInd w:val="0"/>
        <w:ind w:left="2880"/>
        <w:jc w:val="both"/>
        <w:rPr>
          <w:rFonts w:ascii="Times-Roman" w:hAnsi="Times-Roman" w:cs="Times-Roman"/>
          <w:lang w:val="en-US"/>
        </w:rPr>
      </w:pPr>
    </w:p>
    <w:p w14:paraId="16EA029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14.3 </w:t>
      </w:r>
      <w:r>
        <w:rPr>
          <w:rFonts w:ascii="Times-Roman" w:hAnsi="Times-Roman" w:cs="Times-Roman"/>
          <w:lang w:val="en-US"/>
        </w:rPr>
        <w:tab/>
        <w:t>The documentary evidence of the Tenderer’s qualifications to perform the contract if its Tender is accepted shall establish to the Purchaser’s satisfaction:</w:t>
      </w:r>
    </w:p>
    <w:p w14:paraId="2A734C54" w14:textId="77777777" w:rsidR="005F67E7"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w:t>
      </w:r>
    </w:p>
    <w:p w14:paraId="2443FFB2" w14:textId="77777777" w:rsidR="009B14D6" w:rsidRDefault="009B14D6" w:rsidP="005A7C68">
      <w:pPr>
        <w:autoSpaceDE w:val="0"/>
        <w:autoSpaceDN w:val="0"/>
        <w:adjustRightInd w:val="0"/>
        <w:ind w:left="3600"/>
        <w:jc w:val="both"/>
        <w:rPr>
          <w:rFonts w:ascii="Times-Roman" w:hAnsi="Times-Roman" w:cs="Times-Roman"/>
          <w:lang w:val="en-US"/>
        </w:rPr>
      </w:pPr>
      <w:r>
        <w:rPr>
          <w:rFonts w:ascii="Times-Roman" w:hAnsi="Times-Roman" w:cs="Times-Roman"/>
          <w:lang w:val="en-US"/>
        </w:rPr>
        <w:t>the good’s manufacturer or producer to supply the goods in the Ghana.</w:t>
      </w:r>
    </w:p>
    <w:p w14:paraId="5FB50696" w14:textId="77777777" w:rsidR="009B14D6" w:rsidRDefault="009B14D6" w:rsidP="00217C76">
      <w:pPr>
        <w:autoSpaceDE w:val="0"/>
        <w:autoSpaceDN w:val="0"/>
        <w:adjustRightInd w:val="0"/>
        <w:ind w:left="3600" w:hanging="720"/>
        <w:jc w:val="both"/>
        <w:rPr>
          <w:rFonts w:ascii="Times-Roman" w:hAnsi="Times-Roman" w:cs="Times-Roman"/>
          <w:lang w:val="en-US"/>
        </w:rPr>
      </w:pPr>
    </w:p>
    <w:p w14:paraId="3ECA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that the Tenderer has the financial, technical and production capability necessary to perform the contract.</w:t>
      </w:r>
    </w:p>
    <w:p w14:paraId="7AC89F1B" w14:textId="77777777" w:rsidR="009B14D6" w:rsidRDefault="009B14D6" w:rsidP="00217C76">
      <w:pPr>
        <w:tabs>
          <w:tab w:val="left" w:pos="2970"/>
        </w:tabs>
        <w:autoSpaceDE w:val="0"/>
        <w:autoSpaceDN w:val="0"/>
        <w:adjustRightInd w:val="0"/>
        <w:jc w:val="both"/>
        <w:rPr>
          <w:rFonts w:ascii="Times-Roman" w:hAnsi="Times-Roman" w:cs="Times-Roman"/>
          <w:lang w:val="en-US"/>
        </w:rPr>
      </w:pPr>
    </w:p>
    <w:p w14:paraId="7D8CD4A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that the Tenderer meets the Qualifications as specified in Tender Data Sheet.</w:t>
      </w:r>
    </w:p>
    <w:p w14:paraId="1EC60E37" w14:textId="77777777" w:rsidR="009B14D6" w:rsidRDefault="009B14D6" w:rsidP="00217C76">
      <w:pPr>
        <w:autoSpaceDE w:val="0"/>
        <w:autoSpaceDN w:val="0"/>
        <w:adjustRightInd w:val="0"/>
        <w:ind w:left="3600" w:hanging="720"/>
        <w:jc w:val="both"/>
        <w:rPr>
          <w:rFonts w:ascii="Times-Roman" w:hAnsi="Times-Roman" w:cs="Times-Roman"/>
          <w:lang w:val="en-US"/>
        </w:rPr>
      </w:pPr>
    </w:p>
    <w:p w14:paraId="2F1C12D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Documents</w:t>
      </w:r>
      <w:r>
        <w:rPr>
          <w:rFonts w:ascii="Times-Bold" w:hAnsi="Times-Bold" w:cs="Times-Bold"/>
          <w:b/>
          <w:bCs/>
          <w:lang w:val="en-US"/>
        </w:rPr>
        <w:tab/>
      </w:r>
      <w:r>
        <w:rPr>
          <w:rFonts w:ascii="Times-Roman" w:hAnsi="Times-Roman" w:cs="Times-Roman"/>
          <w:lang w:val="en-US"/>
        </w:rPr>
        <w:t>15.1</w:t>
      </w:r>
      <w:r w:rsidRPr="00030D48">
        <w:rPr>
          <w:rFonts w:ascii="Times-Roman" w:hAnsi="Times-Roman" w:cs="Times-Roman"/>
          <w:lang w:val="en-US"/>
        </w:rPr>
        <w:t xml:space="preserve"> </w:t>
      </w:r>
      <w:r>
        <w:rPr>
          <w:rFonts w:ascii="Times-Roman" w:hAnsi="Times-Roman" w:cs="Times-Roman"/>
          <w:lang w:val="en-US"/>
        </w:rPr>
        <w:tab/>
        <w:t>Pursuant to Clause 10, the Tenderer shall furnish, as part of</w:t>
      </w:r>
    </w:p>
    <w:p w14:paraId="630BD18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Pr>
          <w:rFonts w:ascii="Times-Bold" w:hAnsi="Times-Bold" w:cs="Times-Bold"/>
          <w:b/>
          <w:bCs/>
          <w:lang w:val="en-US"/>
        </w:rPr>
        <w:tab/>
      </w:r>
      <w:r>
        <w:rPr>
          <w:rFonts w:ascii="Times-Bold" w:hAnsi="Times-Bold" w:cs="Times-Bold"/>
          <w:b/>
          <w:bCs/>
          <w:lang w:val="en-US"/>
        </w:rPr>
        <w:tab/>
      </w:r>
      <w:r w:rsidR="00917FB2">
        <w:rPr>
          <w:rFonts w:ascii="Times-Bold" w:hAnsi="Times-Bold" w:cs="Times-Bold"/>
          <w:b/>
          <w:bCs/>
          <w:lang w:val="en-US"/>
        </w:rPr>
        <w:tab/>
      </w:r>
      <w:r w:rsidRPr="00030D48">
        <w:rPr>
          <w:rFonts w:ascii="Times-Roman" w:hAnsi="Times-Roman" w:cs="Times-Roman"/>
          <w:lang w:val="en-US"/>
        </w:rPr>
        <w:t xml:space="preserve"> </w:t>
      </w:r>
      <w:r>
        <w:rPr>
          <w:rFonts w:ascii="Times-Roman" w:hAnsi="Times-Roman" w:cs="Times-Roman"/>
          <w:lang w:val="en-US"/>
        </w:rPr>
        <w:t>its Tender documents establishing the eligibility and</w:t>
      </w:r>
    </w:p>
    <w:p w14:paraId="5771A8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Goods’</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conformity to the Tender Documents of all goods and</w:t>
      </w:r>
    </w:p>
    <w:p w14:paraId="3E4B67B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services which the Tenderer proposes to supply under the</w:t>
      </w:r>
    </w:p>
    <w:p w14:paraId="6DD6584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Conformity to</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w:t>
      </w:r>
    </w:p>
    <w:p w14:paraId="5306821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BB9EA4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Pr>
          <w:rFonts w:ascii="Times-Bold" w:hAnsi="Times-Bold" w:cs="Times-Bold"/>
          <w:b/>
          <w:bCs/>
          <w:lang w:val="en-US"/>
        </w:rPr>
        <w:tab/>
      </w:r>
      <w:r w:rsidR="00917FB2">
        <w:rPr>
          <w:rFonts w:ascii="Times-Bold" w:hAnsi="Times-Bold" w:cs="Times-Bold"/>
          <w:b/>
          <w:bCs/>
          <w:lang w:val="en-US"/>
        </w:rPr>
        <w:tab/>
      </w:r>
      <w:r>
        <w:rPr>
          <w:rFonts w:ascii="Times-Roman" w:hAnsi="Times-Roman" w:cs="Times-Roman"/>
          <w:lang w:val="en-US"/>
        </w:rPr>
        <w:t>15.2</w:t>
      </w:r>
      <w:r w:rsidRPr="007377F8">
        <w:rPr>
          <w:rFonts w:ascii="Times-Roman" w:hAnsi="Times-Roman" w:cs="Times-Roman"/>
          <w:lang w:val="en-US"/>
        </w:rPr>
        <w:t xml:space="preserve"> </w:t>
      </w:r>
      <w:r>
        <w:rPr>
          <w:rFonts w:ascii="Times-Roman" w:hAnsi="Times-Roman" w:cs="Times-Roman"/>
          <w:lang w:val="en-US"/>
        </w:rPr>
        <w:tab/>
        <w:t>The documentary evidence of the goods eligibility shall</w:t>
      </w:r>
    </w:p>
    <w:p w14:paraId="665E510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consist of a statement in the Price Schedule on the country of origin of the Goods and services offered which shall be confirmed by a certificate of origin issued at the time of shipment.</w:t>
      </w:r>
    </w:p>
    <w:p w14:paraId="4B58720F" w14:textId="77777777" w:rsidR="009B14D6" w:rsidRDefault="009B14D6" w:rsidP="00217C76">
      <w:pPr>
        <w:autoSpaceDE w:val="0"/>
        <w:autoSpaceDN w:val="0"/>
        <w:adjustRightInd w:val="0"/>
        <w:jc w:val="both"/>
        <w:rPr>
          <w:rFonts w:ascii="Times-Roman" w:hAnsi="Times-Roman" w:cs="Times-Roman"/>
          <w:lang w:val="en-US"/>
        </w:rPr>
      </w:pPr>
    </w:p>
    <w:p w14:paraId="1B1C797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documentary evidence of conformity of the Goods and</w:t>
      </w:r>
    </w:p>
    <w:p w14:paraId="2E6CF07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Services to the Tender documents may be in the form of</w:t>
      </w:r>
    </w:p>
    <w:p w14:paraId="2453144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Literature, Drawings, and Data, and shall consist of:</w:t>
      </w:r>
    </w:p>
    <w:p w14:paraId="223E917C" w14:textId="77777777" w:rsidR="009B14D6" w:rsidRDefault="009B14D6" w:rsidP="00217C76">
      <w:pPr>
        <w:autoSpaceDE w:val="0"/>
        <w:autoSpaceDN w:val="0"/>
        <w:adjustRightInd w:val="0"/>
        <w:ind w:left="2880"/>
        <w:jc w:val="both"/>
        <w:rPr>
          <w:rFonts w:ascii="Times-Roman" w:hAnsi="Times-Roman" w:cs="Times-Roman"/>
          <w:lang w:val="en-US"/>
        </w:rPr>
      </w:pPr>
    </w:p>
    <w:p w14:paraId="55600E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detailed description of the essential Technical and</w:t>
      </w:r>
    </w:p>
    <w:p w14:paraId="61239BC4"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Performance characteristics of the Goods;</w:t>
      </w:r>
    </w:p>
    <w:p w14:paraId="2E1BA63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CF02E73" w14:textId="7EAA7FBA"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 xml:space="preserve">a list giving full particulars, including available sources and current prices of Spare Parts, Special Tools, etc., necessary for the proper and continuing functioning of the Goods for a period to be specified in the </w:t>
      </w:r>
      <w:r>
        <w:rPr>
          <w:rFonts w:ascii="Times-Italic" w:hAnsi="Times-Italic" w:cs="Times-Italic"/>
          <w:i/>
          <w:iCs/>
          <w:lang w:val="en-US"/>
        </w:rPr>
        <w:t xml:space="preserve">Tender Data Sheet </w:t>
      </w:r>
      <w:r>
        <w:rPr>
          <w:rFonts w:ascii="Times-Roman" w:hAnsi="Times-Roman" w:cs="Times-Roman"/>
          <w:lang w:val="en-US"/>
        </w:rPr>
        <w:t>following commencement of the use of the Goods by the Purchaser.</w:t>
      </w:r>
    </w:p>
    <w:p w14:paraId="7FE53AE1" w14:textId="77777777" w:rsidR="000110BE" w:rsidRDefault="000110BE" w:rsidP="00217C76">
      <w:pPr>
        <w:autoSpaceDE w:val="0"/>
        <w:autoSpaceDN w:val="0"/>
        <w:adjustRightInd w:val="0"/>
        <w:ind w:left="3600" w:hanging="720"/>
        <w:jc w:val="both"/>
        <w:rPr>
          <w:rFonts w:ascii="Times-Roman" w:hAnsi="Times-Roman" w:cs="Times-Roman"/>
          <w:lang w:val="en-US"/>
        </w:rPr>
      </w:pPr>
    </w:p>
    <w:p w14:paraId="1532BD8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16. Tender</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Pursuant to Clause 10, the Tenderer shall furnish as part of its</w:t>
      </w:r>
    </w:p>
    <w:p w14:paraId="569DD662" w14:textId="77777777"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Security</w:t>
      </w:r>
      <w:r w:rsidRPr="008636E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Tender, Tender security as specified in the </w:t>
      </w:r>
      <w:r>
        <w:rPr>
          <w:rFonts w:ascii="Times-Italic" w:hAnsi="Times-Italic" w:cs="Times-Italic"/>
          <w:i/>
          <w:iCs/>
          <w:lang w:val="en-US"/>
        </w:rPr>
        <w:t>Tender Data</w:t>
      </w:r>
    </w:p>
    <w:p w14:paraId="00364E7D" w14:textId="77777777" w:rsidR="009B14D6" w:rsidRDefault="009B14D6" w:rsidP="00217C76">
      <w:pPr>
        <w:autoSpaceDE w:val="0"/>
        <w:autoSpaceDN w:val="0"/>
        <w:adjustRightInd w:val="0"/>
        <w:ind w:left="2880"/>
        <w:jc w:val="both"/>
        <w:rPr>
          <w:rFonts w:ascii="Times-Roman" w:hAnsi="Times-Roman" w:cs="Times-Roman"/>
          <w:lang w:val="en-US"/>
        </w:rPr>
      </w:pPr>
      <w:r>
        <w:rPr>
          <w:rFonts w:ascii="Times-Italic" w:hAnsi="Times-Italic" w:cs="Times-Italic"/>
          <w:i/>
          <w:iCs/>
          <w:lang w:val="en-US"/>
        </w:rPr>
        <w:t>Sheet</w:t>
      </w:r>
      <w:r>
        <w:rPr>
          <w:rFonts w:ascii="Times-Roman" w:hAnsi="Times-Roman" w:cs="Times-Roman"/>
          <w:lang w:val="en-US"/>
        </w:rPr>
        <w:t>. The Tender security is required to protect the Purchaser against the risk of the Tenderer’s conduct, which would warrant the security’s forfeiture pursuant to para. 16.6.</w:t>
      </w:r>
    </w:p>
    <w:p w14:paraId="3E6DBF91" w14:textId="77777777" w:rsidR="009B14D6" w:rsidRDefault="009B14D6" w:rsidP="00217C76">
      <w:pPr>
        <w:autoSpaceDE w:val="0"/>
        <w:autoSpaceDN w:val="0"/>
        <w:adjustRightInd w:val="0"/>
        <w:ind w:left="2880"/>
        <w:jc w:val="both"/>
        <w:rPr>
          <w:rFonts w:ascii="Times-Roman" w:hAnsi="Times-Roman" w:cs="Times-Roman"/>
          <w:lang w:val="en-US"/>
        </w:rPr>
      </w:pPr>
    </w:p>
    <w:p w14:paraId="135AF353" w14:textId="77777777" w:rsidR="00917FB2"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Tender Security shall, at the Tenderer’s option, be in the form of either a certified check, or Bank Guarantee from a bank in Ghana, a bond issued by </w:t>
      </w:r>
      <w:r w:rsidR="002B68AD">
        <w:rPr>
          <w:rFonts w:ascii="Times-Roman" w:hAnsi="Times-Roman" w:cs="Times-Roman"/>
          <w:lang w:val="en-US"/>
        </w:rPr>
        <w:t>an insurance</w:t>
      </w:r>
      <w:r>
        <w:rPr>
          <w:rFonts w:ascii="Times-Roman" w:hAnsi="Times-Roman" w:cs="Times-Roman"/>
          <w:lang w:val="en-US"/>
        </w:rPr>
        <w:t xml:space="preserve"> or bonding </w:t>
      </w:r>
    </w:p>
    <w:p w14:paraId="23356A41" w14:textId="77777777" w:rsidR="009B14D6" w:rsidRDefault="009B14D6" w:rsidP="00917FB2">
      <w:pPr>
        <w:autoSpaceDE w:val="0"/>
        <w:autoSpaceDN w:val="0"/>
        <w:adjustRightInd w:val="0"/>
        <w:ind w:left="2880"/>
        <w:jc w:val="both"/>
        <w:rPr>
          <w:rFonts w:ascii="Times-Roman" w:hAnsi="Times-Roman" w:cs="Times-Roman"/>
          <w:lang w:val="en-US"/>
        </w:rPr>
      </w:pPr>
      <w:r>
        <w:rPr>
          <w:rFonts w:ascii="Times-Roman" w:hAnsi="Times-Roman" w:cs="Times-Roman"/>
          <w:lang w:val="en-US"/>
        </w:rPr>
        <w:t>institution, which has been determined by the Tenderer to be acceptable to the Purchaser. The format of the Tender Security should be in accordance with one of the Sample Forms of Tender Security included in Section VII or another</w:t>
      </w:r>
    </w:p>
    <w:p w14:paraId="533A14C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form acceptable to the Purchaser. The Tender Security shall be valid for 28 days beyond the period of validity of the</w:t>
      </w:r>
    </w:p>
    <w:p w14:paraId="763D10D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Tender.</w:t>
      </w:r>
    </w:p>
    <w:p w14:paraId="1FBB87BC" w14:textId="77777777" w:rsidR="009B14D6" w:rsidRDefault="009B14D6" w:rsidP="00217C76">
      <w:pPr>
        <w:autoSpaceDE w:val="0"/>
        <w:autoSpaceDN w:val="0"/>
        <w:adjustRightInd w:val="0"/>
        <w:ind w:left="5040"/>
        <w:jc w:val="both"/>
        <w:rPr>
          <w:rFonts w:ascii="Times-Roman" w:hAnsi="Times-Roman" w:cs="Times-Roman"/>
          <w:lang w:val="en-US"/>
        </w:rPr>
      </w:pPr>
    </w:p>
    <w:p w14:paraId="7852EE5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Any Tender not secured in accordance with paras 16.1 and</w:t>
      </w:r>
    </w:p>
    <w:p w14:paraId="208F7965" w14:textId="77777777" w:rsidR="009B14D6" w:rsidRDefault="009B14D6" w:rsidP="00217C76">
      <w:pPr>
        <w:autoSpaceDE w:val="0"/>
        <w:autoSpaceDN w:val="0"/>
        <w:adjustRightInd w:val="0"/>
        <w:ind w:left="2160"/>
        <w:jc w:val="both"/>
        <w:rPr>
          <w:rFonts w:ascii="Times-Roman" w:hAnsi="Times-Roman" w:cs="Times-Roman"/>
          <w:lang w:val="en-US"/>
        </w:rPr>
      </w:pPr>
    </w:p>
    <w:p w14:paraId="3B30EB3D"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will be rejected by the Purchaser as non-responsive</w:t>
      </w:r>
    </w:p>
    <w:p w14:paraId="5EBD4AF1"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pursuant to clause 26</w:t>
      </w:r>
    </w:p>
    <w:p w14:paraId="1EF0D9D7"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8E1E23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16.4 </w:t>
      </w:r>
      <w:r>
        <w:rPr>
          <w:rFonts w:ascii="Times-Roman" w:hAnsi="Times-Roman" w:cs="Times-Roman"/>
          <w:lang w:val="en-US"/>
        </w:rPr>
        <w:tab/>
        <w:t>The Tender Security of unsuccessful Tenders will be returned</w:t>
      </w:r>
    </w:p>
    <w:p w14:paraId="2CB08BBC"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within 14 days after the expiration of the Tender validity</w:t>
      </w:r>
    </w:p>
    <w:p w14:paraId="0BED7B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period prescribed in sub-clause 17.1.</w:t>
      </w:r>
    </w:p>
    <w:p w14:paraId="30B2118E" w14:textId="77777777" w:rsidR="009B14D6" w:rsidRDefault="009B14D6" w:rsidP="00217C76">
      <w:pPr>
        <w:autoSpaceDE w:val="0"/>
        <w:autoSpaceDN w:val="0"/>
        <w:adjustRightInd w:val="0"/>
        <w:ind w:left="2880"/>
        <w:jc w:val="both"/>
        <w:rPr>
          <w:rFonts w:ascii="Times-Roman" w:hAnsi="Times-Roman" w:cs="Times-Roman"/>
          <w:lang w:val="en-US"/>
        </w:rPr>
      </w:pPr>
    </w:p>
    <w:p w14:paraId="3A583806"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16.5 </w:t>
      </w:r>
      <w:r>
        <w:rPr>
          <w:rFonts w:ascii="Times-Roman" w:hAnsi="Times-Roman" w:cs="Times-Roman"/>
          <w:lang w:val="en-US"/>
        </w:rPr>
        <w:tab/>
        <w:t>The Tender Security of the successful Tenderer will be</w:t>
      </w:r>
    </w:p>
    <w:p w14:paraId="656A03F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discharged when the Tenderer has furnished the required</w:t>
      </w:r>
    </w:p>
    <w:p w14:paraId="2F25EC2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Performance Security and signed Contract.</w:t>
      </w:r>
    </w:p>
    <w:p w14:paraId="5CE13F1A" w14:textId="77777777" w:rsidR="009B14D6" w:rsidRDefault="009B14D6" w:rsidP="00217C76">
      <w:pPr>
        <w:autoSpaceDE w:val="0"/>
        <w:autoSpaceDN w:val="0"/>
        <w:adjustRightInd w:val="0"/>
        <w:ind w:left="2880"/>
        <w:jc w:val="both"/>
        <w:rPr>
          <w:rFonts w:ascii="Times-Roman" w:hAnsi="Times-Roman" w:cs="Times-Roman"/>
          <w:lang w:val="en-US"/>
        </w:rPr>
      </w:pPr>
    </w:p>
    <w:p w14:paraId="483EA55B"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16.6 </w:t>
      </w:r>
      <w:r>
        <w:rPr>
          <w:rFonts w:ascii="Times-Roman" w:hAnsi="Times-Roman" w:cs="Times-Roman"/>
          <w:lang w:val="en-US"/>
        </w:rPr>
        <w:tab/>
        <w:t>The Tender Security shall be forfeited:</w:t>
      </w:r>
    </w:p>
    <w:p w14:paraId="265A76E4" w14:textId="77777777" w:rsidR="009B14D6" w:rsidRDefault="009B14D6" w:rsidP="00217C76">
      <w:pPr>
        <w:autoSpaceDE w:val="0"/>
        <w:autoSpaceDN w:val="0"/>
        <w:adjustRightInd w:val="0"/>
        <w:ind w:left="2160"/>
        <w:jc w:val="both"/>
        <w:rPr>
          <w:rFonts w:ascii="Times-Roman" w:hAnsi="Times-Roman" w:cs="Times-Roman"/>
          <w:lang w:val="en-US"/>
        </w:rPr>
      </w:pPr>
    </w:p>
    <w:p w14:paraId="778FD2B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a Tenderer withdraws its Tender during the period of Tender Validity specified by the Tenderer on the Tender form; or</w:t>
      </w:r>
    </w:p>
    <w:p w14:paraId="63934756" w14:textId="77777777" w:rsidR="009B14D6" w:rsidRDefault="009B14D6" w:rsidP="00217C76">
      <w:pPr>
        <w:autoSpaceDE w:val="0"/>
        <w:autoSpaceDN w:val="0"/>
        <w:adjustRightInd w:val="0"/>
        <w:ind w:left="3600" w:hanging="720"/>
        <w:jc w:val="both"/>
        <w:rPr>
          <w:rFonts w:ascii="Times-Roman" w:hAnsi="Times-Roman" w:cs="Times-Roman"/>
          <w:lang w:val="en-US"/>
        </w:rPr>
      </w:pPr>
    </w:p>
    <w:p w14:paraId="2424A9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case of a successful Tender, if the Tenderer fails within the specified time limit to:</w:t>
      </w:r>
    </w:p>
    <w:p w14:paraId="2D87659F" w14:textId="77777777" w:rsidR="009B14D6" w:rsidRDefault="009B14D6" w:rsidP="00217C76">
      <w:pPr>
        <w:autoSpaceDE w:val="0"/>
        <w:autoSpaceDN w:val="0"/>
        <w:adjustRightInd w:val="0"/>
        <w:ind w:left="3600" w:hanging="720"/>
        <w:jc w:val="both"/>
        <w:rPr>
          <w:rFonts w:ascii="Times-Roman" w:hAnsi="Times-Roman" w:cs="Times-Roman"/>
          <w:lang w:val="en-US"/>
        </w:rPr>
      </w:pPr>
    </w:p>
    <w:p w14:paraId="3E526199"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i.</w:t>
      </w:r>
      <w:r>
        <w:rPr>
          <w:rFonts w:ascii="Times-Roman" w:hAnsi="Times-Roman" w:cs="Times-Roman"/>
          <w:lang w:val="en-US"/>
        </w:rPr>
        <w:tab/>
        <w:t xml:space="preserve"> sign the contract in accordance with Clause 36 or</w:t>
      </w:r>
    </w:p>
    <w:p w14:paraId="79770671" w14:textId="77777777" w:rsidR="009B14D6" w:rsidRDefault="009B14D6" w:rsidP="00217C76">
      <w:pPr>
        <w:autoSpaceDE w:val="0"/>
        <w:autoSpaceDN w:val="0"/>
        <w:adjustRightInd w:val="0"/>
        <w:ind w:left="4320" w:hanging="720"/>
        <w:jc w:val="both"/>
        <w:rPr>
          <w:rFonts w:ascii="Times-Roman" w:hAnsi="Times-Roman" w:cs="Times-Roman"/>
          <w:lang w:val="en-US"/>
        </w:rPr>
      </w:pPr>
    </w:p>
    <w:p w14:paraId="34E781F0" w14:textId="1495BE22" w:rsidR="00646139" w:rsidRPr="007B668B" w:rsidRDefault="009B14D6" w:rsidP="00646139">
      <w:pPr>
        <w:pStyle w:val="ListParagraph"/>
        <w:numPr>
          <w:ilvl w:val="0"/>
          <w:numId w:val="3"/>
        </w:numPr>
        <w:autoSpaceDE w:val="0"/>
        <w:autoSpaceDN w:val="0"/>
        <w:adjustRightInd w:val="0"/>
        <w:jc w:val="both"/>
        <w:rPr>
          <w:rFonts w:ascii="Times-Roman" w:hAnsi="Times-Roman" w:cs="Times-Roman"/>
          <w:lang w:val="en-US"/>
        </w:rPr>
      </w:pPr>
      <w:r w:rsidRPr="007B668B">
        <w:rPr>
          <w:rFonts w:ascii="Times-Roman" w:hAnsi="Times-Roman" w:cs="Times-Roman"/>
          <w:lang w:val="en-US"/>
        </w:rPr>
        <w:t>furnish performance security in accordance with Clause 37.</w:t>
      </w:r>
    </w:p>
    <w:p w14:paraId="6A5BBC0B" w14:textId="77777777" w:rsidR="00646139" w:rsidRPr="00646139" w:rsidRDefault="00646139" w:rsidP="00646139">
      <w:pPr>
        <w:autoSpaceDE w:val="0"/>
        <w:autoSpaceDN w:val="0"/>
        <w:adjustRightInd w:val="0"/>
        <w:jc w:val="both"/>
        <w:rPr>
          <w:rFonts w:ascii="Times-Roman" w:hAnsi="Times-Roman" w:cs="Times-Roman"/>
          <w:lang w:val="en-US"/>
        </w:rPr>
      </w:pPr>
    </w:p>
    <w:p w14:paraId="1C8BECCC" w14:textId="77777777" w:rsidR="009B14D6" w:rsidRDefault="009B14D6" w:rsidP="00217C76">
      <w:pPr>
        <w:autoSpaceDE w:val="0"/>
        <w:autoSpaceDN w:val="0"/>
        <w:adjustRightInd w:val="0"/>
        <w:ind w:left="4320" w:hanging="720"/>
        <w:jc w:val="both"/>
        <w:rPr>
          <w:rFonts w:ascii="Times-Roman" w:hAnsi="Times-Roman" w:cs="Times-Roman"/>
          <w:lang w:val="en-US"/>
        </w:rPr>
      </w:pPr>
    </w:p>
    <w:p w14:paraId="3F0807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17. Period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Tenders shall remain valid for the period as specified in the</w:t>
      </w:r>
    </w:p>
    <w:p w14:paraId="6D8FD3D8" w14:textId="753415C2" w:rsidR="00417272"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Validity of</w:t>
      </w:r>
      <w:r w:rsidRPr="002E6A5D">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r>
      <w:r w:rsidR="007578F2">
        <w:rPr>
          <w:rFonts w:ascii="Times-Italic" w:hAnsi="Times-Italic" w:cs="Times-Italic"/>
          <w:i/>
          <w:iCs/>
          <w:lang w:val="en-US"/>
        </w:rPr>
        <w:t>Tender Data</w:t>
      </w:r>
      <w:r>
        <w:rPr>
          <w:rFonts w:ascii="Times-Italic" w:hAnsi="Times-Italic" w:cs="Times-Italic"/>
          <w:i/>
          <w:iCs/>
          <w:lang w:val="en-US"/>
        </w:rPr>
        <w:t xml:space="preserve"> </w:t>
      </w:r>
      <w:r>
        <w:rPr>
          <w:rFonts w:ascii="Times-Roman" w:hAnsi="Times-Roman" w:cs="Times-Roman"/>
          <w:lang w:val="en-US"/>
        </w:rPr>
        <w:t>Sheet after the date of Tender opening</w:t>
      </w:r>
    </w:p>
    <w:p w14:paraId="54A8F2ED" w14:textId="77777777" w:rsidR="00417272" w:rsidRDefault="00417272" w:rsidP="00217C76">
      <w:pPr>
        <w:autoSpaceDE w:val="0"/>
        <w:autoSpaceDN w:val="0"/>
        <w:adjustRightInd w:val="0"/>
        <w:jc w:val="both"/>
        <w:rPr>
          <w:rFonts w:ascii="Times-Roman" w:hAnsi="Times-Roman" w:cs="Times-Roman"/>
          <w:lang w:val="en-US"/>
        </w:rPr>
      </w:pPr>
    </w:p>
    <w:p w14:paraId="4B47BBA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Tenders</w:t>
      </w:r>
      <w:r w:rsidRPr="002E6A5D">
        <w:rPr>
          <w:rFonts w:ascii="Times-Roman" w:hAnsi="Times-Roman" w:cs="Times-Roman"/>
          <w:lang w:val="en-US"/>
        </w:rPr>
        <w:t xml:space="preserve"> </w:t>
      </w:r>
      <w:r>
        <w:rPr>
          <w:rFonts w:ascii="Times-Roman" w:hAnsi="Times-Roman" w:cs="Times-Roman"/>
          <w:lang w:val="en-US"/>
        </w:rPr>
        <w:tab/>
        <w:t>prescribed by the Purchaser in Clause 20. A Tender valid for a shorter period shall be rejected by the Purchaser as non-responsive.</w:t>
      </w:r>
    </w:p>
    <w:p w14:paraId="19F75256" w14:textId="77777777" w:rsidR="009B14D6" w:rsidRDefault="009B14D6" w:rsidP="00217C76">
      <w:pPr>
        <w:autoSpaceDE w:val="0"/>
        <w:autoSpaceDN w:val="0"/>
        <w:adjustRightInd w:val="0"/>
        <w:ind w:left="2880" w:hanging="2880"/>
        <w:jc w:val="both"/>
        <w:rPr>
          <w:rFonts w:ascii="Times-Roman" w:hAnsi="Times-Roman" w:cs="Times-Roman"/>
          <w:lang w:val="en-US"/>
        </w:rPr>
      </w:pPr>
    </w:p>
    <w:p w14:paraId="401E5E1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17.2 </w:t>
      </w:r>
      <w:r>
        <w:rPr>
          <w:rFonts w:ascii="Times-Roman" w:hAnsi="Times-Roman" w:cs="Times-Roman"/>
          <w:lang w:val="en-US"/>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680CA90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Format and</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Tenderer shall prepare one original of the documents</w:t>
      </w:r>
    </w:p>
    <w:p w14:paraId="48BDDB2B" w14:textId="1E2E995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Signing of</w:t>
      </w:r>
      <w:r w:rsidRPr="0063591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646139">
        <w:rPr>
          <w:rFonts w:ascii="Times-Roman" w:hAnsi="Times-Roman" w:cs="Times-Roman"/>
          <w:lang w:val="en-US"/>
        </w:rPr>
        <w:t xml:space="preserve">            </w:t>
      </w:r>
      <w:r>
        <w:rPr>
          <w:rFonts w:ascii="Times-Roman" w:hAnsi="Times-Roman" w:cs="Times-Roman"/>
          <w:lang w:val="en-US"/>
        </w:rPr>
        <w:t>comprising the Tender as described in ITT Clause 10, bound</w:t>
      </w:r>
    </w:p>
    <w:p w14:paraId="368DE81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w:t>
      </w:r>
      <w:r w:rsidRPr="00635914">
        <w:rPr>
          <w:rFonts w:ascii="Times-Roman" w:hAnsi="Times-Roman" w:cs="Times-Roman"/>
          <w:lang w:val="en-US"/>
        </w:rPr>
        <w:t xml:space="preserve"> </w:t>
      </w:r>
      <w:r>
        <w:rPr>
          <w:rFonts w:ascii="Times-Roman" w:hAnsi="Times-Roman" w:cs="Times-Roman"/>
          <w:lang w:val="en-US"/>
        </w:rPr>
        <w:tab/>
        <w:t xml:space="preserve">with the volume containing the Form of Tender and Price Schedule, and clearly marked </w:t>
      </w:r>
      <w:r>
        <w:rPr>
          <w:rFonts w:ascii="Times-Bold" w:hAnsi="Times-Bold" w:cs="Times-Bold"/>
          <w:b/>
          <w:bCs/>
          <w:lang w:val="en-US"/>
        </w:rPr>
        <w:t>“ORIGINAL”</w:t>
      </w:r>
      <w:r>
        <w:rPr>
          <w:rFonts w:ascii="Times-Roman" w:hAnsi="Times-Roman" w:cs="Times-Roman"/>
          <w:lang w:val="en-US"/>
        </w:rPr>
        <w:t xml:space="preserve">. In addition, the Tenderer shall submit one copy of the Tender and clearly marked as </w:t>
      </w:r>
      <w:r>
        <w:rPr>
          <w:rFonts w:ascii="Times-Bold" w:hAnsi="Times-Bold" w:cs="Times-Bold"/>
          <w:b/>
          <w:bCs/>
          <w:lang w:val="en-US"/>
        </w:rPr>
        <w:t>“COPY”</w:t>
      </w:r>
      <w:r>
        <w:rPr>
          <w:rFonts w:ascii="Times-Roman" w:hAnsi="Times-Roman" w:cs="Times-Roman"/>
          <w:lang w:val="en-US"/>
        </w:rPr>
        <w:t>. In the event of discrepancy between them, the original shall prevail.</w:t>
      </w:r>
    </w:p>
    <w:p w14:paraId="7D0DDB00" w14:textId="77777777" w:rsidR="009B14D6" w:rsidRDefault="009B14D6" w:rsidP="00217C76">
      <w:pPr>
        <w:autoSpaceDE w:val="0"/>
        <w:autoSpaceDN w:val="0"/>
        <w:adjustRightInd w:val="0"/>
        <w:ind w:left="2880" w:hanging="2880"/>
        <w:jc w:val="both"/>
        <w:rPr>
          <w:rFonts w:ascii="Times-Roman" w:hAnsi="Times-Roman" w:cs="Times-Roman"/>
          <w:lang w:val="en-US"/>
        </w:rPr>
      </w:pPr>
    </w:p>
    <w:p w14:paraId="179779A0" w14:textId="2AE31592"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 xml:space="preserve">18.2 </w:t>
      </w:r>
      <w:r>
        <w:rPr>
          <w:rFonts w:ascii="Times-Roman" w:hAnsi="Times-Roman" w:cs="Times-Roman"/>
          <w:lang w:val="en-US"/>
        </w:rPr>
        <w:tab/>
        <w:t xml:space="preserve">The original and copy of the Tender shall be typed or written in indelible ink and shall be signed by the Tenderer or a person or persons duly authorised to sign on </w:t>
      </w:r>
      <w:r w:rsidR="00AF289E">
        <w:rPr>
          <w:rFonts w:ascii="Times-Roman" w:hAnsi="Times-Roman" w:cs="Times-Roman"/>
          <w:lang w:val="en-US"/>
        </w:rPr>
        <w:t xml:space="preserve">behalf of </w:t>
      </w:r>
      <w:r w:rsidR="00417272">
        <w:rPr>
          <w:rFonts w:ascii="Times-Roman" w:hAnsi="Times-Roman" w:cs="Times-Roman"/>
          <w:lang w:val="en-US"/>
        </w:rPr>
        <w:t>authorise</w:t>
      </w:r>
      <w:r w:rsidR="007314C8">
        <w:rPr>
          <w:rFonts w:ascii="Times-Roman" w:hAnsi="Times-Roman" w:cs="Times-Roman"/>
          <w:lang w:val="en-US"/>
        </w:rPr>
        <w:t xml:space="preserve"> </w:t>
      </w:r>
      <w:r>
        <w:rPr>
          <w:rFonts w:ascii="Times-Roman" w:hAnsi="Times-Roman" w:cs="Times-Roman"/>
          <w:lang w:val="en-US"/>
        </w:rPr>
        <w:t xml:space="preserve">tenderer. The latter </w:t>
      </w:r>
      <w:r w:rsidR="00C15C66">
        <w:rPr>
          <w:rFonts w:ascii="Times-Roman" w:hAnsi="Times-Roman" w:cs="Times-Roman"/>
          <w:lang w:val="en-US"/>
        </w:rPr>
        <w:t>authorization</w:t>
      </w:r>
      <w:r>
        <w:rPr>
          <w:rFonts w:ascii="Times-Roman" w:hAnsi="Times-Roman" w:cs="Times-Roman"/>
          <w:lang w:val="en-US"/>
        </w:rPr>
        <w:t xml:space="preserve"> shall be indi</w:t>
      </w:r>
      <w:r w:rsidR="00C15C66">
        <w:rPr>
          <w:rFonts w:ascii="Times-Roman" w:hAnsi="Times-Roman" w:cs="Times-Roman"/>
          <w:lang w:val="en-US"/>
        </w:rPr>
        <w:t>vidual a</w:t>
      </w:r>
      <w:r>
        <w:rPr>
          <w:rFonts w:ascii="Times-Roman" w:hAnsi="Times-Roman" w:cs="Times-Roman"/>
          <w:lang w:val="en-US"/>
        </w:rPr>
        <w:t>uthorization power-of-attorney accompanying the Tender. All pages of the Tender, where entries or amendments have been made, shall be initialed by the person or persons signing the Tender.</w:t>
      </w:r>
    </w:p>
    <w:p w14:paraId="2921B4E3" w14:textId="77777777" w:rsidR="009B14D6" w:rsidRDefault="009B14D6" w:rsidP="00217C76">
      <w:pPr>
        <w:autoSpaceDE w:val="0"/>
        <w:autoSpaceDN w:val="0"/>
        <w:adjustRightInd w:val="0"/>
        <w:ind w:left="2880" w:hanging="720"/>
        <w:jc w:val="both"/>
        <w:rPr>
          <w:rFonts w:ascii="Times-Roman" w:hAnsi="Times-Roman" w:cs="Times-Roman"/>
          <w:lang w:val="en-US"/>
        </w:rPr>
      </w:pPr>
    </w:p>
    <w:p w14:paraId="0D25201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18.3  </w:t>
      </w:r>
      <w:r>
        <w:rPr>
          <w:rFonts w:ascii="Times-Roman" w:hAnsi="Times-Roman" w:cs="Times-Roman"/>
          <w:lang w:val="en-US"/>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644BD71C" w14:textId="77777777" w:rsidR="009B14D6" w:rsidRDefault="009B14D6" w:rsidP="00217C76">
      <w:pPr>
        <w:autoSpaceDE w:val="0"/>
        <w:autoSpaceDN w:val="0"/>
        <w:adjustRightInd w:val="0"/>
        <w:ind w:left="2880" w:hanging="720"/>
        <w:jc w:val="both"/>
        <w:rPr>
          <w:rFonts w:ascii="Times-Roman" w:hAnsi="Times-Roman" w:cs="Times-Roman"/>
          <w:lang w:val="en-US"/>
        </w:rPr>
      </w:pPr>
    </w:p>
    <w:p w14:paraId="4C882A15"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D. 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p w14:paraId="1EC34A76" w14:textId="77777777" w:rsidR="009B14D6" w:rsidRDefault="009B14D6" w:rsidP="00217C76">
      <w:pPr>
        <w:autoSpaceDE w:val="0"/>
        <w:autoSpaceDN w:val="0"/>
        <w:adjustRightInd w:val="0"/>
        <w:jc w:val="both"/>
        <w:rPr>
          <w:rFonts w:ascii="Times-Bold" w:hAnsi="Times-Bold" w:cs="Times-Bold"/>
          <w:b/>
          <w:bCs/>
          <w:sz w:val="16"/>
          <w:szCs w:val="16"/>
          <w:lang w:val="en-US"/>
        </w:rPr>
      </w:pPr>
    </w:p>
    <w:p w14:paraId="450C5ABF" w14:textId="77777777" w:rsidR="009B14D6" w:rsidRDefault="009B14D6" w:rsidP="00217C76">
      <w:pPr>
        <w:autoSpaceDE w:val="0"/>
        <w:autoSpaceDN w:val="0"/>
        <w:adjustRightInd w:val="0"/>
        <w:jc w:val="both"/>
        <w:rPr>
          <w:rFonts w:ascii="Times-Bold" w:hAnsi="Times-Bold" w:cs="Times-Bold"/>
          <w:b/>
          <w:bCs/>
          <w:sz w:val="16"/>
          <w:szCs w:val="16"/>
          <w:lang w:val="en-US"/>
        </w:rPr>
      </w:pPr>
    </w:p>
    <w:p w14:paraId="06022EF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Sealing and</w:t>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The Tenderer shall seal the original and the copy of the</w:t>
      </w:r>
    </w:p>
    <w:p w14:paraId="1CD0DB4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Marking of</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 in two inner envelopes and an outer envelope, duly</w:t>
      </w:r>
    </w:p>
    <w:p w14:paraId="1378FDF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marking the inner envelopes as “Original” and “Copy”.</w:t>
      </w:r>
    </w:p>
    <w:p w14:paraId="23B30DE0" w14:textId="77777777" w:rsidR="009B14D6" w:rsidRDefault="009B14D6" w:rsidP="00217C76">
      <w:pPr>
        <w:autoSpaceDE w:val="0"/>
        <w:autoSpaceDN w:val="0"/>
        <w:adjustRightInd w:val="0"/>
        <w:jc w:val="both"/>
        <w:rPr>
          <w:rFonts w:ascii="Times-Bold" w:hAnsi="Times-Bold" w:cs="Times-Bold"/>
          <w:b/>
          <w:bCs/>
          <w:lang w:val="en-US"/>
        </w:rPr>
      </w:pPr>
    </w:p>
    <w:p w14:paraId="2727FF8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19.2 </w:t>
      </w:r>
      <w:r>
        <w:rPr>
          <w:rFonts w:ascii="Times-Roman" w:hAnsi="Times-Roman" w:cs="Times-Roman"/>
          <w:lang w:val="en-US"/>
        </w:rPr>
        <w:tab/>
        <w:t>The inner and outer envelopes shall:</w:t>
      </w:r>
    </w:p>
    <w:p w14:paraId="4481A306" w14:textId="77777777" w:rsidR="009B14D6" w:rsidRDefault="009B14D6" w:rsidP="00217C76">
      <w:pPr>
        <w:autoSpaceDE w:val="0"/>
        <w:autoSpaceDN w:val="0"/>
        <w:adjustRightInd w:val="0"/>
        <w:ind w:left="2160"/>
        <w:jc w:val="both"/>
        <w:rPr>
          <w:rFonts w:ascii="Times-Roman" w:hAnsi="Times-Roman" w:cs="Times-Roman"/>
          <w:lang w:val="en-US"/>
        </w:rPr>
      </w:pPr>
    </w:p>
    <w:p w14:paraId="3C57E8A2"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a.</w:t>
      </w:r>
      <w:r>
        <w:rPr>
          <w:rFonts w:ascii="Times-Roman" w:hAnsi="Times-Roman" w:cs="Times-Roman"/>
          <w:lang w:val="en-US"/>
        </w:rPr>
        <w:tab/>
        <w:t xml:space="preserve"> be addressed to the Purchaser at the address given in the </w:t>
      </w:r>
      <w:r>
        <w:rPr>
          <w:rFonts w:ascii="Times-Italic" w:hAnsi="Times-Italic" w:cs="Times-Italic"/>
          <w:i/>
          <w:iCs/>
          <w:lang w:val="en-US"/>
        </w:rPr>
        <w:t>Tender Data Sheet:</w:t>
      </w:r>
    </w:p>
    <w:p w14:paraId="13846552"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92FC5C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bear (the Project Name, the Invitation for Tenders number and Identification number if any).</w:t>
      </w:r>
    </w:p>
    <w:p w14:paraId="18C3CFC5" w14:textId="77777777" w:rsidR="009B14D6" w:rsidRDefault="009B14D6" w:rsidP="00217C76">
      <w:pPr>
        <w:autoSpaceDE w:val="0"/>
        <w:autoSpaceDN w:val="0"/>
        <w:adjustRightInd w:val="0"/>
        <w:ind w:left="3600" w:hanging="720"/>
        <w:jc w:val="both"/>
        <w:rPr>
          <w:rFonts w:ascii="Times-Roman" w:hAnsi="Times-Roman" w:cs="Times-Roman"/>
          <w:lang w:val="en-US"/>
        </w:rPr>
      </w:pPr>
    </w:p>
    <w:p w14:paraId="2B0675E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 xml:space="preserve">provide a warning </w:t>
      </w:r>
      <w:r>
        <w:rPr>
          <w:rFonts w:ascii="Times-Bold" w:hAnsi="Times-Bold" w:cs="Times-Bold"/>
          <w:b/>
          <w:bCs/>
          <w:lang w:val="en-US"/>
        </w:rPr>
        <w:t xml:space="preserve">“Not to Open Before” </w:t>
      </w:r>
      <w:r>
        <w:rPr>
          <w:rFonts w:ascii="Times-Roman" w:hAnsi="Times-Roman" w:cs="Times-Roman"/>
          <w:lang w:val="en-US"/>
        </w:rPr>
        <w:t xml:space="preserve">the time and date for Tender opening as specified in the </w:t>
      </w:r>
      <w:r>
        <w:rPr>
          <w:rFonts w:ascii="Times-Italic" w:hAnsi="Times-Italic" w:cs="Times-Italic"/>
          <w:i/>
          <w:iCs/>
          <w:lang w:val="en-US"/>
        </w:rPr>
        <w:t>Tender Data Sheet</w:t>
      </w:r>
      <w:r>
        <w:rPr>
          <w:rFonts w:ascii="Times-Roman" w:hAnsi="Times-Roman" w:cs="Times-Roman"/>
          <w:lang w:val="en-US"/>
        </w:rPr>
        <w:t>.</w:t>
      </w:r>
    </w:p>
    <w:p w14:paraId="0B271A1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19.3 </w:t>
      </w:r>
      <w:r>
        <w:rPr>
          <w:rFonts w:ascii="Times-Roman" w:hAnsi="Times-Roman" w:cs="Times-Roman"/>
          <w:lang w:val="en-US"/>
        </w:rPr>
        <w:tab/>
        <w:t>In addition to the identification required in sub-clause 19.2, the inner envelope shall indicate the name and address of the Tenderer to enable the Tender to be returned unopened in case</w:t>
      </w:r>
    </w:p>
    <w:p w14:paraId="4FD9FD63" w14:textId="77777777" w:rsidR="007314C8" w:rsidRDefault="007314C8" w:rsidP="00217C76">
      <w:pPr>
        <w:autoSpaceDE w:val="0"/>
        <w:autoSpaceDN w:val="0"/>
        <w:adjustRightInd w:val="0"/>
        <w:jc w:val="both"/>
        <w:rPr>
          <w:rFonts w:ascii="Times-Roman" w:hAnsi="Times-Roman" w:cs="Times-Roman"/>
          <w:lang w:val="en-US"/>
        </w:rPr>
      </w:pPr>
    </w:p>
    <w:p w14:paraId="78DA8EE9"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it is declared “Late”, pursuant to sub-clause 21.</w:t>
      </w:r>
    </w:p>
    <w:p w14:paraId="73A9799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7AA03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19.4</w:t>
      </w:r>
      <w:r w:rsidRPr="00C82CCD">
        <w:rPr>
          <w:rFonts w:ascii="Times-Roman" w:hAnsi="Times-Roman" w:cs="Times-Roman"/>
          <w:lang w:val="en-US"/>
        </w:rPr>
        <w:t xml:space="preserve"> </w:t>
      </w:r>
      <w:r>
        <w:rPr>
          <w:rFonts w:ascii="Times-Roman" w:hAnsi="Times-Roman" w:cs="Times-Roman"/>
          <w:lang w:val="en-US"/>
        </w:rPr>
        <w:tab/>
        <w:t>If the outer envelope is not sealed and marked as required by para 19.2, the Purchaser will assume no responsibility for the Tender’s misplacement or premature opening.</w:t>
      </w:r>
    </w:p>
    <w:p w14:paraId="60498CAC" w14:textId="77777777" w:rsidR="009B14D6" w:rsidRDefault="009B14D6" w:rsidP="00217C76">
      <w:pPr>
        <w:autoSpaceDE w:val="0"/>
        <w:autoSpaceDN w:val="0"/>
        <w:adjustRightInd w:val="0"/>
        <w:jc w:val="both"/>
        <w:rPr>
          <w:rFonts w:ascii="Times-Roman" w:hAnsi="Times-Roman" w:cs="Times-Roman"/>
          <w:lang w:val="en-US"/>
        </w:rPr>
      </w:pPr>
    </w:p>
    <w:p w14:paraId="00A697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20. Deadline for</w:t>
      </w:r>
      <w:r>
        <w:rPr>
          <w:rFonts w:ascii="Times-Bold" w:hAnsi="Times-Bold" w:cs="Times-Bold"/>
          <w:b/>
          <w:bCs/>
          <w:lang w:val="en-US"/>
        </w:rPr>
        <w:tab/>
      </w:r>
      <w:r>
        <w:rPr>
          <w:rFonts w:ascii="Times-Roman" w:hAnsi="Times-Roman" w:cs="Times-Roman"/>
          <w:lang w:val="en-US"/>
        </w:rPr>
        <w:t>20.1</w:t>
      </w:r>
      <w:r w:rsidRPr="000F45E1">
        <w:rPr>
          <w:rFonts w:ascii="Times-Roman" w:hAnsi="Times-Roman" w:cs="Times-Roman"/>
          <w:lang w:val="en-US"/>
        </w:rPr>
        <w:t xml:space="preserve"> </w:t>
      </w:r>
      <w:r>
        <w:rPr>
          <w:rFonts w:ascii="Times-Roman" w:hAnsi="Times-Roman" w:cs="Times-Roman"/>
          <w:lang w:val="en-US"/>
        </w:rPr>
        <w:tab/>
        <w:t>Tenders must be received by the Purchaser at the address and</w:t>
      </w:r>
    </w:p>
    <w:p w14:paraId="121B3E5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Submission of</w:t>
      </w:r>
      <w:r w:rsidRPr="000F45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no later than the time and date specified in the </w:t>
      </w:r>
      <w:r>
        <w:rPr>
          <w:rFonts w:ascii="Times-Italic" w:hAnsi="Times-Italic" w:cs="Times-Italic"/>
          <w:i/>
          <w:iCs/>
          <w:lang w:val="en-US"/>
        </w:rPr>
        <w:t>Tender Data</w:t>
      </w:r>
    </w:p>
    <w:p w14:paraId="3A343EE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0F45E1">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Sheet</w:t>
      </w:r>
      <w:r>
        <w:rPr>
          <w:rFonts w:ascii="Times-Roman" w:hAnsi="Times-Roman" w:cs="Times-Roman"/>
          <w:lang w:val="en-US"/>
        </w:rPr>
        <w:t>.</w:t>
      </w:r>
    </w:p>
    <w:p w14:paraId="015E8724" w14:textId="77777777" w:rsidR="009B14D6" w:rsidRDefault="009B14D6" w:rsidP="00217C76">
      <w:pPr>
        <w:autoSpaceDE w:val="0"/>
        <w:autoSpaceDN w:val="0"/>
        <w:adjustRightInd w:val="0"/>
        <w:jc w:val="both"/>
        <w:rPr>
          <w:rFonts w:ascii="Times-Italic" w:hAnsi="Times-Italic" w:cs="Times-Italic"/>
          <w:i/>
          <w:iCs/>
          <w:lang w:val="en-US"/>
        </w:rPr>
      </w:pPr>
    </w:p>
    <w:p w14:paraId="2273301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20.2 </w:t>
      </w:r>
      <w:r>
        <w:rPr>
          <w:rFonts w:ascii="Times-Roman" w:hAnsi="Times-Roman" w:cs="Times-Roman"/>
          <w:lang w:val="en-US"/>
        </w:rPr>
        <w:tab/>
        <w:t xml:space="preserve">The Purchaser may, at its discretion, extend this deadline for the submission of Tenders by issuing an amendment in accordance with Clause 8, in which case, all rights and obligations of the Purchaser and Tenderers previously subject </w:t>
      </w:r>
      <w:r>
        <w:rPr>
          <w:rFonts w:ascii="Times-Roman" w:hAnsi="Times-Roman" w:cs="Times-Roman"/>
          <w:lang w:val="en-US"/>
        </w:rPr>
        <w:lastRenderedPageBreak/>
        <w:t>to the original deadline will thereafter be subject to the deadline as extended.</w:t>
      </w:r>
    </w:p>
    <w:p w14:paraId="3807DAAA" w14:textId="77777777" w:rsidR="009B14D6" w:rsidRDefault="009B14D6" w:rsidP="00217C76">
      <w:pPr>
        <w:autoSpaceDE w:val="0"/>
        <w:autoSpaceDN w:val="0"/>
        <w:adjustRightInd w:val="0"/>
        <w:ind w:left="2880" w:hanging="720"/>
        <w:jc w:val="both"/>
        <w:rPr>
          <w:rFonts w:ascii="Times-Roman" w:hAnsi="Times-Roman" w:cs="Times-Roman"/>
          <w:lang w:val="en-US"/>
        </w:rPr>
      </w:pPr>
    </w:p>
    <w:p w14:paraId="205C6C9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Late Tenders  </w:t>
      </w:r>
      <w:r>
        <w:rPr>
          <w:rFonts w:ascii="Times-Bold" w:hAnsi="Times-Bold" w:cs="Times-Bold"/>
          <w:b/>
          <w:bCs/>
          <w:lang w:val="en-US"/>
        </w:rPr>
        <w:tab/>
      </w:r>
      <w:r>
        <w:rPr>
          <w:rFonts w:ascii="Times-Roman" w:hAnsi="Times-Roman" w:cs="Times-Roman"/>
          <w:lang w:val="en-US"/>
        </w:rPr>
        <w:t xml:space="preserve">21.1 </w:t>
      </w:r>
      <w:r>
        <w:rPr>
          <w:rFonts w:ascii="Times-Roman" w:hAnsi="Times-Roman" w:cs="Times-Roman"/>
          <w:lang w:val="en-US"/>
        </w:rPr>
        <w:tab/>
        <w:t>Any Tender not received within the date and time specified</w:t>
      </w:r>
    </w:p>
    <w:p w14:paraId="14BF6B5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ITT Clause 20 will not be accepted and will be returned unopened.</w:t>
      </w:r>
    </w:p>
    <w:p w14:paraId="0E860489" w14:textId="77777777" w:rsidR="009B14D6" w:rsidRDefault="009B14D6" w:rsidP="00217C76">
      <w:pPr>
        <w:autoSpaceDE w:val="0"/>
        <w:autoSpaceDN w:val="0"/>
        <w:adjustRightInd w:val="0"/>
        <w:ind w:left="2880"/>
        <w:jc w:val="both"/>
        <w:rPr>
          <w:rFonts w:ascii="Times-Roman" w:hAnsi="Times-Roman" w:cs="Times-Roman"/>
          <w:lang w:val="en-US"/>
        </w:rPr>
      </w:pPr>
    </w:p>
    <w:p w14:paraId="4668AF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Modification</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The Tenderer may modify or withdraw its Tender after the</w:t>
      </w:r>
    </w:p>
    <w:p w14:paraId="390F35F3" w14:textId="658B5BBD"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and</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sidR="00417272">
        <w:rPr>
          <w:rFonts w:ascii="Times-Roman" w:hAnsi="Times-Roman" w:cs="Times-Roman"/>
          <w:lang w:val="en-US"/>
        </w:rPr>
        <w:t xml:space="preserve">            </w:t>
      </w:r>
      <w:r>
        <w:rPr>
          <w:rFonts w:ascii="Times-Roman" w:hAnsi="Times-Roman" w:cs="Times-Roman"/>
          <w:lang w:val="en-US"/>
        </w:rPr>
        <w:t>Tender submission, provided that written notice of the</w:t>
      </w:r>
    </w:p>
    <w:p w14:paraId="17956AA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Withdrawal of</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modification or withdrawal is received by the Purchaser</w:t>
      </w:r>
    </w:p>
    <w:p w14:paraId="5A29EF3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twenty four (24) hours prior to the deadline prescribed for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submission of Tenders in Clause 20.</w:t>
      </w:r>
    </w:p>
    <w:p w14:paraId="2F97AD9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68EC14EF" w14:textId="77777777" w:rsidR="009B14D6" w:rsidRDefault="009B14D6" w:rsidP="00217C76">
      <w:pPr>
        <w:autoSpaceDE w:val="0"/>
        <w:autoSpaceDN w:val="0"/>
        <w:adjustRightInd w:val="0"/>
        <w:ind w:left="2880" w:hanging="720"/>
        <w:jc w:val="both"/>
        <w:rPr>
          <w:rFonts w:ascii="Times-Roman" w:hAnsi="Times-Roman" w:cs="Times-Roman"/>
          <w:lang w:val="en-US"/>
        </w:rPr>
      </w:pPr>
    </w:p>
    <w:p w14:paraId="43EBF7C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No Tender may be modified or withdrawn subsequent to the</w:t>
      </w:r>
    </w:p>
    <w:p w14:paraId="4E8E71A7"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deadline for submission of Tenders.</w:t>
      </w:r>
    </w:p>
    <w:p w14:paraId="49AAE90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CB9ED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22.4 </w:t>
      </w:r>
      <w:r>
        <w:rPr>
          <w:rFonts w:ascii="Times-Roman" w:hAnsi="Times-Roman" w:cs="Times-Roman"/>
          <w:lang w:val="en-US"/>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w:t>
      </w:r>
    </w:p>
    <w:p w14:paraId="526D9E1A" w14:textId="77777777" w:rsidR="009B14D6" w:rsidRDefault="008221C8"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Pursuant</w:t>
      </w:r>
      <w:r w:rsidR="009B14D6">
        <w:rPr>
          <w:rFonts w:ascii="Times-Roman" w:hAnsi="Times-Roman" w:cs="Times-Roman"/>
          <w:lang w:val="en-US"/>
        </w:rPr>
        <w:t xml:space="preserve"> to Clause 16.6.</w:t>
      </w:r>
    </w:p>
    <w:p w14:paraId="525739AA" w14:textId="77777777" w:rsidR="009B14D6" w:rsidRDefault="009B14D6" w:rsidP="00217C76">
      <w:pPr>
        <w:autoSpaceDE w:val="0"/>
        <w:autoSpaceDN w:val="0"/>
        <w:adjustRightInd w:val="0"/>
        <w:ind w:left="2880"/>
        <w:jc w:val="both"/>
        <w:rPr>
          <w:rFonts w:ascii="Times-Roman" w:hAnsi="Times-Roman" w:cs="Times-Roman"/>
          <w:lang w:val="en-US"/>
        </w:rPr>
      </w:pPr>
    </w:p>
    <w:p w14:paraId="316DEC36" w14:textId="77777777" w:rsidR="007B668B"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22.5 </w:t>
      </w:r>
      <w:r>
        <w:rPr>
          <w:rFonts w:ascii="Times-Roman" w:hAnsi="Times-Roman" w:cs="Times-Roman"/>
          <w:lang w:val="en-US"/>
        </w:rPr>
        <w:tab/>
        <w:t>Tenderers may only offer discounts, or otherwise modify the prices of their Tenders by submitting Tender modifications in accordance with ITT Clause 22, or included in the original Tender submission.</w:t>
      </w:r>
    </w:p>
    <w:p w14:paraId="7A142263" w14:textId="77777777" w:rsidR="0036142C" w:rsidRDefault="0036142C" w:rsidP="007B668B">
      <w:pPr>
        <w:autoSpaceDE w:val="0"/>
        <w:autoSpaceDN w:val="0"/>
        <w:adjustRightInd w:val="0"/>
        <w:ind w:left="2880" w:hanging="720"/>
        <w:jc w:val="both"/>
        <w:rPr>
          <w:rFonts w:ascii="Times-Roman" w:hAnsi="Times-Roman" w:cs="Times-Roman"/>
          <w:sz w:val="20"/>
          <w:szCs w:val="20"/>
          <w:lang w:val="en-US"/>
        </w:rPr>
      </w:pPr>
    </w:p>
    <w:p w14:paraId="2F423541" w14:textId="5E0828DA" w:rsidR="009B14D6"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sz w:val="20"/>
          <w:szCs w:val="20"/>
          <w:lang w:val="en-US"/>
        </w:rPr>
        <w:t>E. T</w:t>
      </w:r>
      <w:r>
        <w:rPr>
          <w:rFonts w:ascii="Times-Roman" w:hAnsi="Times-Roman" w:cs="Times-Roman"/>
          <w:sz w:val="16"/>
          <w:szCs w:val="16"/>
          <w:lang w:val="en-US"/>
        </w:rPr>
        <w:t xml:space="preserve">ENDER </w:t>
      </w:r>
      <w:r>
        <w:rPr>
          <w:rFonts w:ascii="Times-Roman" w:hAnsi="Times-Roman" w:cs="Times-Roman"/>
          <w:sz w:val="20"/>
          <w:szCs w:val="20"/>
          <w:lang w:val="en-US"/>
        </w:rPr>
        <w:t>O</w:t>
      </w:r>
      <w:r>
        <w:rPr>
          <w:rFonts w:ascii="Times-Roman" w:hAnsi="Times-Roman" w:cs="Times-Roman"/>
          <w:sz w:val="16"/>
          <w:szCs w:val="16"/>
          <w:lang w:val="en-US"/>
        </w:rPr>
        <w:t>PENING AND</w:t>
      </w:r>
    </w:p>
    <w:p w14:paraId="1A01D289"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E</w:t>
      </w:r>
      <w:r>
        <w:rPr>
          <w:rFonts w:ascii="Times-Roman" w:hAnsi="Times-Roman" w:cs="Times-Roman"/>
          <w:sz w:val="16"/>
          <w:szCs w:val="16"/>
          <w:lang w:val="en-US"/>
        </w:rPr>
        <w:t>VALUATION</w:t>
      </w:r>
    </w:p>
    <w:p w14:paraId="52F69607" w14:textId="77777777" w:rsidR="009B14D6" w:rsidRDefault="009B14D6" w:rsidP="00217C76">
      <w:pPr>
        <w:autoSpaceDE w:val="0"/>
        <w:autoSpaceDN w:val="0"/>
        <w:adjustRightInd w:val="0"/>
        <w:jc w:val="both"/>
        <w:rPr>
          <w:rFonts w:ascii="Times-Roman" w:hAnsi="Times-Roman" w:cs="Times-Roman"/>
          <w:sz w:val="16"/>
          <w:szCs w:val="16"/>
          <w:lang w:val="en-US"/>
        </w:rPr>
      </w:pPr>
    </w:p>
    <w:p w14:paraId="58E67697"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23. Opening of</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The Purchaser will open Tenders including modifications</w:t>
      </w:r>
    </w:p>
    <w:p w14:paraId="1C6055D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 by</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pursuant to Clause 22, in the presence of Tenderers’</w:t>
      </w:r>
    </w:p>
    <w:p w14:paraId="36CA3B40" w14:textId="77777777" w:rsidR="009B14D6" w:rsidRDefault="009B14D6" w:rsidP="00217C76">
      <w:pPr>
        <w:autoSpaceDE w:val="0"/>
        <w:autoSpaceDN w:val="0"/>
        <w:adjustRightInd w:val="0"/>
        <w:jc w:val="both"/>
        <w:rPr>
          <w:rFonts w:ascii="Times-Italic" w:hAnsi="Times-Italic" w:cs="Times-Italic"/>
          <w:i/>
          <w:iCs/>
          <w:sz w:val="16"/>
          <w:szCs w:val="16"/>
          <w:lang w:val="en-US"/>
        </w:rPr>
      </w:pPr>
      <w:r>
        <w:rPr>
          <w:rFonts w:ascii="Times-Bold" w:hAnsi="Times-Bold" w:cs="Times-Bold"/>
          <w:b/>
          <w:bCs/>
          <w:lang w:val="en-US"/>
        </w:rPr>
        <w:t>Purchaser</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representatives who choose to attend, at </w:t>
      </w:r>
      <w:r>
        <w:rPr>
          <w:rFonts w:ascii="Times-Italic" w:hAnsi="Times-Italic" w:cs="Times-Italic"/>
          <w:i/>
          <w:iCs/>
          <w:lang w:val="en-US"/>
        </w:rPr>
        <w:t>(Date and Time)</w:t>
      </w:r>
      <w:r>
        <w:rPr>
          <w:rFonts w:ascii="Times-Italic" w:hAnsi="Times-Italic" w:cs="Times-Italic"/>
          <w:i/>
          <w:iCs/>
          <w:sz w:val="16"/>
          <w:szCs w:val="16"/>
          <w:lang w:val="en-US"/>
        </w:rPr>
        <w:t>3</w:t>
      </w:r>
    </w:p>
    <w:p w14:paraId="074FE2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and at the place specified in the </w:t>
      </w:r>
      <w:r>
        <w:rPr>
          <w:rFonts w:ascii="Times-Italic" w:hAnsi="Times-Italic" w:cs="Times-Italic"/>
          <w:i/>
          <w:iCs/>
          <w:lang w:val="en-US"/>
        </w:rPr>
        <w:t xml:space="preserve">Tender Data Sheet. </w:t>
      </w:r>
      <w:r>
        <w:rPr>
          <w:rFonts w:ascii="Times-Roman" w:hAnsi="Times-Roman" w:cs="Times-Roman"/>
          <w:lang w:val="en-US"/>
        </w:rPr>
        <w:t>The Tenderers’ representatives who are present shall sign a register evidencing their attendance.</w:t>
      </w:r>
    </w:p>
    <w:p w14:paraId="1EBC1F60" w14:textId="77777777" w:rsidR="009B14D6" w:rsidRDefault="009B14D6" w:rsidP="00217C76">
      <w:pPr>
        <w:autoSpaceDE w:val="0"/>
        <w:autoSpaceDN w:val="0"/>
        <w:adjustRightInd w:val="0"/>
        <w:ind w:left="2880"/>
        <w:jc w:val="both"/>
        <w:rPr>
          <w:rFonts w:ascii="Times-Roman" w:hAnsi="Times-Roman" w:cs="Times-Roman"/>
          <w:lang w:val="en-US"/>
        </w:rPr>
      </w:pPr>
    </w:p>
    <w:p w14:paraId="320C5DF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23.2 </w:t>
      </w:r>
      <w:r>
        <w:rPr>
          <w:rFonts w:ascii="Times-Roman" w:hAnsi="Times-Roman" w:cs="Times-Roman"/>
          <w:lang w:val="en-US"/>
        </w:rPr>
        <w:tab/>
        <w:t>Envelope marked “WITHDRAWAL” shall be opened and read out first. Tenders for which an acceptable notice of withdrawal has been submitted pursuant to ITT Clause 22 shall not be opened.</w:t>
      </w:r>
    </w:p>
    <w:p w14:paraId="1F7EDB5A" w14:textId="77777777" w:rsidR="009B14D6" w:rsidRDefault="009B14D6" w:rsidP="00217C76">
      <w:pPr>
        <w:autoSpaceDE w:val="0"/>
        <w:autoSpaceDN w:val="0"/>
        <w:adjustRightInd w:val="0"/>
        <w:ind w:left="2880" w:hanging="720"/>
        <w:jc w:val="both"/>
        <w:rPr>
          <w:rFonts w:ascii="Times-Roman" w:hAnsi="Times-Roman" w:cs="Times-Roman"/>
          <w:lang w:val="en-US"/>
        </w:rPr>
      </w:pPr>
    </w:p>
    <w:p w14:paraId="60B1CBC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 xml:space="preserve">23.3 </w:t>
      </w:r>
      <w:r>
        <w:rPr>
          <w:rFonts w:ascii="Times-Roman" w:hAnsi="Times-Roman" w:cs="Times-Roman"/>
          <w:lang w:val="en-US"/>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1FE2B6EF" w14:textId="77777777" w:rsidR="009B14D6" w:rsidRDefault="009B14D6" w:rsidP="00217C76">
      <w:pPr>
        <w:autoSpaceDE w:val="0"/>
        <w:autoSpaceDN w:val="0"/>
        <w:adjustRightInd w:val="0"/>
        <w:ind w:left="2880" w:hanging="720"/>
        <w:jc w:val="both"/>
        <w:rPr>
          <w:rFonts w:ascii="Times-Roman" w:hAnsi="Times-Roman" w:cs="Times-Roman"/>
          <w:lang w:val="en-US"/>
        </w:rPr>
      </w:pPr>
    </w:p>
    <w:p w14:paraId="5790A00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23.4 </w:t>
      </w:r>
      <w:r>
        <w:rPr>
          <w:rFonts w:ascii="Times-Roman" w:hAnsi="Times-Roman" w:cs="Times-Roman"/>
          <w:lang w:val="en-US"/>
        </w:rPr>
        <w:tab/>
        <w:t>The Purchaser will prepare minutes of the Tender opening, including the information disclosed to those present in accordance with sub-clause 23.3.</w:t>
      </w:r>
    </w:p>
    <w:p w14:paraId="6258F986" w14:textId="77777777" w:rsidR="009B14D6" w:rsidRDefault="009B14D6" w:rsidP="00217C76">
      <w:pPr>
        <w:autoSpaceDE w:val="0"/>
        <w:autoSpaceDN w:val="0"/>
        <w:adjustRightInd w:val="0"/>
        <w:ind w:left="2880" w:hanging="720"/>
        <w:jc w:val="both"/>
        <w:rPr>
          <w:rFonts w:ascii="Times-Roman" w:hAnsi="Times-Roman" w:cs="Times-Roman"/>
          <w:lang w:val="en-US"/>
        </w:rPr>
      </w:pPr>
    </w:p>
    <w:p w14:paraId="0A696B9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Process to be</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Information relating to the examination, clarification,</w:t>
      </w:r>
    </w:p>
    <w:p w14:paraId="0952290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Confidential</w:t>
      </w:r>
      <w:r w:rsidRPr="005B49DA">
        <w:rPr>
          <w:rFonts w:ascii="Times-Roman" w:hAnsi="Times-Roman" w:cs="Times-Roman"/>
          <w:lang w:val="en-US"/>
        </w:rPr>
        <w:t xml:space="preserve"> </w:t>
      </w:r>
      <w:r>
        <w:rPr>
          <w:rFonts w:ascii="Times-Roman" w:hAnsi="Times-Roman" w:cs="Times-Roman"/>
          <w:lang w:val="en-US"/>
        </w:rPr>
        <w:tab/>
        <w:t>evaluation, and comparison of Tenders and recommendations for the Award of Contract shall not be disclosed to Tenderers or any other persons not officially concerned with such process until the Award to the successful Tenderer has been announced.</w:t>
      </w:r>
    </w:p>
    <w:p w14:paraId="2FFC8D7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6CCEB1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25. Clarification</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To assist in the examination, evaluation and comparison of</w:t>
      </w:r>
    </w:p>
    <w:p w14:paraId="6630357A" w14:textId="1A163807" w:rsidR="009B14D6" w:rsidRPr="007B668B" w:rsidRDefault="009B14D6" w:rsidP="007B668B">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of Tenders</w:t>
      </w:r>
      <w:r w:rsidRPr="00392E66">
        <w:rPr>
          <w:rFonts w:ascii="Times-Roman" w:hAnsi="Times-Roman" w:cs="Times-Roman"/>
          <w:lang w:val="en-US"/>
        </w:rPr>
        <w:t xml:space="preserve"> </w:t>
      </w:r>
      <w:r>
        <w:rPr>
          <w:rFonts w:ascii="Times-Roman" w:hAnsi="Times-Roman" w:cs="Times-Roman"/>
          <w:lang w:val="en-US"/>
        </w:rPr>
        <w:tab/>
        <w:t>Tenders, the Purchaser may, at its discretion, ask any Tenderer for clarification of its Tender, including breakdownsof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62807C8F" w14:textId="77777777" w:rsidR="009B14D6" w:rsidRDefault="009B14D6" w:rsidP="00217C76">
      <w:pPr>
        <w:autoSpaceDE w:val="0"/>
        <w:autoSpaceDN w:val="0"/>
        <w:adjustRightInd w:val="0"/>
        <w:ind w:left="2880"/>
        <w:jc w:val="both"/>
        <w:rPr>
          <w:rFonts w:ascii="Times-Roman" w:hAnsi="Times-Roman" w:cs="Times-Roman"/>
          <w:lang w:val="en-US"/>
        </w:rPr>
      </w:pPr>
    </w:p>
    <w:p w14:paraId="763761B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26. Examination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will determine whether each Tender:</w:t>
      </w:r>
    </w:p>
    <w:p w14:paraId="45ACE60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 Tenders and</w:t>
      </w:r>
    </w:p>
    <w:p w14:paraId="1500682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Determination</w:t>
      </w:r>
      <w:r w:rsidRPr="000F239B">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r>
      <w:r w:rsidR="00C522A6">
        <w:rPr>
          <w:rFonts w:ascii="Times-Roman" w:hAnsi="Times-Roman" w:cs="Times-Roman"/>
          <w:lang w:val="en-US"/>
        </w:rPr>
        <w:t>Meets</w:t>
      </w:r>
      <w:r>
        <w:rPr>
          <w:rFonts w:ascii="Times-Roman" w:hAnsi="Times-Roman" w:cs="Times-Roman"/>
          <w:lang w:val="en-US"/>
        </w:rPr>
        <w:t xml:space="preserve"> the eligibility criteria defined in ITT Clause 3;</w:t>
      </w:r>
    </w:p>
    <w:p w14:paraId="4BA7F44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w:t>
      </w:r>
    </w:p>
    <w:p w14:paraId="0552774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Responsiveness</w:t>
      </w:r>
      <w:r w:rsidRPr="009D4D5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b. </w:t>
      </w:r>
      <w:r>
        <w:rPr>
          <w:rFonts w:ascii="Times-Roman" w:hAnsi="Times-Roman" w:cs="Times-Roman"/>
          <w:lang w:val="en-US"/>
        </w:rPr>
        <w:tab/>
      </w:r>
      <w:r w:rsidR="00C522A6">
        <w:rPr>
          <w:rFonts w:ascii="Times-Roman" w:hAnsi="Times-Roman" w:cs="Times-Roman"/>
          <w:lang w:val="en-US"/>
        </w:rPr>
        <w:t>Has</w:t>
      </w:r>
      <w:r>
        <w:rPr>
          <w:rFonts w:ascii="Times-Roman" w:hAnsi="Times-Roman" w:cs="Times-Roman"/>
          <w:lang w:val="en-US"/>
        </w:rPr>
        <w:t xml:space="preserve"> been properly signed;</w:t>
      </w:r>
    </w:p>
    <w:p w14:paraId="47B57B9C" w14:textId="77777777" w:rsidR="009B14D6" w:rsidRDefault="009B14D6" w:rsidP="00217C76">
      <w:pPr>
        <w:autoSpaceDE w:val="0"/>
        <w:autoSpaceDN w:val="0"/>
        <w:adjustRightInd w:val="0"/>
        <w:jc w:val="both"/>
        <w:rPr>
          <w:rFonts w:ascii="Times-Bold" w:hAnsi="Times-Bold" w:cs="Times-Bold"/>
          <w:b/>
          <w:bCs/>
          <w:lang w:val="en-US"/>
        </w:rPr>
      </w:pPr>
    </w:p>
    <w:p w14:paraId="1853F3B4"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is accompanied by the required securities;</w:t>
      </w:r>
    </w:p>
    <w:p w14:paraId="67B906AC"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041DCD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is substantially responsive to the requirements of the Tender documents.</w:t>
      </w:r>
    </w:p>
    <w:p w14:paraId="39C2BEBC" w14:textId="77777777" w:rsidR="009B14D6" w:rsidRDefault="009B14D6" w:rsidP="00217C76">
      <w:pPr>
        <w:autoSpaceDE w:val="0"/>
        <w:autoSpaceDN w:val="0"/>
        <w:adjustRightInd w:val="0"/>
        <w:ind w:left="3600" w:hanging="720"/>
        <w:jc w:val="both"/>
        <w:rPr>
          <w:rFonts w:ascii="Times-Roman" w:hAnsi="Times-Roman" w:cs="Times-Roman"/>
          <w:lang w:val="en-US"/>
        </w:rPr>
      </w:pPr>
    </w:p>
    <w:p w14:paraId="7F1C11D4"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26.2 </w:t>
      </w:r>
      <w:r>
        <w:rPr>
          <w:rFonts w:ascii="Times-Roman" w:hAnsi="Times-Roman" w:cs="Times-Roman"/>
          <w:lang w:val="en-US"/>
        </w:rPr>
        <w:tab/>
        <w:t>Arithmetical errors will be rectified on the following basis:</w:t>
      </w:r>
    </w:p>
    <w:p w14:paraId="72E4E28E" w14:textId="77777777" w:rsidR="009B14D6" w:rsidRDefault="009B14D6" w:rsidP="00217C76">
      <w:pPr>
        <w:autoSpaceDE w:val="0"/>
        <w:autoSpaceDN w:val="0"/>
        <w:adjustRightInd w:val="0"/>
        <w:ind w:left="2160"/>
        <w:jc w:val="both"/>
        <w:rPr>
          <w:rFonts w:ascii="Times-Roman" w:hAnsi="Times-Roman" w:cs="Times-Roman"/>
          <w:lang w:val="en-US"/>
        </w:rPr>
      </w:pPr>
    </w:p>
    <w:p w14:paraId="51D45B32"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 </w:t>
      </w:r>
      <w:r>
        <w:rPr>
          <w:rFonts w:ascii="Times-Roman" w:hAnsi="Times-Roman" w:cs="Times-Roman"/>
          <w:lang w:val="en-US"/>
        </w:rPr>
        <w:tab/>
        <w:t>If there is a discrepancy between the unit price and  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5ABB5F82" w14:textId="77777777" w:rsidR="009B14D6" w:rsidRDefault="009B14D6" w:rsidP="00217C76">
      <w:pPr>
        <w:autoSpaceDE w:val="0"/>
        <w:autoSpaceDN w:val="0"/>
        <w:adjustRightInd w:val="0"/>
        <w:ind w:left="3600" w:hanging="720"/>
        <w:jc w:val="both"/>
        <w:rPr>
          <w:rFonts w:ascii="Times-Roman" w:hAnsi="Times-Roman" w:cs="Times-Roman"/>
          <w:lang w:val="en-US"/>
        </w:rPr>
      </w:pPr>
    </w:p>
    <w:p w14:paraId="614BEFF7"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If there is a discrepancy between words and figures, the amount in words will prevail.</w:t>
      </w:r>
    </w:p>
    <w:p w14:paraId="3941CC98" w14:textId="77777777" w:rsidR="009B14D6" w:rsidRDefault="009B14D6" w:rsidP="00217C76">
      <w:pPr>
        <w:autoSpaceDE w:val="0"/>
        <w:autoSpaceDN w:val="0"/>
        <w:adjustRightInd w:val="0"/>
        <w:ind w:left="3600" w:hanging="720"/>
        <w:jc w:val="both"/>
        <w:rPr>
          <w:rFonts w:ascii="Times-Roman" w:hAnsi="Times-Roman" w:cs="Times-Roman"/>
          <w:lang w:val="en-US"/>
        </w:rPr>
      </w:pPr>
    </w:p>
    <w:p w14:paraId="2C52B2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26.3 </w:t>
      </w:r>
      <w:r>
        <w:rPr>
          <w:rFonts w:ascii="Times-Roman" w:hAnsi="Times-Roman" w:cs="Times-Roman"/>
          <w:lang w:val="en-US"/>
        </w:rPr>
        <w:tab/>
        <w:t xml:space="preserve">Prior to the detailed evaluation, pursuant to Clause 28, the Purchaser will determine the substantial responsiveness of </w:t>
      </w:r>
      <w:r>
        <w:rPr>
          <w:rFonts w:ascii="Times-Roman" w:hAnsi="Times-Roman" w:cs="Times-Roman"/>
          <w:lang w:val="en-US"/>
        </w:rPr>
        <w:lastRenderedPageBreak/>
        <w:t xml:space="preserve">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Pr>
          <w:rFonts w:ascii="Times-Bold" w:hAnsi="Times-Bold" w:cs="Times-Bold"/>
          <w:b/>
          <w:bCs/>
          <w:lang w:val="en-US"/>
        </w:rPr>
        <w:t>i</w:t>
      </w:r>
      <w:r>
        <w:rPr>
          <w:rFonts w:ascii="Times-Roman" w:hAnsi="Times-Roman" w:cs="Times-Roman"/>
          <w:lang w:val="en-US"/>
        </w:rPr>
        <w:t>tself without recourse to extrinsic evidence. A material deviation or reservation is one:</w:t>
      </w:r>
    </w:p>
    <w:p w14:paraId="7B90AC9D" w14:textId="77777777" w:rsidR="009B14D6" w:rsidRDefault="009B14D6" w:rsidP="00217C76">
      <w:pPr>
        <w:autoSpaceDE w:val="0"/>
        <w:autoSpaceDN w:val="0"/>
        <w:adjustRightInd w:val="0"/>
        <w:ind w:left="2880" w:hanging="720"/>
        <w:jc w:val="both"/>
        <w:rPr>
          <w:rFonts w:ascii="Times-Roman" w:hAnsi="Times-Roman" w:cs="Times-Roman"/>
          <w:lang w:val="en-US"/>
        </w:rPr>
      </w:pPr>
    </w:p>
    <w:p w14:paraId="783AEA4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which affects in any substantial way the Scope, Quality, or Performance of the Contract;</w:t>
      </w:r>
    </w:p>
    <w:p w14:paraId="073AD80D" w14:textId="77777777" w:rsidR="009B14D6" w:rsidRDefault="009B14D6" w:rsidP="00217C76">
      <w:pPr>
        <w:autoSpaceDE w:val="0"/>
        <w:autoSpaceDN w:val="0"/>
        <w:adjustRightInd w:val="0"/>
        <w:ind w:left="3600" w:hanging="720"/>
        <w:jc w:val="both"/>
        <w:rPr>
          <w:rFonts w:ascii="Times-Roman" w:hAnsi="Times-Roman" w:cs="Times-Roman"/>
          <w:lang w:val="en-US"/>
        </w:rPr>
      </w:pPr>
    </w:p>
    <w:p w14:paraId="777F22F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which limits in any substantial way, inconsistent with the Tender documents, the Purchaser’s rights or the Tenderer’s obligations under the contract; or</w:t>
      </w:r>
    </w:p>
    <w:p w14:paraId="636E53EC" w14:textId="77777777" w:rsidR="009B14D6" w:rsidRDefault="009B14D6" w:rsidP="00217C76">
      <w:pPr>
        <w:autoSpaceDE w:val="0"/>
        <w:autoSpaceDN w:val="0"/>
        <w:adjustRightInd w:val="0"/>
        <w:ind w:left="3600" w:hanging="720"/>
        <w:jc w:val="both"/>
        <w:rPr>
          <w:rFonts w:ascii="Times-Roman" w:hAnsi="Times-Roman" w:cs="Times-Roman"/>
          <w:lang w:val="en-US"/>
        </w:rPr>
      </w:pPr>
    </w:p>
    <w:p w14:paraId="2043F0E8"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whose rectification would affect unfairly the competitive position of other Tenderers presenting substantially responsive Tenders.</w:t>
      </w:r>
    </w:p>
    <w:p w14:paraId="697DB22B" w14:textId="77777777" w:rsidR="009B14D6" w:rsidRDefault="009B14D6" w:rsidP="00217C76">
      <w:pPr>
        <w:autoSpaceDE w:val="0"/>
        <w:autoSpaceDN w:val="0"/>
        <w:adjustRightInd w:val="0"/>
        <w:ind w:left="3600" w:hanging="720"/>
        <w:jc w:val="both"/>
        <w:rPr>
          <w:rFonts w:ascii="Times-Roman" w:hAnsi="Times-Roman" w:cs="Times-Roman"/>
          <w:lang w:val="en-US"/>
        </w:rPr>
      </w:pPr>
    </w:p>
    <w:p w14:paraId="16291D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26.4</w:t>
      </w:r>
      <w:r w:rsidRPr="00D21EDF">
        <w:rPr>
          <w:rFonts w:ascii="Times-Roman" w:hAnsi="Times-Roman" w:cs="Times-Roman"/>
          <w:lang w:val="en-US"/>
        </w:rPr>
        <w:t xml:space="preserve"> </w:t>
      </w:r>
      <w:r>
        <w:rPr>
          <w:rFonts w:ascii="Times-Roman" w:hAnsi="Times-Roman" w:cs="Times-Roman"/>
          <w:lang w:val="en-US"/>
        </w:rPr>
        <w:tab/>
        <w:t>A Tender determined as not substantially responsive will be rejected by the Purchaser and may not subsequently be made responsive by the Tenderer by correction or withdrawal of nonconforming deviation or reservation.</w:t>
      </w:r>
    </w:p>
    <w:p w14:paraId="4250FCFF" w14:textId="77777777" w:rsidR="009B14D6" w:rsidRDefault="009B14D6" w:rsidP="00217C76">
      <w:pPr>
        <w:autoSpaceDE w:val="0"/>
        <w:autoSpaceDN w:val="0"/>
        <w:adjustRightInd w:val="0"/>
        <w:jc w:val="both"/>
        <w:rPr>
          <w:rFonts w:ascii="Times-Roman" w:hAnsi="Times-Roman" w:cs="Times-Roman"/>
          <w:lang w:val="en-US"/>
        </w:rPr>
      </w:pPr>
    </w:p>
    <w:p w14:paraId="38069E9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26.5 </w:t>
      </w:r>
      <w:r>
        <w:rPr>
          <w:rFonts w:ascii="Times-Roman" w:hAnsi="Times-Roman" w:cs="Times-Roman"/>
          <w:lang w:val="en-US"/>
        </w:rPr>
        <w:tab/>
        <w:t>The Purchaser may waive any minor informality or nonconformity or irregularity in a Tender which does not constitute a material deviation, provided such waiver does not prejudice or affect the relative ranking of any Tender.</w:t>
      </w:r>
    </w:p>
    <w:p w14:paraId="70FE425E" w14:textId="77777777" w:rsidR="009B14D6" w:rsidRDefault="009B14D6" w:rsidP="00217C76">
      <w:pPr>
        <w:autoSpaceDE w:val="0"/>
        <w:autoSpaceDN w:val="0"/>
        <w:adjustRightInd w:val="0"/>
        <w:ind w:left="2880" w:hanging="720"/>
        <w:jc w:val="both"/>
        <w:rPr>
          <w:rFonts w:ascii="Times-Roman" w:hAnsi="Times-Roman" w:cs="Times-Roman"/>
          <w:lang w:val="en-US"/>
        </w:rPr>
      </w:pPr>
    </w:p>
    <w:p w14:paraId="65450F9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28. Evaluation and</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will evaluate and compare only the Tenders</w:t>
      </w:r>
    </w:p>
    <w:p w14:paraId="25745FB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Comparison</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determined to be substantially responsive in accordance with</w:t>
      </w:r>
    </w:p>
    <w:p w14:paraId="7C89928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of Tenders</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ITT Clause 26.</w:t>
      </w:r>
    </w:p>
    <w:p w14:paraId="44C62539" w14:textId="77777777" w:rsidR="009B14D6" w:rsidRDefault="009B14D6" w:rsidP="00217C76">
      <w:pPr>
        <w:autoSpaceDE w:val="0"/>
        <w:autoSpaceDN w:val="0"/>
        <w:adjustRightInd w:val="0"/>
        <w:jc w:val="both"/>
        <w:rPr>
          <w:rFonts w:ascii="Times-Bold" w:hAnsi="Times-Bold" w:cs="Times-Bold"/>
          <w:b/>
          <w:bCs/>
          <w:lang w:val="en-US"/>
        </w:rPr>
      </w:pPr>
    </w:p>
    <w:p w14:paraId="008EC4C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28.2 </w:t>
      </w:r>
      <w:r>
        <w:rPr>
          <w:rFonts w:ascii="Times-Roman" w:hAnsi="Times-Roman" w:cs="Times-Roman"/>
          <w:lang w:val="en-US"/>
        </w:rPr>
        <w:tab/>
        <w:t>The Purchaser’s evaluation of a Tender will be on the bases of Tender Price as specified in the Price Schedule.</w:t>
      </w:r>
    </w:p>
    <w:p w14:paraId="001F4A81" w14:textId="77777777" w:rsidR="009B14D6" w:rsidRDefault="009B14D6" w:rsidP="00217C76">
      <w:pPr>
        <w:autoSpaceDE w:val="0"/>
        <w:autoSpaceDN w:val="0"/>
        <w:adjustRightInd w:val="0"/>
        <w:ind w:left="2880" w:hanging="720"/>
        <w:jc w:val="both"/>
        <w:rPr>
          <w:rFonts w:ascii="Times-Roman" w:hAnsi="Times-Roman" w:cs="Times-Roman"/>
          <w:lang w:val="en-US"/>
        </w:rPr>
      </w:pPr>
    </w:p>
    <w:p w14:paraId="4B79EC4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28.3 </w:t>
      </w:r>
      <w:r>
        <w:rPr>
          <w:rFonts w:ascii="Times-Roman" w:hAnsi="Times-Roman" w:cs="Times-Roman"/>
          <w:lang w:val="en-US"/>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F6AA56B" w14:textId="77777777" w:rsidR="009B14D6" w:rsidRDefault="009B14D6" w:rsidP="00217C76">
      <w:pPr>
        <w:autoSpaceDE w:val="0"/>
        <w:autoSpaceDN w:val="0"/>
        <w:adjustRightInd w:val="0"/>
        <w:ind w:left="2880" w:hanging="720"/>
        <w:jc w:val="both"/>
        <w:rPr>
          <w:rFonts w:ascii="Times-Roman" w:hAnsi="Times-Roman" w:cs="Times-Roman"/>
          <w:lang w:val="en-US"/>
        </w:rPr>
      </w:pPr>
    </w:p>
    <w:p w14:paraId="5958AF5E" w14:textId="3325C5E4"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28.4 </w:t>
      </w:r>
      <w:r>
        <w:rPr>
          <w:rFonts w:ascii="Times-Roman" w:hAnsi="Times-Roman" w:cs="Times-Roman"/>
          <w:lang w:val="en-US"/>
        </w:rPr>
        <w:tab/>
        <w:t xml:space="preserve">The Purchaser’s evaluation of a Tender will take into account, in addition to the Tender Price quoted in accordance with ITT Clause 12.1, one or more of the following factors as specified in the </w:t>
      </w:r>
      <w:r>
        <w:rPr>
          <w:rFonts w:ascii="Times-Italic" w:hAnsi="Times-Italic" w:cs="Times-Italic"/>
          <w:i/>
          <w:iCs/>
          <w:lang w:val="en-US"/>
        </w:rPr>
        <w:t>Tender</w:t>
      </w:r>
      <w:r w:rsidR="00DB340A">
        <w:rPr>
          <w:rFonts w:ascii="Times-Italic" w:hAnsi="Times-Italic" w:cs="Times-Italic"/>
          <w:i/>
          <w:iCs/>
          <w:lang w:val="en-US"/>
        </w:rPr>
        <w:t xml:space="preserve"> </w:t>
      </w:r>
      <w:r>
        <w:rPr>
          <w:rFonts w:ascii="Times-Italic" w:hAnsi="Times-Italic" w:cs="Times-Italic"/>
          <w:i/>
          <w:iCs/>
          <w:lang w:val="en-US"/>
        </w:rPr>
        <w:t>Data Sheet</w:t>
      </w:r>
      <w:r>
        <w:rPr>
          <w:rFonts w:ascii="Times-Roman" w:hAnsi="Times-Roman" w:cs="Times-Roman"/>
          <w:lang w:val="en-US"/>
        </w:rPr>
        <w:t>, and quantified in ITT Clause 28.6:</w:t>
      </w:r>
    </w:p>
    <w:p w14:paraId="3A4C9D83" w14:textId="77777777" w:rsidR="009B14D6" w:rsidRDefault="009B14D6" w:rsidP="00217C76">
      <w:pPr>
        <w:autoSpaceDE w:val="0"/>
        <w:autoSpaceDN w:val="0"/>
        <w:adjustRightInd w:val="0"/>
        <w:ind w:left="2880" w:hanging="720"/>
        <w:jc w:val="both"/>
        <w:rPr>
          <w:rFonts w:ascii="Times-Roman" w:hAnsi="Times-Roman" w:cs="Times-Roman"/>
          <w:lang w:val="en-US"/>
        </w:rPr>
      </w:pPr>
    </w:p>
    <w:p w14:paraId="2843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Delivery schedule offered in the Tender;</w:t>
      </w:r>
    </w:p>
    <w:p w14:paraId="41BD9BD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220F5A5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cost of components, mandatory spare parts, and service;</w:t>
      </w:r>
    </w:p>
    <w:p w14:paraId="4208DAE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7BAD134C" w14:textId="46881DD6" w:rsidR="00657A25"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Contractual and Commercial Deviations:</w:t>
      </w:r>
    </w:p>
    <w:p w14:paraId="39CA52D4" w14:textId="77777777" w:rsidR="00657A25" w:rsidRDefault="00657A25" w:rsidP="00217C76">
      <w:pPr>
        <w:autoSpaceDE w:val="0"/>
        <w:autoSpaceDN w:val="0"/>
        <w:adjustRightInd w:val="0"/>
        <w:ind w:left="2880"/>
        <w:jc w:val="both"/>
        <w:rPr>
          <w:rFonts w:ascii="Times-Roman" w:hAnsi="Times-Roman" w:cs="Times-Roman"/>
          <w:lang w:val="en-US"/>
        </w:rPr>
      </w:pPr>
    </w:p>
    <w:p w14:paraId="21D8718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 xml:space="preserve">Other specific criteria indicated in the </w:t>
      </w:r>
      <w:r>
        <w:rPr>
          <w:rFonts w:ascii="Times-Italic" w:hAnsi="Times-Italic" w:cs="Times-Italic"/>
          <w:i/>
          <w:iCs/>
          <w:lang w:val="en-US"/>
        </w:rPr>
        <w:t xml:space="preserve">Tender Data Sheet </w:t>
      </w:r>
      <w:r>
        <w:rPr>
          <w:rFonts w:ascii="Times-Roman" w:hAnsi="Times-Roman" w:cs="Times-Roman"/>
          <w:lang w:val="en-US"/>
        </w:rPr>
        <w:t>and/or in the Technical Specifications.</w:t>
      </w:r>
    </w:p>
    <w:p w14:paraId="0788DC3B" w14:textId="77777777" w:rsidR="009B14D6" w:rsidRDefault="009B14D6" w:rsidP="00217C76">
      <w:pPr>
        <w:autoSpaceDE w:val="0"/>
        <w:autoSpaceDN w:val="0"/>
        <w:adjustRightInd w:val="0"/>
        <w:ind w:left="3600" w:hanging="720"/>
        <w:jc w:val="both"/>
        <w:rPr>
          <w:rFonts w:ascii="Times-Roman" w:hAnsi="Times-Roman" w:cs="Times-Roman"/>
          <w:lang w:val="en-US"/>
        </w:rPr>
      </w:pPr>
    </w:p>
    <w:p w14:paraId="28758B2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28.5 </w:t>
      </w:r>
      <w:r>
        <w:rPr>
          <w:rFonts w:ascii="Times-Roman" w:hAnsi="Times-Roman" w:cs="Times-Roman"/>
          <w:lang w:val="en-US"/>
        </w:rPr>
        <w:tab/>
        <w:t xml:space="preserve">For factors retained in the </w:t>
      </w:r>
      <w:r>
        <w:rPr>
          <w:rFonts w:ascii="Times-Italic" w:hAnsi="Times-Italic" w:cs="Times-Italic"/>
          <w:i/>
          <w:iCs/>
          <w:lang w:val="en-US"/>
        </w:rPr>
        <w:t xml:space="preserve">Tender Data Sheet </w:t>
      </w:r>
      <w:r>
        <w:rPr>
          <w:rFonts w:ascii="Times-Roman" w:hAnsi="Times-Roman" w:cs="Times-Roman"/>
          <w:lang w:val="en-US"/>
        </w:rPr>
        <w:t>pursuant to ITT</w:t>
      </w:r>
    </w:p>
    <w:p w14:paraId="4067B766"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28.4, </w:t>
      </w:r>
      <w:r>
        <w:rPr>
          <w:rFonts w:ascii="Times-Roman" w:hAnsi="Times-Roman" w:cs="Times-Roman"/>
          <w:lang w:val="en-US"/>
        </w:rPr>
        <w:tab/>
        <w:t xml:space="preserve">one or more of the following quantification methods will be applied, as detailed in the </w:t>
      </w:r>
      <w:r>
        <w:rPr>
          <w:rFonts w:ascii="Times-Italic" w:hAnsi="Times-Italic" w:cs="Times-Italic"/>
          <w:i/>
          <w:iCs/>
          <w:lang w:val="en-US"/>
        </w:rPr>
        <w:t>Tender Data Sheet:</w:t>
      </w:r>
    </w:p>
    <w:p w14:paraId="65F39D4B"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4DE62CE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r>
      <w:r>
        <w:rPr>
          <w:rFonts w:ascii="Times-Bold" w:hAnsi="Times-Bold" w:cs="Times-Bold"/>
          <w:b/>
          <w:bCs/>
          <w:lang w:val="en-US"/>
        </w:rPr>
        <w:t xml:space="preserve">Delivery schedule: </w:t>
      </w:r>
      <w:r>
        <w:rPr>
          <w:rFonts w:ascii="Times-Roman" w:hAnsi="Times-Roman" w:cs="Times-Roman"/>
          <w:lang w:val="en-US"/>
        </w:rPr>
        <w:t xml:space="preserve">The Goods covered under this Invitation are required to be delivered (shipped) within an acceptable range of days/weeks/months </w:t>
      </w:r>
      <w:r>
        <w:rPr>
          <w:rFonts w:ascii="Times-Italic" w:hAnsi="Times-Italic" w:cs="Times-Italic"/>
          <w:i/>
          <w:iCs/>
          <w:lang w:val="en-US"/>
        </w:rPr>
        <w:t xml:space="preserve">[as applicable] </w:t>
      </w:r>
      <w:r>
        <w:rPr>
          <w:rFonts w:ascii="Times-Roman" w:hAnsi="Times-Roman" w:cs="Times-Roman"/>
          <w:lang w:val="en-US"/>
        </w:rPr>
        <w:t xml:space="preserve">specified in the Schedule of Requirement. No credit will be given to earlier deliveries, and Tenders offering delivery beyond this range will be treated as nonresponsive. Within this acceptable range, an adjustment per day, as specified in the </w:t>
      </w:r>
      <w:r>
        <w:rPr>
          <w:rFonts w:ascii="Times-Italic" w:hAnsi="Times-Italic" w:cs="Times-Italic"/>
          <w:i/>
          <w:iCs/>
          <w:lang w:val="en-US"/>
        </w:rPr>
        <w:t>Tender Data Sheet</w:t>
      </w:r>
      <w:r>
        <w:rPr>
          <w:rFonts w:ascii="Times-Roman" w:hAnsi="Times-Roman" w:cs="Times-Roman"/>
          <w:lang w:val="en-US"/>
        </w:rPr>
        <w:t>, will be added for evaluation to the Tender Price of Tenders offering delivery later than the Earliest Delivery Period specified in the Schedule of Requirements.</w:t>
      </w:r>
    </w:p>
    <w:p w14:paraId="1255478D" w14:textId="77777777" w:rsidR="009B14D6" w:rsidRDefault="009B14D6" w:rsidP="00217C76">
      <w:pPr>
        <w:autoSpaceDE w:val="0"/>
        <w:autoSpaceDN w:val="0"/>
        <w:adjustRightInd w:val="0"/>
        <w:ind w:left="3600"/>
        <w:jc w:val="both"/>
        <w:rPr>
          <w:rFonts w:ascii="Times-Italic" w:hAnsi="Times-Italic" w:cs="Times-Italic"/>
          <w:i/>
          <w:iCs/>
          <w:lang w:val="en-US"/>
        </w:rPr>
      </w:pPr>
    </w:p>
    <w:p w14:paraId="6CA6B77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r>
      <w:r>
        <w:rPr>
          <w:rFonts w:ascii="Times-Bold" w:hAnsi="Times-Bold" w:cs="Times-Bold"/>
          <w:b/>
          <w:bCs/>
          <w:lang w:val="en-US"/>
        </w:rPr>
        <w:t xml:space="preserve">Cost of spare parts and services: </w:t>
      </w:r>
      <w:r>
        <w:rPr>
          <w:rFonts w:ascii="Times-Roman" w:hAnsi="Times-Roman" w:cs="Times-Roman"/>
          <w:lang w:val="en-US"/>
        </w:rPr>
        <w:t xml:space="preserve">The list of items and quantities of major assemblies, components, and selected spare parts, likely to be required during the initial period of operation specified in the </w:t>
      </w:r>
      <w:r>
        <w:rPr>
          <w:rFonts w:ascii="Times-Italic" w:hAnsi="Times-Italic" w:cs="Times-Italic"/>
          <w:i/>
          <w:iCs/>
          <w:lang w:val="en-US"/>
        </w:rPr>
        <w:t xml:space="preserve">Tender Data Sheet, </w:t>
      </w:r>
      <w:r>
        <w:rPr>
          <w:rFonts w:ascii="Times-Roman" w:hAnsi="Times-Roman" w:cs="Times-Roman"/>
          <w:lang w:val="en-US"/>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2D89EB4" w14:textId="77777777" w:rsidR="009B14D6" w:rsidRDefault="009B14D6" w:rsidP="00217C76">
      <w:pPr>
        <w:autoSpaceDE w:val="0"/>
        <w:autoSpaceDN w:val="0"/>
        <w:adjustRightInd w:val="0"/>
        <w:ind w:left="3600"/>
        <w:jc w:val="both"/>
        <w:rPr>
          <w:rFonts w:ascii="Times-Italic" w:hAnsi="Times-Italic" w:cs="Times-Italic"/>
          <w:i/>
          <w:iCs/>
          <w:lang w:val="en-US"/>
        </w:rPr>
      </w:pPr>
    </w:p>
    <w:p w14:paraId="5B4D36D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r>
      <w:r>
        <w:rPr>
          <w:rFonts w:ascii="Times-Bold" w:hAnsi="Times-Bold" w:cs="Times-Bold"/>
          <w:b/>
          <w:bCs/>
          <w:lang w:val="en-US"/>
        </w:rPr>
        <w:t xml:space="preserve">Contractual and Commercial Deviations: </w:t>
      </w:r>
      <w:r>
        <w:rPr>
          <w:rFonts w:ascii="Times-Roman" w:hAnsi="Times-Roman" w:cs="Times-Roman"/>
          <w:lang w:val="en-US"/>
        </w:rPr>
        <w:t>The cost of all quantifiable deviations and omissions from the contractual and commercial conditions shall be evaluated. The Purchaser will make its own assessment of the cost of any deviations for the purpose of ensuring fair comparison of Tenders.</w:t>
      </w:r>
    </w:p>
    <w:p w14:paraId="3C3D623F" w14:textId="77777777" w:rsidR="009B14D6" w:rsidRDefault="009B14D6" w:rsidP="00217C76">
      <w:pPr>
        <w:autoSpaceDE w:val="0"/>
        <w:autoSpaceDN w:val="0"/>
        <w:adjustRightInd w:val="0"/>
        <w:ind w:left="3600" w:hanging="720"/>
        <w:jc w:val="both"/>
        <w:rPr>
          <w:rFonts w:ascii="Times-Roman" w:hAnsi="Times-Roman" w:cs="Times-Roman"/>
          <w:lang w:val="en-US"/>
        </w:rPr>
      </w:pPr>
    </w:p>
    <w:p w14:paraId="19159311" w14:textId="2E464359" w:rsidR="00036F63" w:rsidRPr="00E35AC6" w:rsidRDefault="009B14D6" w:rsidP="00217C76">
      <w:pPr>
        <w:numPr>
          <w:ilvl w:val="0"/>
          <w:numId w:val="13"/>
        </w:numPr>
        <w:autoSpaceDE w:val="0"/>
        <w:autoSpaceDN w:val="0"/>
        <w:adjustRightInd w:val="0"/>
        <w:jc w:val="both"/>
        <w:rPr>
          <w:rFonts w:ascii="Times-Roman" w:hAnsi="Times-Roman" w:cs="Times-Roman"/>
          <w:lang w:val="en-US"/>
        </w:rPr>
      </w:pPr>
      <w:r w:rsidRPr="00E35AC6">
        <w:rPr>
          <w:rFonts w:ascii="Times-Bold" w:hAnsi="Times-Bold" w:cs="Times-Bold"/>
          <w:b/>
          <w:bCs/>
          <w:lang w:val="en-US"/>
        </w:rPr>
        <w:t xml:space="preserve">Specific additional criteria: </w:t>
      </w:r>
      <w:r w:rsidRPr="00E35AC6">
        <w:rPr>
          <w:rFonts w:ascii="Times-Roman" w:hAnsi="Times-Roman" w:cs="Times-Roman"/>
          <w:lang w:val="en-US"/>
        </w:rPr>
        <w:t>The relevant evaluation</w:t>
      </w:r>
    </w:p>
    <w:p w14:paraId="6BB7AED1"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method shall be detailed in the </w:t>
      </w:r>
      <w:r>
        <w:rPr>
          <w:rFonts w:ascii="Times-Italic" w:hAnsi="Times-Italic" w:cs="Times-Italic"/>
          <w:i/>
          <w:iCs/>
          <w:lang w:val="en-US"/>
        </w:rPr>
        <w:t xml:space="preserve">Tender Data Sheet </w:t>
      </w:r>
      <w:r>
        <w:rPr>
          <w:rFonts w:ascii="Times-Roman" w:hAnsi="Times-Roman" w:cs="Times-Roman"/>
          <w:lang w:val="en-US"/>
        </w:rPr>
        <w:t>and/or in the Technical Specification.</w:t>
      </w:r>
    </w:p>
    <w:p w14:paraId="00BA783F" w14:textId="77777777" w:rsidR="009B14D6" w:rsidRDefault="009B14D6" w:rsidP="00217C76">
      <w:pPr>
        <w:autoSpaceDE w:val="0"/>
        <w:autoSpaceDN w:val="0"/>
        <w:adjustRightInd w:val="0"/>
        <w:ind w:left="3600"/>
        <w:jc w:val="both"/>
        <w:rPr>
          <w:rFonts w:ascii="Times-Roman" w:hAnsi="Times-Roman" w:cs="Times-Roman"/>
          <w:lang w:val="en-US"/>
        </w:rPr>
      </w:pPr>
    </w:p>
    <w:p w14:paraId="0CA3C728" w14:textId="77777777" w:rsidR="009B14D6" w:rsidRPr="00C65D3B" w:rsidRDefault="009B14D6" w:rsidP="00217C76">
      <w:pPr>
        <w:tabs>
          <w:tab w:val="left" w:pos="2160"/>
        </w:tabs>
        <w:autoSpaceDE w:val="0"/>
        <w:autoSpaceDN w:val="0"/>
        <w:adjustRightInd w:val="0"/>
        <w:ind w:left="2160" w:hanging="2160"/>
        <w:jc w:val="both"/>
        <w:rPr>
          <w:rFonts w:ascii="Times-Italic" w:hAnsi="Times-Italic" w:cs="Times-Italic"/>
          <w:b/>
          <w:iCs/>
          <w:lang w:val="en-US"/>
        </w:rPr>
      </w:pPr>
      <w:r>
        <w:rPr>
          <w:rFonts w:ascii="Times-Bold" w:hAnsi="Times-Bold" w:cs="Times-Bold"/>
          <w:b/>
          <w:bCs/>
          <w:lang w:val="en-US"/>
        </w:rPr>
        <w:t xml:space="preserve">Alternative </w:t>
      </w:r>
      <w:r>
        <w:rPr>
          <w:rFonts w:ascii="Times-Bold" w:hAnsi="Times-Bold" w:cs="Times-Bold"/>
          <w:b/>
          <w:bCs/>
          <w:lang w:val="en-US"/>
        </w:rPr>
        <w:tab/>
        <w:t>2</w:t>
      </w:r>
      <w:r>
        <w:rPr>
          <w:rFonts w:ascii="Times-Roman" w:hAnsi="Times-Roman" w:cs="Times-Roman"/>
          <w:lang w:val="en-US"/>
        </w:rPr>
        <w:t xml:space="preserve">8.6 </w:t>
      </w:r>
      <w:r>
        <w:rPr>
          <w:rFonts w:ascii="Times-Roman" w:hAnsi="Times-Roman" w:cs="Times-Roman"/>
          <w:lang w:val="en-US"/>
        </w:rPr>
        <w:tab/>
      </w:r>
      <w:r w:rsidRPr="00C65D3B">
        <w:rPr>
          <w:rFonts w:ascii="Times-Italic" w:hAnsi="Times-Italic" w:cs="Times-Italic"/>
          <w:b/>
          <w:iCs/>
          <w:lang w:val="en-US"/>
        </w:rPr>
        <w:t>Not applicable</w:t>
      </w:r>
    </w:p>
    <w:p w14:paraId="021BFAD7" w14:textId="77777777" w:rsidR="009B14D6" w:rsidRDefault="009B14D6" w:rsidP="00217C76">
      <w:pPr>
        <w:autoSpaceDE w:val="0"/>
        <w:autoSpaceDN w:val="0"/>
        <w:adjustRightInd w:val="0"/>
        <w:ind w:left="2160" w:firstLine="720"/>
        <w:jc w:val="both"/>
        <w:rPr>
          <w:rFonts w:ascii="Times-Italic" w:hAnsi="Times-Italic" w:cs="Times-Italic"/>
          <w:i/>
          <w:iCs/>
          <w:lang w:val="en-US"/>
        </w:rPr>
      </w:pPr>
    </w:p>
    <w:p w14:paraId="0672B6A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29. Margin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A margin of Preference where applicable shall be provided as</w:t>
      </w:r>
    </w:p>
    <w:p w14:paraId="6AB57913" w14:textId="284D50DB"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Preference</w:t>
      </w:r>
      <w:r w:rsidRPr="004C5CF5">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t>specified in Tender Data Sheet.</w:t>
      </w:r>
    </w:p>
    <w:p w14:paraId="28EA9FF9" w14:textId="77777777" w:rsidR="0036142C" w:rsidRDefault="0036142C" w:rsidP="00217C76">
      <w:pPr>
        <w:autoSpaceDE w:val="0"/>
        <w:autoSpaceDN w:val="0"/>
        <w:adjustRightInd w:val="0"/>
        <w:jc w:val="both"/>
        <w:rPr>
          <w:rFonts w:ascii="Times-Bold" w:hAnsi="Times-Bold" w:cs="Times-Bold"/>
          <w:b/>
          <w:bCs/>
          <w:lang w:val="en-US"/>
        </w:rPr>
      </w:pPr>
    </w:p>
    <w:p w14:paraId="4EF2C1E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30. Contacting the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Subject to Clause 25, no Tenderer shall contact the Purchaser</w:t>
      </w:r>
    </w:p>
    <w:p w14:paraId="5205288F"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Purchaser</w:t>
      </w:r>
      <w:r w:rsidRPr="000727E0">
        <w:rPr>
          <w:rFonts w:ascii="Times-Roman" w:hAnsi="Times-Roman" w:cs="Times-Roman"/>
          <w:lang w:val="en-US"/>
        </w:rPr>
        <w:t xml:space="preserve"> </w:t>
      </w:r>
      <w:r>
        <w:rPr>
          <w:rFonts w:ascii="Times-Roman" w:hAnsi="Times-Roman" w:cs="Times-Roman"/>
          <w:lang w:val="en-US"/>
        </w:rPr>
        <w:tab/>
        <w:t>on any matter relating to its Tender, from the time of the Tender opening to the time the Contract is awarded. If the Tender wishes to bring additional information to the notice of the Purchaser, it should do so in writing.</w:t>
      </w:r>
    </w:p>
    <w:p w14:paraId="2AF1E2E6" w14:textId="77777777" w:rsidR="009B14D6" w:rsidRDefault="009B14D6" w:rsidP="00217C76">
      <w:pPr>
        <w:autoSpaceDE w:val="0"/>
        <w:autoSpaceDN w:val="0"/>
        <w:adjustRightInd w:val="0"/>
        <w:ind w:left="2880" w:hanging="2520"/>
        <w:jc w:val="both"/>
        <w:rPr>
          <w:rFonts w:ascii="Times-Roman" w:hAnsi="Times-Roman" w:cs="Times-Roman"/>
          <w:lang w:val="en-US"/>
        </w:rPr>
      </w:pPr>
    </w:p>
    <w:p w14:paraId="1C9A491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30.2 </w:t>
      </w:r>
      <w:r>
        <w:rPr>
          <w:rFonts w:ascii="Times-Roman" w:hAnsi="Times-Roman" w:cs="Times-Roman"/>
          <w:lang w:val="en-US"/>
        </w:rPr>
        <w:tab/>
        <w:t>Any effort by a Tenderer to influence the Purchaser in the Purchaser’s Tender evaluation, Tender comparison or contract award decisions may result in the rejection of the Tenderer’s Tender.</w:t>
      </w:r>
    </w:p>
    <w:p w14:paraId="1BBDFE41"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F. A</w:t>
      </w:r>
      <w:r>
        <w:rPr>
          <w:rFonts w:ascii="Times-Roman" w:hAnsi="Times-Roman" w:cs="Times-Roman"/>
          <w:sz w:val="16"/>
          <w:szCs w:val="16"/>
          <w:lang w:val="en-US"/>
        </w:rPr>
        <w:t xml:space="preserve">WARD OF </w:t>
      </w:r>
      <w:r>
        <w:rPr>
          <w:rFonts w:ascii="Times-Roman" w:hAnsi="Times-Roman" w:cs="Times-Roman"/>
          <w:sz w:val="20"/>
          <w:szCs w:val="20"/>
          <w:lang w:val="en-US"/>
        </w:rPr>
        <w:t>C</w:t>
      </w:r>
      <w:r>
        <w:rPr>
          <w:rFonts w:ascii="Times-Roman" w:hAnsi="Times-Roman" w:cs="Times-Roman"/>
          <w:sz w:val="16"/>
          <w:szCs w:val="16"/>
          <w:lang w:val="en-US"/>
        </w:rPr>
        <w:t>ONTRACT</w:t>
      </w:r>
    </w:p>
    <w:p w14:paraId="62CFBFB4" w14:textId="77777777" w:rsidR="009B14D6" w:rsidRDefault="009B14D6" w:rsidP="00217C76">
      <w:pPr>
        <w:autoSpaceDE w:val="0"/>
        <w:autoSpaceDN w:val="0"/>
        <w:adjustRightInd w:val="0"/>
        <w:jc w:val="both"/>
        <w:rPr>
          <w:rFonts w:ascii="Times-Roman" w:hAnsi="Times-Roman" w:cs="Times-Roman"/>
          <w:sz w:val="16"/>
          <w:szCs w:val="16"/>
          <w:lang w:val="en-US"/>
        </w:rPr>
      </w:pPr>
    </w:p>
    <w:p w14:paraId="56FA5027"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31. Postqualification</w:t>
      </w:r>
      <w:r>
        <w:rPr>
          <w:rFonts w:ascii="Times-Bold" w:hAnsi="Times-Bold" w:cs="Times-Bold"/>
          <w:b/>
          <w:bCs/>
          <w:sz w:val="16"/>
          <w:szCs w:val="16"/>
          <w:lang w:val="en-US"/>
        </w:rPr>
        <w:t xml:space="preserve">4 </w:t>
      </w:r>
      <w:r>
        <w:rPr>
          <w:rFonts w:ascii="Times-Roman" w:hAnsi="Times-Roman" w:cs="Times-Roman"/>
          <w:lang w:val="en-US"/>
        </w:rPr>
        <w:t xml:space="preserve">31.1 </w:t>
      </w:r>
      <w:r>
        <w:rPr>
          <w:rFonts w:ascii="Times-Roman" w:hAnsi="Times-Roman" w:cs="Times-Roman"/>
          <w:lang w:val="en-US"/>
        </w:rPr>
        <w:tab/>
        <w:t>In the absence of prequalification, the Purchaser will determine to its satisfaction whether the Tenderer selected as having submitted the lowest evaluated responsive Tender is qualified to satisfactorily perform the Contract.</w:t>
      </w:r>
    </w:p>
    <w:p w14:paraId="5BE1DA5B" w14:textId="77777777" w:rsidR="009B14D6" w:rsidRDefault="009B14D6" w:rsidP="00217C76">
      <w:pPr>
        <w:autoSpaceDE w:val="0"/>
        <w:autoSpaceDN w:val="0"/>
        <w:adjustRightInd w:val="0"/>
        <w:ind w:left="2880" w:hanging="2880"/>
        <w:jc w:val="both"/>
        <w:rPr>
          <w:rFonts w:ascii="Times-Roman" w:hAnsi="Times-Roman" w:cs="Times-Roman"/>
          <w:lang w:val="en-US"/>
        </w:rPr>
      </w:pPr>
    </w:p>
    <w:p w14:paraId="0282CE5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6F33C8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E5D9CDC" w14:textId="3DCAE4AE" w:rsidR="009B14D6" w:rsidRDefault="009B14D6" w:rsidP="00E35AC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31.3 </w:t>
      </w:r>
      <w:r>
        <w:rPr>
          <w:rFonts w:ascii="Times-Roman" w:hAnsi="Times-Roman" w:cs="Times-Roman"/>
          <w:lang w:val="en-US"/>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007E6B52">
        <w:rPr>
          <w:rFonts w:ascii="Times-Roman" w:hAnsi="Times-Roman" w:cs="Times-Roman"/>
          <w:noProof/>
          <w:lang w:val="en-US"/>
        </w:rPr>
        <mc:AlternateContent>
          <mc:Choice Requires="wps">
            <w:drawing>
              <wp:anchor distT="0" distB="0" distL="114300" distR="114300" simplePos="0" relativeHeight="251661312" behindDoc="0" locked="0" layoutInCell="1" allowOverlap="1" wp14:anchorId="70C2A1FF" wp14:editId="30238502">
                <wp:simplePos x="0" y="0"/>
                <wp:positionH relativeFrom="column">
                  <wp:posOffset>1600200</wp:posOffset>
                </wp:positionH>
                <wp:positionV relativeFrom="paragraph">
                  <wp:posOffset>88265</wp:posOffset>
                </wp:positionV>
                <wp:extent cx="0" cy="0"/>
                <wp:effectExtent l="9525" t="9525" r="9525" b="9525"/>
                <wp:wrapNone/>
                <wp:docPr id="17080013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0613C" id="Line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00E35AC6">
        <w:rPr>
          <w:rFonts w:ascii="Times-Roman" w:hAnsi="Times-Roman" w:cs="Times-Roman"/>
          <w:lang w:val="en-US"/>
        </w:rPr>
        <w:t xml:space="preserve"> </w:t>
      </w:r>
      <w:r>
        <w:rPr>
          <w:rFonts w:ascii="Times-Roman" w:hAnsi="Times-Roman" w:cs="Times-Roman"/>
          <w:lang w:val="en-US"/>
        </w:rPr>
        <w:t>capabilities to perform satisfactorily.</w:t>
      </w:r>
    </w:p>
    <w:p w14:paraId="285779CB"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EE81A5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32. Award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Subject to Clause 34, the Purchaser will award the Contract</w:t>
      </w:r>
    </w:p>
    <w:p w14:paraId="694855C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Criteria</w:t>
      </w:r>
      <w:r w:rsidRPr="00C62CBD">
        <w:rPr>
          <w:rFonts w:ascii="Times-Roman" w:hAnsi="Times-Roman" w:cs="Times-Roman"/>
          <w:lang w:val="en-US"/>
        </w:rPr>
        <w:t xml:space="preserve"> </w:t>
      </w:r>
      <w:r>
        <w:rPr>
          <w:rFonts w:ascii="Times-Roman" w:hAnsi="Times-Roman" w:cs="Times-Roman"/>
          <w:lang w:val="en-US"/>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170F6DAA" w14:textId="77777777" w:rsidR="009B14D6" w:rsidRDefault="009B14D6" w:rsidP="00217C76">
      <w:pPr>
        <w:autoSpaceDE w:val="0"/>
        <w:autoSpaceDN w:val="0"/>
        <w:adjustRightInd w:val="0"/>
        <w:ind w:left="2880" w:hanging="2880"/>
        <w:jc w:val="both"/>
        <w:rPr>
          <w:rFonts w:ascii="Times-Roman" w:hAnsi="Times-Roman" w:cs="Times-Roman"/>
          <w:lang w:val="en-US"/>
        </w:rPr>
      </w:pPr>
    </w:p>
    <w:p w14:paraId="45EED95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33. Purchaser’s</w:t>
      </w:r>
      <w:r>
        <w:rPr>
          <w:rFonts w:ascii="Times-Bold" w:hAnsi="Times-Bold" w:cs="Times-Bold"/>
          <w:b/>
          <w:bCs/>
          <w:lang w:val="en-US"/>
        </w:rPr>
        <w:tab/>
      </w:r>
      <w:r>
        <w:rPr>
          <w:rFonts w:ascii="Times-Roman" w:hAnsi="Times-Roman" w:cs="Times-Roman"/>
          <w:lang w:val="en-US"/>
        </w:rPr>
        <w:t>33.1</w:t>
      </w:r>
      <w:r w:rsidRPr="007C13D3">
        <w:rPr>
          <w:rFonts w:ascii="Times-Roman" w:hAnsi="Times-Roman" w:cs="Times-Roman"/>
          <w:sz w:val="16"/>
          <w:szCs w:val="16"/>
          <w:vertAlign w:val="superscript"/>
          <w:lang w:val="en-US"/>
        </w:rPr>
        <w:t>5</w:t>
      </w:r>
      <w:r>
        <w:rPr>
          <w:rFonts w:ascii="Times-Roman" w:hAnsi="Times-Roman" w:cs="Times-Roman"/>
          <w:sz w:val="16"/>
          <w:szCs w:val="16"/>
          <w:lang w:val="en-US"/>
        </w:rPr>
        <w:t xml:space="preserve"> </w:t>
      </w:r>
      <w:r>
        <w:rPr>
          <w:rFonts w:ascii="Times-Roman" w:hAnsi="Times-Roman" w:cs="Times-Roman"/>
          <w:sz w:val="16"/>
          <w:szCs w:val="16"/>
          <w:lang w:val="en-US"/>
        </w:rPr>
        <w:tab/>
      </w:r>
      <w:r>
        <w:rPr>
          <w:rFonts w:ascii="Times-Roman" w:hAnsi="Times-Roman" w:cs="Times-Roman"/>
          <w:lang w:val="en-US"/>
        </w:rPr>
        <w:t>The Purchaser reserves the right at the time of award of</w:t>
      </w:r>
    </w:p>
    <w:p w14:paraId="7714BC7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Vary</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 to increase or decrease by the percentage as</w:t>
      </w:r>
    </w:p>
    <w:p w14:paraId="718FF81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Quantities at</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specified in the </w:t>
      </w:r>
      <w:r>
        <w:rPr>
          <w:rFonts w:ascii="Times-Italic" w:hAnsi="Times-Italic" w:cs="Times-Italic"/>
          <w:i/>
          <w:iCs/>
          <w:lang w:val="en-US"/>
        </w:rPr>
        <w:t xml:space="preserve">Tender Data Sheet, </w:t>
      </w:r>
      <w:r>
        <w:rPr>
          <w:rFonts w:ascii="Times-Roman" w:hAnsi="Times-Roman" w:cs="Times-Roman"/>
          <w:lang w:val="en-US"/>
        </w:rPr>
        <w:t>the quantity of goods and</w:t>
      </w:r>
    </w:p>
    <w:p w14:paraId="3B2DDE7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Time of Award</w:t>
      </w:r>
      <w:r w:rsidRPr="002D73D2">
        <w:rPr>
          <w:rFonts w:ascii="Times-Roman" w:hAnsi="Times-Roman" w:cs="Times-Roman"/>
          <w:lang w:val="en-US"/>
        </w:rPr>
        <w:t xml:space="preserve"> </w:t>
      </w:r>
      <w:r>
        <w:rPr>
          <w:rFonts w:ascii="Times-Roman" w:hAnsi="Times-Roman" w:cs="Times-Roman"/>
          <w:lang w:val="en-US"/>
        </w:rPr>
        <w:tab/>
        <w:t>services originally specified in the Schedule of Requirements without any change in unit prices or other terms and conditions.</w:t>
      </w:r>
    </w:p>
    <w:p w14:paraId="69BCD0D9" w14:textId="77777777" w:rsidR="009B14D6" w:rsidRDefault="009B14D6" w:rsidP="00217C76">
      <w:pPr>
        <w:autoSpaceDE w:val="0"/>
        <w:autoSpaceDN w:val="0"/>
        <w:adjustRightInd w:val="0"/>
        <w:ind w:left="2880" w:hanging="2880"/>
        <w:jc w:val="both"/>
        <w:rPr>
          <w:rFonts w:ascii="Times-Roman" w:hAnsi="Times-Roman" w:cs="Times-Roman"/>
          <w:lang w:val="en-US"/>
        </w:rPr>
      </w:pPr>
    </w:p>
    <w:p w14:paraId="0BA50F9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34. Purchaser’s</w:t>
      </w:r>
      <w:r>
        <w:rPr>
          <w:rFonts w:ascii="Times-Bold" w:hAnsi="Times-Bold" w:cs="Times-Bold"/>
          <w:b/>
          <w:bCs/>
          <w:lang w:val="en-US"/>
        </w:rPr>
        <w:tab/>
      </w:r>
      <w:r>
        <w:rPr>
          <w:rFonts w:ascii="Times-Roman" w:hAnsi="Times-Roman" w:cs="Times-Roman"/>
          <w:lang w:val="en-US"/>
        </w:rPr>
        <w:t xml:space="preserve">34.1 </w:t>
      </w:r>
      <w:r>
        <w:rPr>
          <w:rFonts w:ascii="Times-Roman" w:hAnsi="Times-Roman" w:cs="Times-Roman"/>
          <w:lang w:val="en-US"/>
        </w:rPr>
        <w:tab/>
        <w:t>The Purchaser reserves the right to accept or reject any</w:t>
      </w:r>
    </w:p>
    <w:p w14:paraId="5652F56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Accept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and to annul the Tender process and reject all</w:t>
      </w:r>
    </w:p>
    <w:p w14:paraId="479C83E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Tender</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Tenders, at any time prior to award of Contract, without</w:t>
      </w:r>
    </w:p>
    <w:p w14:paraId="5A7DCD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and to Reject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thereby incurring any liability to the affected Tenderer or</w:t>
      </w:r>
    </w:p>
    <w:p w14:paraId="2753B01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or All</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Tenderers or any obligation to inform the affected Tenderer</w:t>
      </w:r>
    </w:p>
    <w:p w14:paraId="5097F62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or Tenderers of the grounds for the Purchaser’s action.</w:t>
      </w:r>
    </w:p>
    <w:p w14:paraId="70CB9AD9" w14:textId="77777777" w:rsidR="009B14D6" w:rsidRDefault="009B14D6" w:rsidP="00217C76">
      <w:pPr>
        <w:autoSpaceDE w:val="0"/>
        <w:autoSpaceDN w:val="0"/>
        <w:adjustRightInd w:val="0"/>
        <w:jc w:val="both"/>
        <w:rPr>
          <w:rFonts w:ascii="Times-Bold" w:hAnsi="Times-Bold" w:cs="Times-Bold"/>
          <w:b/>
          <w:bCs/>
          <w:lang w:val="en-US"/>
        </w:rPr>
      </w:pPr>
    </w:p>
    <w:p w14:paraId="6413B1B7" w14:textId="77777777" w:rsidR="0036142C" w:rsidRDefault="0036142C" w:rsidP="00217C76">
      <w:pPr>
        <w:autoSpaceDE w:val="0"/>
        <w:autoSpaceDN w:val="0"/>
        <w:adjustRightInd w:val="0"/>
        <w:jc w:val="both"/>
        <w:rPr>
          <w:rFonts w:ascii="Times-Bold" w:hAnsi="Times-Bold" w:cs="Times-Bold"/>
          <w:b/>
          <w:bCs/>
          <w:lang w:val="en-US"/>
        </w:rPr>
      </w:pPr>
    </w:p>
    <w:p w14:paraId="21AE6687" w14:textId="77777777" w:rsidR="0036142C" w:rsidRDefault="0036142C" w:rsidP="00217C76">
      <w:pPr>
        <w:autoSpaceDE w:val="0"/>
        <w:autoSpaceDN w:val="0"/>
        <w:adjustRightInd w:val="0"/>
        <w:jc w:val="both"/>
        <w:rPr>
          <w:rFonts w:ascii="Times-Bold" w:hAnsi="Times-Bold" w:cs="Times-Bold"/>
          <w:b/>
          <w:bCs/>
          <w:lang w:val="en-US"/>
        </w:rPr>
      </w:pPr>
    </w:p>
    <w:p w14:paraId="2B2AD800" w14:textId="77777777" w:rsidR="0036142C" w:rsidRDefault="0036142C" w:rsidP="00217C76">
      <w:pPr>
        <w:autoSpaceDE w:val="0"/>
        <w:autoSpaceDN w:val="0"/>
        <w:adjustRightInd w:val="0"/>
        <w:jc w:val="both"/>
        <w:rPr>
          <w:rFonts w:ascii="Times-Bold" w:hAnsi="Times-Bold" w:cs="Times-Bold"/>
          <w:b/>
          <w:bCs/>
          <w:lang w:val="en-US"/>
        </w:rPr>
      </w:pPr>
    </w:p>
    <w:p w14:paraId="4E005EC2" w14:textId="3AA01AA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35. Notification of</w:t>
      </w:r>
      <w:r>
        <w:rPr>
          <w:rFonts w:ascii="Times-Bold" w:hAnsi="Times-Bold" w:cs="Times-Bold"/>
          <w:b/>
          <w:bCs/>
          <w:lang w:val="en-US"/>
        </w:rPr>
        <w:tab/>
      </w:r>
      <w:r>
        <w:rPr>
          <w:rFonts w:ascii="Times-Roman" w:hAnsi="Times-Roman" w:cs="Times-Roman"/>
          <w:lang w:val="en-US"/>
        </w:rPr>
        <w:t xml:space="preserve">35.1 </w:t>
      </w:r>
      <w:r>
        <w:rPr>
          <w:rFonts w:ascii="Times-Roman" w:hAnsi="Times-Roman" w:cs="Times-Roman"/>
          <w:lang w:val="en-US"/>
        </w:rPr>
        <w:tab/>
        <w:t>The Tenderer whose Tender has been accepted will be</w:t>
      </w:r>
    </w:p>
    <w:p w14:paraId="7F400FEA"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Award</w:t>
      </w:r>
      <w:r w:rsidRPr="00B3424D">
        <w:rPr>
          <w:rFonts w:ascii="Times-Roman" w:hAnsi="Times-Roman" w:cs="Times-Roman"/>
          <w:lang w:val="en-US"/>
        </w:rPr>
        <w:t xml:space="preserve"> </w:t>
      </w:r>
      <w:r>
        <w:rPr>
          <w:rFonts w:ascii="Times-Roman" w:hAnsi="Times-Roman" w:cs="Times-Roman"/>
          <w:lang w:val="en-US"/>
        </w:rPr>
        <w:tab/>
        <w:t>notified of the award by the Purchaser prior to expiration of the Tender validity period by facsimile confirmed by a letter that its Tender has been accepted.</w:t>
      </w:r>
    </w:p>
    <w:p w14:paraId="57AF833C" w14:textId="77777777" w:rsidR="009B14D6" w:rsidRDefault="009B14D6" w:rsidP="00217C76">
      <w:pPr>
        <w:autoSpaceDE w:val="0"/>
        <w:autoSpaceDN w:val="0"/>
        <w:adjustRightInd w:val="0"/>
        <w:ind w:left="2880" w:hanging="2520"/>
        <w:jc w:val="both"/>
        <w:rPr>
          <w:rFonts w:ascii="Times-Roman" w:hAnsi="Times-Roman" w:cs="Times-Roman"/>
          <w:lang w:val="en-US"/>
        </w:rPr>
      </w:pPr>
    </w:p>
    <w:p w14:paraId="034A7F2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35.2 </w:t>
      </w:r>
      <w:r>
        <w:rPr>
          <w:rFonts w:ascii="Times-Roman" w:hAnsi="Times-Roman" w:cs="Times-Roman"/>
          <w:lang w:val="en-US"/>
        </w:rPr>
        <w:tab/>
        <w:t>The notification of award will constitute the formation of the Contract</w:t>
      </w:r>
    </w:p>
    <w:p w14:paraId="5BFB986F" w14:textId="77777777" w:rsidR="009B14D6" w:rsidRDefault="009B14D6" w:rsidP="00217C76">
      <w:pPr>
        <w:autoSpaceDE w:val="0"/>
        <w:autoSpaceDN w:val="0"/>
        <w:adjustRightInd w:val="0"/>
        <w:ind w:left="2880" w:hanging="720"/>
        <w:jc w:val="both"/>
        <w:rPr>
          <w:rFonts w:ascii="Times-Roman" w:hAnsi="Times-Roman" w:cs="Times-Roman"/>
          <w:lang w:val="en-US"/>
        </w:rPr>
      </w:pPr>
    </w:p>
    <w:p w14:paraId="5E13C1CD" w14:textId="77777777" w:rsidR="009B14D6" w:rsidRDefault="009B14D6" w:rsidP="008221C8">
      <w:pPr>
        <w:numPr>
          <w:ilvl w:val="8"/>
          <w:numId w:val="20"/>
        </w:numPr>
        <w:autoSpaceDE w:val="0"/>
        <w:autoSpaceDN w:val="0"/>
        <w:adjustRightInd w:val="0"/>
        <w:jc w:val="both"/>
        <w:rPr>
          <w:rFonts w:ascii="Times-Roman" w:hAnsi="Times-Roman" w:cs="Times-Roman"/>
          <w:lang w:val="en-US"/>
        </w:rPr>
      </w:pPr>
      <w:r>
        <w:rPr>
          <w:rFonts w:ascii="Times-Roman" w:hAnsi="Times-Roman" w:cs="Times-Roman"/>
          <w:lang w:val="en-US"/>
        </w:rPr>
        <w:t>Upon the successful Tenderer’s furnishing of performance security pursuant to Clause 37, the Purchaser will promptly notify each unsuccessful Tenderer and will discharge its Tender security, pursuant to Clause 16.</w:t>
      </w:r>
    </w:p>
    <w:p w14:paraId="36FEC065" w14:textId="77777777" w:rsidR="009B14D6" w:rsidRDefault="009B14D6" w:rsidP="00217C76">
      <w:pPr>
        <w:autoSpaceDE w:val="0"/>
        <w:autoSpaceDN w:val="0"/>
        <w:adjustRightInd w:val="0"/>
        <w:ind w:left="2880" w:hanging="720"/>
        <w:jc w:val="both"/>
        <w:rPr>
          <w:rFonts w:ascii="Times-Roman" w:hAnsi="Times-Roman" w:cs="Times-Roman"/>
          <w:lang w:val="en-US"/>
        </w:rPr>
      </w:pPr>
    </w:p>
    <w:p w14:paraId="16FE97CC" w14:textId="446013E1" w:rsidR="008201C3" w:rsidRPr="0028423B" w:rsidRDefault="009B14D6" w:rsidP="00217C76">
      <w:pPr>
        <w:numPr>
          <w:ilvl w:val="1"/>
          <w:numId w:val="14"/>
        </w:numPr>
        <w:autoSpaceDE w:val="0"/>
        <w:autoSpaceDN w:val="0"/>
        <w:adjustRightInd w:val="0"/>
        <w:ind w:left="2880" w:hanging="720"/>
        <w:jc w:val="both"/>
        <w:rPr>
          <w:rFonts w:ascii="Times-Roman" w:hAnsi="Times-Roman" w:cs="Times-Roman"/>
          <w:lang w:val="en-US"/>
        </w:rPr>
      </w:pPr>
      <w:r w:rsidRPr="0028423B">
        <w:rPr>
          <w:rFonts w:ascii="Times-Roman" w:hAnsi="Times-Roman" w:cs="Times-Roman"/>
          <w:lang w:val="en-US"/>
        </w:rPr>
        <w:t>The contract will incorporate all Agreements between the Purchaser and the successful Tenderer.</w:t>
      </w:r>
    </w:p>
    <w:p w14:paraId="40121A11" w14:textId="77777777" w:rsidR="008201C3" w:rsidRDefault="008201C3" w:rsidP="00217C76">
      <w:pPr>
        <w:autoSpaceDE w:val="0"/>
        <w:autoSpaceDN w:val="0"/>
        <w:adjustRightInd w:val="0"/>
        <w:jc w:val="both"/>
        <w:rPr>
          <w:rFonts w:ascii="Times-Roman" w:hAnsi="Times-Roman" w:cs="Times-Roman"/>
          <w:lang w:val="en-US"/>
        </w:rPr>
      </w:pPr>
    </w:p>
    <w:p w14:paraId="117ED7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36. Signing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36.1 </w:t>
      </w:r>
      <w:r>
        <w:rPr>
          <w:rFonts w:ascii="Times-Roman" w:hAnsi="Times-Roman" w:cs="Times-Roman"/>
          <w:lang w:val="en-US"/>
        </w:rPr>
        <w:tab/>
        <w:t>At the same time as the Purchaser notifies the successful</w:t>
      </w:r>
    </w:p>
    <w:p w14:paraId="4A1AE42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Contract</w:t>
      </w:r>
      <w:r w:rsidRPr="00BC70E3">
        <w:rPr>
          <w:rFonts w:ascii="Times-Roman" w:hAnsi="Times-Roman" w:cs="Times-Roman"/>
          <w:lang w:val="en-US"/>
        </w:rPr>
        <w:t xml:space="preserve"> </w:t>
      </w:r>
      <w:r>
        <w:rPr>
          <w:rFonts w:ascii="Times-Roman" w:hAnsi="Times-Roman" w:cs="Times-Roman"/>
          <w:lang w:val="en-US"/>
        </w:rPr>
        <w:tab/>
        <w:t>Tenderer that its Tender has been accepted, the Purchaser will call the successful Tenderer in order to sign the Contract through Notification of Award.</w:t>
      </w:r>
    </w:p>
    <w:p w14:paraId="04AFCCE5" w14:textId="77777777" w:rsidR="009B14D6" w:rsidRDefault="009B14D6" w:rsidP="00217C76">
      <w:pPr>
        <w:autoSpaceDE w:val="0"/>
        <w:autoSpaceDN w:val="0"/>
        <w:adjustRightInd w:val="0"/>
        <w:ind w:left="2880" w:hanging="2520"/>
        <w:jc w:val="both"/>
        <w:rPr>
          <w:rFonts w:ascii="Times-Roman" w:hAnsi="Times-Roman" w:cs="Times-Roman"/>
          <w:lang w:val="en-US"/>
        </w:rPr>
      </w:pPr>
    </w:p>
    <w:p w14:paraId="6754120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36.2 </w:t>
      </w:r>
      <w:r>
        <w:rPr>
          <w:rFonts w:ascii="Times-Roman" w:hAnsi="Times-Roman" w:cs="Times-Roman"/>
          <w:lang w:val="en-US"/>
        </w:rPr>
        <w:tab/>
        <w:t>Within fourteen (14) days of receipt of the Notification of Award, the successful Tenderer shall sign the Contract.</w:t>
      </w:r>
    </w:p>
    <w:p w14:paraId="1F458B04" w14:textId="77777777" w:rsidR="009B14D6" w:rsidRDefault="009B14D6" w:rsidP="00217C76">
      <w:pPr>
        <w:autoSpaceDE w:val="0"/>
        <w:autoSpaceDN w:val="0"/>
        <w:adjustRightInd w:val="0"/>
        <w:ind w:left="2880" w:hanging="720"/>
        <w:jc w:val="both"/>
        <w:rPr>
          <w:rFonts w:ascii="Times-Roman" w:hAnsi="Times-Roman" w:cs="Times-Roman"/>
          <w:lang w:val="en-US"/>
        </w:rPr>
      </w:pPr>
    </w:p>
    <w:p w14:paraId="49F2C9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37. Performance</w:t>
      </w:r>
      <w:r>
        <w:rPr>
          <w:rFonts w:ascii="Times-Bold" w:hAnsi="Times-Bold" w:cs="Times-Bold"/>
          <w:b/>
          <w:bCs/>
          <w:lang w:val="en-US"/>
        </w:rPr>
        <w:tab/>
      </w:r>
      <w:r>
        <w:rPr>
          <w:rFonts w:ascii="Times-Roman" w:hAnsi="Times-Roman" w:cs="Times-Roman"/>
          <w:lang w:val="en-US"/>
        </w:rPr>
        <w:t xml:space="preserve">37.1 </w:t>
      </w:r>
      <w:r>
        <w:rPr>
          <w:rFonts w:ascii="Times-Roman" w:hAnsi="Times-Roman" w:cs="Times-Roman"/>
          <w:lang w:val="en-US"/>
        </w:rPr>
        <w:tab/>
        <w:t>Within 14 days of receipt of notification of award from the</w:t>
      </w:r>
    </w:p>
    <w:p w14:paraId="02275F68"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Security</w:t>
      </w:r>
      <w:r w:rsidRPr="003C05BF">
        <w:rPr>
          <w:rFonts w:ascii="Times-Roman" w:hAnsi="Times-Roman" w:cs="Times-Roman"/>
          <w:lang w:val="en-US"/>
        </w:rPr>
        <w:t xml:space="preserve"> </w:t>
      </w:r>
      <w:r>
        <w:rPr>
          <w:rFonts w:ascii="Times-Roman" w:hAnsi="Times-Roman" w:cs="Times-Roman"/>
          <w:lang w:val="en-US"/>
        </w:rPr>
        <w:tab/>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B83BA5A" w14:textId="77777777" w:rsidR="009B14D6" w:rsidRDefault="009B14D6" w:rsidP="00217C76">
      <w:pPr>
        <w:autoSpaceDE w:val="0"/>
        <w:autoSpaceDN w:val="0"/>
        <w:adjustRightInd w:val="0"/>
        <w:ind w:left="4680" w:hanging="2520"/>
        <w:jc w:val="both"/>
        <w:rPr>
          <w:rFonts w:ascii="Times-Roman" w:hAnsi="Times-Roman" w:cs="Times-Roman"/>
          <w:lang w:val="en-US"/>
        </w:rPr>
      </w:pPr>
    </w:p>
    <w:p w14:paraId="4790D0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37.2 </w:t>
      </w:r>
      <w:r>
        <w:rPr>
          <w:rFonts w:ascii="Times-Roman" w:hAnsi="Times-Roman" w:cs="Times-Roman"/>
          <w:lang w:val="en-US"/>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199DE1D5" w14:textId="77777777" w:rsidR="009B14D6" w:rsidRDefault="009B14D6" w:rsidP="00217C76">
      <w:pPr>
        <w:autoSpaceDE w:val="0"/>
        <w:autoSpaceDN w:val="0"/>
        <w:adjustRightInd w:val="0"/>
        <w:ind w:left="2880" w:hanging="720"/>
        <w:jc w:val="both"/>
        <w:rPr>
          <w:rFonts w:ascii="Times-Roman" w:hAnsi="Times-Roman" w:cs="Times-Roman"/>
          <w:lang w:val="en-US"/>
        </w:rPr>
      </w:pPr>
    </w:p>
    <w:p w14:paraId="58ED60B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37.3 </w:t>
      </w:r>
      <w:r>
        <w:rPr>
          <w:rFonts w:ascii="Times-Roman" w:hAnsi="Times-Roman" w:cs="Times-Roman"/>
          <w:lang w:val="en-US"/>
        </w:rPr>
        <w:tab/>
        <w:t xml:space="preserve">The Performance Security provided by the successful Tender in the form of a Bank Guarantee as specified in Section VII, shall be issued by a Bank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acceptable to the Purchaser.</w:t>
      </w:r>
    </w:p>
    <w:p w14:paraId="25A489D4" w14:textId="77777777" w:rsidR="009B14D6" w:rsidRDefault="009B14D6" w:rsidP="00217C76">
      <w:pPr>
        <w:autoSpaceDE w:val="0"/>
        <w:autoSpaceDN w:val="0"/>
        <w:adjustRightInd w:val="0"/>
        <w:jc w:val="both"/>
        <w:rPr>
          <w:rFonts w:ascii="Times-Bold" w:hAnsi="Times-Bold" w:cs="Times-Bold"/>
          <w:b/>
          <w:bCs/>
          <w:lang w:val="en-US"/>
        </w:rPr>
      </w:pPr>
    </w:p>
    <w:p w14:paraId="34483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38. Corrupt or</w:t>
      </w:r>
      <w:r>
        <w:rPr>
          <w:rFonts w:ascii="Times-Bold" w:hAnsi="Times-Bold" w:cs="Times-Bold"/>
          <w:b/>
          <w:bCs/>
          <w:lang w:val="en-US"/>
        </w:rPr>
        <w:tab/>
      </w:r>
      <w:r>
        <w:rPr>
          <w:rFonts w:ascii="Times-Roman" w:hAnsi="Times-Roman" w:cs="Times-Roman"/>
          <w:lang w:val="en-US"/>
        </w:rPr>
        <w:t xml:space="preserve">38.1 </w:t>
      </w:r>
      <w:r>
        <w:rPr>
          <w:rFonts w:ascii="Times-Roman" w:hAnsi="Times-Roman" w:cs="Times-Roman"/>
          <w:lang w:val="en-US"/>
        </w:rPr>
        <w:tab/>
        <w:t xml:space="preserve">The Government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requires that</w:t>
      </w:r>
    </w:p>
    <w:p w14:paraId="52747C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Fraudulent</w:t>
      </w:r>
      <w:r w:rsidRPr="00A44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Tenderers under the contracts financed from public funds,</w:t>
      </w:r>
    </w:p>
    <w:p w14:paraId="59C8187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Practices</w:t>
      </w:r>
      <w:r w:rsidRPr="00A4443C">
        <w:rPr>
          <w:rFonts w:ascii="Times-Roman" w:hAnsi="Times-Roman" w:cs="Times-Roman"/>
          <w:lang w:val="en-US"/>
        </w:rPr>
        <w:t xml:space="preserve"> </w:t>
      </w:r>
      <w:r>
        <w:rPr>
          <w:rFonts w:ascii="Times-Roman" w:hAnsi="Times-Roman" w:cs="Times-Roman"/>
          <w:lang w:val="en-US"/>
        </w:rPr>
        <w:tab/>
        <w:t>observe the highest standard of ethics during the procurement and execution of such contracts. In pursuance of this policy, the following terms shall be interpreted as indicated:</w:t>
      </w:r>
    </w:p>
    <w:p w14:paraId="6C5FCFAB" w14:textId="77777777" w:rsidR="009B14D6" w:rsidRDefault="009B14D6" w:rsidP="00217C76">
      <w:pPr>
        <w:autoSpaceDE w:val="0"/>
        <w:autoSpaceDN w:val="0"/>
        <w:adjustRightInd w:val="0"/>
        <w:ind w:left="2880" w:hanging="2880"/>
        <w:jc w:val="both"/>
        <w:rPr>
          <w:rFonts w:ascii="Times-Roman" w:hAnsi="Times-Roman" w:cs="Times-Roman"/>
          <w:lang w:val="en-US"/>
        </w:rPr>
      </w:pPr>
    </w:p>
    <w:p w14:paraId="32AEBAA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“corrupt practice” means the offering, giving, receiving or soliciting of </w:t>
      </w:r>
      <w:r w:rsidR="00EF1490">
        <w:rPr>
          <w:rFonts w:ascii="Times-Roman" w:hAnsi="Times-Roman" w:cs="Times-Roman"/>
          <w:lang w:val="en-US"/>
        </w:rPr>
        <w:t>anything</w:t>
      </w:r>
      <w:r>
        <w:rPr>
          <w:rFonts w:ascii="Times-Roman" w:hAnsi="Times-Roman" w:cs="Times-Roman"/>
          <w:lang w:val="en-US"/>
        </w:rPr>
        <w:t xml:space="preserve"> of value to influence </w:t>
      </w:r>
      <w:r>
        <w:rPr>
          <w:rFonts w:ascii="Times-Roman" w:hAnsi="Times-Roman" w:cs="Times-Roman"/>
          <w:lang w:val="en-US"/>
        </w:rPr>
        <w:lastRenderedPageBreak/>
        <w:t>the action of a public official in the procurement process or in contract execution; and</w:t>
      </w:r>
    </w:p>
    <w:p w14:paraId="743C3385" w14:textId="77777777" w:rsidR="009B14D6" w:rsidRDefault="009B14D6" w:rsidP="00217C76">
      <w:pPr>
        <w:autoSpaceDE w:val="0"/>
        <w:autoSpaceDN w:val="0"/>
        <w:adjustRightInd w:val="0"/>
        <w:ind w:left="3600" w:hanging="720"/>
        <w:jc w:val="both"/>
        <w:rPr>
          <w:rFonts w:ascii="Times-Roman" w:hAnsi="Times-Roman" w:cs="Times-Roman"/>
          <w:lang w:val="en-US"/>
        </w:rPr>
      </w:pPr>
    </w:p>
    <w:p w14:paraId="25630F6D" w14:textId="707E260D" w:rsidR="009B14D6" w:rsidRPr="00C15C66" w:rsidRDefault="009B14D6" w:rsidP="00217C76">
      <w:pPr>
        <w:numPr>
          <w:ilvl w:val="0"/>
          <w:numId w:val="21"/>
        </w:numPr>
        <w:autoSpaceDE w:val="0"/>
        <w:autoSpaceDN w:val="0"/>
        <w:adjustRightInd w:val="0"/>
        <w:ind w:left="3600"/>
        <w:jc w:val="both"/>
        <w:rPr>
          <w:rFonts w:ascii="Times-Roman" w:hAnsi="Times-Roman" w:cs="Times-Roman"/>
          <w:lang w:val="en-US"/>
        </w:rPr>
      </w:pPr>
      <w:r w:rsidRPr="00C15C66">
        <w:rPr>
          <w:rFonts w:ascii="Times-Roman" w:hAnsi="Times-Roman" w:cs="Times-Roman"/>
          <w:lang w:val="en-US"/>
        </w:rPr>
        <w:t>“fraudulent practice” means a misrepresentation of  acts in order to influence a procurement process or the execution of a contract, and includes collusive practice among Tenderers (prior to or after Tender submission) designed to establish Tender prices at</w:t>
      </w:r>
      <w:r w:rsidR="00C15C66" w:rsidRPr="00C15C66">
        <w:rPr>
          <w:rFonts w:ascii="Times-Roman" w:hAnsi="Times-Roman" w:cs="Times-Roman"/>
          <w:lang w:val="en-US"/>
        </w:rPr>
        <w:t xml:space="preserve"> </w:t>
      </w:r>
      <w:r w:rsidRPr="00C15C66">
        <w:rPr>
          <w:rFonts w:ascii="Times-Roman" w:hAnsi="Times-Roman" w:cs="Times-Roman"/>
          <w:lang w:val="en-US"/>
        </w:rPr>
        <w:t>artificial noncompetitive levels and to deprive the benefits of free and open competition;</w:t>
      </w:r>
    </w:p>
    <w:p w14:paraId="64539C37" w14:textId="77777777" w:rsidR="009B14D6" w:rsidRDefault="009B14D6" w:rsidP="00217C76">
      <w:pPr>
        <w:autoSpaceDE w:val="0"/>
        <w:autoSpaceDN w:val="0"/>
        <w:adjustRightInd w:val="0"/>
        <w:jc w:val="both"/>
        <w:rPr>
          <w:rFonts w:ascii="Times-Roman" w:hAnsi="Times-Roman" w:cs="Times-Roman"/>
          <w:lang w:val="en-US"/>
        </w:rPr>
      </w:pPr>
    </w:p>
    <w:p w14:paraId="769CDF1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38.2 </w:t>
      </w:r>
      <w:r>
        <w:rPr>
          <w:rFonts w:ascii="Times-Roman" w:hAnsi="Times-Roman" w:cs="Times-Roman"/>
          <w:lang w:val="en-US"/>
        </w:rPr>
        <w:tab/>
        <w:t xml:space="preserve">a. </w:t>
      </w:r>
      <w:r>
        <w:rPr>
          <w:rFonts w:ascii="Times-Roman" w:hAnsi="Times-Roman" w:cs="Times-Roman"/>
          <w:lang w:val="en-US"/>
        </w:rPr>
        <w:tab/>
        <w:t>The Purchaser will reject a proposal for award if it</w:t>
      </w:r>
    </w:p>
    <w:p w14:paraId="7B2771E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determines that the Tenderer recommended for award has engaged in corrupt or fraudulent practices in competing for the contract in question;</w:t>
      </w:r>
    </w:p>
    <w:p w14:paraId="3348E71C" w14:textId="77777777" w:rsidR="009B14D6" w:rsidRDefault="009B14D6" w:rsidP="00217C76">
      <w:pPr>
        <w:autoSpaceDE w:val="0"/>
        <w:autoSpaceDN w:val="0"/>
        <w:adjustRightInd w:val="0"/>
        <w:ind w:left="3600"/>
        <w:jc w:val="both"/>
        <w:rPr>
          <w:rFonts w:ascii="Times-Roman" w:hAnsi="Times-Roman" w:cs="Times-Roman"/>
          <w:lang w:val="en-US"/>
        </w:rPr>
      </w:pPr>
    </w:p>
    <w:p w14:paraId="0ED6E85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Purchaser will reject a proposal for award if it determines that the Tenderer recommended for award has engaged in corrupt or fraudulent practices in competing for the contract in question.</w:t>
      </w:r>
    </w:p>
    <w:p w14:paraId="659B991C" w14:textId="77777777" w:rsidR="009B14D6" w:rsidRDefault="009B14D6" w:rsidP="00217C76">
      <w:pPr>
        <w:autoSpaceDE w:val="0"/>
        <w:autoSpaceDN w:val="0"/>
        <w:adjustRightInd w:val="0"/>
        <w:ind w:left="3600" w:hanging="720"/>
        <w:jc w:val="both"/>
        <w:rPr>
          <w:rFonts w:ascii="Times-Roman" w:hAnsi="Times-Roman" w:cs="Times-Roman"/>
          <w:lang w:val="en-US"/>
        </w:rPr>
      </w:pPr>
    </w:p>
    <w:p w14:paraId="1D4DA2A9"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Furthermore, Tenderer shall be aware of the provision stated in sub-clause 24.1 © of the General Conditions of Contact.</w:t>
      </w:r>
    </w:p>
    <w:p w14:paraId="4665FEEB" w14:textId="77777777" w:rsidR="00690EA7" w:rsidRDefault="00690EA7" w:rsidP="00217C76">
      <w:pPr>
        <w:autoSpaceDE w:val="0"/>
        <w:autoSpaceDN w:val="0"/>
        <w:adjustRightInd w:val="0"/>
        <w:ind w:left="2160"/>
        <w:jc w:val="both"/>
        <w:rPr>
          <w:rFonts w:ascii="Times-Roman" w:hAnsi="Times-Roman" w:cs="Times-Roman"/>
          <w:lang w:val="en-US"/>
        </w:rPr>
      </w:pPr>
    </w:p>
    <w:p w14:paraId="30839D1F" w14:textId="77777777" w:rsidR="00690EA7" w:rsidRDefault="00690EA7" w:rsidP="00DA07EC">
      <w:pPr>
        <w:autoSpaceDE w:val="0"/>
        <w:autoSpaceDN w:val="0"/>
        <w:adjustRightInd w:val="0"/>
        <w:jc w:val="both"/>
        <w:rPr>
          <w:rFonts w:ascii="Times-Roman" w:hAnsi="Times-Roman" w:cs="Times-Roman"/>
          <w:lang w:val="en-US"/>
        </w:rPr>
      </w:pPr>
    </w:p>
    <w:p w14:paraId="442F7944" w14:textId="77777777" w:rsidR="00690EA7" w:rsidRDefault="00690EA7" w:rsidP="00217C76">
      <w:pPr>
        <w:autoSpaceDE w:val="0"/>
        <w:autoSpaceDN w:val="0"/>
        <w:adjustRightInd w:val="0"/>
        <w:ind w:left="2160"/>
        <w:jc w:val="both"/>
        <w:rPr>
          <w:rFonts w:ascii="Times-Roman" w:hAnsi="Times-Roman" w:cs="Times-Roman"/>
          <w:lang w:val="en-US"/>
        </w:rPr>
      </w:pPr>
    </w:p>
    <w:p w14:paraId="7F960C08"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501DFB4C" w14:textId="77777777" w:rsidR="00E40441" w:rsidRDefault="00E40441" w:rsidP="00217C76">
      <w:pPr>
        <w:autoSpaceDE w:val="0"/>
        <w:autoSpaceDN w:val="0"/>
        <w:adjustRightInd w:val="0"/>
        <w:jc w:val="both"/>
        <w:rPr>
          <w:rFonts w:ascii="Helvetica-Bold" w:hAnsi="Helvetica-Bold" w:cs="Helvetica-Bold"/>
          <w:b/>
          <w:bCs/>
          <w:sz w:val="32"/>
          <w:szCs w:val="32"/>
          <w:lang w:val="en-US"/>
        </w:rPr>
      </w:pPr>
    </w:p>
    <w:p w14:paraId="5DB04878" w14:textId="77777777" w:rsidR="00E40441" w:rsidRDefault="00E40441" w:rsidP="00217C76">
      <w:pPr>
        <w:autoSpaceDE w:val="0"/>
        <w:autoSpaceDN w:val="0"/>
        <w:adjustRightInd w:val="0"/>
        <w:jc w:val="both"/>
        <w:rPr>
          <w:rFonts w:ascii="Helvetica-Bold" w:hAnsi="Helvetica-Bold" w:cs="Helvetica-Bold"/>
          <w:b/>
          <w:bCs/>
          <w:sz w:val="32"/>
          <w:szCs w:val="32"/>
          <w:lang w:val="en-US"/>
        </w:rPr>
      </w:pPr>
    </w:p>
    <w:p w14:paraId="78EC158C" w14:textId="77777777" w:rsidR="00E40441" w:rsidRDefault="00E40441" w:rsidP="00217C76">
      <w:pPr>
        <w:autoSpaceDE w:val="0"/>
        <w:autoSpaceDN w:val="0"/>
        <w:adjustRightInd w:val="0"/>
        <w:jc w:val="both"/>
        <w:rPr>
          <w:rFonts w:ascii="Helvetica-Bold" w:hAnsi="Helvetica-Bold" w:cs="Helvetica-Bold"/>
          <w:b/>
          <w:bCs/>
          <w:sz w:val="32"/>
          <w:szCs w:val="32"/>
          <w:lang w:val="en-US"/>
        </w:rPr>
      </w:pPr>
    </w:p>
    <w:p w14:paraId="6AD174C2" w14:textId="77777777" w:rsidR="00E40441" w:rsidRDefault="00E40441" w:rsidP="00217C76">
      <w:pPr>
        <w:autoSpaceDE w:val="0"/>
        <w:autoSpaceDN w:val="0"/>
        <w:adjustRightInd w:val="0"/>
        <w:jc w:val="both"/>
        <w:rPr>
          <w:rFonts w:ascii="Helvetica-Bold" w:hAnsi="Helvetica-Bold" w:cs="Helvetica-Bold"/>
          <w:b/>
          <w:bCs/>
          <w:sz w:val="32"/>
          <w:szCs w:val="32"/>
          <w:lang w:val="en-US"/>
        </w:rPr>
      </w:pPr>
    </w:p>
    <w:p w14:paraId="70D349CC"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37616CF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F4385B"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C1B3D98"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5B660B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4F338F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7BE80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9C3FEE1"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5453B98"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380BBC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7E9BA20"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40A03B7"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273A002B"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67C4F97A"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8E10076" w14:textId="772529E4"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Tender Data Sheet</w:t>
      </w:r>
    </w:p>
    <w:p w14:paraId="4ADB8269"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226E4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specific data for the Goods to be procured shall complement, supplement,</w:t>
      </w:r>
    </w:p>
    <w:p w14:paraId="0910C5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or amend the provisions in the Instructions to Tenderers. Whenever there is a conflict, the</w:t>
      </w:r>
    </w:p>
    <w:p w14:paraId="4DE91279" w14:textId="7613551C"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provisions herein shall prevail over those in Instructions to Tenderers.</w:t>
      </w:r>
    </w:p>
    <w:p w14:paraId="01767C6F"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0" w:type="auto"/>
        <w:tblLook w:val="01E0" w:firstRow="1" w:lastRow="1" w:firstColumn="1" w:lastColumn="1" w:noHBand="0" w:noVBand="0"/>
      </w:tblPr>
      <w:tblGrid>
        <w:gridCol w:w="1381"/>
        <w:gridCol w:w="30"/>
        <w:gridCol w:w="7399"/>
      </w:tblGrid>
      <w:tr w:rsidR="009B14D6" w14:paraId="069B4156" w14:textId="77777777" w:rsidTr="00C15C66">
        <w:tc>
          <w:tcPr>
            <w:tcW w:w="8810" w:type="dxa"/>
            <w:gridSpan w:val="3"/>
          </w:tcPr>
          <w:p w14:paraId="737D81B6" w14:textId="77777777" w:rsidR="009B14D6" w:rsidRDefault="009B14D6" w:rsidP="00217C76">
            <w:pPr>
              <w:autoSpaceDE w:val="0"/>
              <w:autoSpaceDN w:val="0"/>
              <w:adjustRightInd w:val="0"/>
              <w:jc w:val="both"/>
              <w:rPr>
                <w:rFonts w:ascii="Times-Bold" w:hAnsi="Times-Bold" w:cs="Times-Bold"/>
                <w:b/>
                <w:bCs/>
                <w:sz w:val="28"/>
                <w:szCs w:val="28"/>
                <w:lang w:val="en-US"/>
              </w:rPr>
            </w:pPr>
            <w:r>
              <w:rPr>
                <w:rFonts w:ascii="Times-Bold" w:hAnsi="Times-Bold" w:cs="Times-Bold"/>
                <w:b/>
                <w:bCs/>
                <w:sz w:val="28"/>
                <w:szCs w:val="28"/>
                <w:lang w:val="en-US"/>
              </w:rPr>
              <w:t>Introduction</w:t>
            </w:r>
          </w:p>
          <w:p w14:paraId="30E61AB4" w14:textId="77777777" w:rsidR="009B14D6" w:rsidRDefault="009B14D6" w:rsidP="00217C76">
            <w:pPr>
              <w:autoSpaceDE w:val="0"/>
              <w:autoSpaceDN w:val="0"/>
              <w:adjustRightInd w:val="0"/>
              <w:jc w:val="both"/>
              <w:rPr>
                <w:rFonts w:ascii="Times-Italic" w:hAnsi="Times-Italic" w:cs="Times-Italic"/>
                <w:i/>
                <w:iCs/>
                <w:lang w:val="en-US"/>
              </w:rPr>
            </w:pPr>
          </w:p>
        </w:tc>
      </w:tr>
      <w:tr w:rsidR="009B14D6" w14:paraId="7226D1AD" w14:textId="77777777" w:rsidTr="00C15C66">
        <w:tc>
          <w:tcPr>
            <w:tcW w:w="1497" w:type="dxa"/>
            <w:gridSpan w:val="2"/>
          </w:tcPr>
          <w:p w14:paraId="0D2640D5"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ITT.1.1</w:t>
            </w:r>
          </w:p>
        </w:tc>
        <w:tc>
          <w:tcPr>
            <w:tcW w:w="7313" w:type="dxa"/>
          </w:tcPr>
          <w:p w14:paraId="0F91F4E3" w14:textId="499C93A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Name of </w:t>
            </w:r>
            <w:r w:rsidR="00383766">
              <w:rPr>
                <w:rFonts w:ascii="Times-Roman" w:hAnsi="Times-Roman" w:cs="Times-Roman"/>
                <w:lang w:val="en-US"/>
              </w:rPr>
              <w:t>Purchaser:</w:t>
            </w:r>
            <w:r>
              <w:rPr>
                <w:rFonts w:ascii="Times-Roman" w:hAnsi="Times-Roman" w:cs="Times-Roman"/>
                <w:lang w:val="en-US"/>
              </w:rPr>
              <w:t xml:space="preserve"> </w:t>
            </w:r>
            <w:r w:rsidR="00383766">
              <w:rPr>
                <w:rFonts w:ascii="Times-Roman" w:hAnsi="Times-Roman" w:cs="Times-Roman"/>
                <w:b/>
                <w:lang w:val="en-US"/>
              </w:rPr>
              <w:t>Tamale Technical University</w:t>
            </w:r>
            <w:r w:rsidR="008D5BB7">
              <w:rPr>
                <w:rFonts w:ascii="Times-Roman" w:hAnsi="Times-Roman" w:cs="Times-Roman"/>
                <w:b/>
                <w:lang w:val="en-US"/>
              </w:rPr>
              <w:t xml:space="preserve"> </w:t>
            </w:r>
            <w:r w:rsidR="00A221E7">
              <w:rPr>
                <w:rFonts w:ascii="Times-Roman" w:hAnsi="Times-Roman" w:cs="Times-Roman"/>
                <w:b/>
                <w:lang w:val="en-US"/>
              </w:rPr>
              <w:t>Hospital</w:t>
            </w:r>
          </w:p>
          <w:p w14:paraId="6D6C6335" w14:textId="77777777" w:rsidR="009B14D6" w:rsidRDefault="009B14D6" w:rsidP="00217C76">
            <w:pPr>
              <w:autoSpaceDE w:val="0"/>
              <w:autoSpaceDN w:val="0"/>
              <w:adjustRightInd w:val="0"/>
              <w:jc w:val="both"/>
              <w:rPr>
                <w:rFonts w:ascii="Times-Italic" w:hAnsi="Times-Italic" w:cs="Times-Italic"/>
                <w:i/>
                <w:iCs/>
                <w:lang w:val="en-US"/>
              </w:rPr>
            </w:pPr>
          </w:p>
        </w:tc>
      </w:tr>
      <w:tr w:rsidR="009B14D6" w14:paraId="4D522349" w14:textId="77777777" w:rsidTr="00C15C66">
        <w:tc>
          <w:tcPr>
            <w:tcW w:w="1497" w:type="dxa"/>
            <w:gridSpan w:val="2"/>
          </w:tcPr>
          <w:p w14:paraId="5646C9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2.1</w:t>
            </w:r>
          </w:p>
        </w:tc>
        <w:tc>
          <w:tcPr>
            <w:tcW w:w="7313" w:type="dxa"/>
          </w:tcPr>
          <w:p w14:paraId="0EA43A02" w14:textId="5DF815D9"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 xml:space="preserve">Source of </w:t>
            </w:r>
            <w:r w:rsidR="00383766">
              <w:rPr>
                <w:rFonts w:ascii="Times-Roman" w:hAnsi="Times-Roman" w:cs="Times-Roman"/>
                <w:lang w:val="en-US"/>
              </w:rPr>
              <w:t>Funds:</w:t>
            </w:r>
            <w:r>
              <w:rPr>
                <w:rFonts w:ascii="Times-Roman" w:hAnsi="Times-Roman" w:cs="Times-Roman"/>
                <w:b/>
                <w:lang w:val="en-US"/>
              </w:rPr>
              <w:t xml:space="preserve">  </w:t>
            </w:r>
            <w:r w:rsidR="007B668B">
              <w:rPr>
                <w:rFonts w:ascii="Times-Roman" w:hAnsi="Times-Roman" w:cs="Times-Roman"/>
                <w:b/>
                <w:lang w:val="en-US"/>
              </w:rPr>
              <w:t>IGF</w:t>
            </w:r>
          </w:p>
        </w:tc>
      </w:tr>
      <w:tr w:rsidR="009B14D6" w14:paraId="16061AAC" w14:textId="77777777" w:rsidTr="00C15C66">
        <w:tc>
          <w:tcPr>
            <w:tcW w:w="1497" w:type="dxa"/>
            <w:gridSpan w:val="2"/>
          </w:tcPr>
          <w:p w14:paraId="6320891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2.1</w:t>
            </w:r>
          </w:p>
        </w:tc>
        <w:tc>
          <w:tcPr>
            <w:tcW w:w="7313" w:type="dxa"/>
          </w:tcPr>
          <w:p w14:paraId="5F288F71" w14:textId="49E715CE" w:rsidR="009B14D6" w:rsidRDefault="002D4B38" w:rsidP="002D4B38">
            <w:pPr>
              <w:autoSpaceDE w:val="0"/>
              <w:autoSpaceDN w:val="0"/>
              <w:adjustRightInd w:val="0"/>
              <w:jc w:val="both"/>
              <w:rPr>
                <w:rFonts w:ascii="Times-Roman" w:hAnsi="Times-Roman" w:cs="Times-Roman"/>
                <w:b/>
                <w:lang w:val="en-US"/>
              </w:rPr>
            </w:pPr>
            <w:r w:rsidRPr="002D4B38">
              <w:rPr>
                <w:rFonts w:ascii="Times-Roman" w:hAnsi="Times-Roman" w:cs="Times-Roman"/>
                <w:b/>
                <w:lang w:val="en-US"/>
              </w:rPr>
              <w:t xml:space="preserve">Name of Contract: Supply and Delivery of </w:t>
            </w:r>
            <w:r>
              <w:rPr>
                <w:rFonts w:ascii="Times-Roman" w:hAnsi="Times-Roman" w:cs="Times-Roman"/>
                <w:b/>
                <w:lang w:val="en-US"/>
              </w:rPr>
              <w:t>General</w:t>
            </w:r>
            <w:r w:rsidRPr="002D4B38">
              <w:rPr>
                <w:rFonts w:ascii="Times-Roman" w:hAnsi="Times-Roman" w:cs="Times-Roman"/>
                <w:b/>
                <w:lang w:val="en-US"/>
              </w:rPr>
              <w:t xml:space="preserve"> Consumable</w:t>
            </w:r>
          </w:p>
          <w:tbl>
            <w:tblPr>
              <w:tblW w:w="6560" w:type="dxa"/>
              <w:tblInd w:w="607" w:type="dxa"/>
              <w:tblLayout w:type="fixed"/>
              <w:tblLook w:val="0000" w:firstRow="0" w:lastRow="0" w:firstColumn="0" w:lastColumn="0" w:noHBand="0" w:noVBand="0"/>
            </w:tblPr>
            <w:tblGrid>
              <w:gridCol w:w="989"/>
              <w:gridCol w:w="2251"/>
              <w:gridCol w:w="2365"/>
              <w:gridCol w:w="955"/>
            </w:tblGrid>
            <w:tr w:rsidR="002D4B38" w14:paraId="06A12392"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151E7D4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Lots</w:t>
                  </w:r>
                </w:p>
              </w:tc>
              <w:tc>
                <w:tcPr>
                  <w:tcW w:w="2251" w:type="dxa"/>
                  <w:tcBorders>
                    <w:top w:val="single" w:sz="6" w:space="0" w:color="auto"/>
                    <w:left w:val="single" w:sz="6" w:space="0" w:color="auto"/>
                    <w:bottom w:val="single" w:sz="6" w:space="0" w:color="auto"/>
                    <w:right w:val="single" w:sz="6" w:space="0" w:color="auto"/>
                  </w:tcBorders>
                </w:tcPr>
                <w:p w14:paraId="4DB90C9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Description</w:t>
                  </w:r>
                </w:p>
              </w:tc>
              <w:tc>
                <w:tcPr>
                  <w:tcW w:w="2365" w:type="dxa"/>
                  <w:tcBorders>
                    <w:top w:val="single" w:sz="6" w:space="0" w:color="auto"/>
                    <w:left w:val="single" w:sz="6" w:space="0" w:color="auto"/>
                    <w:bottom w:val="single" w:sz="6" w:space="0" w:color="auto"/>
                    <w:right w:val="single" w:sz="6" w:space="0" w:color="auto"/>
                  </w:tcBorders>
                </w:tcPr>
                <w:p w14:paraId="4F2604F4"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Quantity</w:t>
                  </w:r>
                </w:p>
              </w:tc>
              <w:tc>
                <w:tcPr>
                  <w:tcW w:w="955" w:type="dxa"/>
                  <w:tcBorders>
                    <w:top w:val="single" w:sz="6" w:space="0" w:color="auto"/>
                    <w:left w:val="single" w:sz="6" w:space="0" w:color="auto"/>
                    <w:bottom w:val="single" w:sz="6" w:space="0" w:color="auto"/>
                    <w:right w:val="single" w:sz="6" w:space="0" w:color="auto"/>
                  </w:tcBorders>
                </w:tcPr>
                <w:p w14:paraId="0098F2A4"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Units</w:t>
                  </w:r>
                </w:p>
              </w:tc>
            </w:tr>
            <w:tr w:rsidR="002D4B38" w14:paraId="410358E6"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6EDE4F09"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18AFE0B"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Give Set</w:t>
                  </w:r>
                </w:p>
              </w:tc>
              <w:tc>
                <w:tcPr>
                  <w:tcW w:w="2365" w:type="dxa"/>
                  <w:tcBorders>
                    <w:top w:val="single" w:sz="6" w:space="0" w:color="auto"/>
                    <w:left w:val="single" w:sz="6" w:space="0" w:color="auto"/>
                    <w:bottom w:val="single" w:sz="6" w:space="0" w:color="auto"/>
                    <w:right w:val="single" w:sz="6" w:space="0" w:color="auto"/>
                  </w:tcBorders>
                </w:tcPr>
                <w:p w14:paraId="2C40CAA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5000 </w:t>
                  </w:r>
                </w:p>
              </w:tc>
              <w:tc>
                <w:tcPr>
                  <w:tcW w:w="955" w:type="dxa"/>
                  <w:tcBorders>
                    <w:top w:val="single" w:sz="6" w:space="0" w:color="auto"/>
                    <w:left w:val="single" w:sz="6" w:space="0" w:color="auto"/>
                    <w:bottom w:val="single" w:sz="6" w:space="0" w:color="auto"/>
                    <w:right w:val="single" w:sz="6" w:space="0" w:color="auto"/>
                  </w:tcBorders>
                </w:tcPr>
                <w:p w14:paraId="4CAA6C2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Pcs </w:t>
                  </w:r>
                </w:p>
              </w:tc>
            </w:tr>
            <w:tr w:rsidR="002D4B38" w14:paraId="6D38AD09"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87655C2"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EC4C40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10cc</w:t>
                  </w:r>
                </w:p>
              </w:tc>
              <w:tc>
                <w:tcPr>
                  <w:tcW w:w="2365" w:type="dxa"/>
                  <w:tcBorders>
                    <w:top w:val="single" w:sz="6" w:space="0" w:color="auto"/>
                    <w:left w:val="single" w:sz="6" w:space="0" w:color="auto"/>
                    <w:bottom w:val="single" w:sz="6" w:space="0" w:color="auto"/>
                    <w:right w:val="single" w:sz="6" w:space="0" w:color="auto"/>
                  </w:tcBorders>
                </w:tcPr>
                <w:p w14:paraId="4DA0FE2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15000</w:t>
                  </w:r>
                </w:p>
              </w:tc>
              <w:tc>
                <w:tcPr>
                  <w:tcW w:w="955" w:type="dxa"/>
                  <w:tcBorders>
                    <w:top w:val="single" w:sz="6" w:space="0" w:color="auto"/>
                    <w:left w:val="single" w:sz="6" w:space="0" w:color="auto"/>
                    <w:bottom w:val="single" w:sz="6" w:space="0" w:color="auto"/>
                    <w:right w:val="single" w:sz="6" w:space="0" w:color="auto"/>
                  </w:tcBorders>
                </w:tcPr>
                <w:p w14:paraId="3442440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4B823DA3"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2533313"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3CDB1CAB"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5cc</w:t>
                  </w:r>
                </w:p>
              </w:tc>
              <w:tc>
                <w:tcPr>
                  <w:tcW w:w="2365" w:type="dxa"/>
                  <w:tcBorders>
                    <w:top w:val="single" w:sz="6" w:space="0" w:color="auto"/>
                    <w:left w:val="single" w:sz="6" w:space="0" w:color="auto"/>
                    <w:bottom w:val="single" w:sz="6" w:space="0" w:color="auto"/>
                    <w:right w:val="single" w:sz="6" w:space="0" w:color="auto"/>
                  </w:tcBorders>
                </w:tcPr>
                <w:p w14:paraId="3CE7B1E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15000</w:t>
                  </w:r>
                </w:p>
              </w:tc>
              <w:tc>
                <w:tcPr>
                  <w:tcW w:w="955" w:type="dxa"/>
                  <w:tcBorders>
                    <w:top w:val="single" w:sz="6" w:space="0" w:color="auto"/>
                    <w:left w:val="single" w:sz="6" w:space="0" w:color="auto"/>
                    <w:bottom w:val="single" w:sz="6" w:space="0" w:color="auto"/>
                    <w:right w:val="single" w:sz="6" w:space="0" w:color="auto"/>
                  </w:tcBorders>
                </w:tcPr>
                <w:p w14:paraId="1F9FAB7B"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54E6FB3B"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E8379A5"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74DE8A3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2cc</w:t>
                  </w:r>
                </w:p>
              </w:tc>
              <w:tc>
                <w:tcPr>
                  <w:tcW w:w="2365" w:type="dxa"/>
                  <w:tcBorders>
                    <w:top w:val="single" w:sz="6" w:space="0" w:color="auto"/>
                    <w:left w:val="single" w:sz="6" w:space="0" w:color="auto"/>
                    <w:bottom w:val="single" w:sz="6" w:space="0" w:color="auto"/>
                    <w:right w:val="single" w:sz="6" w:space="0" w:color="auto"/>
                  </w:tcBorders>
                </w:tcPr>
                <w:p w14:paraId="1868CFE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5000 </w:t>
                  </w:r>
                </w:p>
              </w:tc>
              <w:tc>
                <w:tcPr>
                  <w:tcW w:w="955" w:type="dxa"/>
                  <w:tcBorders>
                    <w:top w:val="single" w:sz="6" w:space="0" w:color="auto"/>
                    <w:left w:val="single" w:sz="6" w:space="0" w:color="auto"/>
                    <w:bottom w:val="single" w:sz="6" w:space="0" w:color="auto"/>
                    <w:right w:val="single" w:sz="6" w:space="0" w:color="auto"/>
                  </w:tcBorders>
                </w:tcPr>
                <w:p w14:paraId="07FB75E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40E95885"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C40D7E2"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1EA6BD9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Examination gloves</w:t>
                  </w:r>
                </w:p>
              </w:tc>
              <w:tc>
                <w:tcPr>
                  <w:tcW w:w="2365" w:type="dxa"/>
                  <w:tcBorders>
                    <w:top w:val="single" w:sz="6" w:space="0" w:color="auto"/>
                    <w:left w:val="single" w:sz="6" w:space="0" w:color="auto"/>
                    <w:bottom w:val="single" w:sz="6" w:space="0" w:color="auto"/>
                    <w:right w:val="single" w:sz="6" w:space="0" w:color="auto"/>
                  </w:tcBorders>
                </w:tcPr>
                <w:p w14:paraId="7DC3FE14"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500 </w:t>
                  </w:r>
                </w:p>
              </w:tc>
              <w:tc>
                <w:tcPr>
                  <w:tcW w:w="955" w:type="dxa"/>
                  <w:tcBorders>
                    <w:top w:val="single" w:sz="6" w:space="0" w:color="auto"/>
                    <w:left w:val="single" w:sz="6" w:space="0" w:color="auto"/>
                    <w:bottom w:val="single" w:sz="6" w:space="0" w:color="auto"/>
                    <w:right w:val="single" w:sz="6" w:space="0" w:color="auto"/>
                  </w:tcBorders>
                </w:tcPr>
                <w:p w14:paraId="62F7364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Pkts</w:t>
                  </w:r>
                </w:p>
              </w:tc>
            </w:tr>
            <w:tr w:rsidR="002D4B38" w14:paraId="5C4DF19C"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2F5B84A"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37ABBDC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Surgical gloves</w:t>
                  </w:r>
                </w:p>
              </w:tc>
              <w:tc>
                <w:tcPr>
                  <w:tcW w:w="2365" w:type="dxa"/>
                  <w:tcBorders>
                    <w:top w:val="single" w:sz="6" w:space="0" w:color="auto"/>
                    <w:left w:val="single" w:sz="6" w:space="0" w:color="auto"/>
                    <w:bottom w:val="single" w:sz="6" w:space="0" w:color="auto"/>
                    <w:right w:val="single" w:sz="6" w:space="0" w:color="auto"/>
                  </w:tcBorders>
                </w:tcPr>
                <w:p w14:paraId="529C85C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100 </w:t>
                  </w:r>
                </w:p>
              </w:tc>
              <w:tc>
                <w:tcPr>
                  <w:tcW w:w="955" w:type="dxa"/>
                  <w:tcBorders>
                    <w:top w:val="single" w:sz="6" w:space="0" w:color="auto"/>
                    <w:left w:val="single" w:sz="6" w:space="0" w:color="auto"/>
                    <w:bottom w:val="single" w:sz="6" w:space="0" w:color="auto"/>
                    <w:right w:val="single" w:sz="6" w:space="0" w:color="auto"/>
                  </w:tcBorders>
                </w:tcPr>
                <w:p w14:paraId="59C4571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Pkts</w:t>
                  </w:r>
                </w:p>
              </w:tc>
            </w:tr>
            <w:tr w:rsidR="002D4B38" w14:paraId="2CC60A4A"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53AC8DC"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B387BE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Nasal prong (Adult)</w:t>
                  </w:r>
                </w:p>
              </w:tc>
              <w:tc>
                <w:tcPr>
                  <w:tcW w:w="2365" w:type="dxa"/>
                  <w:tcBorders>
                    <w:top w:val="single" w:sz="6" w:space="0" w:color="auto"/>
                    <w:left w:val="single" w:sz="6" w:space="0" w:color="auto"/>
                    <w:bottom w:val="single" w:sz="6" w:space="0" w:color="auto"/>
                    <w:right w:val="single" w:sz="6" w:space="0" w:color="auto"/>
                  </w:tcBorders>
                </w:tcPr>
                <w:p w14:paraId="30F75BC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100 </w:t>
                  </w:r>
                </w:p>
              </w:tc>
              <w:tc>
                <w:tcPr>
                  <w:tcW w:w="955" w:type="dxa"/>
                  <w:tcBorders>
                    <w:top w:val="single" w:sz="6" w:space="0" w:color="auto"/>
                    <w:left w:val="single" w:sz="6" w:space="0" w:color="auto"/>
                    <w:bottom w:val="single" w:sz="6" w:space="0" w:color="auto"/>
                    <w:right w:val="single" w:sz="6" w:space="0" w:color="auto"/>
                  </w:tcBorders>
                </w:tcPr>
                <w:p w14:paraId="1C881CD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779CE832"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44859199"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532F76D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Nasal prong (pead)</w:t>
                  </w:r>
                </w:p>
              </w:tc>
              <w:tc>
                <w:tcPr>
                  <w:tcW w:w="2365" w:type="dxa"/>
                  <w:tcBorders>
                    <w:top w:val="single" w:sz="6" w:space="0" w:color="auto"/>
                    <w:left w:val="single" w:sz="6" w:space="0" w:color="auto"/>
                    <w:bottom w:val="single" w:sz="6" w:space="0" w:color="auto"/>
                    <w:right w:val="single" w:sz="6" w:space="0" w:color="auto"/>
                  </w:tcBorders>
                </w:tcPr>
                <w:p w14:paraId="5EEE20C4"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100 </w:t>
                  </w:r>
                </w:p>
              </w:tc>
              <w:tc>
                <w:tcPr>
                  <w:tcW w:w="955" w:type="dxa"/>
                  <w:tcBorders>
                    <w:top w:val="single" w:sz="6" w:space="0" w:color="auto"/>
                    <w:left w:val="single" w:sz="6" w:space="0" w:color="auto"/>
                    <w:bottom w:val="single" w:sz="6" w:space="0" w:color="auto"/>
                    <w:right w:val="single" w:sz="6" w:space="0" w:color="auto"/>
                  </w:tcBorders>
                </w:tcPr>
                <w:p w14:paraId="706BEE2B"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65932614"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984BAAD"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53FA6A1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Gauze roll</w:t>
                  </w:r>
                </w:p>
              </w:tc>
              <w:tc>
                <w:tcPr>
                  <w:tcW w:w="2365" w:type="dxa"/>
                  <w:tcBorders>
                    <w:top w:val="single" w:sz="6" w:space="0" w:color="auto"/>
                    <w:left w:val="single" w:sz="6" w:space="0" w:color="auto"/>
                    <w:bottom w:val="single" w:sz="6" w:space="0" w:color="auto"/>
                    <w:right w:val="single" w:sz="6" w:space="0" w:color="auto"/>
                  </w:tcBorders>
                </w:tcPr>
                <w:p w14:paraId="48C40B9B"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40 </w:t>
                  </w:r>
                </w:p>
              </w:tc>
              <w:tc>
                <w:tcPr>
                  <w:tcW w:w="955" w:type="dxa"/>
                  <w:tcBorders>
                    <w:top w:val="single" w:sz="6" w:space="0" w:color="auto"/>
                    <w:left w:val="single" w:sz="6" w:space="0" w:color="auto"/>
                    <w:bottom w:val="single" w:sz="6" w:space="0" w:color="auto"/>
                    <w:right w:val="single" w:sz="6" w:space="0" w:color="auto"/>
                  </w:tcBorders>
                </w:tcPr>
                <w:p w14:paraId="23FE15B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Rolls</w:t>
                  </w:r>
                </w:p>
              </w:tc>
            </w:tr>
            <w:tr w:rsidR="002D4B38" w14:paraId="32B14C36"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928B3FE"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098DF23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Washing Powder</w:t>
                  </w:r>
                </w:p>
              </w:tc>
              <w:tc>
                <w:tcPr>
                  <w:tcW w:w="2365" w:type="dxa"/>
                  <w:tcBorders>
                    <w:top w:val="single" w:sz="6" w:space="0" w:color="auto"/>
                    <w:left w:val="single" w:sz="6" w:space="0" w:color="auto"/>
                    <w:bottom w:val="single" w:sz="6" w:space="0" w:color="auto"/>
                    <w:right w:val="single" w:sz="6" w:space="0" w:color="auto"/>
                  </w:tcBorders>
                </w:tcPr>
                <w:p w14:paraId="2592D545"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30 </w:t>
                  </w:r>
                </w:p>
              </w:tc>
              <w:tc>
                <w:tcPr>
                  <w:tcW w:w="955" w:type="dxa"/>
                  <w:tcBorders>
                    <w:top w:val="single" w:sz="6" w:space="0" w:color="auto"/>
                    <w:left w:val="single" w:sz="6" w:space="0" w:color="auto"/>
                    <w:bottom w:val="single" w:sz="6" w:space="0" w:color="auto"/>
                    <w:right w:val="single" w:sz="6" w:space="0" w:color="auto"/>
                  </w:tcBorders>
                </w:tcPr>
                <w:p w14:paraId="0D0C7A0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Bucket</w:t>
                  </w:r>
                </w:p>
              </w:tc>
            </w:tr>
            <w:tr w:rsidR="002D4B38" w14:paraId="774656A0"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6C570E8"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F89647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Spirit</w:t>
                  </w:r>
                </w:p>
              </w:tc>
              <w:tc>
                <w:tcPr>
                  <w:tcW w:w="2365" w:type="dxa"/>
                  <w:tcBorders>
                    <w:top w:val="single" w:sz="6" w:space="0" w:color="auto"/>
                    <w:left w:val="single" w:sz="6" w:space="0" w:color="auto"/>
                    <w:bottom w:val="single" w:sz="6" w:space="0" w:color="auto"/>
                    <w:right w:val="single" w:sz="6" w:space="0" w:color="auto"/>
                  </w:tcBorders>
                </w:tcPr>
                <w:p w14:paraId="04DF666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 </w:t>
                  </w:r>
                </w:p>
              </w:tc>
              <w:tc>
                <w:tcPr>
                  <w:tcW w:w="955" w:type="dxa"/>
                  <w:tcBorders>
                    <w:top w:val="single" w:sz="6" w:space="0" w:color="auto"/>
                    <w:left w:val="single" w:sz="6" w:space="0" w:color="auto"/>
                    <w:bottom w:val="single" w:sz="6" w:space="0" w:color="auto"/>
                    <w:right w:val="single" w:sz="6" w:space="0" w:color="auto"/>
                  </w:tcBorders>
                </w:tcPr>
                <w:p w14:paraId="096809A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r w:rsidR="002D4B38" w14:paraId="3685DDE1"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607642F7"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33F3EDE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Liquid soap</w:t>
                  </w:r>
                </w:p>
              </w:tc>
              <w:tc>
                <w:tcPr>
                  <w:tcW w:w="2365" w:type="dxa"/>
                  <w:tcBorders>
                    <w:top w:val="single" w:sz="6" w:space="0" w:color="auto"/>
                    <w:left w:val="single" w:sz="6" w:space="0" w:color="auto"/>
                    <w:bottom w:val="single" w:sz="6" w:space="0" w:color="auto"/>
                    <w:right w:val="single" w:sz="6" w:space="0" w:color="auto"/>
                  </w:tcBorders>
                </w:tcPr>
                <w:p w14:paraId="2FFA672C"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100</w:t>
                  </w:r>
                </w:p>
              </w:tc>
              <w:tc>
                <w:tcPr>
                  <w:tcW w:w="955" w:type="dxa"/>
                  <w:tcBorders>
                    <w:top w:val="single" w:sz="6" w:space="0" w:color="auto"/>
                    <w:left w:val="single" w:sz="6" w:space="0" w:color="auto"/>
                    <w:bottom w:val="single" w:sz="6" w:space="0" w:color="auto"/>
                    <w:right w:val="single" w:sz="6" w:space="0" w:color="auto"/>
                  </w:tcBorders>
                </w:tcPr>
                <w:p w14:paraId="3454DBE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r w:rsidR="002D4B38" w14:paraId="542E0726"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489DBEDB"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6AFA14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Parazone</w:t>
                  </w:r>
                </w:p>
              </w:tc>
              <w:tc>
                <w:tcPr>
                  <w:tcW w:w="2365" w:type="dxa"/>
                  <w:tcBorders>
                    <w:top w:val="single" w:sz="6" w:space="0" w:color="auto"/>
                    <w:left w:val="single" w:sz="6" w:space="0" w:color="auto"/>
                    <w:bottom w:val="single" w:sz="6" w:space="0" w:color="auto"/>
                    <w:right w:val="single" w:sz="6" w:space="0" w:color="auto"/>
                  </w:tcBorders>
                </w:tcPr>
                <w:p w14:paraId="7ACB638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20 </w:t>
                  </w:r>
                </w:p>
              </w:tc>
              <w:tc>
                <w:tcPr>
                  <w:tcW w:w="955" w:type="dxa"/>
                  <w:tcBorders>
                    <w:top w:val="single" w:sz="6" w:space="0" w:color="auto"/>
                    <w:left w:val="single" w:sz="6" w:space="0" w:color="auto"/>
                    <w:bottom w:val="single" w:sz="6" w:space="0" w:color="auto"/>
                    <w:right w:val="single" w:sz="6" w:space="0" w:color="auto"/>
                  </w:tcBorders>
                </w:tcPr>
                <w:p w14:paraId="67B6357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r w:rsidR="002D4B38" w14:paraId="6174ECDA"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4D50C62"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7C48BB54"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Bleach</w:t>
                  </w:r>
                </w:p>
              </w:tc>
              <w:tc>
                <w:tcPr>
                  <w:tcW w:w="2365" w:type="dxa"/>
                  <w:tcBorders>
                    <w:top w:val="single" w:sz="6" w:space="0" w:color="auto"/>
                    <w:left w:val="single" w:sz="6" w:space="0" w:color="auto"/>
                    <w:bottom w:val="single" w:sz="6" w:space="0" w:color="auto"/>
                    <w:right w:val="single" w:sz="6" w:space="0" w:color="auto"/>
                  </w:tcBorders>
                </w:tcPr>
                <w:p w14:paraId="0D477A6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30 </w:t>
                  </w:r>
                </w:p>
              </w:tc>
              <w:tc>
                <w:tcPr>
                  <w:tcW w:w="955" w:type="dxa"/>
                  <w:tcBorders>
                    <w:top w:val="single" w:sz="6" w:space="0" w:color="auto"/>
                    <w:left w:val="single" w:sz="6" w:space="0" w:color="auto"/>
                    <w:bottom w:val="single" w:sz="6" w:space="0" w:color="auto"/>
                    <w:right w:val="single" w:sz="6" w:space="0" w:color="auto"/>
                  </w:tcBorders>
                </w:tcPr>
                <w:p w14:paraId="0A2FA90C"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r w:rsidR="002D4B38" w14:paraId="10D2EE1D"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DAF4993"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8A6793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Bine 20 lt</w:t>
                  </w:r>
                </w:p>
              </w:tc>
              <w:tc>
                <w:tcPr>
                  <w:tcW w:w="2365" w:type="dxa"/>
                  <w:tcBorders>
                    <w:top w:val="single" w:sz="6" w:space="0" w:color="auto"/>
                    <w:left w:val="single" w:sz="6" w:space="0" w:color="auto"/>
                    <w:bottom w:val="single" w:sz="6" w:space="0" w:color="auto"/>
                    <w:right w:val="single" w:sz="6" w:space="0" w:color="auto"/>
                  </w:tcBorders>
                </w:tcPr>
                <w:p w14:paraId="1584697B"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30 </w:t>
                  </w:r>
                </w:p>
              </w:tc>
              <w:tc>
                <w:tcPr>
                  <w:tcW w:w="955" w:type="dxa"/>
                  <w:tcBorders>
                    <w:top w:val="single" w:sz="6" w:space="0" w:color="auto"/>
                    <w:left w:val="single" w:sz="6" w:space="0" w:color="auto"/>
                    <w:bottom w:val="single" w:sz="6" w:space="0" w:color="auto"/>
                    <w:right w:val="single" w:sz="6" w:space="0" w:color="auto"/>
                  </w:tcBorders>
                </w:tcPr>
                <w:p w14:paraId="13CF3FE5"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r w:rsidR="002D4B38" w14:paraId="06583C03"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70591AD"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7BB243BB" w14:textId="34C5832A" w:rsidR="002D4B38" w:rsidRDefault="00DE07AC" w:rsidP="002D4B38">
                  <w:pPr>
                    <w:autoSpaceDE w:val="0"/>
                    <w:autoSpaceDN w:val="0"/>
                    <w:adjustRightInd w:val="0"/>
                    <w:rPr>
                      <w:rFonts w:ascii="Cambria" w:hAnsi="Cambria" w:cs="Cambria"/>
                      <w:color w:val="000000"/>
                    </w:rPr>
                  </w:pPr>
                  <w:r>
                    <w:rPr>
                      <w:rFonts w:ascii="Cambria" w:hAnsi="Cambria" w:cs="Cambria"/>
                      <w:color w:val="000000"/>
                    </w:rPr>
                    <w:t>I</w:t>
                  </w:r>
                  <w:r w:rsidR="002D4B38">
                    <w:rPr>
                      <w:rFonts w:ascii="Cambria" w:hAnsi="Cambria" w:cs="Cambria"/>
                      <w:color w:val="000000"/>
                    </w:rPr>
                    <w:t>za</w:t>
                  </w:r>
                  <w:r>
                    <w:rPr>
                      <w:rFonts w:ascii="Cambria" w:hAnsi="Cambria" w:cs="Cambria"/>
                      <w:color w:val="000000"/>
                    </w:rPr>
                    <w:t>l 5lt</w:t>
                  </w:r>
                </w:p>
              </w:tc>
              <w:tc>
                <w:tcPr>
                  <w:tcW w:w="2365" w:type="dxa"/>
                  <w:tcBorders>
                    <w:top w:val="single" w:sz="6" w:space="0" w:color="auto"/>
                    <w:left w:val="single" w:sz="6" w:space="0" w:color="auto"/>
                    <w:bottom w:val="single" w:sz="6" w:space="0" w:color="auto"/>
                    <w:right w:val="single" w:sz="6" w:space="0" w:color="auto"/>
                  </w:tcBorders>
                </w:tcPr>
                <w:p w14:paraId="00DD4B6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30 </w:t>
                  </w:r>
                </w:p>
              </w:tc>
              <w:tc>
                <w:tcPr>
                  <w:tcW w:w="955" w:type="dxa"/>
                  <w:tcBorders>
                    <w:top w:val="single" w:sz="6" w:space="0" w:color="auto"/>
                    <w:left w:val="single" w:sz="6" w:space="0" w:color="auto"/>
                    <w:bottom w:val="single" w:sz="6" w:space="0" w:color="auto"/>
                    <w:right w:val="single" w:sz="6" w:space="0" w:color="auto"/>
                  </w:tcBorders>
                </w:tcPr>
                <w:p w14:paraId="44A1983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r w:rsidR="002D4B38" w14:paraId="5A903790"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203047A"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48CF777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Cord Clamp</w:t>
                  </w:r>
                </w:p>
              </w:tc>
              <w:tc>
                <w:tcPr>
                  <w:tcW w:w="2365" w:type="dxa"/>
                  <w:tcBorders>
                    <w:top w:val="single" w:sz="6" w:space="0" w:color="auto"/>
                    <w:left w:val="single" w:sz="6" w:space="0" w:color="auto"/>
                    <w:bottom w:val="single" w:sz="6" w:space="0" w:color="auto"/>
                    <w:right w:val="single" w:sz="6" w:space="0" w:color="auto"/>
                  </w:tcBorders>
                </w:tcPr>
                <w:p w14:paraId="5A25E99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10 </w:t>
                  </w:r>
                </w:p>
              </w:tc>
              <w:tc>
                <w:tcPr>
                  <w:tcW w:w="955" w:type="dxa"/>
                  <w:tcBorders>
                    <w:top w:val="single" w:sz="6" w:space="0" w:color="auto"/>
                    <w:left w:val="single" w:sz="6" w:space="0" w:color="auto"/>
                    <w:bottom w:val="single" w:sz="6" w:space="0" w:color="auto"/>
                    <w:right w:val="single" w:sz="6" w:space="0" w:color="auto"/>
                  </w:tcBorders>
                </w:tcPr>
                <w:p w14:paraId="7B7F37E5"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264709E4"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69B07463"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316DFB7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Sterile guaze</w:t>
                  </w:r>
                </w:p>
              </w:tc>
              <w:tc>
                <w:tcPr>
                  <w:tcW w:w="2365" w:type="dxa"/>
                  <w:tcBorders>
                    <w:top w:val="single" w:sz="6" w:space="0" w:color="auto"/>
                    <w:left w:val="single" w:sz="6" w:space="0" w:color="auto"/>
                    <w:bottom w:val="single" w:sz="6" w:space="0" w:color="auto"/>
                    <w:right w:val="single" w:sz="6" w:space="0" w:color="auto"/>
                  </w:tcBorders>
                </w:tcPr>
                <w:p w14:paraId="6353F31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 </w:t>
                  </w:r>
                </w:p>
              </w:tc>
              <w:tc>
                <w:tcPr>
                  <w:tcW w:w="955" w:type="dxa"/>
                  <w:tcBorders>
                    <w:top w:val="single" w:sz="6" w:space="0" w:color="auto"/>
                    <w:left w:val="single" w:sz="6" w:space="0" w:color="auto"/>
                    <w:bottom w:val="single" w:sz="6" w:space="0" w:color="auto"/>
                    <w:right w:val="single" w:sz="6" w:space="0" w:color="auto"/>
                  </w:tcBorders>
                </w:tcPr>
                <w:p w14:paraId="26A1BFC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Roll</w:t>
                  </w:r>
                </w:p>
              </w:tc>
            </w:tr>
            <w:tr w:rsidR="002D4B38" w14:paraId="1B67A408"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E532614"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6E8943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Plaster</w:t>
                  </w:r>
                </w:p>
              </w:tc>
              <w:tc>
                <w:tcPr>
                  <w:tcW w:w="2365" w:type="dxa"/>
                  <w:tcBorders>
                    <w:top w:val="single" w:sz="6" w:space="0" w:color="auto"/>
                    <w:left w:val="single" w:sz="6" w:space="0" w:color="auto"/>
                    <w:bottom w:val="single" w:sz="6" w:space="0" w:color="auto"/>
                    <w:right w:val="single" w:sz="6" w:space="0" w:color="auto"/>
                  </w:tcBorders>
                </w:tcPr>
                <w:p w14:paraId="438B291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500</w:t>
                  </w:r>
                </w:p>
              </w:tc>
              <w:tc>
                <w:tcPr>
                  <w:tcW w:w="955" w:type="dxa"/>
                  <w:tcBorders>
                    <w:top w:val="single" w:sz="6" w:space="0" w:color="auto"/>
                    <w:left w:val="single" w:sz="6" w:space="0" w:color="auto"/>
                    <w:bottom w:val="single" w:sz="6" w:space="0" w:color="auto"/>
                    <w:right w:val="single" w:sz="6" w:space="0" w:color="auto"/>
                  </w:tcBorders>
                </w:tcPr>
                <w:p w14:paraId="4CB373A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71D84321"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720C97C0"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826A09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Sterile cotton</w:t>
                  </w:r>
                </w:p>
              </w:tc>
              <w:tc>
                <w:tcPr>
                  <w:tcW w:w="2365" w:type="dxa"/>
                  <w:tcBorders>
                    <w:top w:val="single" w:sz="6" w:space="0" w:color="auto"/>
                    <w:left w:val="single" w:sz="6" w:space="0" w:color="auto"/>
                    <w:bottom w:val="single" w:sz="6" w:space="0" w:color="auto"/>
                    <w:right w:val="single" w:sz="6" w:space="0" w:color="auto"/>
                  </w:tcBorders>
                </w:tcPr>
                <w:p w14:paraId="2CEB231C"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 </w:t>
                  </w:r>
                </w:p>
              </w:tc>
              <w:tc>
                <w:tcPr>
                  <w:tcW w:w="955" w:type="dxa"/>
                  <w:tcBorders>
                    <w:top w:val="single" w:sz="6" w:space="0" w:color="auto"/>
                    <w:left w:val="single" w:sz="6" w:space="0" w:color="auto"/>
                    <w:bottom w:val="single" w:sz="6" w:space="0" w:color="auto"/>
                    <w:right w:val="single" w:sz="6" w:space="0" w:color="auto"/>
                  </w:tcBorders>
                </w:tcPr>
                <w:p w14:paraId="53AEBEB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Roll</w:t>
                  </w:r>
                </w:p>
              </w:tc>
            </w:tr>
            <w:tr w:rsidR="002D4B38" w14:paraId="2346BAD0"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10944D77"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46C871A"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Drez solution</w:t>
                  </w:r>
                </w:p>
              </w:tc>
              <w:tc>
                <w:tcPr>
                  <w:tcW w:w="2365" w:type="dxa"/>
                  <w:tcBorders>
                    <w:top w:val="single" w:sz="6" w:space="0" w:color="auto"/>
                    <w:left w:val="single" w:sz="6" w:space="0" w:color="auto"/>
                    <w:bottom w:val="single" w:sz="6" w:space="0" w:color="auto"/>
                    <w:right w:val="single" w:sz="6" w:space="0" w:color="auto"/>
                  </w:tcBorders>
                </w:tcPr>
                <w:p w14:paraId="7287C51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20 </w:t>
                  </w:r>
                </w:p>
              </w:tc>
              <w:tc>
                <w:tcPr>
                  <w:tcW w:w="955" w:type="dxa"/>
                  <w:tcBorders>
                    <w:top w:val="single" w:sz="6" w:space="0" w:color="auto"/>
                    <w:left w:val="single" w:sz="6" w:space="0" w:color="auto"/>
                    <w:bottom w:val="single" w:sz="6" w:space="0" w:color="auto"/>
                    <w:right w:val="single" w:sz="6" w:space="0" w:color="auto"/>
                  </w:tcBorders>
                </w:tcPr>
                <w:p w14:paraId="5DA1CD1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Bottles</w:t>
                  </w:r>
                </w:p>
              </w:tc>
            </w:tr>
            <w:tr w:rsidR="002D4B38" w14:paraId="77735D7E"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6B7978E7"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E2030BA"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Tissue (big)</w:t>
                  </w:r>
                </w:p>
              </w:tc>
              <w:tc>
                <w:tcPr>
                  <w:tcW w:w="2365" w:type="dxa"/>
                  <w:tcBorders>
                    <w:top w:val="single" w:sz="6" w:space="0" w:color="auto"/>
                    <w:left w:val="single" w:sz="6" w:space="0" w:color="auto"/>
                    <w:bottom w:val="single" w:sz="6" w:space="0" w:color="auto"/>
                    <w:right w:val="single" w:sz="6" w:space="0" w:color="auto"/>
                  </w:tcBorders>
                </w:tcPr>
                <w:p w14:paraId="23FA1E5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200</w:t>
                  </w:r>
                </w:p>
              </w:tc>
              <w:tc>
                <w:tcPr>
                  <w:tcW w:w="955" w:type="dxa"/>
                  <w:tcBorders>
                    <w:top w:val="single" w:sz="6" w:space="0" w:color="auto"/>
                    <w:left w:val="single" w:sz="6" w:space="0" w:color="auto"/>
                    <w:bottom w:val="single" w:sz="6" w:space="0" w:color="auto"/>
                    <w:right w:val="single" w:sz="6" w:space="0" w:color="auto"/>
                  </w:tcBorders>
                </w:tcPr>
                <w:p w14:paraId="4D6A05F5"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Roll</w:t>
                  </w:r>
                </w:p>
              </w:tc>
            </w:tr>
            <w:tr w:rsidR="002D4B38" w14:paraId="20AD0167"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1FD6B4A5"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0ADCD9D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Canula Yellow</w:t>
                  </w:r>
                </w:p>
              </w:tc>
              <w:tc>
                <w:tcPr>
                  <w:tcW w:w="2365" w:type="dxa"/>
                  <w:tcBorders>
                    <w:top w:val="single" w:sz="6" w:space="0" w:color="auto"/>
                    <w:left w:val="single" w:sz="6" w:space="0" w:color="auto"/>
                    <w:bottom w:val="single" w:sz="6" w:space="0" w:color="auto"/>
                    <w:right w:val="single" w:sz="6" w:space="0" w:color="auto"/>
                  </w:tcBorders>
                </w:tcPr>
                <w:p w14:paraId="559CB90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2000</w:t>
                  </w:r>
                </w:p>
              </w:tc>
              <w:tc>
                <w:tcPr>
                  <w:tcW w:w="955" w:type="dxa"/>
                  <w:tcBorders>
                    <w:top w:val="single" w:sz="6" w:space="0" w:color="auto"/>
                    <w:left w:val="single" w:sz="6" w:space="0" w:color="auto"/>
                    <w:bottom w:val="single" w:sz="6" w:space="0" w:color="auto"/>
                    <w:right w:val="single" w:sz="6" w:space="0" w:color="auto"/>
                  </w:tcBorders>
                </w:tcPr>
                <w:p w14:paraId="78744CA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7F744A12"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281B8D62"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440BAE9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Canula Blue</w:t>
                  </w:r>
                </w:p>
              </w:tc>
              <w:tc>
                <w:tcPr>
                  <w:tcW w:w="2365" w:type="dxa"/>
                  <w:tcBorders>
                    <w:top w:val="single" w:sz="6" w:space="0" w:color="auto"/>
                    <w:left w:val="single" w:sz="6" w:space="0" w:color="auto"/>
                    <w:bottom w:val="single" w:sz="6" w:space="0" w:color="auto"/>
                    <w:right w:val="single" w:sz="6" w:space="0" w:color="auto"/>
                  </w:tcBorders>
                </w:tcPr>
                <w:p w14:paraId="0F357CF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2000</w:t>
                  </w:r>
                </w:p>
              </w:tc>
              <w:tc>
                <w:tcPr>
                  <w:tcW w:w="955" w:type="dxa"/>
                  <w:tcBorders>
                    <w:top w:val="single" w:sz="6" w:space="0" w:color="auto"/>
                    <w:left w:val="single" w:sz="6" w:space="0" w:color="auto"/>
                    <w:bottom w:val="single" w:sz="6" w:space="0" w:color="auto"/>
                    <w:right w:val="single" w:sz="6" w:space="0" w:color="auto"/>
                  </w:tcBorders>
                </w:tcPr>
                <w:p w14:paraId="1209079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3C372579"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2B4A932B"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6FCB18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Canula Pink</w:t>
                  </w:r>
                </w:p>
              </w:tc>
              <w:tc>
                <w:tcPr>
                  <w:tcW w:w="2365" w:type="dxa"/>
                  <w:tcBorders>
                    <w:top w:val="single" w:sz="6" w:space="0" w:color="auto"/>
                    <w:left w:val="single" w:sz="6" w:space="0" w:color="auto"/>
                    <w:bottom w:val="single" w:sz="6" w:space="0" w:color="auto"/>
                    <w:right w:val="single" w:sz="6" w:space="0" w:color="auto"/>
                  </w:tcBorders>
                </w:tcPr>
                <w:p w14:paraId="0734AC1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2000</w:t>
                  </w:r>
                </w:p>
              </w:tc>
              <w:tc>
                <w:tcPr>
                  <w:tcW w:w="955" w:type="dxa"/>
                  <w:tcBorders>
                    <w:top w:val="single" w:sz="6" w:space="0" w:color="auto"/>
                    <w:left w:val="single" w:sz="6" w:space="0" w:color="auto"/>
                    <w:bottom w:val="single" w:sz="6" w:space="0" w:color="auto"/>
                    <w:right w:val="single" w:sz="6" w:space="0" w:color="auto"/>
                  </w:tcBorders>
                </w:tcPr>
                <w:p w14:paraId="0ABAD2D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1A35CB10"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2AA5629C"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5C4B15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Scan gel</w:t>
                  </w:r>
                </w:p>
              </w:tc>
              <w:tc>
                <w:tcPr>
                  <w:tcW w:w="2365" w:type="dxa"/>
                  <w:tcBorders>
                    <w:top w:val="single" w:sz="6" w:space="0" w:color="auto"/>
                    <w:left w:val="single" w:sz="6" w:space="0" w:color="auto"/>
                    <w:bottom w:val="single" w:sz="6" w:space="0" w:color="auto"/>
                    <w:right w:val="single" w:sz="6" w:space="0" w:color="auto"/>
                  </w:tcBorders>
                </w:tcPr>
                <w:p w14:paraId="05D553EB"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 </w:t>
                  </w:r>
                </w:p>
              </w:tc>
              <w:tc>
                <w:tcPr>
                  <w:tcW w:w="955" w:type="dxa"/>
                  <w:tcBorders>
                    <w:top w:val="single" w:sz="6" w:space="0" w:color="auto"/>
                    <w:left w:val="single" w:sz="6" w:space="0" w:color="auto"/>
                    <w:bottom w:val="single" w:sz="6" w:space="0" w:color="auto"/>
                    <w:right w:val="single" w:sz="6" w:space="0" w:color="auto"/>
                  </w:tcBorders>
                </w:tcPr>
                <w:p w14:paraId="6401200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r w:rsidR="002D4B38" w14:paraId="5E7CF3A1"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1CBBF297"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7156532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Ultra Sound paper</w:t>
                  </w:r>
                </w:p>
              </w:tc>
              <w:tc>
                <w:tcPr>
                  <w:tcW w:w="2365" w:type="dxa"/>
                  <w:tcBorders>
                    <w:top w:val="single" w:sz="6" w:space="0" w:color="auto"/>
                    <w:left w:val="single" w:sz="6" w:space="0" w:color="auto"/>
                    <w:bottom w:val="single" w:sz="6" w:space="0" w:color="auto"/>
                    <w:right w:val="single" w:sz="6" w:space="0" w:color="auto"/>
                  </w:tcBorders>
                </w:tcPr>
                <w:p w14:paraId="17C1309A"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 </w:t>
                  </w:r>
                </w:p>
              </w:tc>
              <w:tc>
                <w:tcPr>
                  <w:tcW w:w="955" w:type="dxa"/>
                  <w:tcBorders>
                    <w:top w:val="single" w:sz="6" w:space="0" w:color="auto"/>
                    <w:left w:val="single" w:sz="6" w:space="0" w:color="auto"/>
                    <w:bottom w:val="single" w:sz="6" w:space="0" w:color="auto"/>
                    <w:right w:val="single" w:sz="6" w:space="0" w:color="auto"/>
                  </w:tcBorders>
                </w:tcPr>
                <w:p w14:paraId="69723C3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Pkts</w:t>
                  </w:r>
                </w:p>
              </w:tc>
            </w:tr>
            <w:tr w:rsidR="002D4B38" w14:paraId="654E3BAD"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7A9B45AB"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31CCBDB0"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Urine bag</w:t>
                  </w:r>
                </w:p>
              </w:tc>
              <w:tc>
                <w:tcPr>
                  <w:tcW w:w="2365" w:type="dxa"/>
                  <w:tcBorders>
                    <w:top w:val="single" w:sz="6" w:space="0" w:color="auto"/>
                    <w:left w:val="single" w:sz="6" w:space="0" w:color="auto"/>
                    <w:bottom w:val="single" w:sz="6" w:space="0" w:color="auto"/>
                    <w:right w:val="single" w:sz="6" w:space="0" w:color="auto"/>
                  </w:tcBorders>
                </w:tcPr>
                <w:p w14:paraId="1695D97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100 </w:t>
                  </w:r>
                </w:p>
              </w:tc>
              <w:tc>
                <w:tcPr>
                  <w:tcW w:w="955" w:type="dxa"/>
                  <w:tcBorders>
                    <w:top w:val="single" w:sz="6" w:space="0" w:color="auto"/>
                    <w:left w:val="single" w:sz="6" w:space="0" w:color="auto"/>
                    <w:bottom w:val="single" w:sz="6" w:space="0" w:color="auto"/>
                    <w:right w:val="single" w:sz="6" w:space="0" w:color="auto"/>
                  </w:tcBorders>
                </w:tcPr>
                <w:p w14:paraId="0DC54E0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5C1F6E57"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5544859"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0D68326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NG Tube size 20</w:t>
                  </w:r>
                </w:p>
              </w:tc>
              <w:tc>
                <w:tcPr>
                  <w:tcW w:w="2365" w:type="dxa"/>
                  <w:tcBorders>
                    <w:top w:val="single" w:sz="6" w:space="0" w:color="auto"/>
                    <w:left w:val="single" w:sz="6" w:space="0" w:color="auto"/>
                    <w:bottom w:val="single" w:sz="6" w:space="0" w:color="auto"/>
                    <w:right w:val="single" w:sz="6" w:space="0" w:color="auto"/>
                  </w:tcBorders>
                </w:tcPr>
                <w:p w14:paraId="7162A2D5"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 </w:t>
                  </w:r>
                </w:p>
              </w:tc>
              <w:tc>
                <w:tcPr>
                  <w:tcW w:w="955" w:type="dxa"/>
                  <w:tcBorders>
                    <w:top w:val="single" w:sz="6" w:space="0" w:color="auto"/>
                    <w:left w:val="single" w:sz="6" w:space="0" w:color="auto"/>
                    <w:bottom w:val="single" w:sz="6" w:space="0" w:color="auto"/>
                    <w:right w:val="single" w:sz="6" w:space="0" w:color="auto"/>
                  </w:tcBorders>
                </w:tcPr>
                <w:p w14:paraId="700DCA8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3A7E0844"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CD8DC98"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69376A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NG Tube size 16</w:t>
                  </w:r>
                </w:p>
              </w:tc>
              <w:tc>
                <w:tcPr>
                  <w:tcW w:w="2365" w:type="dxa"/>
                  <w:tcBorders>
                    <w:top w:val="single" w:sz="6" w:space="0" w:color="auto"/>
                    <w:left w:val="single" w:sz="6" w:space="0" w:color="auto"/>
                    <w:bottom w:val="single" w:sz="6" w:space="0" w:color="auto"/>
                    <w:right w:val="single" w:sz="6" w:space="0" w:color="auto"/>
                  </w:tcBorders>
                </w:tcPr>
                <w:p w14:paraId="423BD0CA"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100 </w:t>
                  </w:r>
                </w:p>
              </w:tc>
              <w:tc>
                <w:tcPr>
                  <w:tcW w:w="955" w:type="dxa"/>
                  <w:tcBorders>
                    <w:top w:val="single" w:sz="6" w:space="0" w:color="auto"/>
                    <w:left w:val="single" w:sz="6" w:space="0" w:color="auto"/>
                    <w:bottom w:val="single" w:sz="6" w:space="0" w:color="auto"/>
                    <w:right w:val="single" w:sz="6" w:space="0" w:color="auto"/>
                  </w:tcBorders>
                </w:tcPr>
                <w:p w14:paraId="0BC5B35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5691BD4E"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100FF59E"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4F4E6AD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NG Tube size 18</w:t>
                  </w:r>
                </w:p>
              </w:tc>
              <w:tc>
                <w:tcPr>
                  <w:tcW w:w="2365" w:type="dxa"/>
                  <w:tcBorders>
                    <w:top w:val="single" w:sz="6" w:space="0" w:color="auto"/>
                    <w:left w:val="single" w:sz="6" w:space="0" w:color="auto"/>
                    <w:bottom w:val="single" w:sz="6" w:space="0" w:color="auto"/>
                    <w:right w:val="single" w:sz="6" w:space="0" w:color="auto"/>
                  </w:tcBorders>
                </w:tcPr>
                <w:p w14:paraId="0E66908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100 </w:t>
                  </w:r>
                </w:p>
              </w:tc>
              <w:tc>
                <w:tcPr>
                  <w:tcW w:w="955" w:type="dxa"/>
                  <w:tcBorders>
                    <w:top w:val="single" w:sz="6" w:space="0" w:color="auto"/>
                    <w:left w:val="single" w:sz="6" w:space="0" w:color="auto"/>
                    <w:bottom w:val="single" w:sz="6" w:space="0" w:color="auto"/>
                    <w:right w:val="single" w:sz="6" w:space="0" w:color="auto"/>
                  </w:tcBorders>
                </w:tcPr>
                <w:p w14:paraId="0FC368A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03570A0B"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0184ADB"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2EFC6E2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NG Tube size 14</w:t>
                  </w:r>
                </w:p>
              </w:tc>
              <w:tc>
                <w:tcPr>
                  <w:tcW w:w="2365" w:type="dxa"/>
                  <w:tcBorders>
                    <w:top w:val="single" w:sz="6" w:space="0" w:color="auto"/>
                    <w:left w:val="single" w:sz="6" w:space="0" w:color="auto"/>
                    <w:bottom w:val="single" w:sz="6" w:space="0" w:color="auto"/>
                    <w:right w:val="single" w:sz="6" w:space="0" w:color="auto"/>
                  </w:tcBorders>
                </w:tcPr>
                <w:p w14:paraId="251AA9A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 </w:t>
                  </w:r>
                </w:p>
              </w:tc>
              <w:tc>
                <w:tcPr>
                  <w:tcW w:w="955" w:type="dxa"/>
                  <w:tcBorders>
                    <w:top w:val="single" w:sz="6" w:space="0" w:color="auto"/>
                    <w:left w:val="single" w:sz="6" w:space="0" w:color="auto"/>
                    <w:bottom w:val="single" w:sz="6" w:space="0" w:color="auto"/>
                    <w:right w:val="single" w:sz="6" w:space="0" w:color="auto"/>
                  </w:tcBorders>
                </w:tcPr>
                <w:p w14:paraId="0AEB638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65516FE0"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D28F81A"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7C2C87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NG Tube size 12</w:t>
                  </w:r>
                </w:p>
              </w:tc>
              <w:tc>
                <w:tcPr>
                  <w:tcW w:w="2365" w:type="dxa"/>
                  <w:tcBorders>
                    <w:top w:val="single" w:sz="6" w:space="0" w:color="auto"/>
                    <w:left w:val="single" w:sz="6" w:space="0" w:color="auto"/>
                    <w:bottom w:val="single" w:sz="6" w:space="0" w:color="auto"/>
                    <w:right w:val="single" w:sz="6" w:space="0" w:color="auto"/>
                  </w:tcBorders>
                </w:tcPr>
                <w:p w14:paraId="3690B6CC"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50 </w:t>
                  </w:r>
                </w:p>
              </w:tc>
              <w:tc>
                <w:tcPr>
                  <w:tcW w:w="955" w:type="dxa"/>
                  <w:tcBorders>
                    <w:top w:val="single" w:sz="6" w:space="0" w:color="auto"/>
                    <w:left w:val="single" w:sz="6" w:space="0" w:color="auto"/>
                    <w:bottom w:val="single" w:sz="6" w:space="0" w:color="auto"/>
                    <w:right w:val="single" w:sz="6" w:space="0" w:color="auto"/>
                  </w:tcBorders>
                </w:tcPr>
                <w:p w14:paraId="68C193D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6EE8ECAE"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03DDD3D"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05D201C"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NG Tube size 8</w:t>
                  </w:r>
                </w:p>
              </w:tc>
              <w:tc>
                <w:tcPr>
                  <w:tcW w:w="2365" w:type="dxa"/>
                  <w:tcBorders>
                    <w:top w:val="single" w:sz="6" w:space="0" w:color="auto"/>
                    <w:left w:val="single" w:sz="6" w:space="0" w:color="auto"/>
                    <w:bottom w:val="single" w:sz="6" w:space="0" w:color="auto"/>
                    <w:right w:val="single" w:sz="6" w:space="0" w:color="auto"/>
                  </w:tcBorders>
                </w:tcPr>
                <w:p w14:paraId="6FA5BFCA"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20 </w:t>
                  </w:r>
                </w:p>
              </w:tc>
              <w:tc>
                <w:tcPr>
                  <w:tcW w:w="955" w:type="dxa"/>
                  <w:tcBorders>
                    <w:top w:val="single" w:sz="6" w:space="0" w:color="auto"/>
                    <w:left w:val="single" w:sz="6" w:space="0" w:color="auto"/>
                    <w:bottom w:val="single" w:sz="6" w:space="0" w:color="auto"/>
                    <w:right w:val="single" w:sz="6" w:space="0" w:color="auto"/>
                  </w:tcBorders>
                </w:tcPr>
                <w:p w14:paraId="44BBAD0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5C82381D"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78CCCFEF"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6452066C"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MVA kits</w:t>
                  </w:r>
                </w:p>
              </w:tc>
              <w:tc>
                <w:tcPr>
                  <w:tcW w:w="2365" w:type="dxa"/>
                  <w:tcBorders>
                    <w:top w:val="single" w:sz="6" w:space="0" w:color="auto"/>
                    <w:left w:val="single" w:sz="6" w:space="0" w:color="auto"/>
                    <w:bottom w:val="single" w:sz="6" w:space="0" w:color="auto"/>
                    <w:right w:val="single" w:sz="6" w:space="0" w:color="auto"/>
                  </w:tcBorders>
                </w:tcPr>
                <w:p w14:paraId="39CD4E2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 </w:t>
                  </w:r>
                </w:p>
              </w:tc>
              <w:tc>
                <w:tcPr>
                  <w:tcW w:w="955" w:type="dxa"/>
                  <w:tcBorders>
                    <w:top w:val="single" w:sz="6" w:space="0" w:color="auto"/>
                    <w:left w:val="single" w:sz="6" w:space="0" w:color="auto"/>
                    <w:bottom w:val="single" w:sz="6" w:space="0" w:color="auto"/>
                    <w:right w:val="single" w:sz="6" w:space="0" w:color="auto"/>
                  </w:tcBorders>
                </w:tcPr>
                <w:p w14:paraId="143BFDB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4F209B5B"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AAFA56D"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0F6A07D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Sims Speculum large</w:t>
                  </w:r>
                </w:p>
              </w:tc>
              <w:tc>
                <w:tcPr>
                  <w:tcW w:w="2365" w:type="dxa"/>
                  <w:tcBorders>
                    <w:top w:val="single" w:sz="6" w:space="0" w:color="auto"/>
                    <w:left w:val="single" w:sz="6" w:space="0" w:color="auto"/>
                    <w:bottom w:val="single" w:sz="6" w:space="0" w:color="auto"/>
                    <w:right w:val="single" w:sz="6" w:space="0" w:color="auto"/>
                  </w:tcBorders>
                </w:tcPr>
                <w:p w14:paraId="71BC64C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 </w:t>
                  </w:r>
                </w:p>
              </w:tc>
              <w:tc>
                <w:tcPr>
                  <w:tcW w:w="955" w:type="dxa"/>
                  <w:tcBorders>
                    <w:top w:val="single" w:sz="6" w:space="0" w:color="auto"/>
                    <w:left w:val="single" w:sz="6" w:space="0" w:color="auto"/>
                    <w:bottom w:val="single" w:sz="6" w:space="0" w:color="auto"/>
                    <w:right w:val="single" w:sz="6" w:space="0" w:color="auto"/>
                  </w:tcBorders>
                </w:tcPr>
                <w:p w14:paraId="637308AC"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13778015"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30F4C8FA"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39CEED45"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Sims speculum medium</w:t>
                  </w:r>
                </w:p>
              </w:tc>
              <w:tc>
                <w:tcPr>
                  <w:tcW w:w="2365" w:type="dxa"/>
                  <w:tcBorders>
                    <w:top w:val="single" w:sz="6" w:space="0" w:color="auto"/>
                    <w:left w:val="single" w:sz="6" w:space="0" w:color="auto"/>
                    <w:bottom w:val="single" w:sz="6" w:space="0" w:color="auto"/>
                    <w:right w:val="single" w:sz="6" w:space="0" w:color="auto"/>
                  </w:tcBorders>
                </w:tcPr>
                <w:p w14:paraId="527150B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 </w:t>
                  </w:r>
                </w:p>
              </w:tc>
              <w:tc>
                <w:tcPr>
                  <w:tcW w:w="955" w:type="dxa"/>
                  <w:tcBorders>
                    <w:top w:val="single" w:sz="6" w:space="0" w:color="auto"/>
                    <w:left w:val="single" w:sz="6" w:space="0" w:color="auto"/>
                    <w:bottom w:val="single" w:sz="6" w:space="0" w:color="auto"/>
                    <w:right w:val="single" w:sz="6" w:space="0" w:color="auto"/>
                  </w:tcBorders>
                </w:tcPr>
                <w:p w14:paraId="6032AF2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5D9C4D70"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6A796F95"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4FBA8BA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Sims speculum small</w:t>
                  </w:r>
                </w:p>
              </w:tc>
              <w:tc>
                <w:tcPr>
                  <w:tcW w:w="2365" w:type="dxa"/>
                  <w:tcBorders>
                    <w:top w:val="single" w:sz="6" w:space="0" w:color="auto"/>
                    <w:left w:val="single" w:sz="6" w:space="0" w:color="auto"/>
                    <w:bottom w:val="single" w:sz="6" w:space="0" w:color="auto"/>
                    <w:right w:val="single" w:sz="6" w:space="0" w:color="auto"/>
                  </w:tcBorders>
                </w:tcPr>
                <w:p w14:paraId="428D894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 xml:space="preserve">5 </w:t>
                  </w:r>
                </w:p>
              </w:tc>
              <w:tc>
                <w:tcPr>
                  <w:tcW w:w="955" w:type="dxa"/>
                  <w:tcBorders>
                    <w:top w:val="single" w:sz="6" w:space="0" w:color="auto"/>
                    <w:left w:val="single" w:sz="6" w:space="0" w:color="auto"/>
                    <w:bottom w:val="single" w:sz="6" w:space="0" w:color="auto"/>
                    <w:right w:val="single" w:sz="6" w:space="0" w:color="auto"/>
                  </w:tcBorders>
                </w:tcPr>
                <w:p w14:paraId="4AD80DF5"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69437D7B"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053AEEF"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356ADA3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Latex follay Catheter size 16</w:t>
                  </w:r>
                </w:p>
              </w:tc>
              <w:tc>
                <w:tcPr>
                  <w:tcW w:w="2365" w:type="dxa"/>
                  <w:tcBorders>
                    <w:top w:val="single" w:sz="6" w:space="0" w:color="auto"/>
                    <w:left w:val="single" w:sz="6" w:space="0" w:color="auto"/>
                    <w:bottom w:val="single" w:sz="6" w:space="0" w:color="auto"/>
                    <w:right w:val="single" w:sz="6" w:space="0" w:color="auto"/>
                  </w:tcBorders>
                </w:tcPr>
                <w:p w14:paraId="5F42768D"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30</w:t>
                  </w:r>
                </w:p>
              </w:tc>
              <w:tc>
                <w:tcPr>
                  <w:tcW w:w="955" w:type="dxa"/>
                  <w:tcBorders>
                    <w:top w:val="single" w:sz="6" w:space="0" w:color="auto"/>
                    <w:left w:val="single" w:sz="6" w:space="0" w:color="auto"/>
                    <w:bottom w:val="single" w:sz="6" w:space="0" w:color="auto"/>
                    <w:right w:val="single" w:sz="6" w:space="0" w:color="auto"/>
                  </w:tcBorders>
                </w:tcPr>
                <w:p w14:paraId="13CAE1C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35B64CBA"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5D31C5C0"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597C506F"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Latex follay Catheter size 14</w:t>
                  </w:r>
                </w:p>
              </w:tc>
              <w:tc>
                <w:tcPr>
                  <w:tcW w:w="2365" w:type="dxa"/>
                  <w:tcBorders>
                    <w:top w:val="single" w:sz="6" w:space="0" w:color="auto"/>
                    <w:left w:val="single" w:sz="6" w:space="0" w:color="auto"/>
                    <w:bottom w:val="single" w:sz="6" w:space="0" w:color="auto"/>
                    <w:right w:val="single" w:sz="6" w:space="0" w:color="auto"/>
                  </w:tcBorders>
                </w:tcPr>
                <w:p w14:paraId="11268B9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30</w:t>
                  </w:r>
                </w:p>
              </w:tc>
              <w:tc>
                <w:tcPr>
                  <w:tcW w:w="955" w:type="dxa"/>
                  <w:tcBorders>
                    <w:top w:val="single" w:sz="6" w:space="0" w:color="auto"/>
                    <w:left w:val="single" w:sz="6" w:space="0" w:color="auto"/>
                    <w:bottom w:val="single" w:sz="6" w:space="0" w:color="auto"/>
                    <w:right w:val="single" w:sz="6" w:space="0" w:color="auto"/>
                  </w:tcBorders>
                </w:tcPr>
                <w:p w14:paraId="0EC4F9F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Pcs</w:t>
                  </w:r>
                </w:p>
              </w:tc>
            </w:tr>
            <w:tr w:rsidR="002D4B38" w14:paraId="1DE2FB36"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2DAA46CD"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786AE808"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Non Rebreather Face mask</w:t>
                  </w:r>
                </w:p>
              </w:tc>
              <w:tc>
                <w:tcPr>
                  <w:tcW w:w="2365" w:type="dxa"/>
                  <w:tcBorders>
                    <w:top w:val="single" w:sz="6" w:space="0" w:color="auto"/>
                    <w:left w:val="single" w:sz="6" w:space="0" w:color="auto"/>
                    <w:bottom w:val="single" w:sz="6" w:space="0" w:color="auto"/>
                    <w:right w:val="single" w:sz="6" w:space="0" w:color="auto"/>
                  </w:tcBorders>
                </w:tcPr>
                <w:p w14:paraId="385478A3"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w:t>
                  </w:r>
                </w:p>
              </w:tc>
              <w:tc>
                <w:tcPr>
                  <w:tcW w:w="955" w:type="dxa"/>
                  <w:tcBorders>
                    <w:top w:val="single" w:sz="6" w:space="0" w:color="auto"/>
                    <w:left w:val="single" w:sz="6" w:space="0" w:color="auto"/>
                    <w:bottom w:val="single" w:sz="6" w:space="0" w:color="auto"/>
                    <w:right w:val="single" w:sz="6" w:space="0" w:color="auto"/>
                  </w:tcBorders>
                </w:tcPr>
                <w:p w14:paraId="1BA4D744"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Pkts</w:t>
                  </w:r>
                </w:p>
              </w:tc>
            </w:tr>
            <w:tr w:rsidR="002D4B38" w14:paraId="5E00208C"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27CC003D"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5831F1C9"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Partial Rebreather Face mask</w:t>
                  </w:r>
                </w:p>
              </w:tc>
              <w:tc>
                <w:tcPr>
                  <w:tcW w:w="2365" w:type="dxa"/>
                  <w:tcBorders>
                    <w:top w:val="single" w:sz="6" w:space="0" w:color="auto"/>
                    <w:left w:val="single" w:sz="6" w:space="0" w:color="auto"/>
                    <w:bottom w:val="single" w:sz="6" w:space="0" w:color="auto"/>
                    <w:right w:val="single" w:sz="6" w:space="0" w:color="auto"/>
                  </w:tcBorders>
                </w:tcPr>
                <w:p w14:paraId="0F158CC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w:t>
                  </w:r>
                </w:p>
              </w:tc>
              <w:tc>
                <w:tcPr>
                  <w:tcW w:w="955" w:type="dxa"/>
                  <w:tcBorders>
                    <w:top w:val="single" w:sz="6" w:space="0" w:color="auto"/>
                    <w:left w:val="single" w:sz="6" w:space="0" w:color="auto"/>
                    <w:bottom w:val="single" w:sz="6" w:space="0" w:color="auto"/>
                    <w:right w:val="single" w:sz="6" w:space="0" w:color="auto"/>
                  </w:tcBorders>
                </w:tcPr>
                <w:p w14:paraId="48C58EB2"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Pkts</w:t>
                  </w:r>
                </w:p>
              </w:tc>
            </w:tr>
            <w:tr w:rsidR="002D4B38" w14:paraId="5EA53174"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45ED8B8D"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450F814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Rebreather Face mask</w:t>
                  </w:r>
                </w:p>
              </w:tc>
              <w:tc>
                <w:tcPr>
                  <w:tcW w:w="2365" w:type="dxa"/>
                  <w:tcBorders>
                    <w:top w:val="single" w:sz="6" w:space="0" w:color="auto"/>
                    <w:left w:val="single" w:sz="6" w:space="0" w:color="auto"/>
                    <w:bottom w:val="single" w:sz="6" w:space="0" w:color="auto"/>
                    <w:right w:val="single" w:sz="6" w:space="0" w:color="auto"/>
                  </w:tcBorders>
                </w:tcPr>
                <w:p w14:paraId="7EDE7D1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w:t>
                  </w:r>
                </w:p>
              </w:tc>
              <w:tc>
                <w:tcPr>
                  <w:tcW w:w="955" w:type="dxa"/>
                  <w:tcBorders>
                    <w:top w:val="single" w:sz="6" w:space="0" w:color="auto"/>
                    <w:left w:val="single" w:sz="6" w:space="0" w:color="auto"/>
                    <w:bottom w:val="single" w:sz="6" w:space="0" w:color="auto"/>
                    <w:right w:val="single" w:sz="6" w:space="0" w:color="auto"/>
                  </w:tcBorders>
                </w:tcPr>
                <w:p w14:paraId="3870E8F1"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Pkt</w:t>
                  </w:r>
                </w:p>
              </w:tc>
            </w:tr>
            <w:tr w:rsidR="002D4B38" w14:paraId="3A02F048" w14:textId="77777777" w:rsidTr="00B817DA">
              <w:trPr>
                <w:trHeight w:val="305"/>
              </w:trPr>
              <w:tc>
                <w:tcPr>
                  <w:tcW w:w="989" w:type="dxa"/>
                  <w:tcBorders>
                    <w:top w:val="single" w:sz="6" w:space="0" w:color="auto"/>
                    <w:left w:val="single" w:sz="6" w:space="0" w:color="auto"/>
                    <w:bottom w:val="single" w:sz="6" w:space="0" w:color="auto"/>
                    <w:right w:val="single" w:sz="6" w:space="0" w:color="auto"/>
                  </w:tcBorders>
                </w:tcPr>
                <w:p w14:paraId="0267090F" w14:textId="77777777" w:rsidR="002D4B38" w:rsidRPr="008F223B" w:rsidRDefault="002D4B38" w:rsidP="002D4B38">
                  <w:pPr>
                    <w:pStyle w:val="ListParagraph"/>
                    <w:numPr>
                      <w:ilvl w:val="0"/>
                      <w:numId w:val="38"/>
                    </w:numPr>
                    <w:autoSpaceDE w:val="0"/>
                    <w:autoSpaceDN w:val="0"/>
                    <w:adjustRightInd w:val="0"/>
                    <w:rPr>
                      <w:rFonts w:ascii="Cambria" w:hAnsi="Cambria" w:cs="Cambria"/>
                      <w:color w:val="000000"/>
                    </w:rPr>
                  </w:pPr>
                </w:p>
              </w:tc>
              <w:tc>
                <w:tcPr>
                  <w:tcW w:w="2251" w:type="dxa"/>
                  <w:tcBorders>
                    <w:top w:val="single" w:sz="6" w:space="0" w:color="auto"/>
                    <w:left w:val="single" w:sz="6" w:space="0" w:color="auto"/>
                    <w:bottom w:val="single" w:sz="6" w:space="0" w:color="auto"/>
                    <w:right w:val="single" w:sz="6" w:space="0" w:color="auto"/>
                  </w:tcBorders>
                </w:tcPr>
                <w:p w14:paraId="45D336BA"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Savlon</w:t>
                  </w:r>
                </w:p>
              </w:tc>
              <w:tc>
                <w:tcPr>
                  <w:tcW w:w="2365" w:type="dxa"/>
                  <w:tcBorders>
                    <w:top w:val="single" w:sz="6" w:space="0" w:color="auto"/>
                    <w:left w:val="single" w:sz="6" w:space="0" w:color="auto"/>
                    <w:bottom w:val="single" w:sz="6" w:space="0" w:color="auto"/>
                    <w:right w:val="single" w:sz="6" w:space="0" w:color="auto"/>
                  </w:tcBorders>
                </w:tcPr>
                <w:p w14:paraId="52E752D7"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20</w:t>
                  </w:r>
                </w:p>
              </w:tc>
              <w:tc>
                <w:tcPr>
                  <w:tcW w:w="955" w:type="dxa"/>
                  <w:tcBorders>
                    <w:top w:val="single" w:sz="6" w:space="0" w:color="auto"/>
                    <w:left w:val="single" w:sz="6" w:space="0" w:color="auto"/>
                    <w:bottom w:val="single" w:sz="6" w:space="0" w:color="auto"/>
                    <w:right w:val="single" w:sz="6" w:space="0" w:color="auto"/>
                  </w:tcBorders>
                </w:tcPr>
                <w:p w14:paraId="0F61E7B6" w14:textId="77777777" w:rsidR="002D4B38" w:rsidRDefault="002D4B38" w:rsidP="002D4B38">
                  <w:pPr>
                    <w:autoSpaceDE w:val="0"/>
                    <w:autoSpaceDN w:val="0"/>
                    <w:adjustRightInd w:val="0"/>
                    <w:rPr>
                      <w:rFonts w:ascii="Cambria" w:hAnsi="Cambria" w:cs="Cambria"/>
                      <w:color w:val="000000"/>
                    </w:rPr>
                  </w:pPr>
                  <w:r>
                    <w:rPr>
                      <w:rFonts w:ascii="Cambria" w:hAnsi="Cambria" w:cs="Cambria"/>
                      <w:color w:val="000000"/>
                    </w:rPr>
                    <w:t>Gallon</w:t>
                  </w:r>
                </w:p>
              </w:tc>
            </w:tr>
          </w:tbl>
          <w:p w14:paraId="5F673917" w14:textId="1C49BADE" w:rsidR="002D4B38" w:rsidRDefault="002D4B38" w:rsidP="002D4B38">
            <w:pPr>
              <w:autoSpaceDE w:val="0"/>
              <w:autoSpaceDN w:val="0"/>
              <w:adjustRightInd w:val="0"/>
              <w:jc w:val="both"/>
              <w:rPr>
                <w:rFonts w:ascii="Times-Roman" w:hAnsi="Times-Roman" w:cs="Times-Roman"/>
                <w:lang w:val="en-US"/>
              </w:rPr>
            </w:pPr>
          </w:p>
        </w:tc>
      </w:tr>
      <w:tr w:rsidR="009B14D6" w14:paraId="3600E3DA" w14:textId="77777777" w:rsidTr="00C15C66">
        <w:tc>
          <w:tcPr>
            <w:tcW w:w="1497" w:type="dxa"/>
            <w:gridSpan w:val="2"/>
          </w:tcPr>
          <w:p w14:paraId="033A00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3.1</w:t>
            </w:r>
          </w:p>
        </w:tc>
        <w:tc>
          <w:tcPr>
            <w:tcW w:w="7313" w:type="dxa"/>
          </w:tcPr>
          <w:p w14:paraId="634009F5" w14:textId="18C415EE"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Invitation for Tenders is open to all those eligible suppliers who are:</w:t>
            </w:r>
          </w:p>
          <w:p w14:paraId="2ACAD6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registered within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29486F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registered as per the Income Tax Act of Ghana, and</w:t>
            </w:r>
          </w:p>
          <w:p w14:paraId="570B1C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VAT registered</w:t>
            </w:r>
          </w:p>
          <w:p w14:paraId="43228C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from an eligible source country, in the case of a Foreign</w:t>
            </w:r>
          </w:p>
          <w:p w14:paraId="06F66803" w14:textId="0BDD79A7"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Tenderer.</w:t>
            </w:r>
          </w:p>
        </w:tc>
      </w:tr>
      <w:tr w:rsidR="009B14D6" w14:paraId="2560E64C" w14:textId="77777777" w:rsidTr="00C15C66">
        <w:tc>
          <w:tcPr>
            <w:tcW w:w="1497" w:type="dxa"/>
            <w:gridSpan w:val="2"/>
          </w:tcPr>
          <w:p w14:paraId="5B31F4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7.1</w:t>
            </w:r>
          </w:p>
        </w:tc>
        <w:tc>
          <w:tcPr>
            <w:tcW w:w="7313" w:type="dxa"/>
          </w:tcPr>
          <w:p w14:paraId="268AC35C" w14:textId="14337D0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Purchaser’s Name: </w:t>
            </w:r>
            <w:r w:rsidR="00383766">
              <w:rPr>
                <w:rFonts w:ascii="Times-Roman" w:hAnsi="Times-Roman" w:cs="Times-Roman"/>
                <w:b/>
                <w:lang w:val="en-US"/>
              </w:rPr>
              <w:t xml:space="preserve">Tamale Technical University </w:t>
            </w:r>
          </w:p>
          <w:p w14:paraId="34755F70" w14:textId="39E133DB" w:rsidR="009B14D6" w:rsidRDefault="00EB7357"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r w:rsidR="009B14D6">
              <w:rPr>
                <w:rFonts w:ascii="Times-Roman" w:hAnsi="Times-Roman" w:cs="Times-Roman"/>
                <w:lang w:val="en-US"/>
              </w:rPr>
              <w:t xml:space="preserve"> </w:t>
            </w:r>
            <w:r w:rsidR="009B14D6">
              <w:rPr>
                <w:rFonts w:ascii="Times-Roman" w:hAnsi="Times-Roman" w:cs="Times-Roman"/>
                <w:b/>
                <w:lang w:val="en-US"/>
              </w:rPr>
              <w:t xml:space="preserve">  P. O. Box 3 E/R, Tamale, Northern </w:t>
            </w:r>
            <w:smartTag w:uri="urn:schemas-microsoft-com:office:smarttags" w:element="City">
              <w:r w:rsidR="009B14D6">
                <w:rPr>
                  <w:rFonts w:ascii="Times-Roman" w:hAnsi="Times-Roman" w:cs="Times-Roman"/>
                  <w:b/>
                  <w:lang w:val="en-US"/>
                </w:rPr>
                <w:t>Region</w:t>
              </w:r>
            </w:smartTag>
            <w:r w:rsidR="009B14D6">
              <w:rPr>
                <w:rFonts w:ascii="Times-Roman" w:hAnsi="Times-Roman" w:cs="Times-Roman"/>
                <w:b/>
                <w:lang w:val="en-US"/>
              </w:rPr>
              <w:t>, Ghana</w:t>
            </w:r>
          </w:p>
          <w:p w14:paraId="15DB1C50" w14:textId="58310E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Telephone:</w:t>
            </w:r>
            <w:r w:rsidRPr="00117650">
              <w:rPr>
                <w:rFonts w:ascii="Times-Roman" w:hAnsi="Times-Roman" w:cs="Times-Roman"/>
                <w:b/>
                <w:lang w:val="en-US"/>
              </w:rPr>
              <w:t xml:space="preserve"> 233-071,22552, </w:t>
            </w:r>
            <w:r>
              <w:rPr>
                <w:rFonts w:ascii="Times-Roman" w:hAnsi="Times-Roman" w:cs="Times-Roman"/>
                <w:b/>
                <w:lang w:val="en-US"/>
              </w:rPr>
              <w:t>024-4571917</w:t>
            </w:r>
          </w:p>
          <w:p w14:paraId="11D9EDA0" w14:textId="43AA21C0"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Fax numbers :071-22552</w:t>
            </w:r>
            <w:r w:rsidR="00382D4A">
              <w:rPr>
                <w:rFonts w:ascii="Times-Roman" w:hAnsi="Times-Roman" w:cs="Times-Roman"/>
                <w:lang w:val="en-US"/>
              </w:rPr>
              <w:t>.</w:t>
            </w:r>
          </w:p>
          <w:p w14:paraId="707DCE51" w14:textId="2DA30BBF"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Email Address: </w:t>
            </w:r>
            <w:hyperlink r:id="rId11" w:history="1">
              <w:r w:rsidR="004D5460" w:rsidRPr="00F72593">
                <w:rPr>
                  <w:rStyle w:val="Hyperlink"/>
                  <w:rFonts w:ascii="Times-Roman" w:hAnsi="Times-Roman" w:cs="Times-Roman"/>
                  <w:lang w:val="en-US"/>
                </w:rPr>
                <w:t>info@tatu.edu.gh</w:t>
              </w:r>
            </w:hyperlink>
          </w:p>
        </w:tc>
      </w:tr>
      <w:tr w:rsidR="009B14D6" w14:paraId="4B74B490" w14:textId="77777777" w:rsidTr="00C15C66">
        <w:tc>
          <w:tcPr>
            <w:tcW w:w="1497" w:type="dxa"/>
            <w:gridSpan w:val="2"/>
          </w:tcPr>
          <w:p w14:paraId="116FC8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8.1</w:t>
            </w:r>
          </w:p>
        </w:tc>
        <w:tc>
          <w:tcPr>
            <w:tcW w:w="7313" w:type="dxa"/>
          </w:tcPr>
          <w:p w14:paraId="086F91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 can modify Tender documents before the Deadline for</w:t>
            </w:r>
          </w:p>
          <w:p w14:paraId="3B28795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submission of Tenders by issuing Addenda.</w:t>
            </w:r>
          </w:p>
          <w:p w14:paraId="1AC32525" w14:textId="77777777" w:rsidR="009B14D6" w:rsidRDefault="009B14D6" w:rsidP="00217C76">
            <w:pPr>
              <w:autoSpaceDE w:val="0"/>
              <w:autoSpaceDN w:val="0"/>
              <w:adjustRightInd w:val="0"/>
              <w:jc w:val="both"/>
              <w:rPr>
                <w:rFonts w:ascii="Times-Roman" w:hAnsi="Times-Roman" w:cs="Times-Roman"/>
                <w:lang w:val="en-US"/>
              </w:rPr>
            </w:pPr>
          </w:p>
        </w:tc>
      </w:tr>
      <w:tr w:rsidR="009B14D6" w14:paraId="4333A36E" w14:textId="77777777" w:rsidTr="00C15C66">
        <w:tc>
          <w:tcPr>
            <w:tcW w:w="1497" w:type="dxa"/>
            <w:gridSpan w:val="2"/>
          </w:tcPr>
          <w:p w14:paraId="573FD40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9.1</w:t>
            </w:r>
          </w:p>
        </w:tc>
        <w:tc>
          <w:tcPr>
            <w:tcW w:w="7313" w:type="dxa"/>
          </w:tcPr>
          <w:p w14:paraId="4810AFC3" w14:textId="1550B073" w:rsidR="009B14D6" w:rsidRDefault="009B14D6" w:rsidP="00C15C66">
            <w:pPr>
              <w:autoSpaceDE w:val="0"/>
              <w:autoSpaceDN w:val="0"/>
              <w:adjustRightInd w:val="0"/>
              <w:jc w:val="both"/>
              <w:rPr>
                <w:rFonts w:ascii="Times-Roman" w:hAnsi="Times-Roman" w:cs="Times-Roman"/>
                <w:lang w:val="en-US"/>
              </w:rPr>
            </w:pPr>
            <w:r>
              <w:rPr>
                <w:rFonts w:ascii="Times-Roman" w:hAnsi="Times-Roman" w:cs="Times-Roman"/>
                <w:lang w:val="en-US"/>
              </w:rPr>
              <w:t xml:space="preserve">Language of the </w:t>
            </w:r>
            <w:r w:rsidR="00C1065D">
              <w:rPr>
                <w:rFonts w:ascii="Times-Roman" w:hAnsi="Times-Roman" w:cs="Times-Roman"/>
                <w:lang w:val="en-US"/>
              </w:rPr>
              <w:t>Tender:</w:t>
            </w:r>
            <w:r>
              <w:rPr>
                <w:rFonts w:ascii="Times-Roman" w:hAnsi="Times-Roman" w:cs="Times-Roman"/>
                <w:lang w:val="en-US"/>
              </w:rPr>
              <w:t xml:space="preserve"> </w:t>
            </w:r>
            <w:r w:rsidRPr="009B3497">
              <w:rPr>
                <w:rFonts w:ascii="Times-Roman" w:hAnsi="Times-Roman" w:cs="Times-Roman"/>
                <w:b/>
                <w:lang w:val="en-US"/>
              </w:rPr>
              <w:t>English.</w:t>
            </w:r>
          </w:p>
        </w:tc>
      </w:tr>
      <w:tr w:rsidR="009B14D6" w14:paraId="5D90B654" w14:textId="77777777" w:rsidTr="003D3713">
        <w:tc>
          <w:tcPr>
            <w:tcW w:w="8810" w:type="dxa"/>
            <w:gridSpan w:val="3"/>
          </w:tcPr>
          <w:p w14:paraId="225E91BE"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742179E" w14:textId="358A0B3A" w:rsidR="009B14D6" w:rsidRDefault="009B14D6" w:rsidP="00702B41">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TENDER PRICE AND CURRENCY</w:t>
            </w:r>
          </w:p>
        </w:tc>
      </w:tr>
      <w:tr w:rsidR="009B14D6" w14:paraId="38B73FA2" w14:textId="77777777" w:rsidTr="003D3713">
        <w:tc>
          <w:tcPr>
            <w:tcW w:w="1463" w:type="dxa"/>
          </w:tcPr>
          <w:p w14:paraId="13AF9B9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52F1D3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258B7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w:t>
            </w:r>
          </w:p>
          <w:p w14:paraId="40968F44"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6B030C4D" w14:textId="7D852F22" w:rsidR="009B14D6" w:rsidRPr="003238C2"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The price quoted shall </w:t>
            </w:r>
            <w:r w:rsidR="00EB7357">
              <w:rPr>
                <w:rFonts w:ascii="Times-Roman" w:hAnsi="Times-Roman" w:cs="Times-Roman"/>
                <w:lang w:val="en-US"/>
              </w:rPr>
              <w:t>be:</w:t>
            </w:r>
            <w:r>
              <w:rPr>
                <w:rFonts w:ascii="Times-Roman" w:hAnsi="Times-Roman" w:cs="Times-Roman"/>
                <w:lang w:val="en-US"/>
              </w:rPr>
              <w:t xml:space="preserve"> </w:t>
            </w:r>
            <w:r>
              <w:rPr>
                <w:rFonts w:ascii="Times-Roman" w:hAnsi="Times-Roman" w:cs="Times-Roman"/>
                <w:b/>
                <w:lang w:val="en-US"/>
              </w:rPr>
              <w:t>Ghana cedis (GH</w:t>
            </w:r>
            <w:r w:rsidR="00382D4A">
              <w:rPr>
                <w:rFonts w:ascii="Times-Roman" w:hAnsi="Times-Roman" w:cs="Times-Roman"/>
                <w:b/>
                <w:lang w:val="en-US"/>
              </w:rPr>
              <w:t>S</w:t>
            </w:r>
            <w:r>
              <w:rPr>
                <w:rFonts w:ascii="Times-Roman" w:hAnsi="Times-Roman" w:cs="Times-Roman"/>
                <w:b/>
                <w:lang w:val="en-US"/>
              </w:rPr>
              <w:t>)</w:t>
            </w:r>
          </w:p>
          <w:p w14:paraId="6EFBD5B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prices shall include all duties, taxes and other levies. The prices should</w:t>
            </w:r>
          </w:p>
          <w:p w14:paraId="4E41BA8C" w14:textId="25C816A3"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be expressed in the term of EXW in</w:t>
            </w:r>
            <w:r w:rsidR="00382D4A">
              <w:rPr>
                <w:rFonts w:ascii="Times-Roman" w:hAnsi="Times-Roman" w:cs="Times-Roman"/>
                <w:lang w:val="en-US"/>
              </w:rPr>
              <w:t xml:space="preserve"> Ghana</w:t>
            </w:r>
            <w:r>
              <w:rPr>
                <w:rFonts w:ascii="Times-Roman" w:hAnsi="Times-Roman" w:cs="Times-Roman"/>
                <w:lang w:val="en-US"/>
              </w:rPr>
              <w:t xml:space="preserve"> Cedis (GH</w:t>
            </w:r>
            <w:r w:rsidR="00382D4A">
              <w:rPr>
                <w:rFonts w:ascii="Times-Roman" w:hAnsi="Times-Roman" w:cs="Times-Roman"/>
                <w:lang w:val="en-US"/>
              </w:rPr>
              <w:t>S</w:t>
            </w:r>
            <w:r>
              <w:rPr>
                <w:rFonts w:ascii="Times-Roman" w:hAnsi="Times-Roman" w:cs="Times-Roman"/>
                <w:lang w:val="en-US"/>
              </w:rPr>
              <w:t>).</w:t>
            </w:r>
          </w:p>
          <w:p w14:paraId="4A9E5F35" w14:textId="77777777" w:rsidR="009B14D6" w:rsidRDefault="009B14D6" w:rsidP="00217C76">
            <w:pPr>
              <w:autoSpaceDE w:val="0"/>
              <w:autoSpaceDN w:val="0"/>
              <w:adjustRightInd w:val="0"/>
              <w:jc w:val="both"/>
              <w:rPr>
                <w:rFonts w:ascii="Times-Roman" w:hAnsi="Times-Roman" w:cs="Times-Roman"/>
                <w:lang w:val="en-US"/>
              </w:rPr>
            </w:pPr>
          </w:p>
        </w:tc>
      </w:tr>
      <w:tr w:rsidR="009B14D6" w14:paraId="5F419F37" w14:textId="77777777" w:rsidTr="003D3713">
        <w:tc>
          <w:tcPr>
            <w:tcW w:w="1463" w:type="dxa"/>
          </w:tcPr>
          <w:p w14:paraId="6910F95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4B3AC0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8040AF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w:t>
            </w:r>
          </w:p>
        </w:tc>
        <w:tc>
          <w:tcPr>
            <w:tcW w:w="7347" w:type="dxa"/>
            <w:gridSpan w:val="2"/>
          </w:tcPr>
          <w:p w14:paraId="3E245A13" w14:textId="1101905D"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inland </w:t>
            </w:r>
            <w:r w:rsidR="00DC5D0B">
              <w:rPr>
                <w:rFonts w:ascii="Times-Roman" w:hAnsi="Times-Roman" w:cs="Times-Roman"/>
                <w:lang w:val="en-US"/>
              </w:rPr>
              <w:t>transportation:</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13A07049" w14:textId="5B4C0E51"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w:t>
            </w:r>
            <w:r w:rsidR="00DC5D0B">
              <w:rPr>
                <w:rFonts w:ascii="Times-Roman" w:hAnsi="Times-Roman" w:cs="Times-Roman"/>
                <w:lang w:val="en-US"/>
              </w:rPr>
              <w:t>insurance:</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0D004AC8" w14:textId="7460745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other local </w:t>
            </w:r>
            <w:r w:rsidR="00DC5D0B">
              <w:rPr>
                <w:rFonts w:ascii="Times-Roman" w:hAnsi="Times-Roman" w:cs="Times-Roman"/>
                <w:lang w:val="en-US"/>
              </w:rPr>
              <w:t>cost: GH</w:t>
            </w:r>
            <w:r w:rsidR="00382D4A">
              <w:rPr>
                <w:rFonts w:ascii="Times-Roman" w:hAnsi="Times-Roman" w:cs="Times-Roman"/>
                <w:lang w:val="en-US"/>
              </w:rPr>
              <w:t>S</w:t>
            </w:r>
            <w:r>
              <w:rPr>
                <w:rFonts w:ascii="Times-Roman" w:hAnsi="Times-Roman" w:cs="Times-Roman"/>
                <w:lang w:val="en-US"/>
              </w:rPr>
              <w:t>…………………………</w:t>
            </w:r>
          </w:p>
        </w:tc>
      </w:tr>
      <w:tr w:rsidR="009B14D6" w14:paraId="0A808F43" w14:textId="77777777" w:rsidTr="003D3713">
        <w:tc>
          <w:tcPr>
            <w:tcW w:w="1463" w:type="dxa"/>
          </w:tcPr>
          <w:p w14:paraId="7385E2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72508EA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177D009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w:t>
            </w:r>
          </w:p>
          <w:p w14:paraId="318BB689"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57E66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 of other incidental services :</w:t>
            </w:r>
          </w:p>
          <w:p w14:paraId="3C6D66E0" w14:textId="093ADD35"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 ………………………………GH</w:t>
            </w:r>
            <w:r w:rsidR="00382D4A">
              <w:rPr>
                <w:rFonts w:ascii="Times-Roman" w:hAnsi="Times-Roman" w:cs="Times-Roman"/>
                <w:lang w:val="en-US"/>
              </w:rPr>
              <w:t>S</w:t>
            </w:r>
            <w:r>
              <w:rPr>
                <w:rFonts w:ascii="Times-Roman" w:hAnsi="Times-Roman" w:cs="Times-Roman"/>
                <w:lang w:val="en-US"/>
              </w:rPr>
              <w:t>…………………………</w:t>
            </w:r>
          </w:p>
          <w:p w14:paraId="4C107E3C" w14:textId="1A07A91B"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 ………………………………GH</w:t>
            </w:r>
            <w:r w:rsidR="00382D4A">
              <w:rPr>
                <w:rFonts w:ascii="Times-Roman" w:hAnsi="Times-Roman" w:cs="Times-Roman"/>
                <w:lang w:val="en-US"/>
              </w:rPr>
              <w:t>S</w:t>
            </w:r>
            <w:r>
              <w:rPr>
                <w:rFonts w:ascii="Times-Roman" w:hAnsi="Times-Roman" w:cs="Times-Roman"/>
                <w:lang w:val="en-US"/>
              </w:rPr>
              <w:t>…………………………</w:t>
            </w:r>
          </w:p>
          <w:p w14:paraId="2FC79BFD" w14:textId="1FAB240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 ………………………………GH</w:t>
            </w:r>
            <w:r w:rsidR="00382D4A">
              <w:rPr>
                <w:rFonts w:ascii="Times-Roman" w:hAnsi="Times-Roman" w:cs="Times-Roman"/>
                <w:lang w:val="en-US"/>
              </w:rPr>
              <w:t>S</w:t>
            </w:r>
            <w:r>
              <w:rPr>
                <w:rFonts w:ascii="Times-Roman" w:hAnsi="Times-Roman" w:cs="Times-Roman"/>
                <w:lang w:val="en-US"/>
              </w:rPr>
              <w:t>…………………………</w:t>
            </w:r>
          </w:p>
          <w:p w14:paraId="17B80AB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Total CIP to …………… </w:t>
            </w:r>
            <w:r>
              <w:rPr>
                <w:rFonts w:ascii="Times-Italic" w:hAnsi="Times-Italic" w:cs="Times-Italic"/>
                <w:i/>
                <w:iCs/>
                <w:lang w:val="en-US"/>
              </w:rPr>
              <w:t xml:space="preserve">[name of final destination] </w:t>
            </w:r>
            <w:r>
              <w:rPr>
                <w:rFonts w:ascii="Times-Roman" w:hAnsi="Times-Roman" w:cs="Times-Roman"/>
                <w:lang w:val="en-US"/>
              </w:rPr>
              <w:t>GHC…………</w:t>
            </w:r>
          </w:p>
        </w:tc>
      </w:tr>
      <w:tr w:rsidR="009B14D6" w14:paraId="1E3838C5" w14:textId="77777777" w:rsidTr="003D3713">
        <w:tc>
          <w:tcPr>
            <w:tcW w:w="1463" w:type="dxa"/>
          </w:tcPr>
          <w:p w14:paraId="0104C3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2EC613A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12.4</w:t>
            </w:r>
          </w:p>
          <w:p w14:paraId="7FECD8F6"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3C4C654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The prices shall be fixed</w:t>
            </w:r>
          </w:p>
          <w:p w14:paraId="59D5C8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w:t>
            </w:r>
          </w:p>
          <w:p w14:paraId="79827E67" w14:textId="77777777" w:rsidR="009B14D6" w:rsidRDefault="009B14D6" w:rsidP="00217C76">
            <w:pPr>
              <w:autoSpaceDE w:val="0"/>
              <w:autoSpaceDN w:val="0"/>
              <w:adjustRightInd w:val="0"/>
              <w:jc w:val="both"/>
              <w:rPr>
                <w:rFonts w:ascii="Times-Roman" w:hAnsi="Times-Roman" w:cs="Times-Roman"/>
                <w:lang w:val="en-US"/>
              </w:rPr>
            </w:pPr>
          </w:p>
        </w:tc>
      </w:tr>
      <w:tr w:rsidR="009B14D6" w14:paraId="57402ECB" w14:textId="77777777" w:rsidTr="003D3713">
        <w:tc>
          <w:tcPr>
            <w:tcW w:w="1463" w:type="dxa"/>
          </w:tcPr>
          <w:p w14:paraId="6DE6A11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13.1</w:t>
            </w:r>
          </w:p>
          <w:p w14:paraId="43BE48FE"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7603121C" w14:textId="5CC61B1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shall be quoted in </w:t>
            </w:r>
            <w:r w:rsidR="00382D4A">
              <w:rPr>
                <w:rFonts w:ascii="Times-Roman" w:hAnsi="Times-Roman" w:cs="Times-Roman"/>
                <w:lang w:val="en-US"/>
              </w:rPr>
              <w:t xml:space="preserve">Ghana </w:t>
            </w:r>
            <w:r>
              <w:rPr>
                <w:rFonts w:ascii="Times-Roman" w:hAnsi="Times-Roman" w:cs="Times-Roman"/>
                <w:lang w:val="en-US"/>
              </w:rPr>
              <w:t>Cedis (GH</w:t>
            </w:r>
            <w:r w:rsidR="00382D4A">
              <w:rPr>
                <w:rFonts w:ascii="Times-Roman" w:hAnsi="Times-Roman" w:cs="Times-Roman"/>
                <w:lang w:val="en-US"/>
              </w:rPr>
              <w:t>S</w:t>
            </w:r>
            <w:r>
              <w:rPr>
                <w:rFonts w:ascii="Times-Roman" w:hAnsi="Times-Roman" w:cs="Times-Roman"/>
                <w:lang w:val="en-US"/>
              </w:rPr>
              <w:t>)</w:t>
            </w:r>
          </w:p>
          <w:p w14:paraId="6EDAB434" w14:textId="77777777" w:rsidR="009B14D6" w:rsidRDefault="009B14D6" w:rsidP="00217C76">
            <w:pPr>
              <w:autoSpaceDE w:val="0"/>
              <w:autoSpaceDN w:val="0"/>
              <w:adjustRightInd w:val="0"/>
              <w:jc w:val="both"/>
              <w:rPr>
                <w:rFonts w:ascii="Times-Roman" w:hAnsi="Times-Roman" w:cs="Times-Roman"/>
                <w:lang w:val="en-US"/>
              </w:rPr>
            </w:pPr>
          </w:p>
        </w:tc>
      </w:tr>
      <w:tr w:rsidR="009B14D6" w14:paraId="46765C05" w14:textId="77777777" w:rsidTr="003D3713">
        <w:tc>
          <w:tcPr>
            <w:tcW w:w="8810" w:type="dxa"/>
            <w:gridSpan w:val="3"/>
          </w:tcPr>
          <w:p w14:paraId="01161027" w14:textId="4A90BD61" w:rsidR="009B14D6" w:rsidRDefault="009B14D6" w:rsidP="00702B41">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P</w:t>
            </w:r>
            <w:r>
              <w:rPr>
                <w:rFonts w:ascii="Times-Bold" w:hAnsi="Times-Bold" w:cs="Times-Bold"/>
                <w:b/>
                <w:bCs/>
                <w:sz w:val="16"/>
                <w:szCs w:val="16"/>
                <w:lang w:val="en-US"/>
              </w:rPr>
              <w:t xml:space="preserve">REPARATION AND </w:t>
            </w:r>
            <w:r>
              <w:rPr>
                <w:rFonts w:ascii="Times-Bold" w:hAnsi="Times-Bold" w:cs="Times-Bold"/>
                <w:b/>
                <w:bCs/>
                <w:sz w:val="20"/>
                <w:szCs w:val="20"/>
                <w:lang w:val="en-US"/>
              </w:rPr>
              <w:t>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tc>
      </w:tr>
      <w:tr w:rsidR="009B14D6" w14:paraId="2B1F2214" w14:textId="77777777" w:rsidTr="003D3713">
        <w:tc>
          <w:tcPr>
            <w:tcW w:w="1463" w:type="dxa"/>
          </w:tcPr>
          <w:p w14:paraId="45B4F9F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14.3</w:t>
            </w:r>
          </w:p>
          <w:p w14:paraId="4AE66F5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w:t>
            </w:r>
          </w:p>
          <w:p w14:paraId="054A4B0E"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0E2E018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Qualification requirements.</w:t>
            </w:r>
          </w:p>
          <w:p w14:paraId="15FD3651" w14:textId="77777777" w:rsidR="009B14D6" w:rsidRDefault="009B14D6" w:rsidP="00217C76">
            <w:pPr>
              <w:autoSpaceDE w:val="0"/>
              <w:autoSpaceDN w:val="0"/>
              <w:adjustRightInd w:val="0"/>
              <w:jc w:val="both"/>
              <w:rPr>
                <w:rFonts w:ascii="Times-Roman" w:hAnsi="Times-Roman" w:cs="Times-Roman"/>
                <w:lang w:val="en-US"/>
              </w:rPr>
            </w:pPr>
          </w:p>
          <w:p w14:paraId="2E198397"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sz w:val="19"/>
                <w:szCs w:val="19"/>
                <w:lang w:val="en-US"/>
              </w:rPr>
              <w:t xml:space="preserve">i) </w:t>
            </w:r>
            <w:r>
              <w:rPr>
                <w:rFonts w:ascii="Times-Roman" w:hAnsi="Times-Roman" w:cs="Times-Roman"/>
                <w:sz w:val="19"/>
                <w:szCs w:val="19"/>
                <w:lang w:val="en-US"/>
              </w:rPr>
              <w:tab/>
            </w:r>
            <w:r>
              <w:rPr>
                <w:rFonts w:ascii="Times-Roman" w:hAnsi="Times-Roman" w:cs="Times-Roman"/>
                <w:lang w:val="en-US"/>
              </w:rPr>
              <w:t>The offered goods/equipment shall be latest and in current production for minimum of 2 years. If the offered model is new, the manufacturer must have experience in producing the similar model for a minimum of 2 years.</w:t>
            </w:r>
          </w:p>
          <w:p w14:paraId="23D9FA3E" w14:textId="77777777" w:rsidR="009B14D6" w:rsidRDefault="009B14D6" w:rsidP="00217C76">
            <w:pPr>
              <w:autoSpaceDE w:val="0"/>
              <w:autoSpaceDN w:val="0"/>
              <w:adjustRightInd w:val="0"/>
              <w:ind w:left="720" w:hanging="720"/>
              <w:jc w:val="both"/>
              <w:rPr>
                <w:rFonts w:ascii="Times-Roman" w:hAnsi="Times-Roman" w:cs="Times-Roman"/>
                <w:lang w:val="en-US"/>
              </w:rPr>
            </w:pPr>
          </w:p>
          <w:p w14:paraId="7C61F3D0"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Tender shall furnish a list of users who had purchased same/similar goods/equipment in last 2 years., and number of equipment sold to them. They will be used as references to check the performance of the offered model, if necessary.</w:t>
            </w:r>
          </w:p>
          <w:p w14:paraId="54D363DA" w14:textId="77777777" w:rsidR="009B14D6" w:rsidRDefault="009B14D6" w:rsidP="00217C76">
            <w:pPr>
              <w:autoSpaceDE w:val="0"/>
              <w:autoSpaceDN w:val="0"/>
              <w:adjustRightInd w:val="0"/>
              <w:ind w:left="720" w:hanging="720"/>
              <w:jc w:val="both"/>
              <w:rPr>
                <w:rFonts w:ascii="Times-Roman" w:hAnsi="Times-Roman" w:cs="Times-Roman"/>
                <w:lang w:val="en-US"/>
              </w:rPr>
            </w:pPr>
          </w:p>
          <w:p w14:paraId="4CAA949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Compliance with variation from the departmental requirement of the technical specification shall be duly filled in the offered specification column of the Technical Specification.</w:t>
            </w:r>
          </w:p>
          <w:p w14:paraId="47140C86" w14:textId="77777777" w:rsidR="009B14D6" w:rsidRDefault="009B14D6" w:rsidP="00217C76">
            <w:pPr>
              <w:autoSpaceDE w:val="0"/>
              <w:autoSpaceDN w:val="0"/>
              <w:adjustRightInd w:val="0"/>
              <w:ind w:left="720" w:hanging="720"/>
              <w:jc w:val="both"/>
              <w:rPr>
                <w:rFonts w:ascii="Times-Roman" w:hAnsi="Times-Roman" w:cs="Times-Roman"/>
                <w:lang w:val="en-US"/>
              </w:rPr>
            </w:pPr>
          </w:p>
          <w:p w14:paraId="67E15F04" w14:textId="77777777" w:rsidR="00702B41" w:rsidRDefault="009B14D6" w:rsidP="00702B41">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Separate Tender shall be submitted for each package. No Tender will be considered if the offered quantity is different from that specified in</w:t>
            </w:r>
            <w:r w:rsidR="00702B41">
              <w:rPr>
                <w:rFonts w:ascii="Times-Roman" w:hAnsi="Times-Roman" w:cs="Times-Roman"/>
                <w:lang w:val="en-US"/>
              </w:rPr>
              <w:t xml:space="preserve"> the Technical Specification.</w:t>
            </w:r>
          </w:p>
          <w:p w14:paraId="679A7248" w14:textId="4C0719E2" w:rsidR="009B14D6" w:rsidRDefault="009B14D6" w:rsidP="00702B41">
            <w:pPr>
              <w:autoSpaceDE w:val="0"/>
              <w:autoSpaceDN w:val="0"/>
              <w:adjustRightInd w:val="0"/>
              <w:ind w:left="720" w:hanging="720"/>
              <w:jc w:val="both"/>
              <w:rPr>
                <w:rFonts w:ascii="Times-Roman" w:hAnsi="Times-Roman" w:cs="Times-Roman"/>
                <w:lang w:val="en-US"/>
              </w:rPr>
            </w:pPr>
          </w:p>
        </w:tc>
      </w:tr>
    </w:tbl>
    <w:p w14:paraId="706EBFB1" w14:textId="77777777" w:rsidR="00DC5D0B" w:rsidRDefault="00DC5D0B" w:rsidP="00217C76">
      <w:pPr>
        <w:autoSpaceDE w:val="0"/>
        <w:autoSpaceDN w:val="0"/>
        <w:adjustRightInd w:val="0"/>
        <w:jc w:val="both"/>
        <w:rPr>
          <w:rFonts w:ascii="Times-Roman" w:hAnsi="Times-Roman" w:cs="Times-Roman"/>
          <w:lang w:val="en-US"/>
        </w:rPr>
      </w:pPr>
    </w:p>
    <w:p w14:paraId="63BCCB74" w14:textId="77777777" w:rsidR="00DC5D0B" w:rsidRDefault="00DC5D0B" w:rsidP="00217C76">
      <w:pPr>
        <w:autoSpaceDE w:val="0"/>
        <w:autoSpaceDN w:val="0"/>
        <w:adjustRightInd w:val="0"/>
        <w:jc w:val="both"/>
        <w:rPr>
          <w:rFonts w:ascii="Times-Roman" w:hAnsi="Times-Roman" w:cs="Times-Roman"/>
          <w:lang w:val="en-US"/>
        </w:rPr>
      </w:pPr>
    </w:p>
    <w:p w14:paraId="5CD61F8B" w14:textId="77777777" w:rsidR="00DC5D0B" w:rsidRDefault="00DC5D0B" w:rsidP="00217C76">
      <w:pPr>
        <w:autoSpaceDE w:val="0"/>
        <w:autoSpaceDN w:val="0"/>
        <w:adjustRightInd w:val="0"/>
        <w:jc w:val="both"/>
        <w:rPr>
          <w:rFonts w:ascii="Times-Roman" w:hAnsi="Times-Roman" w:cs="Times-Roman"/>
          <w:lang w:val="en-US"/>
        </w:rPr>
      </w:pPr>
    </w:p>
    <w:p w14:paraId="1D8501BF" w14:textId="77777777" w:rsidR="009B14D6" w:rsidRDefault="009B14D6" w:rsidP="00217C76">
      <w:pPr>
        <w:autoSpaceDE w:val="0"/>
        <w:autoSpaceDN w:val="0"/>
        <w:adjustRightInd w:val="0"/>
        <w:jc w:val="both"/>
        <w:rPr>
          <w:rFonts w:ascii="Times-Roman" w:hAnsi="Times-Roman" w:cs="Times-Roman"/>
          <w:lang w:val="en-US"/>
        </w:rPr>
      </w:pPr>
    </w:p>
    <w:tbl>
      <w:tblPr>
        <w:tblStyle w:val="TableGrid"/>
        <w:tblW w:w="0" w:type="auto"/>
        <w:tblLook w:val="01E0" w:firstRow="1" w:lastRow="1" w:firstColumn="1" w:lastColumn="1" w:noHBand="0" w:noVBand="0"/>
      </w:tblPr>
      <w:tblGrid>
        <w:gridCol w:w="1162"/>
        <w:gridCol w:w="160"/>
        <w:gridCol w:w="196"/>
        <w:gridCol w:w="7292"/>
      </w:tblGrid>
      <w:tr w:rsidR="009B14D6" w14:paraId="398D27EF" w14:textId="77777777" w:rsidTr="00BE71BC">
        <w:tc>
          <w:tcPr>
            <w:tcW w:w="1322" w:type="dxa"/>
            <w:gridSpan w:val="2"/>
          </w:tcPr>
          <w:p w14:paraId="12A0C598"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484F2DB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An agent can submit Tenders on behalf of more than one manufacturer but separate complete Tenders including Tender security shall be submitted for each manufacturer.</w:t>
            </w:r>
          </w:p>
          <w:p w14:paraId="2099C622" w14:textId="77777777" w:rsidR="009B14D6" w:rsidRDefault="009B14D6" w:rsidP="00217C76">
            <w:pPr>
              <w:autoSpaceDE w:val="0"/>
              <w:autoSpaceDN w:val="0"/>
              <w:adjustRightInd w:val="0"/>
              <w:ind w:left="720" w:hanging="720"/>
              <w:jc w:val="both"/>
              <w:rPr>
                <w:rFonts w:ascii="Times-Roman" w:hAnsi="Times-Roman" w:cs="Times-Roman"/>
                <w:lang w:val="en-US"/>
              </w:rPr>
            </w:pPr>
          </w:p>
          <w:p w14:paraId="4652DB78" w14:textId="5D73CE95"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If an Agent submits Tenders on behalf of more than one Manufacturer, unless each such Tender is accompanied by a separate Tender Form for each Tender, and a ender security, when required, for each Tender, and authorization from the respective Manufacturer, all such Tenders will be rejected as non-responsive.</w:t>
            </w:r>
          </w:p>
          <w:p w14:paraId="52A5B1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vii) </w:t>
            </w:r>
            <w:r>
              <w:rPr>
                <w:rFonts w:ascii="Times-Roman" w:hAnsi="Times-Roman" w:cs="Times-Roman"/>
                <w:lang w:val="en-US"/>
              </w:rPr>
              <w:tab/>
              <w:t>Other qualifications.</w:t>
            </w:r>
          </w:p>
        </w:tc>
      </w:tr>
      <w:tr w:rsidR="009B14D6" w14:paraId="75927DAE" w14:textId="77777777" w:rsidTr="00BE71BC">
        <w:tc>
          <w:tcPr>
            <w:tcW w:w="1322" w:type="dxa"/>
            <w:gridSpan w:val="2"/>
          </w:tcPr>
          <w:p w14:paraId="7741CD3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15.3</w:t>
            </w:r>
          </w:p>
          <w:p w14:paraId="220513C8" w14:textId="7099F926"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(b)</w:t>
            </w:r>
          </w:p>
        </w:tc>
        <w:tc>
          <w:tcPr>
            <w:tcW w:w="7488" w:type="dxa"/>
            <w:gridSpan w:val="2"/>
          </w:tcPr>
          <w:p w14:paraId="37D4B0E1" w14:textId="77777777" w:rsidR="009B14D6" w:rsidRPr="0056026E"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Spare parts required for: </w:t>
            </w:r>
            <w:r>
              <w:rPr>
                <w:rFonts w:ascii="Times-Roman" w:hAnsi="Times-Roman" w:cs="Times-Roman"/>
                <w:b/>
                <w:u w:val="single"/>
                <w:lang w:val="en-US"/>
              </w:rPr>
              <w:t xml:space="preserve"> </w:t>
            </w:r>
            <w:r>
              <w:rPr>
                <w:rFonts w:ascii="Times-Roman" w:hAnsi="Times-Roman" w:cs="Times-Roman"/>
                <w:b/>
                <w:lang w:val="en-US"/>
              </w:rPr>
              <w:t>Not required</w:t>
            </w:r>
          </w:p>
        </w:tc>
      </w:tr>
      <w:tr w:rsidR="009B14D6" w14:paraId="6F73B944" w14:textId="77777777" w:rsidTr="00BE71BC">
        <w:tc>
          <w:tcPr>
            <w:tcW w:w="1322" w:type="dxa"/>
            <w:gridSpan w:val="2"/>
          </w:tcPr>
          <w:p w14:paraId="0FEC63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16.1</w:t>
            </w:r>
          </w:p>
        </w:tc>
        <w:tc>
          <w:tcPr>
            <w:tcW w:w="7488" w:type="dxa"/>
            <w:gridSpan w:val="2"/>
          </w:tcPr>
          <w:p w14:paraId="7AA50BE9" w14:textId="77777777" w:rsidR="009B14D6" w:rsidRPr="00560BCC" w:rsidRDefault="009B14D6" w:rsidP="00217C76">
            <w:pPr>
              <w:autoSpaceDE w:val="0"/>
              <w:autoSpaceDN w:val="0"/>
              <w:adjustRightInd w:val="0"/>
              <w:jc w:val="both"/>
              <w:rPr>
                <w:rFonts w:ascii="Times-Italic" w:hAnsi="Times-Italic" w:cs="Times-Italic"/>
                <w:b/>
                <w:i/>
                <w:iCs/>
                <w:lang w:val="en-US"/>
              </w:rPr>
            </w:pPr>
            <w:r>
              <w:rPr>
                <w:rFonts w:ascii="Times-Roman" w:hAnsi="Times-Roman" w:cs="Times-Roman"/>
                <w:lang w:val="en-US"/>
              </w:rPr>
              <w:t xml:space="preserve">Amount of Tender Security : </w:t>
            </w:r>
            <w:r w:rsidRPr="0056026E">
              <w:rPr>
                <w:rFonts w:ascii="Times-Roman" w:hAnsi="Times-Roman" w:cs="Times-Roman"/>
                <w:b/>
                <w:lang w:val="en-US"/>
              </w:rPr>
              <w:t>2% of Tender Price</w:t>
            </w:r>
          </w:p>
          <w:p w14:paraId="28C6D8B1" w14:textId="77777777" w:rsidR="009B14D6" w:rsidRDefault="009B14D6" w:rsidP="00217C76">
            <w:pPr>
              <w:autoSpaceDE w:val="0"/>
              <w:autoSpaceDN w:val="0"/>
              <w:adjustRightInd w:val="0"/>
              <w:jc w:val="both"/>
              <w:rPr>
                <w:rFonts w:ascii="Times-Roman" w:hAnsi="Times-Roman" w:cs="Times-Roman"/>
                <w:lang w:val="en-US"/>
              </w:rPr>
            </w:pPr>
          </w:p>
        </w:tc>
      </w:tr>
      <w:tr w:rsidR="009B14D6" w14:paraId="621077D8" w14:textId="77777777" w:rsidTr="00BE71BC">
        <w:tc>
          <w:tcPr>
            <w:tcW w:w="1322" w:type="dxa"/>
            <w:gridSpan w:val="2"/>
          </w:tcPr>
          <w:p w14:paraId="4597640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17.1</w:t>
            </w:r>
          </w:p>
        </w:tc>
        <w:tc>
          <w:tcPr>
            <w:tcW w:w="7488" w:type="dxa"/>
            <w:gridSpan w:val="2"/>
          </w:tcPr>
          <w:p w14:paraId="5BE56A56" w14:textId="53CD8860"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Tender Validity Period : </w:t>
            </w:r>
            <w:r w:rsidR="004A41B5" w:rsidRPr="00382D4A">
              <w:rPr>
                <w:rFonts w:ascii="Times-Roman" w:hAnsi="Times-Roman" w:cs="Times-Roman"/>
                <w:b/>
                <w:bCs/>
                <w:lang w:val="en-US"/>
              </w:rPr>
              <w:t>120</w:t>
            </w:r>
            <w:r w:rsidR="004A41B5">
              <w:rPr>
                <w:rFonts w:ascii="Times-Roman" w:hAnsi="Times-Roman" w:cs="Times-Roman"/>
                <w:lang w:val="en-US"/>
              </w:rPr>
              <w:t xml:space="preserve"> </w:t>
            </w:r>
            <w:r w:rsidRPr="0056026E">
              <w:rPr>
                <w:rFonts w:ascii="Times-Roman" w:hAnsi="Times-Roman" w:cs="Times-Roman"/>
                <w:b/>
                <w:lang w:val="en-US"/>
              </w:rPr>
              <w:t>days</w:t>
            </w:r>
          </w:p>
          <w:p w14:paraId="0B2D4082" w14:textId="77777777" w:rsidR="009B14D6" w:rsidRDefault="009B14D6" w:rsidP="00217C76">
            <w:pPr>
              <w:autoSpaceDE w:val="0"/>
              <w:autoSpaceDN w:val="0"/>
              <w:adjustRightInd w:val="0"/>
              <w:jc w:val="both"/>
              <w:rPr>
                <w:rFonts w:ascii="Times-Roman" w:hAnsi="Times-Roman" w:cs="Times-Roman"/>
                <w:lang w:val="en-US"/>
              </w:rPr>
            </w:pPr>
          </w:p>
        </w:tc>
      </w:tr>
      <w:tr w:rsidR="009B14D6" w14:paraId="056FBEAC" w14:textId="77777777" w:rsidTr="00BE71BC">
        <w:tc>
          <w:tcPr>
            <w:tcW w:w="1322" w:type="dxa"/>
            <w:gridSpan w:val="2"/>
          </w:tcPr>
          <w:p w14:paraId="2CD271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18.1</w:t>
            </w:r>
          </w:p>
        </w:tc>
        <w:tc>
          <w:tcPr>
            <w:tcW w:w="7488" w:type="dxa"/>
            <w:gridSpan w:val="2"/>
          </w:tcPr>
          <w:p w14:paraId="2050D2DD" w14:textId="05E7A5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Number of </w:t>
            </w:r>
            <w:r w:rsidR="00383766">
              <w:rPr>
                <w:rFonts w:ascii="Times-Roman" w:hAnsi="Times-Roman" w:cs="Times-Roman"/>
                <w:lang w:val="en-US"/>
              </w:rPr>
              <w:t>copies:</w:t>
            </w:r>
            <w:r>
              <w:rPr>
                <w:rFonts w:ascii="Times-Roman" w:hAnsi="Times-Roman" w:cs="Times-Roman"/>
                <w:lang w:val="en-US"/>
              </w:rPr>
              <w:t xml:space="preserve"> </w:t>
            </w:r>
            <w:r>
              <w:rPr>
                <w:rFonts w:ascii="Times-Roman" w:hAnsi="Times-Roman" w:cs="Times-Roman"/>
                <w:b/>
                <w:lang w:val="en-US"/>
              </w:rPr>
              <w:t xml:space="preserve"> </w:t>
            </w:r>
            <w:r w:rsidR="00382D4A">
              <w:rPr>
                <w:rFonts w:ascii="Times-Roman" w:hAnsi="Times-Roman" w:cs="Times-Roman"/>
                <w:b/>
                <w:lang w:val="en-US"/>
              </w:rPr>
              <w:t>One Copy submitted online</w:t>
            </w:r>
            <w:r w:rsidR="008510CD">
              <w:rPr>
                <w:rFonts w:ascii="Times-Roman" w:hAnsi="Times-Roman" w:cs="Times-Roman"/>
                <w:b/>
                <w:lang w:val="en-US"/>
              </w:rPr>
              <w:t xml:space="preserve"> Ghaneps</w:t>
            </w:r>
          </w:p>
          <w:p w14:paraId="57B63DDA" w14:textId="77777777" w:rsidR="009B14D6" w:rsidRDefault="009B14D6" w:rsidP="00217C76">
            <w:pPr>
              <w:autoSpaceDE w:val="0"/>
              <w:autoSpaceDN w:val="0"/>
              <w:adjustRightInd w:val="0"/>
              <w:jc w:val="both"/>
              <w:rPr>
                <w:rFonts w:ascii="Times-Roman" w:hAnsi="Times-Roman" w:cs="Times-Roman"/>
                <w:lang w:val="en-US"/>
              </w:rPr>
            </w:pPr>
          </w:p>
        </w:tc>
      </w:tr>
      <w:tr w:rsidR="009B14D6" w14:paraId="465ACFFB" w14:textId="77777777" w:rsidTr="00BE71BC">
        <w:tc>
          <w:tcPr>
            <w:tcW w:w="1322" w:type="dxa"/>
            <w:gridSpan w:val="2"/>
          </w:tcPr>
          <w:p w14:paraId="2AF284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6AEB36CA" w14:textId="131B035B" w:rsidR="009B14D6" w:rsidRDefault="009B14D6" w:rsidP="00702B41">
            <w:pPr>
              <w:autoSpaceDE w:val="0"/>
              <w:autoSpaceDN w:val="0"/>
              <w:adjustRightInd w:val="0"/>
              <w:jc w:val="both"/>
              <w:rPr>
                <w:rFonts w:ascii="Times-Roman" w:hAnsi="Times-Roman" w:cs="Times-Roman"/>
                <w:lang w:val="en-US"/>
              </w:rPr>
            </w:pPr>
            <w:r>
              <w:rPr>
                <w:rFonts w:ascii="Times-Roman" w:hAnsi="Times-Roman" w:cs="Times-Roman"/>
                <w:lang w:val="en-US"/>
              </w:rPr>
              <w:t>(a)</w:t>
            </w:r>
          </w:p>
        </w:tc>
        <w:tc>
          <w:tcPr>
            <w:tcW w:w="7488" w:type="dxa"/>
            <w:gridSpan w:val="2"/>
          </w:tcPr>
          <w:p w14:paraId="501B6768" w14:textId="1EB5D648" w:rsidR="009B14D6" w:rsidRPr="00BC4129" w:rsidRDefault="009B14D6" w:rsidP="008510CD">
            <w:pPr>
              <w:autoSpaceDE w:val="0"/>
              <w:autoSpaceDN w:val="0"/>
              <w:adjustRightInd w:val="0"/>
              <w:jc w:val="both"/>
              <w:rPr>
                <w:rFonts w:ascii="Times-Roman" w:hAnsi="Times-Roman" w:cs="Times-Roman"/>
                <w:b/>
                <w:lang w:val="en-US"/>
              </w:rPr>
            </w:pPr>
            <w:r>
              <w:rPr>
                <w:rFonts w:ascii="Times-Roman" w:hAnsi="Times-Roman" w:cs="Times-Roman"/>
                <w:lang w:val="en-US"/>
              </w:rPr>
              <w:t xml:space="preserve">Address for Tender </w:t>
            </w:r>
            <w:r w:rsidR="00383766">
              <w:rPr>
                <w:rFonts w:ascii="Times-Roman" w:hAnsi="Times-Roman" w:cs="Times-Roman"/>
                <w:lang w:val="en-US"/>
              </w:rPr>
              <w:t>submission:</w:t>
            </w:r>
            <w:r w:rsidR="008510CD">
              <w:rPr>
                <w:rFonts w:ascii="Times-Roman" w:hAnsi="Times-Roman" w:cs="Times-Roman"/>
                <w:lang w:val="en-US"/>
              </w:rPr>
              <w:t xml:space="preserve"> </w:t>
            </w:r>
            <w:r w:rsidR="008510CD" w:rsidRPr="008510CD">
              <w:rPr>
                <w:rFonts w:ascii="Times-Roman" w:hAnsi="Times-Roman" w:cs="Times-Roman"/>
                <w:b/>
                <w:bCs/>
                <w:lang w:val="en-US"/>
              </w:rPr>
              <w:t>Ghaneps</w:t>
            </w:r>
            <w:r w:rsidR="008510CD">
              <w:rPr>
                <w:rFonts w:ascii="Times-Roman" w:hAnsi="Times-Roman" w:cs="Times-Roman"/>
                <w:b/>
                <w:lang w:val="en-US"/>
              </w:rPr>
              <w:t xml:space="preserve"> online.</w:t>
            </w:r>
          </w:p>
        </w:tc>
      </w:tr>
      <w:tr w:rsidR="009B14D6" w14:paraId="4E63EE74" w14:textId="77777777" w:rsidTr="00BE71BC">
        <w:tc>
          <w:tcPr>
            <w:tcW w:w="1322" w:type="dxa"/>
            <w:gridSpan w:val="2"/>
          </w:tcPr>
          <w:p w14:paraId="24E9A9C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3323DA3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w:t>
            </w:r>
          </w:p>
          <w:p w14:paraId="01783BEB"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13FFB953" w14:textId="4CB27938" w:rsidR="00BE71BC" w:rsidRDefault="009B14D6" w:rsidP="00217C76">
            <w:pPr>
              <w:autoSpaceDE w:val="0"/>
              <w:autoSpaceDN w:val="0"/>
              <w:adjustRightInd w:val="0"/>
              <w:ind w:left="2052" w:hanging="2052"/>
              <w:jc w:val="both"/>
              <w:rPr>
                <w:rFonts w:ascii="Times-Roman" w:hAnsi="Times-Roman" w:cs="Times-Roman"/>
                <w:b/>
                <w:lang w:val="en-US"/>
              </w:rPr>
            </w:pPr>
            <w:r>
              <w:rPr>
                <w:rFonts w:ascii="Times-Roman" w:hAnsi="Times-Roman" w:cs="Times-Roman"/>
                <w:lang w:val="en-US"/>
              </w:rPr>
              <w:lastRenderedPageBreak/>
              <w:t xml:space="preserve">IFT title and </w:t>
            </w:r>
            <w:r w:rsidR="00CB4161">
              <w:rPr>
                <w:rFonts w:ascii="Times-Roman" w:hAnsi="Times-Roman" w:cs="Times-Roman"/>
                <w:lang w:val="en-US"/>
              </w:rPr>
              <w:t>number:</w:t>
            </w:r>
            <w:r>
              <w:rPr>
                <w:rFonts w:ascii="Times-Roman" w:hAnsi="Times-Roman" w:cs="Times-Roman"/>
                <w:lang w:val="en-US"/>
              </w:rPr>
              <w:t xml:space="preserve"> </w:t>
            </w:r>
            <w:r>
              <w:rPr>
                <w:rFonts w:ascii="Times-Roman" w:hAnsi="Times-Roman" w:cs="Times-Roman"/>
                <w:b/>
                <w:lang w:val="en-US"/>
              </w:rPr>
              <w:t xml:space="preserve"> </w:t>
            </w:r>
            <w:r w:rsidR="00BE71BC">
              <w:rPr>
                <w:rFonts w:ascii="Times-Roman" w:hAnsi="Times-Roman" w:cs="Times-Roman"/>
                <w:b/>
                <w:lang w:val="en-US"/>
              </w:rPr>
              <w:t>NR/TaTU/GD/00</w:t>
            </w:r>
            <w:r w:rsidR="002E1F7D">
              <w:rPr>
                <w:rFonts w:ascii="Times-Roman" w:hAnsi="Times-Roman" w:cs="Times-Roman"/>
                <w:b/>
                <w:lang w:val="en-US"/>
              </w:rPr>
              <w:t>3</w:t>
            </w:r>
            <w:r w:rsidR="00135EA6">
              <w:rPr>
                <w:rFonts w:ascii="Times-Roman" w:hAnsi="Times-Roman" w:cs="Times-Roman"/>
                <w:b/>
                <w:lang w:val="en-US"/>
              </w:rPr>
              <w:t>5</w:t>
            </w:r>
            <w:r w:rsidR="00BE71BC">
              <w:rPr>
                <w:rFonts w:ascii="Times-Roman" w:hAnsi="Times-Roman" w:cs="Times-Roman"/>
                <w:b/>
                <w:lang w:val="en-US"/>
              </w:rPr>
              <w:t>/202</w:t>
            </w:r>
            <w:r w:rsidR="003D3713">
              <w:rPr>
                <w:rFonts w:ascii="Times-Roman" w:hAnsi="Times-Roman" w:cs="Times-Roman"/>
                <w:b/>
                <w:lang w:val="en-US"/>
              </w:rPr>
              <w:t>5</w:t>
            </w:r>
          </w:p>
          <w:p w14:paraId="7C9F4D1B" w14:textId="31B79DFA" w:rsidR="009B14D6" w:rsidRPr="002B0ED6" w:rsidRDefault="009D2E59" w:rsidP="00217C76">
            <w:pPr>
              <w:autoSpaceDE w:val="0"/>
              <w:autoSpaceDN w:val="0"/>
              <w:adjustRightInd w:val="0"/>
              <w:ind w:left="2052" w:hanging="2052"/>
              <w:jc w:val="both"/>
              <w:rPr>
                <w:rFonts w:ascii="Times-Roman" w:hAnsi="Times-Roman" w:cs="Times-Roman"/>
                <w:b/>
                <w:lang w:val="en-US"/>
              </w:rPr>
            </w:pPr>
            <w:r>
              <w:rPr>
                <w:rFonts w:ascii="Times-Italic" w:hAnsi="Times-Italic" w:cs="Times-Italic"/>
                <w:b/>
                <w:iCs/>
                <w:lang w:val="en-US"/>
              </w:rPr>
              <w:t xml:space="preserve">Supply and </w:t>
            </w:r>
            <w:r w:rsidR="00BA33DF">
              <w:rPr>
                <w:rFonts w:ascii="Times-Italic" w:hAnsi="Times-Italic" w:cs="Times-Italic"/>
                <w:b/>
                <w:iCs/>
                <w:lang w:val="en-US"/>
              </w:rPr>
              <w:t xml:space="preserve">Delivery of </w:t>
            </w:r>
            <w:r w:rsidR="0013354B">
              <w:rPr>
                <w:rFonts w:ascii="Times-Italic" w:hAnsi="Times-Italic" w:cs="Times-Italic"/>
                <w:b/>
                <w:iCs/>
                <w:lang w:val="en-US"/>
              </w:rPr>
              <w:t>General</w:t>
            </w:r>
            <w:r w:rsidR="007C793A">
              <w:rPr>
                <w:rFonts w:ascii="Times-Italic" w:hAnsi="Times-Italic" w:cs="Times-Italic"/>
                <w:b/>
                <w:iCs/>
                <w:lang w:val="en-US"/>
              </w:rPr>
              <w:t xml:space="preserve"> Consumable</w:t>
            </w:r>
          </w:p>
          <w:p w14:paraId="5F6C0761" w14:textId="77777777" w:rsidR="009B14D6" w:rsidRDefault="009B14D6" w:rsidP="00217C76">
            <w:pPr>
              <w:autoSpaceDE w:val="0"/>
              <w:autoSpaceDN w:val="0"/>
              <w:adjustRightInd w:val="0"/>
              <w:jc w:val="both"/>
              <w:rPr>
                <w:rFonts w:ascii="Times-Roman" w:hAnsi="Times-Roman" w:cs="Times-Roman"/>
                <w:lang w:val="en-US"/>
              </w:rPr>
            </w:pPr>
          </w:p>
        </w:tc>
      </w:tr>
      <w:tr w:rsidR="009B14D6" w14:paraId="3688DBFE" w14:textId="77777777" w:rsidTr="00BE71BC">
        <w:tc>
          <w:tcPr>
            <w:tcW w:w="1322" w:type="dxa"/>
            <w:gridSpan w:val="2"/>
          </w:tcPr>
          <w:p w14:paraId="6ABFA6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 20.1</w:t>
            </w:r>
          </w:p>
        </w:tc>
        <w:tc>
          <w:tcPr>
            <w:tcW w:w="7488" w:type="dxa"/>
            <w:gridSpan w:val="2"/>
          </w:tcPr>
          <w:p w14:paraId="555B500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Deadline for Tender submission :</w:t>
            </w:r>
          </w:p>
          <w:p w14:paraId="47C39E2F" w14:textId="1D47A028" w:rsidR="003474E3" w:rsidRDefault="00CB4161" w:rsidP="00217C76">
            <w:pPr>
              <w:autoSpaceDE w:val="0"/>
              <w:autoSpaceDN w:val="0"/>
              <w:adjustRightInd w:val="0"/>
              <w:jc w:val="both"/>
              <w:rPr>
                <w:rFonts w:ascii="Times-Italic" w:hAnsi="Times-Italic" w:cs="Times-Italic"/>
                <w:b/>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3474E3" w:rsidRPr="003474E3">
              <w:rPr>
                <w:rFonts w:ascii="Times-Italic" w:hAnsi="Times-Italic" w:cs="Times-Italic"/>
                <w:b/>
                <w:iCs/>
                <w:lang w:val="en-US"/>
              </w:rPr>
              <w:t>1</w:t>
            </w:r>
            <w:r w:rsidR="00702B41">
              <w:rPr>
                <w:rFonts w:ascii="Times-Italic" w:hAnsi="Times-Italic" w:cs="Times-Italic"/>
                <w:b/>
                <w:iCs/>
                <w:lang w:val="en-US"/>
              </w:rPr>
              <w:t>2</w:t>
            </w:r>
            <w:r w:rsidR="003474E3" w:rsidRPr="003474E3">
              <w:rPr>
                <w:rFonts w:ascii="Times-Italic" w:hAnsi="Times-Italic" w:cs="Times-Italic"/>
                <w:b/>
                <w:iCs/>
                <w:vertAlign w:val="superscript"/>
                <w:lang w:val="en-US"/>
              </w:rPr>
              <w:t>th</w:t>
            </w:r>
            <w:r w:rsidR="003474E3" w:rsidRPr="003474E3">
              <w:rPr>
                <w:rFonts w:ascii="Times-Italic" w:hAnsi="Times-Italic" w:cs="Times-Italic"/>
                <w:b/>
                <w:iCs/>
                <w:lang w:val="en-US"/>
              </w:rPr>
              <w:t xml:space="preserve"> </w:t>
            </w:r>
            <w:r w:rsidR="00AA5A5C">
              <w:rPr>
                <w:rFonts w:ascii="Times-Italic" w:hAnsi="Times-Italic" w:cs="Times-Italic"/>
                <w:b/>
                <w:iCs/>
                <w:lang w:val="en-US"/>
              </w:rPr>
              <w:t>September</w:t>
            </w:r>
            <w:r w:rsidR="003474E3" w:rsidRPr="003474E3">
              <w:rPr>
                <w:rFonts w:ascii="Times-Italic" w:hAnsi="Times-Italic" w:cs="Times-Italic"/>
                <w:b/>
                <w:iCs/>
                <w:lang w:val="en-US"/>
              </w:rPr>
              <w:t>,2025</w:t>
            </w:r>
          </w:p>
          <w:p w14:paraId="2257EDE0" w14:textId="14F9A1DF"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Time : </w:t>
            </w:r>
            <w:r>
              <w:rPr>
                <w:rFonts w:ascii="Times-Roman" w:hAnsi="Times-Roman" w:cs="Times-Roman"/>
                <w:b/>
                <w:lang w:val="en-US"/>
              </w:rPr>
              <w:t xml:space="preserve"> </w:t>
            </w:r>
            <w:r>
              <w:rPr>
                <w:rFonts w:ascii="Times-Roman" w:hAnsi="Times-Roman" w:cs="Times-Roman"/>
                <w:lang w:val="en-US"/>
              </w:rPr>
              <w:t>10.</w:t>
            </w:r>
            <w:r w:rsidR="00BE71BC">
              <w:rPr>
                <w:rFonts w:ascii="Times-Roman" w:hAnsi="Times-Roman" w:cs="Times-Roman"/>
                <w:lang w:val="en-US"/>
              </w:rPr>
              <w:t>0</w:t>
            </w:r>
            <w:r>
              <w:rPr>
                <w:rFonts w:ascii="Times-Roman" w:hAnsi="Times-Roman" w:cs="Times-Roman"/>
                <w:lang w:val="en-US"/>
              </w:rPr>
              <w:t>0am</w:t>
            </w:r>
          </w:p>
          <w:p w14:paraId="53E941A9" w14:textId="3818F5E9" w:rsidR="009B14D6" w:rsidRDefault="00CB4161"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9B14D6" w:rsidRPr="00404C9A">
              <w:rPr>
                <w:rFonts w:ascii="Times-Roman" w:hAnsi="Times-Roman" w:cs="Times-Roman"/>
                <w:b/>
                <w:lang w:val="en-US"/>
              </w:rPr>
              <w:t xml:space="preserve"> </w:t>
            </w:r>
            <w:r w:rsidR="00BE71BC">
              <w:rPr>
                <w:rFonts w:ascii="Times-Roman" w:hAnsi="Times-Roman" w:cs="Times-Roman"/>
                <w:b/>
                <w:lang w:val="en-US"/>
              </w:rPr>
              <w:t>Online Ghaneps</w:t>
            </w:r>
          </w:p>
        </w:tc>
      </w:tr>
      <w:tr w:rsidR="009B14D6" w14:paraId="704279B7" w14:textId="77777777" w:rsidTr="00BE71BC">
        <w:tc>
          <w:tcPr>
            <w:tcW w:w="1162" w:type="dxa"/>
          </w:tcPr>
          <w:p w14:paraId="4D60C83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22.1</w:t>
            </w:r>
          </w:p>
        </w:tc>
        <w:tc>
          <w:tcPr>
            <w:tcW w:w="7648" w:type="dxa"/>
            <w:gridSpan w:val="3"/>
          </w:tcPr>
          <w:p w14:paraId="14ED1A9B" w14:textId="0F196CE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Deadline for Tender Modification and Withdrawal: before</w:t>
            </w:r>
          </w:p>
          <w:p w14:paraId="67226A1F" w14:textId="7528A962"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DC409E">
              <w:rPr>
                <w:rFonts w:ascii="Times-Roman" w:hAnsi="Times-Roman" w:cs="Times-Roman"/>
                <w:b/>
                <w:lang w:val="en-US"/>
              </w:rPr>
              <w:t>5</w:t>
            </w:r>
            <w:r w:rsidR="003474E3" w:rsidRPr="003474E3">
              <w:rPr>
                <w:rFonts w:ascii="Times-Roman" w:hAnsi="Times-Roman" w:cs="Times-Roman"/>
                <w:b/>
                <w:vertAlign w:val="superscript"/>
                <w:lang w:val="en-US"/>
              </w:rPr>
              <w:t>th</w:t>
            </w:r>
            <w:r w:rsidR="003474E3">
              <w:rPr>
                <w:rFonts w:ascii="Times-Roman" w:hAnsi="Times-Roman" w:cs="Times-Roman"/>
                <w:b/>
                <w:lang w:val="en-US"/>
              </w:rPr>
              <w:t xml:space="preserve"> </w:t>
            </w:r>
            <w:r w:rsidR="00AA5A5C">
              <w:rPr>
                <w:rFonts w:ascii="Times-Roman" w:hAnsi="Times-Roman" w:cs="Times-Roman"/>
                <w:b/>
                <w:lang w:val="en-US"/>
              </w:rPr>
              <w:t>September</w:t>
            </w:r>
            <w:r w:rsidR="003474E3">
              <w:rPr>
                <w:rFonts w:ascii="Times-Roman" w:hAnsi="Times-Roman" w:cs="Times-Roman"/>
                <w:b/>
                <w:lang w:val="en-US"/>
              </w:rPr>
              <w:t>, 2025</w:t>
            </w:r>
          </w:p>
          <w:p w14:paraId="2E4E21D9" w14:textId="03BF04A9"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Time : 10.</w:t>
            </w:r>
            <w:r w:rsidR="003474E3">
              <w:rPr>
                <w:rFonts w:ascii="Times-Roman" w:hAnsi="Times-Roman" w:cs="Times-Roman"/>
                <w:lang w:val="en-US"/>
              </w:rPr>
              <w:t>0</w:t>
            </w:r>
            <w:r>
              <w:rPr>
                <w:rFonts w:ascii="Times-Roman" w:hAnsi="Times-Roman" w:cs="Times-Roman"/>
                <w:lang w:val="en-US"/>
              </w:rPr>
              <w:t>0am</w:t>
            </w:r>
          </w:p>
          <w:p w14:paraId="59E12F7F" w14:textId="2313D0DF" w:rsidR="003039E8" w:rsidRPr="00383766" w:rsidRDefault="00822224" w:rsidP="00BE71BC">
            <w:pPr>
              <w:autoSpaceDE w:val="0"/>
              <w:autoSpaceDN w:val="0"/>
              <w:adjustRightInd w:val="0"/>
              <w:jc w:val="both"/>
              <w:rPr>
                <w:rFonts w:ascii="Times-Roman" w:hAnsi="Times-Roman" w:cs="Times-Roman"/>
                <w:b/>
                <w:bCs/>
                <w:lang w:val="en-US"/>
              </w:rPr>
            </w:pPr>
            <w:r>
              <w:rPr>
                <w:rFonts w:ascii="Times-Roman" w:hAnsi="Times-Roman" w:cs="Times-Roman"/>
                <w:lang w:val="en-US"/>
              </w:rPr>
              <w:t>Place</w:t>
            </w:r>
            <w:r w:rsidR="003039E8">
              <w:rPr>
                <w:rFonts w:ascii="Times-Roman" w:hAnsi="Times-Roman" w:cs="Times-Roman"/>
                <w:b/>
                <w:lang w:val="en-US"/>
              </w:rPr>
              <w:t xml:space="preserve"> </w:t>
            </w:r>
            <w:r w:rsidR="00BE71BC">
              <w:rPr>
                <w:rFonts w:ascii="Times-Roman" w:hAnsi="Times-Roman" w:cs="Times-Roman"/>
                <w:b/>
                <w:lang w:val="en-US"/>
              </w:rPr>
              <w:t>Online Ghaneps</w:t>
            </w:r>
            <w:r w:rsidR="003039E8" w:rsidRPr="00383766">
              <w:rPr>
                <w:rFonts w:ascii="Times-Roman" w:hAnsi="Times-Roman" w:cs="Times-Roman"/>
                <w:b/>
                <w:bCs/>
                <w:lang w:val="en-US"/>
              </w:rPr>
              <w:t>.</w:t>
            </w:r>
          </w:p>
          <w:p w14:paraId="5A7C5E82" w14:textId="2EE806F6" w:rsidR="009B14D6" w:rsidRDefault="009B14D6" w:rsidP="00217C76">
            <w:pPr>
              <w:autoSpaceDE w:val="0"/>
              <w:autoSpaceDN w:val="0"/>
              <w:adjustRightInd w:val="0"/>
              <w:jc w:val="both"/>
              <w:rPr>
                <w:rFonts w:ascii="Times-Roman" w:hAnsi="Times-Roman" w:cs="Times-Roman"/>
                <w:lang w:val="en-US"/>
              </w:rPr>
            </w:pPr>
          </w:p>
        </w:tc>
      </w:tr>
      <w:tr w:rsidR="009B14D6" w14:paraId="45A75462" w14:textId="77777777" w:rsidTr="00BE71BC">
        <w:tc>
          <w:tcPr>
            <w:tcW w:w="1162" w:type="dxa"/>
          </w:tcPr>
          <w:p w14:paraId="41444F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23.1</w:t>
            </w:r>
          </w:p>
        </w:tc>
        <w:tc>
          <w:tcPr>
            <w:tcW w:w="7648" w:type="dxa"/>
            <w:gridSpan w:val="3"/>
          </w:tcPr>
          <w:p w14:paraId="749E483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 Opening: at or after</w:t>
            </w:r>
          </w:p>
          <w:p w14:paraId="77444748" w14:textId="25A17A25"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DC409E">
              <w:rPr>
                <w:rFonts w:ascii="Times-Roman" w:hAnsi="Times-Roman" w:cs="Times-Roman"/>
                <w:b/>
                <w:lang w:val="en-US"/>
              </w:rPr>
              <w:t>1</w:t>
            </w:r>
            <w:r w:rsidR="00512804">
              <w:rPr>
                <w:rFonts w:ascii="Times-Roman" w:hAnsi="Times-Roman" w:cs="Times-Roman"/>
                <w:b/>
                <w:lang w:val="en-US"/>
              </w:rPr>
              <w:t>2</w:t>
            </w:r>
            <w:r w:rsidR="00512804" w:rsidRPr="00512804">
              <w:rPr>
                <w:rFonts w:ascii="Times-Roman" w:hAnsi="Times-Roman" w:cs="Times-Roman"/>
                <w:b/>
                <w:vertAlign w:val="superscript"/>
                <w:lang w:val="en-US"/>
              </w:rPr>
              <w:t>th</w:t>
            </w:r>
            <w:r w:rsidR="00512804">
              <w:rPr>
                <w:rFonts w:ascii="Times-Roman" w:hAnsi="Times-Roman" w:cs="Times-Roman"/>
                <w:b/>
                <w:lang w:val="en-US"/>
              </w:rPr>
              <w:t xml:space="preserve"> September</w:t>
            </w:r>
            <w:r w:rsidR="003474E3" w:rsidRPr="003474E3">
              <w:rPr>
                <w:rFonts w:ascii="Times-Italic" w:hAnsi="Times-Italic" w:cs="Times-Italic"/>
                <w:b/>
                <w:iCs/>
                <w:lang w:val="en-US"/>
              </w:rPr>
              <w:t>,2025</w:t>
            </w:r>
          </w:p>
          <w:p w14:paraId="116F7A16" w14:textId="526FCCE5"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Time : </w:t>
            </w:r>
            <w:r>
              <w:rPr>
                <w:rFonts w:ascii="Times-Roman" w:hAnsi="Times-Roman" w:cs="Times-Roman"/>
                <w:b/>
                <w:lang w:val="en-US"/>
              </w:rPr>
              <w:t xml:space="preserve"> </w:t>
            </w:r>
            <w:r>
              <w:rPr>
                <w:rFonts w:ascii="Times-Roman" w:hAnsi="Times-Roman" w:cs="Times-Roman"/>
                <w:lang w:val="en-US"/>
              </w:rPr>
              <w:t>10.</w:t>
            </w:r>
            <w:r w:rsidR="00825711">
              <w:rPr>
                <w:rFonts w:ascii="Times-Roman" w:hAnsi="Times-Roman" w:cs="Times-Roman"/>
                <w:lang w:val="en-US"/>
              </w:rPr>
              <w:t>0</w:t>
            </w:r>
            <w:r>
              <w:rPr>
                <w:rFonts w:ascii="Times-Roman" w:hAnsi="Times-Roman" w:cs="Times-Roman"/>
                <w:lang w:val="en-US"/>
              </w:rPr>
              <w:t>0am</w:t>
            </w:r>
          </w:p>
          <w:p w14:paraId="51A51870" w14:textId="29CE0DA5" w:rsidR="009B14D6" w:rsidRDefault="00822224"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BE71BC">
              <w:rPr>
                <w:rFonts w:ascii="Times-Roman" w:hAnsi="Times-Roman" w:cs="Times-Roman"/>
                <w:lang w:val="en-US"/>
              </w:rPr>
              <w:t xml:space="preserve">: </w:t>
            </w:r>
            <w:r w:rsidR="00BE71BC" w:rsidRPr="00BE71BC">
              <w:rPr>
                <w:rFonts w:ascii="Times-Roman" w:hAnsi="Times-Roman" w:cs="Times-Roman"/>
                <w:b/>
                <w:bCs/>
                <w:lang w:val="en-US"/>
              </w:rPr>
              <w:t>Online</w:t>
            </w:r>
            <w:r w:rsidR="00BE71BC">
              <w:rPr>
                <w:rFonts w:ascii="Times-Roman" w:hAnsi="Times-Roman" w:cs="Times-Roman"/>
                <w:b/>
                <w:lang w:val="en-US"/>
              </w:rPr>
              <w:t xml:space="preserve"> Ghaneps.</w:t>
            </w:r>
          </w:p>
        </w:tc>
      </w:tr>
      <w:tr w:rsidR="009B14D6" w14:paraId="64C0B9FA" w14:textId="77777777" w:rsidTr="00BE71BC">
        <w:tc>
          <w:tcPr>
            <w:tcW w:w="8810" w:type="dxa"/>
            <w:gridSpan w:val="4"/>
          </w:tcPr>
          <w:p w14:paraId="126FC40C" w14:textId="323B662E" w:rsidR="009B14D6" w:rsidRDefault="009B14D6" w:rsidP="003A5D37">
            <w:pPr>
              <w:autoSpaceDE w:val="0"/>
              <w:autoSpaceDN w:val="0"/>
              <w:adjustRightInd w:val="0"/>
              <w:jc w:val="both"/>
              <w:rPr>
                <w:rFonts w:ascii="Times-Roman" w:hAnsi="Times-Roman" w:cs="Times-Roman"/>
                <w:lang w:val="en-US"/>
              </w:rPr>
            </w:pPr>
            <w:r w:rsidRPr="007F42D1">
              <w:rPr>
                <w:rFonts w:ascii="Times-Bold" w:hAnsi="Times-Bold" w:cs="Times-Bold"/>
                <w:b/>
                <w:bCs/>
                <w:sz w:val="20"/>
                <w:szCs w:val="20"/>
                <w:lang w:val="en-US"/>
              </w:rPr>
              <w:t>T</w:t>
            </w:r>
            <w:r w:rsidRPr="007F42D1">
              <w:rPr>
                <w:rFonts w:ascii="Times-Bold" w:hAnsi="Times-Bold" w:cs="Times-Bold"/>
                <w:b/>
                <w:bCs/>
                <w:sz w:val="16"/>
                <w:szCs w:val="16"/>
                <w:lang w:val="en-US"/>
              </w:rPr>
              <w:t xml:space="preserve">ENDER </w:t>
            </w:r>
            <w:r w:rsidRPr="007F42D1">
              <w:rPr>
                <w:rFonts w:ascii="Times-Bold" w:hAnsi="Times-Bold" w:cs="Times-Bold"/>
                <w:b/>
                <w:bCs/>
                <w:sz w:val="20"/>
                <w:szCs w:val="20"/>
                <w:lang w:val="en-US"/>
              </w:rPr>
              <w:t>E</w:t>
            </w:r>
            <w:r w:rsidRPr="007F42D1">
              <w:rPr>
                <w:rFonts w:ascii="Times-Bold" w:hAnsi="Times-Bold" w:cs="Times-Bold"/>
                <w:b/>
                <w:bCs/>
                <w:sz w:val="16"/>
                <w:szCs w:val="16"/>
                <w:lang w:val="en-US"/>
              </w:rPr>
              <w:t>VALUATION</w:t>
            </w:r>
          </w:p>
        </w:tc>
      </w:tr>
      <w:tr w:rsidR="009B14D6" w14:paraId="17A8EA3E" w14:textId="77777777" w:rsidTr="00BE71BC">
        <w:tc>
          <w:tcPr>
            <w:tcW w:w="1162" w:type="dxa"/>
          </w:tcPr>
          <w:p w14:paraId="50AB9FC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28.4</w:t>
            </w:r>
          </w:p>
        </w:tc>
        <w:tc>
          <w:tcPr>
            <w:tcW w:w="7648" w:type="dxa"/>
            <w:gridSpan w:val="3"/>
          </w:tcPr>
          <w:p w14:paraId="631EA8E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Criteria for Tender evaluation shall be on the bases of :</w:t>
            </w:r>
          </w:p>
          <w:p w14:paraId="5C25BC2E"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CIP site price</w:t>
            </w:r>
          </w:p>
          <w:p w14:paraId="2358F134"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Delivery requirement as per Schedule of Requirements,</w:t>
            </w:r>
          </w:p>
          <w:p w14:paraId="7857358B" w14:textId="77777777" w:rsidR="003A5D37" w:rsidRDefault="009B14D6" w:rsidP="003A5D37">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Specific standard or criteria as per Technical Specification,</w:t>
            </w:r>
          </w:p>
          <w:p w14:paraId="467085E5" w14:textId="116C4431" w:rsidR="009B14D6"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E</w:t>
            </w:r>
            <w:r w:rsidR="003039E8" w:rsidRPr="003A5D37">
              <w:rPr>
                <w:rFonts w:ascii="Times-Roman" w:hAnsi="Times-Roman" w:cs="Times-Roman"/>
                <w:lang w:val="en-US"/>
              </w:rPr>
              <w:t>xperience</w:t>
            </w:r>
            <w:r w:rsidRPr="003A5D37">
              <w:rPr>
                <w:rFonts w:ascii="Times-Roman" w:hAnsi="Times-Roman" w:cs="Times-Roman"/>
                <w:lang w:val="en-US"/>
              </w:rPr>
              <w:t xml:space="preserve"> in Supply of similar goods</w:t>
            </w:r>
          </w:p>
          <w:p w14:paraId="3DE26B4E" w14:textId="55816F12"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Tender Validity period 120days</w:t>
            </w:r>
          </w:p>
          <w:p w14:paraId="4058FDB5" w14:textId="6F16C104"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Company registration</w:t>
            </w:r>
          </w:p>
          <w:p w14:paraId="77F91ED8" w14:textId="5E0591A3"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Tax Clearance Certificate</w:t>
            </w:r>
          </w:p>
          <w:p w14:paraId="207DCD02" w14:textId="16E79036"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SSNIT Clearance Certificate</w:t>
            </w:r>
          </w:p>
          <w:p w14:paraId="68985C9F" w14:textId="5AAA9C2B"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 xml:space="preserve">Valid PPA Certificate or Evidence of </w:t>
            </w:r>
            <w:r w:rsidR="00015B7C">
              <w:rPr>
                <w:rFonts w:ascii="Times-Roman" w:hAnsi="Times-Roman" w:cs="Times-Roman"/>
                <w:lang w:val="en-US"/>
              </w:rPr>
              <w:t>Certificate renewal</w:t>
            </w:r>
          </w:p>
          <w:p w14:paraId="65CD7FB3" w14:textId="4F3332E0" w:rsidR="009B14D6" w:rsidRPr="00B817DA" w:rsidRDefault="00015B7C" w:rsidP="00B817DA">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VAT Certificate</w:t>
            </w:r>
          </w:p>
        </w:tc>
      </w:tr>
      <w:tr w:rsidR="009B14D6" w14:paraId="1AAAB703" w14:textId="77777777" w:rsidTr="00BE71BC">
        <w:tc>
          <w:tcPr>
            <w:tcW w:w="1162" w:type="dxa"/>
          </w:tcPr>
          <w:p w14:paraId="462F1B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184A41B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w:t>
            </w:r>
          </w:p>
          <w:p w14:paraId="73C7024F" w14:textId="77777777" w:rsidR="009B14D6" w:rsidRDefault="009B14D6" w:rsidP="00217C76">
            <w:pPr>
              <w:autoSpaceDE w:val="0"/>
              <w:autoSpaceDN w:val="0"/>
              <w:adjustRightInd w:val="0"/>
              <w:jc w:val="both"/>
              <w:rPr>
                <w:rFonts w:ascii="Times-Roman" w:hAnsi="Times-Roman" w:cs="Times-Roman"/>
                <w:lang w:val="en-US"/>
              </w:rPr>
            </w:pPr>
          </w:p>
        </w:tc>
        <w:tc>
          <w:tcPr>
            <w:tcW w:w="7648" w:type="dxa"/>
            <w:gridSpan w:val="3"/>
          </w:tcPr>
          <w:p w14:paraId="34B076D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Delivery schedule : Relevant parameters of delivery :</w:t>
            </w:r>
          </w:p>
          <w:p w14:paraId="70CB6CA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w:t>
            </w:r>
          </w:p>
          <w:p w14:paraId="4714CB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 …………………………………….</w:t>
            </w:r>
          </w:p>
          <w:p w14:paraId="03C2EB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 …………………………………….</w:t>
            </w:r>
          </w:p>
          <w:p w14:paraId="67D4D7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Adjustment expressed as a percentage of : 0.1% per day of the value of</w:t>
            </w:r>
          </w:p>
          <w:p w14:paraId="21998C5E" w14:textId="4CF77553"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delayed Goods.</w:t>
            </w:r>
          </w:p>
        </w:tc>
      </w:tr>
      <w:tr w:rsidR="009B14D6" w14:paraId="7AD98218" w14:textId="77777777" w:rsidTr="00BE71BC">
        <w:tc>
          <w:tcPr>
            <w:tcW w:w="1162" w:type="dxa"/>
          </w:tcPr>
          <w:p w14:paraId="223B9E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6447AE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w:t>
            </w:r>
          </w:p>
          <w:p w14:paraId="2CF026C5" w14:textId="77777777" w:rsidR="009B14D6" w:rsidRDefault="009B14D6" w:rsidP="00217C76">
            <w:pPr>
              <w:autoSpaceDE w:val="0"/>
              <w:autoSpaceDN w:val="0"/>
              <w:adjustRightInd w:val="0"/>
              <w:jc w:val="both"/>
              <w:rPr>
                <w:rFonts w:ascii="Times-Roman" w:hAnsi="Times-Roman" w:cs="Times-Roman"/>
                <w:lang w:val="en-US"/>
              </w:rPr>
            </w:pPr>
          </w:p>
        </w:tc>
        <w:tc>
          <w:tcPr>
            <w:tcW w:w="7648" w:type="dxa"/>
            <w:gridSpan w:val="3"/>
          </w:tcPr>
          <w:p w14:paraId="140C13EF" w14:textId="219624E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Cost of spare parts : GH</w:t>
            </w:r>
            <w:r w:rsidR="001219EA">
              <w:rPr>
                <w:rFonts w:ascii="Times-Roman" w:hAnsi="Times-Roman" w:cs="Times-Roman"/>
                <w:lang w:val="en-US"/>
              </w:rPr>
              <w:t>S</w:t>
            </w:r>
            <w:r>
              <w:rPr>
                <w:rFonts w:ascii="Times-Roman" w:hAnsi="Times-Roman" w:cs="Times-Roman"/>
                <w:lang w:val="en-US"/>
              </w:rPr>
              <w:t xml:space="preserve">   </w:t>
            </w:r>
            <w:r w:rsidRPr="00861D0B">
              <w:rPr>
                <w:rFonts w:ascii="Times-Roman" w:hAnsi="Times-Roman" w:cs="Times-Roman"/>
                <w:b/>
                <w:u w:val="single"/>
                <w:lang w:val="en-US"/>
              </w:rPr>
              <w:t>N/A</w:t>
            </w:r>
          </w:p>
          <w:p w14:paraId="2E656C6D" w14:textId="2178D33A"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GH</w:t>
            </w:r>
            <w:r w:rsidR="001219EA">
              <w:rPr>
                <w:rFonts w:ascii="Times-Roman" w:hAnsi="Times-Roman" w:cs="Times-Roman"/>
                <w:lang w:val="en-US"/>
              </w:rPr>
              <w:t>S</w:t>
            </w:r>
            <w:r>
              <w:rPr>
                <w:rFonts w:ascii="Times-Roman" w:hAnsi="Times-Roman" w:cs="Times-Roman"/>
                <w:lang w:val="en-US"/>
              </w:rPr>
              <w:t xml:space="preserve">.   </w:t>
            </w:r>
            <w:r w:rsidRPr="00845908">
              <w:rPr>
                <w:rFonts w:ascii="Times-Roman" w:hAnsi="Times-Roman" w:cs="Times-Roman"/>
                <w:b/>
                <w:u w:val="single"/>
                <w:lang w:val="en-US"/>
              </w:rPr>
              <w:t>N/A</w:t>
            </w:r>
          </w:p>
          <w:p w14:paraId="03FD58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Initial period of operation is: 2 years.</w:t>
            </w:r>
          </w:p>
          <w:p w14:paraId="37EC2F25" w14:textId="334C22A0"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List of items required is annexed to the Technical Specification.</w:t>
            </w:r>
          </w:p>
        </w:tc>
      </w:tr>
      <w:tr w:rsidR="009B14D6" w14:paraId="3A7EFD54" w14:textId="77777777" w:rsidTr="001219EA">
        <w:tc>
          <w:tcPr>
            <w:tcW w:w="1518" w:type="dxa"/>
            <w:gridSpan w:val="3"/>
          </w:tcPr>
          <w:p w14:paraId="6C66B5C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 (f)</w:t>
            </w:r>
          </w:p>
        </w:tc>
        <w:tc>
          <w:tcPr>
            <w:tcW w:w="7292" w:type="dxa"/>
          </w:tcPr>
          <w:p w14:paraId="3B588615" w14:textId="26144921" w:rsidR="009B14D6" w:rsidRPr="00933DD7"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Specific additional criteria are: </w:t>
            </w:r>
            <w:r>
              <w:rPr>
                <w:rFonts w:ascii="Times-Roman" w:hAnsi="Times-Roman" w:cs="Times-Roman"/>
                <w:b/>
                <w:lang w:val="en-US"/>
              </w:rPr>
              <w:t>N/A</w:t>
            </w:r>
          </w:p>
          <w:p w14:paraId="2BE63B55" w14:textId="77777777" w:rsidR="009B14D6" w:rsidRDefault="009B14D6" w:rsidP="00217C76">
            <w:pPr>
              <w:autoSpaceDE w:val="0"/>
              <w:autoSpaceDN w:val="0"/>
              <w:adjustRightInd w:val="0"/>
              <w:jc w:val="both"/>
              <w:rPr>
                <w:rFonts w:ascii="Times-Roman" w:hAnsi="Times-Roman" w:cs="Times-Roman"/>
                <w:lang w:val="en-US"/>
              </w:rPr>
            </w:pPr>
          </w:p>
        </w:tc>
      </w:tr>
      <w:tr w:rsidR="009B14D6" w14:paraId="566405EA" w14:textId="77777777" w:rsidTr="001219EA">
        <w:tc>
          <w:tcPr>
            <w:tcW w:w="1518" w:type="dxa"/>
            <w:gridSpan w:val="3"/>
          </w:tcPr>
          <w:p w14:paraId="34C9440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28428E97" w14:textId="77777777" w:rsidR="009B14D6" w:rsidRDefault="009B14D6" w:rsidP="00217C76">
            <w:pPr>
              <w:autoSpaceDE w:val="0"/>
              <w:autoSpaceDN w:val="0"/>
              <w:adjustRightInd w:val="0"/>
              <w:jc w:val="both"/>
              <w:rPr>
                <w:rFonts w:ascii="Times-Roman" w:hAnsi="Times-Roman" w:cs="Times-Roman"/>
                <w:lang w:val="en-US"/>
              </w:rPr>
            </w:pPr>
          </w:p>
        </w:tc>
        <w:tc>
          <w:tcPr>
            <w:tcW w:w="7292" w:type="dxa"/>
          </w:tcPr>
          <w:p w14:paraId="3B7A1AD4" w14:textId="0AD923B4"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Alternative</w:t>
            </w:r>
          </w:p>
        </w:tc>
      </w:tr>
      <w:tr w:rsidR="009B14D6" w14:paraId="19E84707" w14:textId="77777777" w:rsidTr="001219EA">
        <w:tc>
          <w:tcPr>
            <w:tcW w:w="1518" w:type="dxa"/>
            <w:gridSpan w:val="3"/>
          </w:tcPr>
          <w:p w14:paraId="5643C6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29.1</w:t>
            </w:r>
          </w:p>
        </w:tc>
        <w:tc>
          <w:tcPr>
            <w:tcW w:w="7292" w:type="dxa"/>
          </w:tcPr>
          <w:p w14:paraId="33F35A9F" w14:textId="4BE353C9"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 margin of preference shall be given up to 15% higher cost than the lowest</w:t>
            </w:r>
            <w:r w:rsidR="001219EA">
              <w:rPr>
                <w:rFonts w:ascii="Times-Roman" w:hAnsi="Times-Roman" w:cs="Times-Roman"/>
                <w:lang w:val="en-US"/>
              </w:rPr>
              <w:t xml:space="preserve"> </w:t>
            </w:r>
            <w:r>
              <w:rPr>
                <w:rFonts w:ascii="Times-Roman" w:hAnsi="Times-Roman" w:cs="Times-Roman"/>
                <w:lang w:val="en-US"/>
              </w:rPr>
              <w:t>evaluated Tender.</w:t>
            </w:r>
          </w:p>
        </w:tc>
      </w:tr>
      <w:tr w:rsidR="009B14D6" w14:paraId="77B04043" w14:textId="77777777" w:rsidTr="001219EA">
        <w:tc>
          <w:tcPr>
            <w:tcW w:w="8810" w:type="dxa"/>
            <w:gridSpan w:val="4"/>
          </w:tcPr>
          <w:p w14:paraId="2C8EA72D" w14:textId="5F833FCB" w:rsidR="009B14D6" w:rsidRDefault="009B14D6" w:rsidP="004D5460">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C</w:t>
            </w:r>
            <w:r>
              <w:rPr>
                <w:rFonts w:ascii="Times-Bold" w:hAnsi="Times-Bold" w:cs="Times-Bold"/>
                <w:b/>
                <w:bCs/>
                <w:sz w:val="16"/>
                <w:szCs w:val="16"/>
                <w:lang w:val="en-US"/>
              </w:rPr>
              <w:t xml:space="preserve">ONTRACT </w:t>
            </w:r>
            <w:r>
              <w:rPr>
                <w:rFonts w:ascii="Times-Bold" w:hAnsi="Times-Bold" w:cs="Times-Bold"/>
                <w:b/>
                <w:bCs/>
                <w:sz w:val="20"/>
                <w:szCs w:val="20"/>
                <w:lang w:val="en-US"/>
              </w:rPr>
              <w:t>A</w:t>
            </w:r>
            <w:r>
              <w:rPr>
                <w:rFonts w:ascii="Times-Bold" w:hAnsi="Times-Bold" w:cs="Times-Bold"/>
                <w:b/>
                <w:bCs/>
                <w:sz w:val="16"/>
                <w:szCs w:val="16"/>
                <w:lang w:val="en-US"/>
              </w:rPr>
              <w:t>WARD</w:t>
            </w:r>
          </w:p>
        </w:tc>
      </w:tr>
      <w:tr w:rsidR="009B14D6" w14:paraId="2C091363" w14:textId="77777777" w:rsidTr="001219EA">
        <w:tc>
          <w:tcPr>
            <w:tcW w:w="1518" w:type="dxa"/>
            <w:gridSpan w:val="3"/>
          </w:tcPr>
          <w:p w14:paraId="3F9E3F2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33.1</w:t>
            </w:r>
          </w:p>
        </w:tc>
        <w:tc>
          <w:tcPr>
            <w:tcW w:w="7292" w:type="dxa"/>
          </w:tcPr>
          <w:p w14:paraId="010EB381" w14:textId="568FDD79"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Percentage for quantity increase or decrease :</w:t>
            </w:r>
            <w:r w:rsidR="004D5460">
              <w:rPr>
                <w:rFonts w:ascii="Times-Roman" w:hAnsi="Times-Roman" w:cs="Times-Roman"/>
                <w:lang w:val="en-US"/>
              </w:rPr>
              <w:t>15%</w:t>
            </w:r>
          </w:p>
        </w:tc>
      </w:tr>
      <w:tr w:rsidR="009B14D6" w14:paraId="7262EAF4" w14:textId="77777777" w:rsidTr="001219EA">
        <w:tc>
          <w:tcPr>
            <w:tcW w:w="1518" w:type="dxa"/>
            <w:gridSpan w:val="3"/>
          </w:tcPr>
          <w:p w14:paraId="7339874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35.1</w:t>
            </w:r>
          </w:p>
        </w:tc>
        <w:tc>
          <w:tcPr>
            <w:tcW w:w="7292" w:type="dxa"/>
          </w:tcPr>
          <w:p w14:paraId="010834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Notification of Award shall be sent to the successful Tenderer at any time</w:t>
            </w:r>
          </w:p>
          <w:p w14:paraId="7C7011AC" w14:textId="68305A86"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prior to expiration of Tender Validity.</w:t>
            </w:r>
          </w:p>
        </w:tc>
      </w:tr>
      <w:tr w:rsidR="009B14D6" w14:paraId="08349E2C" w14:textId="77777777" w:rsidTr="001219EA">
        <w:tc>
          <w:tcPr>
            <w:tcW w:w="1518" w:type="dxa"/>
            <w:gridSpan w:val="3"/>
          </w:tcPr>
          <w:p w14:paraId="57DC97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37.1</w:t>
            </w:r>
          </w:p>
        </w:tc>
        <w:tc>
          <w:tcPr>
            <w:tcW w:w="7292" w:type="dxa"/>
          </w:tcPr>
          <w:p w14:paraId="5FBF7D1F" w14:textId="027D2158"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Tenderer shall deliver a Performance Security in the amount as specified in</w:t>
            </w:r>
            <w:r w:rsidR="004D5460">
              <w:rPr>
                <w:rFonts w:ascii="Times-Roman" w:hAnsi="Times-Roman" w:cs="Times-Roman"/>
                <w:lang w:val="en-US"/>
              </w:rPr>
              <w:t xml:space="preserve"> </w:t>
            </w:r>
            <w:r>
              <w:rPr>
                <w:rFonts w:ascii="Times-Roman" w:hAnsi="Times-Roman" w:cs="Times-Roman"/>
                <w:lang w:val="en-US"/>
              </w:rPr>
              <w:t>the Notification of Award and in the form of Bank Guarantee within 14</w:t>
            </w:r>
          </w:p>
          <w:p w14:paraId="502FF1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days of the receipt of Notification of Award.</w:t>
            </w:r>
          </w:p>
          <w:p w14:paraId="5A40EF99" w14:textId="77777777" w:rsidR="009B14D6" w:rsidRDefault="009B14D6" w:rsidP="00217C76">
            <w:pPr>
              <w:autoSpaceDE w:val="0"/>
              <w:autoSpaceDN w:val="0"/>
              <w:adjustRightInd w:val="0"/>
              <w:jc w:val="both"/>
              <w:rPr>
                <w:rFonts w:ascii="Times-Roman" w:hAnsi="Times-Roman" w:cs="Times-Roman"/>
                <w:lang w:val="en-US"/>
              </w:rPr>
            </w:pPr>
          </w:p>
        </w:tc>
      </w:tr>
    </w:tbl>
    <w:p w14:paraId="65A4AC70" w14:textId="77777777" w:rsidR="009B14D6" w:rsidRDefault="009B14D6" w:rsidP="00217C76">
      <w:pPr>
        <w:autoSpaceDE w:val="0"/>
        <w:autoSpaceDN w:val="0"/>
        <w:adjustRightInd w:val="0"/>
        <w:jc w:val="both"/>
        <w:rPr>
          <w:rFonts w:ascii="Times-Roman" w:hAnsi="Times-Roman" w:cs="Times-Roman"/>
          <w:lang w:val="en-US"/>
        </w:rPr>
      </w:pPr>
    </w:p>
    <w:p w14:paraId="79783633" w14:textId="77777777" w:rsidR="009B14D6" w:rsidRDefault="009B14D6" w:rsidP="00217C76">
      <w:pPr>
        <w:autoSpaceDE w:val="0"/>
        <w:autoSpaceDN w:val="0"/>
        <w:adjustRightInd w:val="0"/>
        <w:jc w:val="both"/>
        <w:rPr>
          <w:rFonts w:ascii="Times-Bold" w:hAnsi="Times-Bold" w:cs="Times-Bold"/>
          <w:b/>
          <w:bCs/>
          <w:sz w:val="16"/>
          <w:szCs w:val="16"/>
          <w:lang w:val="en-US"/>
        </w:rPr>
      </w:pPr>
    </w:p>
    <w:p w14:paraId="2F82F884" w14:textId="77777777" w:rsidR="0013354B" w:rsidRDefault="0013354B" w:rsidP="00217C76">
      <w:pPr>
        <w:autoSpaceDE w:val="0"/>
        <w:autoSpaceDN w:val="0"/>
        <w:adjustRightInd w:val="0"/>
        <w:jc w:val="both"/>
        <w:rPr>
          <w:rFonts w:ascii="Helvetica-Bold" w:hAnsi="Helvetica-Bold" w:cs="Helvetica-Bold"/>
          <w:b/>
          <w:bCs/>
          <w:sz w:val="32"/>
          <w:szCs w:val="32"/>
          <w:lang w:val="en-US"/>
        </w:rPr>
      </w:pPr>
    </w:p>
    <w:p w14:paraId="29BEFBD5" w14:textId="77777777" w:rsidR="00B817DA" w:rsidRDefault="00B817DA" w:rsidP="00217C76">
      <w:pPr>
        <w:autoSpaceDE w:val="0"/>
        <w:autoSpaceDN w:val="0"/>
        <w:adjustRightInd w:val="0"/>
        <w:jc w:val="both"/>
        <w:rPr>
          <w:rFonts w:ascii="Helvetica-Bold" w:hAnsi="Helvetica-Bold" w:cs="Helvetica-Bold"/>
          <w:b/>
          <w:bCs/>
          <w:sz w:val="32"/>
          <w:szCs w:val="32"/>
          <w:lang w:val="en-US"/>
        </w:rPr>
      </w:pPr>
    </w:p>
    <w:p w14:paraId="0A492634" w14:textId="6C345A8E"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III. General Conditions of Contract</w:t>
      </w:r>
    </w:p>
    <w:p w14:paraId="334B5A9B"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CDFAB3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 Definitions </w:t>
      </w:r>
      <w:r>
        <w:rPr>
          <w:rFonts w:ascii="Times-Bold" w:hAnsi="Times-Bold" w:cs="Times-Bold"/>
          <w:b/>
          <w:bCs/>
          <w:lang w:val="en-US"/>
        </w:rPr>
        <w:tab/>
      </w:r>
      <w:r>
        <w:rPr>
          <w:rFonts w:ascii="Times-Roman" w:hAnsi="Times-Roman" w:cs="Times-Roman"/>
          <w:lang w:val="en-US"/>
        </w:rPr>
        <w:t xml:space="preserve">1.1 </w:t>
      </w:r>
      <w:r>
        <w:rPr>
          <w:rFonts w:ascii="Times-Roman" w:hAnsi="Times-Roman" w:cs="Times-Roman"/>
          <w:lang w:val="en-US"/>
        </w:rPr>
        <w:tab/>
        <w:t>In this contract, the following terms shall be interpreted as indicated:</w:t>
      </w:r>
    </w:p>
    <w:p w14:paraId="5BB97FE7" w14:textId="77777777" w:rsidR="009B14D6" w:rsidRDefault="009B14D6" w:rsidP="00217C76">
      <w:pPr>
        <w:autoSpaceDE w:val="0"/>
        <w:autoSpaceDN w:val="0"/>
        <w:adjustRightInd w:val="0"/>
        <w:jc w:val="both"/>
        <w:rPr>
          <w:rFonts w:ascii="Times-Roman" w:hAnsi="Times-Roman" w:cs="Times-Roman"/>
          <w:lang w:val="en-US"/>
        </w:rPr>
      </w:pPr>
    </w:p>
    <w:p w14:paraId="766CB00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Contract” means the agreement entered into between the Purchaser and the Supplier, as recorded in the Contract Form signed by the parties, including all attachments and appendices thereto and all documents incorporated by reference therein;</w:t>
      </w:r>
    </w:p>
    <w:p w14:paraId="1636C24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Contract Price” means the price payable to the Supplier under the contract for the full and proper performance of its contractual obligation;</w:t>
      </w:r>
    </w:p>
    <w:p w14:paraId="4DC88AB7" w14:textId="77777777" w:rsidR="009B14D6" w:rsidRDefault="009B14D6" w:rsidP="00217C76">
      <w:pPr>
        <w:autoSpaceDE w:val="0"/>
        <w:autoSpaceDN w:val="0"/>
        <w:adjustRightInd w:val="0"/>
        <w:ind w:left="2880" w:hanging="720"/>
        <w:jc w:val="both"/>
        <w:rPr>
          <w:rFonts w:ascii="Times-Roman" w:hAnsi="Times-Roman" w:cs="Times-Roman"/>
          <w:lang w:val="en-US"/>
        </w:rPr>
      </w:pPr>
    </w:p>
    <w:p w14:paraId="217E75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Goods” means equipment, machinery, related Accessories, spare-parts and/or other materials which the Supplier is required to supply to the Purchaser under the contract;</w:t>
      </w:r>
    </w:p>
    <w:p w14:paraId="113C9FC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396375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 xml:space="preserve">“The Purchaser” means the Procurement Entity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purchasing the goods.</w:t>
      </w:r>
    </w:p>
    <w:p w14:paraId="44D54644" w14:textId="77777777" w:rsidR="009B14D6" w:rsidRDefault="009B14D6" w:rsidP="00217C76">
      <w:pPr>
        <w:autoSpaceDE w:val="0"/>
        <w:autoSpaceDN w:val="0"/>
        <w:adjustRightInd w:val="0"/>
        <w:ind w:left="2880" w:hanging="720"/>
        <w:jc w:val="both"/>
        <w:rPr>
          <w:rFonts w:ascii="Times-Roman" w:hAnsi="Times-Roman" w:cs="Times-Roman"/>
          <w:lang w:val="en-US"/>
        </w:rPr>
      </w:pPr>
    </w:p>
    <w:p w14:paraId="44F573B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Supplier” means the individual or organization supplying the goods and services under this contract.</w:t>
      </w:r>
    </w:p>
    <w:p w14:paraId="17664673" w14:textId="77777777" w:rsidR="009B14D6" w:rsidRDefault="009B14D6" w:rsidP="00217C76">
      <w:pPr>
        <w:autoSpaceDE w:val="0"/>
        <w:autoSpaceDN w:val="0"/>
        <w:adjustRightInd w:val="0"/>
        <w:ind w:left="2880" w:hanging="720"/>
        <w:jc w:val="both"/>
        <w:rPr>
          <w:rFonts w:ascii="Times-Roman" w:hAnsi="Times-Roman" w:cs="Times-Roman"/>
          <w:lang w:val="en-US"/>
        </w:rPr>
      </w:pPr>
    </w:p>
    <w:p w14:paraId="49A95802"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 xml:space="preserve">“The Purchaser’s Country” is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w:t>
      </w:r>
    </w:p>
    <w:p w14:paraId="00A22158" w14:textId="77777777" w:rsidR="009B14D6" w:rsidRDefault="009B14D6" w:rsidP="00217C76">
      <w:pPr>
        <w:autoSpaceDE w:val="0"/>
        <w:autoSpaceDN w:val="0"/>
        <w:adjustRightInd w:val="0"/>
        <w:ind w:left="2160"/>
        <w:jc w:val="both"/>
        <w:rPr>
          <w:rFonts w:ascii="Times-Roman" w:hAnsi="Times-Roman" w:cs="Times-Roman"/>
          <w:lang w:val="en-US"/>
        </w:rPr>
      </w:pPr>
    </w:p>
    <w:p w14:paraId="66E5CD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“The Delivery Site” where applicable, means the place or places where supply of goods to deliver and performance of services to be complete.</w:t>
      </w:r>
    </w:p>
    <w:p w14:paraId="190BE7AE" w14:textId="77777777" w:rsidR="009B14D6" w:rsidRDefault="009B14D6" w:rsidP="00217C76">
      <w:pPr>
        <w:autoSpaceDE w:val="0"/>
        <w:autoSpaceDN w:val="0"/>
        <w:adjustRightInd w:val="0"/>
        <w:ind w:left="2880" w:hanging="720"/>
        <w:jc w:val="both"/>
        <w:rPr>
          <w:rFonts w:ascii="Times-Roman" w:hAnsi="Times-Roman" w:cs="Times-Roman"/>
          <w:lang w:val="en-US"/>
        </w:rPr>
      </w:pPr>
    </w:p>
    <w:p w14:paraId="78C3BF65"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i. </w:t>
      </w:r>
      <w:r>
        <w:rPr>
          <w:rFonts w:ascii="Times-Roman" w:hAnsi="Times-Roman" w:cs="Times-Roman"/>
          <w:lang w:val="en-US"/>
        </w:rPr>
        <w:tab/>
        <w:t>“Day” means calendar day.</w:t>
      </w:r>
    </w:p>
    <w:p w14:paraId="089286F2" w14:textId="77777777" w:rsidR="009B14D6" w:rsidRDefault="009B14D6" w:rsidP="00217C76">
      <w:pPr>
        <w:autoSpaceDE w:val="0"/>
        <w:autoSpaceDN w:val="0"/>
        <w:adjustRightInd w:val="0"/>
        <w:ind w:left="2160"/>
        <w:jc w:val="both"/>
        <w:rPr>
          <w:rFonts w:ascii="Times-Roman" w:hAnsi="Times-Roman" w:cs="Times-Roman"/>
          <w:lang w:val="en-US"/>
        </w:rPr>
      </w:pPr>
    </w:p>
    <w:p w14:paraId="784FB22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j.</w:t>
      </w:r>
      <w:r>
        <w:rPr>
          <w:rFonts w:ascii="Times-Roman" w:hAnsi="Times-Roman" w:cs="Times-Roman"/>
          <w:lang w:val="en-US"/>
        </w:rPr>
        <w:tab/>
        <w:t>“Public funds” include:</w:t>
      </w:r>
    </w:p>
    <w:p w14:paraId="2DD68DC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 </w:t>
      </w:r>
      <w:r>
        <w:rPr>
          <w:rFonts w:ascii="Times-Roman" w:hAnsi="Times-Roman" w:cs="Times-Roman"/>
          <w:lang w:val="en-US"/>
        </w:rPr>
        <w:tab/>
        <w:t>funds from government budget, Metropolitan Assembly budgets, Municipal Assembly budgets</w:t>
      </w:r>
    </w:p>
    <w:p w14:paraId="717CFF10"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or District Assembly budgets;</w:t>
      </w:r>
    </w:p>
    <w:p w14:paraId="5B310738"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Foundations;</w:t>
      </w:r>
    </w:p>
    <w:p w14:paraId="1F552E7B"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Trust Funds;</w:t>
      </w:r>
    </w:p>
    <w:p w14:paraId="632BA6B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funds from domestic loans and foreign loans</w:t>
      </w:r>
    </w:p>
    <w:p w14:paraId="1CA84959"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taken or guaranteed by government;</w:t>
      </w:r>
    </w:p>
    <w:p w14:paraId="099DE31A"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state foreign aid;</w:t>
      </w:r>
    </w:p>
    <w:p w14:paraId="6304CF0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 xml:space="preserve">revenue received from the economic activity of state or local government agencies or other legal persons in public law financed from the Government budget, </w:t>
      </w:r>
      <w:r>
        <w:rPr>
          <w:rFonts w:ascii="Times-Roman" w:hAnsi="Times-Roman" w:cs="Times-Roman"/>
          <w:lang w:val="en-US"/>
        </w:rPr>
        <w:lastRenderedPageBreak/>
        <w:t>Metropolitan Assembly budgets, District Assembly budgets or Government foundations;</w:t>
      </w:r>
    </w:p>
    <w:p w14:paraId="4A8654C5" w14:textId="77777777" w:rsidR="009B14D6" w:rsidRDefault="009B14D6" w:rsidP="00217C76">
      <w:pPr>
        <w:autoSpaceDE w:val="0"/>
        <w:autoSpaceDN w:val="0"/>
        <w:adjustRightInd w:val="0"/>
        <w:ind w:left="3600" w:hanging="720"/>
        <w:jc w:val="both"/>
        <w:rPr>
          <w:rFonts w:ascii="Times-Roman" w:hAnsi="Times-Roman" w:cs="Times-Roman"/>
          <w:lang w:val="en-US"/>
        </w:rPr>
      </w:pPr>
    </w:p>
    <w:p w14:paraId="1E6EE9A0"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2. Application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These General Conditions shall apply to the extent that they</w:t>
      </w:r>
    </w:p>
    <w:p w14:paraId="200573B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are not superseded by provisions in other parts of the contract.</w:t>
      </w:r>
    </w:p>
    <w:p w14:paraId="0C353675" w14:textId="77777777" w:rsidR="009B14D6" w:rsidRDefault="009B14D6" w:rsidP="00217C76">
      <w:pPr>
        <w:autoSpaceDE w:val="0"/>
        <w:autoSpaceDN w:val="0"/>
        <w:adjustRightInd w:val="0"/>
        <w:ind w:left="1440" w:firstLine="720"/>
        <w:jc w:val="both"/>
        <w:rPr>
          <w:rFonts w:ascii="Times-Roman" w:hAnsi="Times-Roman" w:cs="Times-Roman"/>
          <w:lang w:val="en-US"/>
        </w:rPr>
      </w:pPr>
    </w:p>
    <w:p w14:paraId="7076ED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Country of</w:t>
      </w:r>
      <w:r>
        <w:rPr>
          <w:rFonts w:ascii="Times-Bold" w:hAnsi="Times-Bold" w:cs="Times-Bold"/>
          <w:b/>
          <w:bCs/>
          <w:lang w:val="en-US"/>
        </w:rPr>
        <w:tab/>
        <w:t xml:space="preserve">   </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All goods and services supplied under the contract shall have</w:t>
      </w:r>
    </w:p>
    <w:p w14:paraId="1D80A23C"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Origin</w:t>
      </w:r>
      <w:r w:rsidRPr="006F085D">
        <w:rPr>
          <w:rFonts w:ascii="Times-Roman" w:hAnsi="Times-Roman" w:cs="Times-Roman"/>
          <w:lang w:val="en-US"/>
        </w:rPr>
        <w:t xml:space="preserve"> </w:t>
      </w:r>
      <w:r>
        <w:rPr>
          <w:rFonts w:ascii="Times-Roman" w:hAnsi="Times-Roman" w:cs="Times-Roman"/>
          <w:lang w:val="en-US"/>
        </w:rPr>
        <w:tab/>
        <w:t xml:space="preserve">their origin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or in eligible countries as specified in Special Condition of Contract.</w:t>
      </w:r>
    </w:p>
    <w:p w14:paraId="6ADC8DAB" w14:textId="77777777" w:rsidR="009B14D6" w:rsidRDefault="009B14D6" w:rsidP="00217C76">
      <w:pPr>
        <w:autoSpaceDE w:val="0"/>
        <w:autoSpaceDN w:val="0"/>
        <w:adjustRightInd w:val="0"/>
        <w:ind w:left="2160" w:hanging="1920"/>
        <w:jc w:val="both"/>
        <w:rPr>
          <w:rFonts w:ascii="Times-Roman" w:hAnsi="Times-Roman" w:cs="Times-Roman"/>
          <w:lang w:val="en-US"/>
        </w:rPr>
      </w:pPr>
    </w:p>
    <w:p w14:paraId="2A33C9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FD7D17D" w14:textId="77777777" w:rsidR="009B14D6" w:rsidRDefault="009B14D6" w:rsidP="00217C76">
      <w:pPr>
        <w:autoSpaceDE w:val="0"/>
        <w:autoSpaceDN w:val="0"/>
        <w:adjustRightInd w:val="0"/>
        <w:ind w:left="2880" w:hanging="720"/>
        <w:jc w:val="both"/>
        <w:rPr>
          <w:rFonts w:ascii="Times-Roman" w:hAnsi="Times-Roman" w:cs="Times-Roman"/>
          <w:lang w:val="en-US"/>
        </w:rPr>
      </w:pPr>
    </w:p>
    <w:p w14:paraId="358C6A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3.3 </w:t>
      </w:r>
      <w:r>
        <w:rPr>
          <w:rFonts w:ascii="Times-Roman" w:hAnsi="Times-Roman" w:cs="Times-Roman"/>
          <w:lang w:val="en-US"/>
        </w:rPr>
        <w:tab/>
        <w:t>The origin of Goods and Services is distinct from the nationality of the Supplier.</w:t>
      </w:r>
    </w:p>
    <w:p w14:paraId="66D2EC6F" w14:textId="77777777" w:rsidR="009B14D6" w:rsidRDefault="009B14D6" w:rsidP="00217C76">
      <w:pPr>
        <w:autoSpaceDE w:val="0"/>
        <w:autoSpaceDN w:val="0"/>
        <w:adjustRightInd w:val="0"/>
        <w:ind w:left="2880" w:hanging="720"/>
        <w:jc w:val="both"/>
        <w:rPr>
          <w:rFonts w:ascii="Times-Roman" w:hAnsi="Times-Roman" w:cs="Times-Roman"/>
          <w:lang w:val="en-US"/>
        </w:rPr>
      </w:pPr>
    </w:p>
    <w:p w14:paraId="44C54A39"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 xml:space="preserve">4. Standards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The Goods supplied under this Contract shall conform to the</w:t>
      </w:r>
    </w:p>
    <w:p w14:paraId="5FBD35C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standards mentioned in the Technical Specifications, and, when no applicable standard is mentioned, to the authoritative standards appropriate to the Goods’ country of origin, such standards shall be the latest issued by the concerned institution.</w:t>
      </w:r>
    </w:p>
    <w:p w14:paraId="78C4577F" w14:textId="77777777" w:rsidR="009B14D6" w:rsidRDefault="009B14D6" w:rsidP="00217C76">
      <w:pPr>
        <w:autoSpaceDE w:val="0"/>
        <w:autoSpaceDN w:val="0"/>
        <w:adjustRightInd w:val="0"/>
        <w:ind w:left="2880"/>
        <w:jc w:val="both"/>
        <w:rPr>
          <w:rFonts w:ascii="Times-Roman" w:hAnsi="Times-Roman" w:cs="Times-Roman"/>
          <w:lang w:val="en-US"/>
        </w:rPr>
      </w:pPr>
    </w:p>
    <w:p w14:paraId="407DE9CE" w14:textId="13DB0B2B" w:rsidR="00057A8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Wherever reference is made in the Technical Specifications to specific standards and codes to be met by the goods and</w:t>
      </w:r>
    </w:p>
    <w:p w14:paraId="397F685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67D1B527" w14:textId="77777777" w:rsidR="009B14D6" w:rsidRDefault="009B14D6" w:rsidP="00217C76">
      <w:pPr>
        <w:autoSpaceDE w:val="0"/>
        <w:autoSpaceDN w:val="0"/>
        <w:adjustRightInd w:val="0"/>
        <w:ind w:left="2880"/>
        <w:jc w:val="both"/>
        <w:rPr>
          <w:rFonts w:ascii="Times-Roman" w:hAnsi="Times-Roman" w:cs="Times-Roman"/>
          <w:lang w:val="en-US"/>
        </w:rPr>
      </w:pPr>
    </w:p>
    <w:p w14:paraId="731F8F2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5. Use of Contract</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Supplier shall not, without the Purchaser’s prior written</w:t>
      </w:r>
    </w:p>
    <w:p w14:paraId="1CC4B4C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 and</w:t>
      </w:r>
      <w:r w:rsidRPr="00843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consent, disclose the Contract, or any provision thereof, or</w:t>
      </w:r>
    </w:p>
    <w:p w14:paraId="4157DA7C"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Information</w:t>
      </w:r>
      <w:r w:rsidRPr="0084343C">
        <w:rPr>
          <w:rFonts w:ascii="Times-Roman" w:hAnsi="Times-Roman" w:cs="Times-Roman"/>
          <w:lang w:val="en-US"/>
        </w:rPr>
        <w:t xml:space="preserve"> </w:t>
      </w:r>
      <w:r>
        <w:rPr>
          <w:rFonts w:ascii="Times-Roman" w:hAnsi="Times-Roman" w:cs="Times-Roman"/>
          <w:lang w:val="en-US"/>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265969E" w14:textId="77777777" w:rsidR="009B14D6" w:rsidRDefault="009B14D6" w:rsidP="00217C76">
      <w:pPr>
        <w:autoSpaceDE w:val="0"/>
        <w:autoSpaceDN w:val="0"/>
        <w:adjustRightInd w:val="0"/>
        <w:ind w:left="2880" w:hanging="2880"/>
        <w:jc w:val="both"/>
        <w:rPr>
          <w:rFonts w:ascii="Times-Roman" w:hAnsi="Times-Roman" w:cs="Times-Roman"/>
          <w:lang w:val="en-US"/>
        </w:rPr>
      </w:pPr>
    </w:p>
    <w:p w14:paraId="6E5027D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5.2 </w:t>
      </w:r>
      <w:r>
        <w:rPr>
          <w:rFonts w:ascii="Times-Roman" w:hAnsi="Times-Roman" w:cs="Times-Roman"/>
          <w:lang w:val="en-US"/>
        </w:rPr>
        <w:tab/>
        <w:t>The Supplier shall not, without the Purchaser’s prior written consent, make use of any document or information enumerated in sub-clause 5.1 except for purposes of performing the Contract.</w:t>
      </w:r>
    </w:p>
    <w:p w14:paraId="1415CB16" w14:textId="77777777" w:rsidR="009B14D6" w:rsidRDefault="009B14D6" w:rsidP="00217C76">
      <w:pPr>
        <w:autoSpaceDE w:val="0"/>
        <w:autoSpaceDN w:val="0"/>
        <w:adjustRightInd w:val="0"/>
        <w:ind w:left="2880" w:hanging="720"/>
        <w:jc w:val="both"/>
        <w:rPr>
          <w:rFonts w:ascii="Times-Roman" w:hAnsi="Times-Roman" w:cs="Times-Roman"/>
          <w:lang w:val="en-US"/>
        </w:rPr>
      </w:pPr>
    </w:p>
    <w:p w14:paraId="231CCC4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5.3 </w:t>
      </w:r>
      <w:r>
        <w:rPr>
          <w:rFonts w:ascii="Times-Roman" w:hAnsi="Times-Roman" w:cs="Times-Roman"/>
          <w:lang w:val="en-US"/>
        </w:rPr>
        <w:tab/>
        <w:t>Any document, other than the Contract itself, enumerated in subclause 5.1 shall remain the property of the Purchaser and shall be returned (all copies) to the Purchaser on completion of the Supplier’s performance under the Contract if so required by the Purchaser.</w:t>
      </w:r>
    </w:p>
    <w:p w14:paraId="22D4BB79" w14:textId="77777777" w:rsidR="009B14D6" w:rsidRDefault="009B14D6" w:rsidP="00217C76">
      <w:pPr>
        <w:autoSpaceDE w:val="0"/>
        <w:autoSpaceDN w:val="0"/>
        <w:adjustRightInd w:val="0"/>
        <w:ind w:left="2880" w:hanging="720"/>
        <w:jc w:val="both"/>
        <w:rPr>
          <w:rFonts w:ascii="Times-Roman" w:hAnsi="Times-Roman" w:cs="Times-Roman"/>
          <w:lang w:val="en-US"/>
        </w:rPr>
      </w:pPr>
    </w:p>
    <w:p w14:paraId="5628CC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Patent Rights</w:t>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Supplier shall indemnify the Purchaser against all</w:t>
      </w:r>
    </w:p>
    <w:p w14:paraId="764C5940"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third party</w:t>
      </w:r>
      <w:r w:rsidR="009B14D6">
        <w:rPr>
          <w:rFonts w:ascii="Times-Roman" w:hAnsi="Times-Roman" w:cs="Times-Roman"/>
          <w:lang w:val="en-US"/>
        </w:rPr>
        <w:t xml:space="preserve"> claims of infringement of patent, trademark, or industrial design rights arising from use of the Goods or any part thereof in the Purchaser’s country.</w:t>
      </w:r>
    </w:p>
    <w:p w14:paraId="6A08E28F" w14:textId="77777777" w:rsidR="009B14D6" w:rsidRDefault="009B14D6" w:rsidP="00217C76">
      <w:pPr>
        <w:autoSpaceDE w:val="0"/>
        <w:autoSpaceDN w:val="0"/>
        <w:adjustRightInd w:val="0"/>
        <w:ind w:left="2880"/>
        <w:jc w:val="both"/>
        <w:rPr>
          <w:rFonts w:ascii="Times-Roman" w:hAnsi="Times-Roman" w:cs="Times-Roman"/>
          <w:lang w:val="en-US"/>
        </w:rPr>
      </w:pPr>
    </w:p>
    <w:p w14:paraId="71E880F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Performance</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Within fourteen (14) days after the Supplier’s receipt of</w:t>
      </w:r>
    </w:p>
    <w:p w14:paraId="7FA81E40"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Security</w:t>
      </w:r>
      <w:r w:rsidRPr="00344EA9">
        <w:rPr>
          <w:rFonts w:ascii="Times-Roman" w:hAnsi="Times-Roman" w:cs="Times-Roman"/>
          <w:lang w:val="en-US"/>
        </w:rPr>
        <w:t xml:space="preserve"> </w:t>
      </w:r>
      <w:r>
        <w:rPr>
          <w:rFonts w:ascii="Times-Roman" w:hAnsi="Times-Roman" w:cs="Times-Roman"/>
          <w:lang w:val="en-US"/>
        </w:rPr>
        <w:tab/>
        <w:t>notification of award of the contract, the successful Tenderer shall furnish performance security to the Purchaser in the amount specified in the Special Conditions of Contract and in the form specified in Section VII.</w:t>
      </w:r>
    </w:p>
    <w:p w14:paraId="6F9D8923" w14:textId="77777777" w:rsidR="009B14D6" w:rsidRDefault="009B14D6" w:rsidP="00217C76">
      <w:pPr>
        <w:autoSpaceDE w:val="0"/>
        <w:autoSpaceDN w:val="0"/>
        <w:adjustRightInd w:val="0"/>
        <w:ind w:left="2880" w:hanging="2640"/>
        <w:jc w:val="both"/>
        <w:rPr>
          <w:rFonts w:ascii="Times-Roman" w:hAnsi="Times-Roman" w:cs="Times-Roman"/>
          <w:lang w:val="en-US"/>
        </w:rPr>
      </w:pPr>
    </w:p>
    <w:p w14:paraId="3CE062F1" w14:textId="67D5B12D" w:rsidR="009B14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7.2 </w:t>
      </w:r>
      <w:r>
        <w:rPr>
          <w:rFonts w:ascii="Times-Roman" w:hAnsi="Times-Roman" w:cs="Times-Roman"/>
          <w:lang w:val="en-US"/>
        </w:rPr>
        <w:tab/>
        <w:t>The proceeds of the performance security shall be payable to the Purchaser as compensation for any loss resulting from the Supplier’s failure to complete its obligations under the Contract.</w:t>
      </w:r>
    </w:p>
    <w:p w14:paraId="34034AEE" w14:textId="77777777" w:rsidR="00722DD7" w:rsidRDefault="00722DD7" w:rsidP="00722DD7">
      <w:pPr>
        <w:autoSpaceDE w:val="0"/>
        <w:autoSpaceDN w:val="0"/>
        <w:adjustRightInd w:val="0"/>
        <w:ind w:left="2880" w:hanging="720"/>
        <w:jc w:val="both"/>
        <w:rPr>
          <w:rFonts w:ascii="Times-Roman" w:hAnsi="Times-Roman" w:cs="Times-Roman"/>
          <w:lang w:val="en-US"/>
        </w:rPr>
      </w:pPr>
    </w:p>
    <w:p w14:paraId="07409E6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7.3 </w:t>
      </w:r>
      <w:r>
        <w:rPr>
          <w:rFonts w:ascii="Times-Roman" w:hAnsi="Times-Roman" w:cs="Times-Roman"/>
          <w:lang w:val="en-US"/>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550AA47F" w14:textId="77777777" w:rsidR="009B14D6" w:rsidRDefault="009B14D6" w:rsidP="00217C76">
      <w:pPr>
        <w:autoSpaceDE w:val="0"/>
        <w:autoSpaceDN w:val="0"/>
        <w:adjustRightInd w:val="0"/>
        <w:ind w:left="2880" w:hanging="720"/>
        <w:jc w:val="both"/>
        <w:rPr>
          <w:rFonts w:ascii="Times-Roman" w:hAnsi="Times-Roman" w:cs="Times-Roman"/>
          <w:lang w:val="en-US"/>
        </w:rPr>
      </w:pPr>
    </w:p>
    <w:p w14:paraId="1455815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7.4 </w:t>
      </w:r>
      <w:r>
        <w:rPr>
          <w:rFonts w:ascii="Times-Roman" w:hAnsi="Times-Roman" w:cs="Times-Roman"/>
          <w:lang w:val="en-US"/>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2F50B5D6" w14:textId="77777777" w:rsidR="009B14D6" w:rsidRDefault="009B14D6" w:rsidP="00217C76">
      <w:pPr>
        <w:autoSpaceDE w:val="0"/>
        <w:autoSpaceDN w:val="0"/>
        <w:adjustRightInd w:val="0"/>
        <w:ind w:left="2880" w:hanging="720"/>
        <w:jc w:val="both"/>
        <w:rPr>
          <w:rFonts w:ascii="Times-Roman" w:hAnsi="Times-Roman" w:cs="Times-Roman"/>
          <w:lang w:val="en-US"/>
        </w:rPr>
      </w:pPr>
    </w:p>
    <w:p w14:paraId="465C9F8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Inspections and</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The Purchaser or its Representative shall, at no extra cost,</w:t>
      </w:r>
    </w:p>
    <w:p w14:paraId="6A61784D" w14:textId="77777777" w:rsidR="009B14D6" w:rsidRDefault="009B14D6" w:rsidP="00217C76">
      <w:pPr>
        <w:autoSpaceDE w:val="0"/>
        <w:autoSpaceDN w:val="0"/>
        <w:adjustRightInd w:val="0"/>
        <w:ind w:left="2880" w:hanging="2700"/>
        <w:jc w:val="both"/>
        <w:rPr>
          <w:rFonts w:ascii="Times-Roman" w:hAnsi="Times-Roman" w:cs="Times-Roman"/>
          <w:lang w:val="en-US"/>
        </w:rPr>
      </w:pPr>
      <w:r>
        <w:rPr>
          <w:rFonts w:ascii="Times-Bold" w:hAnsi="Times-Bold" w:cs="Times-Bold"/>
          <w:b/>
          <w:bCs/>
          <w:lang w:val="en-US"/>
        </w:rPr>
        <w:t>Tests</w:t>
      </w:r>
      <w:r w:rsidRPr="00444DB6">
        <w:rPr>
          <w:rFonts w:ascii="Times-Roman" w:hAnsi="Times-Roman" w:cs="Times-Roman"/>
          <w:lang w:val="en-US"/>
        </w:rPr>
        <w:t xml:space="preserve"> </w:t>
      </w:r>
      <w:r>
        <w:rPr>
          <w:rFonts w:ascii="Times-Roman" w:hAnsi="Times-Roman" w:cs="Times-Roman"/>
          <w:lang w:val="en-US"/>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385115E3" w14:textId="77777777" w:rsidR="009B14D6" w:rsidRDefault="009B14D6" w:rsidP="00217C76">
      <w:pPr>
        <w:autoSpaceDE w:val="0"/>
        <w:autoSpaceDN w:val="0"/>
        <w:adjustRightInd w:val="0"/>
        <w:ind w:left="2880" w:hanging="2700"/>
        <w:jc w:val="both"/>
        <w:rPr>
          <w:rFonts w:ascii="Times-Roman" w:hAnsi="Times-Roman" w:cs="Times-Roman"/>
          <w:lang w:val="en-US"/>
        </w:rPr>
      </w:pPr>
    </w:p>
    <w:p w14:paraId="19C17F3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 xml:space="preserve">The inspections and tests may be conducted on the premises of the Supplier or its sub-Supplier(s), at point of delivery, and/or at the Goods’ final destination. If conducted on the premises of the Supplier or its sub-Suppliers(s), all reasonable </w:t>
      </w:r>
      <w:r>
        <w:rPr>
          <w:rFonts w:ascii="Times-Roman" w:hAnsi="Times-Roman" w:cs="Times-Roman"/>
          <w:lang w:val="en-US"/>
        </w:rPr>
        <w:lastRenderedPageBreak/>
        <w:t>facilities and assistance, including access to drawings and production data, shall be furnished to the inspectors at no charge to the Purchaser.</w:t>
      </w:r>
    </w:p>
    <w:p w14:paraId="2F3AC523" w14:textId="77777777" w:rsidR="009B14D6" w:rsidRDefault="009B14D6" w:rsidP="00217C76">
      <w:pPr>
        <w:autoSpaceDE w:val="0"/>
        <w:autoSpaceDN w:val="0"/>
        <w:adjustRightInd w:val="0"/>
        <w:ind w:left="2880" w:hanging="720"/>
        <w:jc w:val="both"/>
        <w:rPr>
          <w:rFonts w:ascii="Times-Roman" w:hAnsi="Times-Roman" w:cs="Times-Roman"/>
          <w:lang w:val="en-US"/>
        </w:rPr>
      </w:pPr>
    </w:p>
    <w:p w14:paraId="7CA9A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146757EC" w14:textId="77777777" w:rsidR="009B14D6" w:rsidRDefault="009B14D6" w:rsidP="00217C76">
      <w:pPr>
        <w:autoSpaceDE w:val="0"/>
        <w:autoSpaceDN w:val="0"/>
        <w:adjustRightInd w:val="0"/>
        <w:ind w:left="2880" w:hanging="720"/>
        <w:jc w:val="both"/>
        <w:rPr>
          <w:rFonts w:ascii="Times-Roman" w:hAnsi="Times-Roman" w:cs="Times-Roman"/>
          <w:lang w:val="en-US"/>
        </w:rPr>
      </w:pPr>
    </w:p>
    <w:p w14:paraId="51AC8F2D" w14:textId="2DB9562E" w:rsidR="00CA52B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8.4 </w:t>
      </w:r>
      <w:r>
        <w:rPr>
          <w:rFonts w:ascii="Times-Roman" w:hAnsi="Times-Roman" w:cs="Times-Roman"/>
          <w:lang w:val="en-US"/>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w:t>
      </w:r>
    </w:p>
    <w:p w14:paraId="63FD9BE5" w14:textId="77777777" w:rsidR="009B14D6" w:rsidRDefault="009B14D6" w:rsidP="00217C76">
      <w:pPr>
        <w:autoSpaceDE w:val="0"/>
        <w:autoSpaceDN w:val="0"/>
        <w:adjustRightInd w:val="0"/>
        <w:ind w:left="2160" w:firstLine="720"/>
        <w:jc w:val="both"/>
        <w:rPr>
          <w:rFonts w:ascii="Times-Roman" w:hAnsi="Times-Roman" w:cs="Times-Roman"/>
          <w:sz w:val="16"/>
          <w:szCs w:val="16"/>
          <w:vertAlign w:val="superscript"/>
          <w:lang w:val="en-US"/>
        </w:rPr>
      </w:pPr>
      <w:r>
        <w:rPr>
          <w:rFonts w:ascii="Times-Roman" w:hAnsi="Times-Roman" w:cs="Times-Roman"/>
          <w:lang w:val="en-US"/>
        </w:rPr>
        <w:t>shipment from the country of origin.</w:t>
      </w:r>
      <w:r w:rsidRPr="005B2470">
        <w:rPr>
          <w:rFonts w:ascii="Times-Roman" w:hAnsi="Times-Roman" w:cs="Times-Roman"/>
          <w:sz w:val="16"/>
          <w:szCs w:val="16"/>
          <w:vertAlign w:val="superscript"/>
          <w:lang w:val="en-US"/>
        </w:rPr>
        <w:t>6</w:t>
      </w:r>
    </w:p>
    <w:p w14:paraId="13528546" w14:textId="77777777" w:rsidR="009B14D6" w:rsidRDefault="009B14D6" w:rsidP="00217C76">
      <w:pPr>
        <w:autoSpaceDE w:val="0"/>
        <w:autoSpaceDN w:val="0"/>
        <w:adjustRightInd w:val="0"/>
        <w:ind w:left="2160" w:firstLine="720"/>
        <w:jc w:val="both"/>
        <w:rPr>
          <w:rFonts w:ascii="Times-Roman" w:hAnsi="Times-Roman" w:cs="Times-Roman"/>
          <w:sz w:val="16"/>
          <w:szCs w:val="16"/>
          <w:lang w:val="en-US"/>
        </w:rPr>
      </w:pPr>
    </w:p>
    <w:p w14:paraId="5FCF83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8.5 </w:t>
      </w:r>
      <w:r>
        <w:rPr>
          <w:rFonts w:ascii="Times-Roman" w:hAnsi="Times-Roman" w:cs="Times-Roman"/>
          <w:lang w:val="en-US"/>
        </w:rPr>
        <w:tab/>
        <w:t>Nothing in GCC Clause 8 shall in any way release the Supplier from any warranty or other obligations under this Contract.</w:t>
      </w:r>
    </w:p>
    <w:p w14:paraId="36E850C1" w14:textId="77777777" w:rsidR="009B14D6" w:rsidRDefault="009B14D6" w:rsidP="00217C76">
      <w:pPr>
        <w:autoSpaceDE w:val="0"/>
        <w:autoSpaceDN w:val="0"/>
        <w:adjustRightInd w:val="0"/>
        <w:ind w:left="2880" w:hanging="720"/>
        <w:jc w:val="both"/>
        <w:rPr>
          <w:rFonts w:ascii="Times-Roman" w:hAnsi="Times-Roman" w:cs="Times-Roman"/>
          <w:lang w:val="en-US"/>
        </w:rPr>
      </w:pPr>
    </w:p>
    <w:p w14:paraId="096EDC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8.6 </w:t>
      </w:r>
      <w:r>
        <w:rPr>
          <w:rFonts w:ascii="Times-Roman" w:hAnsi="Times-Roman" w:cs="Times-Roman"/>
          <w:lang w:val="en-US"/>
        </w:rPr>
        <w:tab/>
        <w:t>A Certificate of Acceptance shall be issued by the Purchaser after necessary inspection and tests of the Goods supplied as specified in SCC.</w:t>
      </w:r>
    </w:p>
    <w:p w14:paraId="7D015893" w14:textId="77777777" w:rsidR="009B14D6" w:rsidRDefault="009B14D6" w:rsidP="00217C76">
      <w:pPr>
        <w:autoSpaceDE w:val="0"/>
        <w:autoSpaceDN w:val="0"/>
        <w:adjustRightInd w:val="0"/>
        <w:ind w:left="2880" w:hanging="720"/>
        <w:jc w:val="both"/>
        <w:rPr>
          <w:rFonts w:ascii="Times-Roman" w:hAnsi="Times-Roman" w:cs="Times-Roman"/>
          <w:lang w:val="en-US"/>
        </w:rPr>
      </w:pPr>
    </w:p>
    <w:p w14:paraId="37B00261"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9.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Supplier shall provide such packing of the Goods as is</w:t>
      </w:r>
    </w:p>
    <w:p w14:paraId="76580A3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A8BFA87" w14:textId="77777777" w:rsidR="009B14D6" w:rsidRDefault="009B14D6" w:rsidP="00217C76">
      <w:pPr>
        <w:autoSpaceDE w:val="0"/>
        <w:autoSpaceDN w:val="0"/>
        <w:adjustRightInd w:val="0"/>
        <w:jc w:val="both"/>
        <w:rPr>
          <w:rFonts w:ascii="Times-Bold" w:hAnsi="Times-Bold" w:cs="Times-Bold"/>
          <w:b/>
          <w:bCs/>
          <w:lang w:val="en-US"/>
        </w:rPr>
      </w:pPr>
    </w:p>
    <w:p w14:paraId="250039A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9.2 </w:t>
      </w:r>
      <w:r>
        <w:rPr>
          <w:rFonts w:ascii="Times-Roman" w:hAnsi="Times-Roman" w:cs="Times-Roman"/>
          <w:lang w:val="en-US"/>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14AFEA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BD054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Delivery and</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Delivery of the goods shall be made by the Supplier in</w:t>
      </w:r>
    </w:p>
    <w:p w14:paraId="4246A7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Transfer of</w:t>
      </w:r>
      <w:r w:rsidRPr="002B6BB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accordance with the terms specified by the Purchaser in its</w:t>
      </w:r>
    </w:p>
    <w:p w14:paraId="2B82093D"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Risk</w:t>
      </w:r>
      <w:r w:rsidRPr="002B6BB5">
        <w:rPr>
          <w:rFonts w:ascii="Times-Roman" w:hAnsi="Times-Roman" w:cs="Times-Roman"/>
          <w:lang w:val="en-US"/>
        </w:rPr>
        <w:t xml:space="preserve"> </w:t>
      </w:r>
      <w:r>
        <w:rPr>
          <w:rFonts w:ascii="Times-Roman" w:hAnsi="Times-Roman" w:cs="Times-Roman"/>
          <w:lang w:val="en-US"/>
        </w:rPr>
        <w:tab/>
        <w:t>Schedule of Requirements. The details of shipping and/or other documents to be furnished by the supplier are specified in the Special Conditions of Contract.</w:t>
      </w:r>
    </w:p>
    <w:p w14:paraId="36A93942" w14:textId="77777777" w:rsidR="009B14D6" w:rsidRDefault="009B14D6" w:rsidP="00217C76">
      <w:pPr>
        <w:autoSpaceDE w:val="0"/>
        <w:autoSpaceDN w:val="0"/>
        <w:adjustRightInd w:val="0"/>
        <w:ind w:left="2880" w:hanging="2880"/>
        <w:jc w:val="both"/>
        <w:rPr>
          <w:rFonts w:ascii="Times-Roman" w:hAnsi="Times-Roman" w:cs="Times-Roman"/>
          <w:lang w:val="en-US"/>
        </w:rPr>
      </w:pPr>
    </w:p>
    <w:p w14:paraId="1506797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For purposes of the Contract, “FOB,” “C&amp;F,” “CIF”, “CIP”, “EXW” and other trade terms used to describe the obligations of the parties shall have the meanings assigned to them by the current edition of the International Rules for the</w:t>
      </w:r>
    </w:p>
    <w:p w14:paraId="346F6217" w14:textId="77777777" w:rsidR="009B14D6" w:rsidRDefault="009B14D6" w:rsidP="00217C76">
      <w:pPr>
        <w:autoSpaceDE w:val="0"/>
        <w:autoSpaceDN w:val="0"/>
        <w:adjustRightInd w:val="0"/>
        <w:ind w:left="2880" w:hanging="720"/>
        <w:jc w:val="both"/>
        <w:rPr>
          <w:rFonts w:ascii="Times-Roman" w:hAnsi="Times-Roman" w:cs="Times-Roman"/>
          <w:lang w:val="en-US"/>
        </w:rPr>
      </w:pPr>
    </w:p>
    <w:p w14:paraId="35A3B7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Interpretation of the Trade Terms (INCOTERMS)</w:t>
      </w:r>
      <w:r>
        <w:rPr>
          <w:rFonts w:ascii="Times-Roman" w:hAnsi="Times-Roman" w:cs="Times-Roman"/>
          <w:sz w:val="16"/>
          <w:szCs w:val="16"/>
          <w:lang w:val="en-US"/>
        </w:rPr>
        <w:t xml:space="preserve">7 </w:t>
      </w:r>
      <w:r>
        <w:rPr>
          <w:rFonts w:ascii="Times-Roman" w:hAnsi="Times-Roman" w:cs="Times-Roman"/>
          <w:lang w:val="en-US"/>
        </w:rPr>
        <w:t>published</w:t>
      </w:r>
    </w:p>
    <w:p w14:paraId="64C402A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by the International Chamber of Commerce (ICC), Paris.</w:t>
      </w:r>
    </w:p>
    <w:p w14:paraId="4EA6368D" w14:textId="77777777" w:rsidR="009B14D6" w:rsidRDefault="009B14D6" w:rsidP="00217C76">
      <w:pPr>
        <w:autoSpaceDE w:val="0"/>
        <w:autoSpaceDN w:val="0"/>
        <w:adjustRightInd w:val="0"/>
        <w:ind w:left="2880"/>
        <w:jc w:val="both"/>
        <w:rPr>
          <w:rFonts w:ascii="Times-Roman" w:hAnsi="Times-Roman" w:cs="Times-Roman"/>
          <w:lang w:val="en-US"/>
        </w:rPr>
      </w:pPr>
    </w:p>
    <w:p w14:paraId="5987AB6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10.3</w:t>
      </w:r>
      <w:r>
        <w:rPr>
          <w:rFonts w:ascii="Times-Roman" w:hAnsi="Times-Roman" w:cs="Times-Roman"/>
          <w:lang w:val="en-US"/>
        </w:rPr>
        <w:tab/>
        <w:t>Documents to be submitted by the Supplier are specified in Special Condition of Contract.</w:t>
      </w:r>
    </w:p>
    <w:p w14:paraId="44C80CCD" w14:textId="77777777" w:rsidR="009B14D6" w:rsidRDefault="009B14D6" w:rsidP="00217C76">
      <w:pPr>
        <w:autoSpaceDE w:val="0"/>
        <w:autoSpaceDN w:val="0"/>
        <w:adjustRightInd w:val="0"/>
        <w:ind w:left="2880" w:hanging="720"/>
        <w:jc w:val="both"/>
        <w:rPr>
          <w:rFonts w:ascii="Times-Roman" w:hAnsi="Times-Roman" w:cs="Times-Roman"/>
          <w:lang w:val="en-US"/>
        </w:rPr>
      </w:pPr>
    </w:p>
    <w:p w14:paraId="499FE1A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goods supplied under the Contract shall be fully insured</w:t>
      </w:r>
    </w:p>
    <w:p w14:paraId="15A07A9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488BD22A" w14:textId="77777777" w:rsidR="009B14D6" w:rsidRDefault="009B14D6" w:rsidP="00217C76">
      <w:pPr>
        <w:autoSpaceDE w:val="0"/>
        <w:autoSpaceDN w:val="0"/>
        <w:adjustRightInd w:val="0"/>
        <w:ind w:left="2880"/>
        <w:jc w:val="both"/>
        <w:rPr>
          <w:rFonts w:ascii="Times-Roman" w:hAnsi="Times-Roman" w:cs="Times-Roman"/>
          <w:lang w:val="en-US"/>
        </w:rPr>
      </w:pPr>
    </w:p>
    <w:p w14:paraId="370A70E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11.2 </w:t>
      </w:r>
      <w:r>
        <w:rPr>
          <w:rFonts w:ascii="Times-Roman" w:hAnsi="Times-Roman" w:cs="Times-Roman"/>
          <w:lang w:val="en-US"/>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2699E0A7" w14:textId="77777777" w:rsidR="009B14D6" w:rsidRDefault="009B14D6" w:rsidP="00217C76">
      <w:pPr>
        <w:autoSpaceDE w:val="0"/>
        <w:autoSpaceDN w:val="0"/>
        <w:adjustRightInd w:val="0"/>
        <w:ind w:left="2880" w:hanging="720"/>
        <w:jc w:val="both"/>
        <w:rPr>
          <w:rFonts w:ascii="Times-Roman" w:hAnsi="Times-Roman" w:cs="Times-Roman"/>
          <w:lang w:val="en-US"/>
        </w:rPr>
      </w:pPr>
    </w:p>
    <w:p w14:paraId="784C29E0"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12. Transportation </w:t>
      </w:r>
      <w:r>
        <w:rPr>
          <w:rFonts w:ascii="Times-Roman" w:hAnsi="Times-Roman" w:cs="Times-Roman"/>
          <w:lang w:val="en-US"/>
        </w:rPr>
        <w:t xml:space="preserve">12.1 </w:t>
      </w:r>
      <w:r>
        <w:rPr>
          <w:rFonts w:ascii="Times-Roman" w:hAnsi="Times-Roman" w:cs="Times-Roman"/>
          <w:lang w:val="en-US"/>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1CEF73F5" w14:textId="77777777" w:rsidR="009B14D6" w:rsidRDefault="009B14D6" w:rsidP="00217C76">
      <w:pPr>
        <w:autoSpaceDE w:val="0"/>
        <w:autoSpaceDN w:val="0"/>
        <w:adjustRightInd w:val="0"/>
        <w:ind w:left="2880" w:hanging="2880"/>
        <w:jc w:val="both"/>
        <w:rPr>
          <w:rFonts w:ascii="Times-Roman" w:hAnsi="Times-Roman" w:cs="Times-Roman"/>
          <w:lang w:val="en-US"/>
        </w:rPr>
      </w:pPr>
    </w:p>
    <w:p w14:paraId="294041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212F70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40B356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Where the Supplier is required to effect delivery under any other terms, the Supplier shall be required to meet all transport and storage expenses until delivery.</w:t>
      </w:r>
    </w:p>
    <w:p w14:paraId="2D0C379D" w14:textId="77777777" w:rsidR="009B14D6" w:rsidRDefault="009B14D6" w:rsidP="00217C76">
      <w:pPr>
        <w:autoSpaceDE w:val="0"/>
        <w:autoSpaceDN w:val="0"/>
        <w:adjustRightInd w:val="0"/>
        <w:ind w:left="2880" w:hanging="720"/>
        <w:jc w:val="both"/>
        <w:rPr>
          <w:rFonts w:ascii="Times-Roman" w:hAnsi="Times-Roman" w:cs="Times-Roman"/>
          <w:lang w:val="en-US"/>
        </w:rPr>
      </w:pPr>
    </w:p>
    <w:p w14:paraId="0BCD2E7B" w14:textId="22C2BAFB" w:rsidR="00493538"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12.4 </w:t>
      </w:r>
      <w:r>
        <w:rPr>
          <w:rFonts w:ascii="Times-Roman" w:hAnsi="Times-Roman" w:cs="Times-Roman"/>
          <w:lang w:val="en-US"/>
        </w:rPr>
        <w:tab/>
        <w:t>In all of the above cases, transportation of the goods after delivery shall be the responsibility of the Purchaser.</w:t>
      </w:r>
    </w:p>
    <w:p w14:paraId="597CD516" w14:textId="77777777" w:rsidR="00493538" w:rsidRDefault="00493538" w:rsidP="00217C76">
      <w:pPr>
        <w:autoSpaceDE w:val="0"/>
        <w:autoSpaceDN w:val="0"/>
        <w:adjustRightInd w:val="0"/>
        <w:jc w:val="both"/>
        <w:rPr>
          <w:rFonts w:ascii="Times-Roman" w:hAnsi="Times-Roman" w:cs="Times-Roman"/>
          <w:lang w:val="en-US"/>
        </w:rPr>
      </w:pPr>
    </w:p>
    <w:p w14:paraId="250793D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12.5 </w:t>
      </w:r>
      <w:r>
        <w:rPr>
          <w:rFonts w:ascii="Times-Roman" w:hAnsi="Times-Roman" w:cs="Times-Roman"/>
          <w:lang w:val="en-US"/>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2EC0948D" w14:textId="77777777" w:rsidR="009B14D6" w:rsidRDefault="009B14D6" w:rsidP="00217C76">
      <w:pPr>
        <w:autoSpaceDE w:val="0"/>
        <w:autoSpaceDN w:val="0"/>
        <w:adjustRightInd w:val="0"/>
        <w:ind w:left="2880" w:hanging="720"/>
        <w:jc w:val="both"/>
        <w:rPr>
          <w:rFonts w:ascii="Times-Roman" w:hAnsi="Times-Roman" w:cs="Times-Roman"/>
          <w:lang w:val="en-US"/>
        </w:rPr>
      </w:pPr>
    </w:p>
    <w:p w14:paraId="137F5AE8" w14:textId="77777777" w:rsidR="009D2E59" w:rsidRDefault="009D2E59" w:rsidP="00217C76">
      <w:pPr>
        <w:autoSpaceDE w:val="0"/>
        <w:autoSpaceDN w:val="0"/>
        <w:adjustRightInd w:val="0"/>
        <w:jc w:val="both"/>
        <w:rPr>
          <w:rFonts w:ascii="Times-Bold" w:hAnsi="Times-Bold" w:cs="Times-Bold"/>
          <w:b/>
          <w:bCs/>
          <w:lang w:val="en-US"/>
        </w:rPr>
      </w:pPr>
    </w:p>
    <w:p w14:paraId="0245405C" w14:textId="77777777" w:rsidR="009D2E59" w:rsidRDefault="009D2E59" w:rsidP="00217C76">
      <w:pPr>
        <w:autoSpaceDE w:val="0"/>
        <w:autoSpaceDN w:val="0"/>
        <w:adjustRightInd w:val="0"/>
        <w:jc w:val="both"/>
        <w:rPr>
          <w:rFonts w:ascii="Times-Bold" w:hAnsi="Times-Bold" w:cs="Times-Bold"/>
          <w:b/>
          <w:bCs/>
          <w:lang w:val="en-US"/>
        </w:rPr>
      </w:pPr>
    </w:p>
    <w:p w14:paraId="2D0FA417" w14:textId="17CF2ED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The Supplier may be required to provide any or all of the</w:t>
      </w:r>
    </w:p>
    <w:p w14:paraId="4C16C90B"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Services</w:t>
      </w:r>
      <w:r w:rsidRPr="001B2B9D">
        <w:rPr>
          <w:rFonts w:ascii="Times-Roman" w:hAnsi="Times-Roman" w:cs="Times-Roman"/>
          <w:lang w:val="en-US"/>
        </w:rPr>
        <w:t xml:space="preserve"> </w:t>
      </w:r>
      <w:r>
        <w:rPr>
          <w:rFonts w:ascii="Times-Roman" w:hAnsi="Times-Roman" w:cs="Times-Roman"/>
          <w:lang w:val="en-US"/>
        </w:rPr>
        <w:tab/>
        <w:t>following services, including additional services, if any, specified in SCC:</w:t>
      </w:r>
    </w:p>
    <w:p w14:paraId="212B77CD"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B9FADE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performance or supervision of on-site assembly and/or startup of the supplied Goods;</w:t>
      </w:r>
    </w:p>
    <w:p w14:paraId="57DFDDE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furnishing of tools required for assembly and/or maintenance of the supplied Goods;</w:t>
      </w:r>
    </w:p>
    <w:p w14:paraId="425180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furnishing of a detailed operations and maintenance manual for each, appropriate unit of the supplied Goods;</w:t>
      </w:r>
    </w:p>
    <w:p w14:paraId="4BBB793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performance or supervision or maintenance and/or repair of the supplied Goods, for a period of time agreed by the parties, provided that this service shall not relieve the Supplier of any warranty obligations under this Contract; and</w:t>
      </w:r>
    </w:p>
    <w:p w14:paraId="72259D6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training of the Purchaser’s personnel, at the Supplier’s plant and/or on-site, in assembly, start-up, operation, maintenance, and/or repair of the supplied Goods.</w:t>
      </w:r>
    </w:p>
    <w:p w14:paraId="28144645" w14:textId="77777777" w:rsidR="009B14D6" w:rsidRDefault="009B14D6" w:rsidP="00217C76">
      <w:pPr>
        <w:autoSpaceDE w:val="0"/>
        <w:autoSpaceDN w:val="0"/>
        <w:adjustRightInd w:val="0"/>
        <w:ind w:left="3600" w:hanging="720"/>
        <w:jc w:val="both"/>
        <w:rPr>
          <w:rFonts w:ascii="Times-Roman" w:hAnsi="Times-Roman" w:cs="Times-Roman"/>
          <w:lang w:val="en-US"/>
        </w:rPr>
      </w:pPr>
    </w:p>
    <w:p w14:paraId="2CD894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Spare Parts</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As specified in SCC, the Supplier may be required to provide</w:t>
      </w:r>
    </w:p>
    <w:p w14:paraId="0BC28E1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any or all of the following materials, notifications, and information pertaining to spare parts manufactured or distributed by the Supplier:</w:t>
      </w:r>
    </w:p>
    <w:p w14:paraId="41D0B056" w14:textId="77777777" w:rsidR="009B14D6" w:rsidRDefault="009B14D6" w:rsidP="00217C76">
      <w:pPr>
        <w:autoSpaceDE w:val="0"/>
        <w:autoSpaceDN w:val="0"/>
        <w:adjustRightInd w:val="0"/>
        <w:ind w:left="2880"/>
        <w:jc w:val="both"/>
        <w:rPr>
          <w:rFonts w:ascii="Times-Roman" w:hAnsi="Times-Roman" w:cs="Times-Roman"/>
          <w:lang w:val="en-US"/>
        </w:rPr>
      </w:pPr>
    </w:p>
    <w:p w14:paraId="0343A8DA" w14:textId="66ABD954" w:rsidR="009B14D6" w:rsidRPr="00722DD7" w:rsidRDefault="009B14D6" w:rsidP="00722DD7">
      <w:pPr>
        <w:pStyle w:val="ListParagraph"/>
        <w:numPr>
          <w:ilvl w:val="0"/>
          <w:numId w:val="27"/>
        </w:numPr>
        <w:autoSpaceDE w:val="0"/>
        <w:autoSpaceDN w:val="0"/>
        <w:adjustRightInd w:val="0"/>
        <w:jc w:val="both"/>
        <w:rPr>
          <w:rFonts w:ascii="Times-Roman" w:hAnsi="Times-Roman" w:cs="Times-Roman"/>
          <w:lang w:val="en-US"/>
        </w:rPr>
      </w:pPr>
      <w:r w:rsidRPr="00722DD7">
        <w:rPr>
          <w:rFonts w:ascii="Times-Roman" w:hAnsi="Times-Roman" w:cs="Times-Roman"/>
          <w:lang w:val="en-US"/>
        </w:rPr>
        <w:t>such spare parts as the Purchaser may elect to purchase from the Supplier, provided that this election shall not relieve the Supplier of any warranty obligations under the Contract;</w:t>
      </w:r>
      <w:r w:rsidR="00722DD7" w:rsidRPr="00722DD7">
        <w:rPr>
          <w:rFonts w:ascii="Times-Roman" w:hAnsi="Times-Roman" w:cs="Times-Roman"/>
          <w:lang w:val="en-US"/>
        </w:rPr>
        <w:t xml:space="preserve"> </w:t>
      </w:r>
      <w:r w:rsidRPr="00722DD7">
        <w:rPr>
          <w:rFonts w:ascii="Times-Roman" w:hAnsi="Times-Roman" w:cs="Times-Roman"/>
          <w:lang w:val="en-US"/>
        </w:rPr>
        <w:t>and</w:t>
      </w:r>
      <w:r w:rsidR="00722DD7" w:rsidRPr="00722DD7">
        <w:rPr>
          <w:rFonts w:ascii="Times-Roman" w:hAnsi="Times-Roman" w:cs="Times-Roman"/>
          <w:lang w:val="en-US"/>
        </w:rPr>
        <w:t xml:space="preserve"> </w:t>
      </w:r>
    </w:p>
    <w:p w14:paraId="0C8BB503" w14:textId="77777777" w:rsidR="00722DD7" w:rsidRPr="00722DD7" w:rsidRDefault="00722DD7" w:rsidP="00722DD7">
      <w:pPr>
        <w:pStyle w:val="ListParagraph"/>
        <w:autoSpaceDE w:val="0"/>
        <w:autoSpaceDN w:val="0"/>
        <w:adjustRightInd w:val="0"/>
        <w:ind w:left="3600"/>
        <w:jc w:val="both"/>
        <w:rPr>
          <w:rFonts w:ascii="Times-Roman" w:hAnsi="Times-Roman" w:cs="Times-Roman"/>
          <w:lang w:val="en-US"/>
        </w:rPr>
      </w:pPr>
    </w:p>
    <w:p w14:paraId="55B16FE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the event of termination of production of the spare parts:</w:t>
      </w:r>
    </w:p>
    <w:p w14:paraId="131E4D40" w14:textId="77777777" w:rsidR="009B14D6" w:rsidRDefault="009B14D6" w:rsidP="00217C76">
      <w:pPr>
        <w:autoSpaceDE w:val="0"/>
        <w:autoSpaceDN w:val="0"/>
        <w:adjustRightInd w:val="0"/>
        <w:ind w:left="3600" w:hanging="720"/>
        <w:jc w:val="both"/>
        <w:rPr>
          <w:rFonts w:ascii="Times-Roman" w:hAnsi="Times-Roman" w:cs="Times-Roman"/>
          <w:lang w:val="en-US"/>
        </w:rPr>
      </w:pPr>
    </w:p>
    <w:p w14:paraId="0C8650C4"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advance notification to the Purchaser of the pending termination, in sufficient time to permit the Purchaser to procure needed requirements;</w:t>
      </w:r>
    </w:p>
    <w:p w14:paraId="17D531BE" w14:textId="77777777" w:rsidR="009B14D6" w:rsidRDefault="009B14D6" w:rsidP="00217C76">
      <w:pPr>
        <w:autoSpaceDE w:val="0"/>
        <w:autoSpaceDN w:val="0"/>
        <w:adjustRightInd w:val="0"/>
        <w:ind w:left="3600" w:firstLine="720"/>
        <w:jc w:val="both"/>
        <w:rPr>
          <w:rFonts w:ascii="Times-Roman" w:hAnsi="Times-Roman" w:cs="Times-Roman"/>
          <w:lang w:val="en-US"/>
        </w:rPr>
      </w:pPr>
      <w:r>
        <w:rPr>
          <w:rFonts w:ascii="Times-Roman" w:hAnsi="Times-Roman" w:cs="Times-Roman"/>
          <w:lang w:val="en-US"/>
        </w:rPr>
        <w:t>and</w:t>
      </w:r>
    </w:p>
    <w:p w14:paraId="68E204E3" w14:textId="77777777" w:rsidR="009B14D6" w:rsidRDefault="009B14D6" w:rsidP="00217C76">
      <w:pPr>
        <w:autoSpaceDE w:val="0"/>
        <w:autoSpaceDN w:val="0"/>
        <w:adjustRightInd w:val="0"/>
        <w:ind w:left="3600" w:firstLine="720"/>
        <w:jc w:val="both"/>
        <w:rPr>
          <w:rFonts w:ascii="Times-Roman" w:hAnsi="Times-Roman" w:cs="Times-Roman"/>
          <w:lang w:val="en-US"/>
        </w:rPr>
      </w:pPr>
    </w:p>
    <w:p w14:paraId="41E26184"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following such termination, furnishing at no cost to the Purchaser, the blueprints, drawings, and specifications of the spare parts, if requested.</w:t>
      </w:r>
    </w:p>
    <w:p w14:paraId="24C3D1C2" w14:textId="77777777" w:rsidR="009B14D6" w:rsidRDefault="009B14D6" w:rsidP="00217C76">
      <w:pPr>
        <w:autoSpaceDE w:val="0"/>
        <w:autoSpaceDN w:val="0"/>
        <w:adjustRightInd w:val="0"/>
        <w:ind w:left="4320" w:hanging="720"/>
        <w:jc w:val="both"/>
        <w:rPr>
          <w:rFonts w:ascii="Times-Roman" w:hAnsi="Times-Roman" w:cs="Times-Roman"/>
          <w:lang w:val="en-US"/>
        </w:rPr>
      </w:pPr>
    </w:p>
    <w:p w14:paraId="0752B9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15.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Supplier warrants that the Goods supplied under the</w:t>
      </w:r>
    </w:p>
    <w:p w14:paraId="0BB3604A"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Contracts are</w:t>
      </w:r>
      <w:r w:rsidR="009B14D6">
        <w:rPr>
          <w:rFonts w:ascii="Times-Roman" w:hAnsi="Times-Roman" w:cs="Times-Roman"/>
          <w:lang w:val="en-US"/>
        </w:rPr>
        <w:t xml:space="preserve"> new, unused, of the most recent or current models, and that they incorporate all recent improvements in design and materials unless provided otherwise in the Contract. The Supplier further warrants that all Goods </w:t>
      </w:r>
      <w:r w:rsidR="009B14D6">
        <w:rPr>
          <w:rFonts w:ascii="Times-Roman" w:hAnsi="Times-Roman" w:cs="Times-Roman"/>
          <w:lang w:val="en-US"/>
        </w:rPr>
        <w:lastRenderedPageBreak/>
        <w:t>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7B81AA48" w14:textId="77777777" w:rsidR="009B14D6" w:rsidRDefault="009B14D6" w:rsidP="00217C76">
      <w:pPr>
        <w:autoSpaceDE w:val="0"/>
        <w:autoSpaceDN w:val="0"/>
        <w:adjustRightInd w:val="0"/>
        <w:ind w:left="2880"/>
        <w:jc w:val="both"/>
        <w:rPr>
          <w:rFonts w:ascii="Times-Roman" w:hAnsi="Times-Roman" w:cs="Times-Roman"/>
          <w:lang w:val="en-US"/>
        </w:rPr>
      </w:pPr>
    </w:p>
    <w:p w14:paraId="386E7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15.2 </w:t>
      </w:r>
      <w:r>
        <w:rPr>
          <w:rFonts w:ascii="Times-Roman" w:hAnsi="Times-Roman" w:cs="Times-Roman"/>
          <w:lang w:val="en-US"/>
        </w:rPr>
        <w:tab/>
        <w:t>The warranty shall remain valid for (12) months after the goods, or any portion thereof as the case may be, have been delivered to the final destination indicated in the Contract and installed and commissioned to the satisfaction of the Purchaser.</w:t>
      </w:r>
    </w:p>
    <w:p w14:paraId="01C6D14C" w14:textId="77777777" w:rsidR="009B14D6" w:rsidRDefault="009B14D6" w:rsidP="00217C76">
      <w:pPr>
        <w:autoSpaceDE w:val="0"/>
        <w:autoSpaceDN w:val="0"/>
        <w:adjustRightInd w:val="0"/>
        <w:ind w:left="2880" w:hanging="720"/>
        <w:jc w:val="both"/>
        <w:rPr>
          <w:rFonts w:ascii="Times-Roman" w:hAnsi="Times-Roman" w:cs="Times-Roman"/>
          <w:lang w:val="en-US"/>
        </w:rPr>
      </w:pPr>
    </w:p>
    <w:p w14:paraId="4357FF1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Purchaser shall promptly notify the Supplier in writing of any claims arising under this warranty.</w:t>
      </w:r>
    </w:p>
    <w:p w14:paraId="21E0FA55" w14:textId="77777777" w:rsidR="009B14D6" w:rsidRDefault="009B14D6" w:rsidP="00217C76">
      <w:pPr>
        <w:autoSpaceDE w:val="0"/>
        <w:autoSpaceDN w:val="0"/>
        <w:adjustRightInd w:val="0"/>
        <w:ind w:left="2880" w:hanging="720"/>
        <w:jc w:val="both"/>
        <w:rPr>
          <w:rFonts w:ascii="Times-Roman" w:hAnsi="Times-Roman" w:cs="Times-Roman"/>
          <w:lang w:val="en-US"/>
        </w:rPr>
      </w:pPr>
    </w:p>
    <w:p w14:paraId="4EF0607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15.4 </w:t>
      </w:r>
      <w:r>
        <w:rPr>
          <w:rFonts w:ascii="Times-Roman" w:hAnsi="Times-Roman" w:cs="Times-Roman"/>
          <w:lang w:val="en-US"/>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6B1FABD" w14:textId="77777777" w:rsidR="009B14D6" w:rsidRDefault="009B14D6" w:rsidP="00217C76">
      <w:pPr>
        <w:autoSpaceDE w:val="0"/>
        <w:autoSpaceDN w:val="0"/>
        <w:adjustRightInd w:val="0"/>
        <w:ind w:left="2880" w:hanging="720"/>
        <w:jc w:val="both"/>
        <w:rPr>
          <w:rFonts w:ascii="Times-Roman" w:hAnsi="Times-Roman" w:cs="Times-Roman"/>
          <w:lang w:val="en-US"/>
        </w:rPr>
      </w:pPr>
    </w:p>
    <w:p w14:paraId="3639B188" w14:textId="375E7D51" w:rsidR="00DF29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15.5 </w:t>
      </w:r>
      <w:r>
        <w:rPr>
          <w:rFonts w:ascii="Times-Roman" w:hAnsi="Times-Roman" w:cs="Times-Roman"/>
          <w:lang w:val="en-US"/>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w:t>
      </w:r>
    </w:p>
    <w:p w14:paraId="5E5C816D"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against the Supplier under the Contract.</w:t>
      </w:r>
    </w:p>
    <w:p w14:paraId="1DDE1654" w14:textId="77777777" w:rsidR="009B14D6" w:rsidRDefault="009B14D6" w:rsidP="00217C76">
      <w:pPr>
        <w:autoSpaceDE w:val="0"/>
        <w:autoSpaceDN w:val="0"/>
        <w:adjustRightInd w:val="0"/>
        <w:ind w:left="2160" w:firstLine="720"/>
        <w:jc w:val="both"/>
        <w:rPr>
          <w:rFonts w:ascii="Times-Roman" w:hAnsi="Times-Roman" w:cs="Times-Roman"/>
          <w:lang w:val="en-US"/>
        </w:rPr>
      </w:pPr>
    </w:p>
    <w:p w14:paraId="6C0B654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The method and conditions of payment to be made to the</w:t>
      </w:r>
    </w:p>
    <w:p w14:paraId="0C399A6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 under the Contract shall be specified in the Special Conditions of Contract.</w:t>
      </w:r>
    </w:p>
    <w:p w14:paraId="18E454A1" w14:textId="77777777" w:rsidR="009B14D6" w:rsidRDefault="009B14D6" w:rsidP="00217C76">
      <w:pPr>
        <w:autoSpaceDE w:val="0"/>
        <w:autoSpaceDN w:val="0"/>
        <w:adjustRightInd w:val="0"/>
        <w:ind w:left="2880"/>
        <w:jc w:val="both"/>
        <w:rPr>
          <w:rFonts w:ascii="Times-Roman" w:hAnsi="Times-Roman" w:cs="Times-Roman"/>
          <w:lang w:val="en-US"/>
        </w:rPr>
      </w:pPr>
    </w:p>
    <w:p w14:paraId="0A8F72B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Supplier’s request(s) for payment shall be made to the Purchaser in writing, accompanied by an invoice describing, as appropriate, the Goods delivered and Services performed, and by documents submitted pursuant to GCC Clause 10, and upon </w:t>
      </w:r>
      <w:r w:rsidR="005C44AE">
        <w:rPr>
          <w:rFonts w:ascii="Times-Roman" w:hAnsi="Times-Roman" w:cs="Times-Roman"/>
          <w:lang w:val="en-US"/>
        </w:rPr>
        <w:t>fulfillment</w:t>
      </w:r>
      <w:r>
        <w:rPr>
          <w:rFonts w:ascii="Times-Roman" w:hAnsi="Times-Roman" w:cs="Times-Roman"/>
          <w:lang w:val="en-US"/>
        </w:rPr>
        <w:t xml:space="preserve"> of other obligations stipulated in the Contract.</w:t>
      </w:r>
    </w:p>
    <w:p w14:paraId="3C30A23C" w14:textId="77777777" w:rsidR="009B14D6" w:rsidRDefault="009B14D6" w:rsidP="00217C76">
      <w:pPr>
        <w:autoSpaceDE w:val="0"/>
        <w:autoSpaceDN w:val="0"/>
        <w:adjustRightInd w:val="0"/>
        <w:ind w:left="2880" w:hanging="720"/>
        <w:jc w:val="both"/>
        <w:rPr>
          <w:rFonts w:ascii="Times-Roman" w:hAnsi="Times-Roman" w:cs="Times-Roman"/>
          <w:lang w:val="en-US"/>
        </w:rPr>
      </w:pPr>
    </w:p>
    <w:p w14:paraId="30CCA3C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Payments shall be made promptly by the Purchaser, but in no case later than twenty eight (28) days after submission of an invoice or claim by the Suppler.</w:t>
      </w:r>
    </w:p>
    <w:p w14:paraId="35B3C3D0" w14:textId="77777777" w:rsidR="009B14D6" w:rsidRDefault="009B14D6" w:rsidP="00217C76">
      <w:pPr>
        <w:autoSpaceDE w:val="0"/>
        <w:autoSpaceDN w:val="0"/>
        <w:adjustRightInd w:val="0"/>
        <w:ind w:left="2880" w:hanging="720"/>
        <w:jc w:val="both"/>
        <w:rPr>
          <w:rFonts w:ascii="Times-Roman" w:hAnsi="Times-Roman" w:cs="Times-Roman"/>
          <w:lang w:val="en-US"/>
        </w:rPr>
      </w:pPr>
    </w:p>
    <w:p w14:paraId="4C6BD71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17. Prices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Prices charged by the Supplier for goods and services</w:t>
      </w:r>
    </w:p>
    <w:p w14:paraId="6027164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delivered and services performed under the Contract shall not vary from the prices quoted by the Supplier in its Tender, with the exception of any price adjustments authorised in  Special Conditions of Contract or in the Purchaser’s request for Tender validity extension, as the case may be.</w:t>
      </w:r>
    </w:p>
    <w:p w14:paraId="568E4682" w14:textId="77777777" w:rsidR="009B14D6" w:rsidRDefault="009B14D6" w:rsidP="00217C76">
      <w:pPr>
        <w:autoSpaceDE w:val="0"/>
        <w:autoSpaceDN w:val="0"/>
        <w:adjustRightInd w:val="0"/>
        <w:ind w:left="2880"/>
        <w:jc w:val="both"/>
        <w:rPr>
          <w:rFonts w:ascii="Times-Roman" w:hAnsi="Times-Roman" w:cs="Times-Roman"/>
          <w:lang w:val="en-US"/>
        </w:rPr>
      </w:pPr>
    </w:p>
    <w:p w14:paraId="2B33C33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Change Orders</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Purchaser may at any time, by a written order given to</w:t>
      </w:r>
    </w:p>
    <w:p w14:paraId="7BD4F49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lastRenderedPageBreak/>
        <w:t>the Supplier pursuant to GCC Clause 31, make changes within the general scope of the Contract in any one or more of the following:</w:t>
      </w:r>
    </w:p>
    <w:p w14:paraId="33B81601" w14:textId="77777777" w:rsidR="009B14D6" w:rsidRDefault="009B14D6" w:rsidP="00217C76">
      <w:pPr>
        <w:autoSpaceDE w:val="0"/>
        <w:autoSpaceDN w:val="0"/>
        <w:adjustRightInd w:val="0"/>
        <w:ind w:left="2880"/>
        <w:jc w:val="both"/>
        <w:rPr>
          <w:rFonts w:ascii="Times-Roman" w:hAnsi="Times-Roman" w:cs="Times-Roman"/>
          <w:lang w:val="en-US"/>
        </w:rPr>
      </w:pPr>
    </w:p>
    <w:p w14:paraId="3830F36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drawings, designs, or specifications, where Goods to be furnished under the Contract are to be specifically manufactured for the Purchaser;</w:t>
      </w:r>
    </w:p>
    <w:p w14:paraId="48F6F52F" w14:textId="77777777" w:rsidR="009B14D6" w:rsidRDefault="009B14D6" w:rsidP="00217C76">
      <w:pPr>
        <w:autoSpaceDE w:val="0"/>
        <w:autoSpaceDN w:val="0"/>
        <w:adjustRightInd w:val="0"/>
        <w:ind w:left="3600" w:hanging="720"/>
        <w:jc w:val="both"/>
        <w:rPr>
          <w:rFonts w:ascii="Times-Roman" w:hAnsi="Times-Roman" w:cs="Times-Roman"/>
          <w:lang w:val="en-US"/>
        </w:rPr>
      </w:pPr>
    </w:p>
    <w:p w14:paraId="4528F77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method of shipment or packing;</w:t>
      </w:r>
    </w:p>
    <w:p w14:paraId="4FA9B56B" w14:textId="77777777" w:rsidR="009B14D6" w:rsidRDefault="009B14D6" w:rsidP="00217C76">
      <w:pPr>
        <w:autoSpaceDE w:val="0"/>
        <w:autoSpaceDN w:val="0"/>
        <w:adjustRightInd w:val="0"/>
        <w:ind w:left="2880"/>
        <w:jc w:val="both"/>
        <w:rPr>
          <w:rFonts w:ascii="Times-Roman" w:hAnsi="Times-Roman" w:cs="Times-Roman"/>
          <w:lang w:val="en-US"/>
        </w:rPr>
      </w:pPr>
    </w:p>
    <w:p w14:paraId="3CA19E0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place of delivery; and/or</w:t>
      </w:r>
    </w:p>
    <w:p w14:paraId="1F37D89F" w14:textId="77777777" w:rsidR="009B14D6" w:rsidRDefault="009B14D6" w:rsidP="00217C76">
      <w:pPr>
        <w:autoSpaceDE w:val="0"/>
        <w:autoSpaceDN w:val="0"/>
        <w:adjustRightInd w:val="0"/>
        <w:ind w:left="2880"/>
        <w:jc w:val="both"/>
        <w:rPr>
          <w:rFonts w:ascii="Times-Roman" w:hAnsi="Times-Roman" w:cs="Times-Roman"/>
          <w:lang w:val="en-US"/>
        </w:rPr>
      </w:pPr>
    </w:p>
    <w:p w14:paraId="3C7E051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to be provided by the Supplier.</w:t>
      </w:r>
    </w:p>
    <w:p w14:paraId="4995CEBF" w14:textId="77777777" w:rsidR="009B14D6" w:rsidRDefault="009B14D6" w:rsidP="00217C76">
      <w:pPr>
        <w:autoSpaceDE w:val="0"/>
        <w:autoSpaceDN w:val="0"/>
        <w:adjustRightInd w:val="0"/>
        <w:ind w:left="2880"/>
        <w:jc w:val="both"/>
        <w:rPr>
          <w:rFonts w:ascii="Times-Roman" w:hAnsi="Times-Roman" w:cs="Times-Roman"/>
          <w:lang w:val="en-US"/>
        </w:rPr>
      </w:pPr>
    </w:p>
    <w:p w14:paraId="7E702B31" w14:textId="0E0DD922" w:rsidR="004A41B5" w:rsidRDefault="009B14D6" w:rsidP="003039E8">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18.2 </w:t>
      </w:r>
      <w:r>
        <w:rPr>
          <w:rFonts w:ascii="Times-Roman" w:hAnsi="Times-Roman" w:cs="Times-Roman"/>
          <w:lang w:val="en-US"/>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w:t>
      </w:r>
      <w:r w:rsidR="003039E8">
        <w:rPr>
          <w:rFonts w:ascii="Times-Roman" w:hAnsi="Times-Roman" w:cs="Times-Roman"/>
          <w:lang w:val="en-US"/>
        </w:rPr>
        <w:t xml:space="preserve"> </w:t>
      </w:r>
      <w:r>
        <w:rPr>
          <w:rFonts w:ascii="Times-Roman" w:hAnsi="Times-Roman" w:cs="Times-Roman"/>
          <w:lang w:val="en-US"/>
        </w:rPr>
        <w:t xml:space="preserve">be asserted within </w:t>
      </w:r>
      <w:r w:rsidR="00EB7357">
        <w:rPr>
          <w:rFonts w:ascii="Times-Roman" w:hAnsi="Times-Roman" w:cs="Times-Roman"/>
          <w:lang w:val="en-US"/>
        </w:rPr>
        <w:t>twenty-eight</w:t>
      </w:r>
      <w:r>
        <w:rPr>
          <w:rFonts w:ascii="Times-Roman" w:hAnsi="Times-Roman" w:cs="Times-Roman"/>
          <w:lang w:val="en-US"/>
        </w:rPr>
        <w:t xml:space="preserve"> (28) days from the date of the Supplier’s receipt of the Purchaser’s change order.</w:t>
      </w:r>
    </w:p>
    <w:p w14:paraId="2CC86011" w14:textId="77777777" w:rsidR="009B14D6" w:rsidRDefault="009B14D6" w:rsidP="00217C76">
      <w:pPr>
        <w:autoSpaceDE w:val="0"/>
        <w:autoSpaceDN w:val="0"/>
        <w:adjustRightInd w:val="0"/>
        <w:ind w:left="2880"/>
        <w:jc w:val="both"/>
        <w:rPr>
          <w:rFonts w:ascii="Times-Roman" w:hAnsi="Times-Roman" w:cs="Times-Roman"/>
          <w:lang w:val="en-US"/>
        </w:rPr>
      </w:pPr>
    </w:p>
    <w:p w14:paraId="1E1A31B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Contract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Subject to GCC Clause 18, no variation in or modification of</w:t>
      </w:r>
    </w:p>
    <w:p w14:paraId="0EA259EB" w14:textId="3E890ECD" w:rsidR="003039E8"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Amendments</w:t>
      </w:r>
      <w:r w:rsidRPr="00566EF1">
        <w:rPr>
          <w:rFonts w:ascii="Times-Roman" w:hAnsi="Times-Roman" w:cs="Times-Roman"/>
          <w:lang w:val="en-US"/>
        </w:rPr>
        <w:t xml:space="preserve"> </w:t>
      </w:r>
      <w:r>
        <w:rPr>
          <w:rFonts w:ascii="Times-Roman" w:hAnsi="Times-Roman" w:cs="Times-Roman"/>
          <w:lang w:val="en-US"/>
        </w:rPr>
        <w:tab/>
        <w:t>the terms of the Contract shall be made, except by written amendment signed by the parties.</w:t>
      </w:r>
    </w:p>
    <w:p w14:paraId="729861A4" w14:textId="77777777" w:rsidR="009B14D6" w:rsidRDefault="009B14D6" w:rsidP="00217C76">
      <w:pPr>
        <w:autoSpaceDE w:val="0"/>
        <w:autoSpaceDN w:val="0"/>
        <w:adjustRightInd w:val="0"/>
        <w:ind w:left="2880" w:hanging="2520"/>
        <w:jc w:val="both"/>
        <w:rPr>
          <w:rFonts w:ascii="Times-Roman" w:hAnsi="Times-Roman" w:cs="Times-Roman"/>
          <w:lang w:val="en-US"/>
        </w:rPr>
      </w:pPr>
    </w:p>
    <w:p w14:paraId="5AE6D2E1"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20. Assignment </w:t>
      </w:r>
      <w:r>
        <w:rPr>
          <w:rFonts w:ascii="Times-Bold" w:hAnsi="Times-Bold" w:cs="Times-Bold"/>
          <w:b/>
          <w:bCs/>
          <w:lang w:val="en-US"/>
        </w:rPr>
        <w:tab/>
      </w:r>
      <w:r>
        <w:rPr>
          <w:rFonts w:ascii="Times-Roman" w:hAnsi="Times-Roman" w:cs="Times-Roman"/>
          <w:lang w:val="en-US"/>
        </w:rPr>
        <w:t xml:space="preserve">20.1 </w:t>
      </w:r>
      <w:r>
        <w:rPr>
          <w:rFonts w:ascii="Times-Roman" w:hAnsi="Times-Roman" w:cs="Times-Roman"/>
          <w:lang w:val="en-US"/>
        </w:rPr>
        <w:tab/>
        <w:t>The Supplier shall not assign, in whole or in part, its</w:t>
      </w:r>
    </w:p>
    <w:p w14:paraId="6434D6C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obligations to perform under the Contract, except with the Purchaser’s prior written consent.</w:t>
      </w:r>
    </w:p>
    <w:p w14:paraId="5A2096B7" w14:textId="77777777" w:rsidR="009B14D6" w:rsidRDefault="009B14D6" w:rsidP="00217C76">
      <w:pPr>
        <w:autoSpaceDE w:val="0"/>
        <w:autoSpaceDN w:val="0"/>
        <w:adjustRightInd w:val="0"/>
        <w:ind w:left="2880"/>
        <w:jc w:val="both"/>
        <w:rPr>
          <w:rFonts w:ascii="Times-Roman" w:hAnsi="Times-Roman" w:cs="Times-Roman"/>
          <w:lang w:val="en-US"/>
        </w:rPr>
      </w:pPr>
    </w:p>
    <w:p w14:paraId="2F42BF1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Subcontracts </w:t>
      </w:r>
      <w:r>
        <w:rPr>
          <w:rFonts w:ascii="Times-Bold" w:hAnsi="Times-Bold" w:cs="Times-Bold"/>
          <w:b/>
          <w:bCs/>
          <w:lang w:val="en-US"/>
        </w:rPr>
        <w:tab/>
      </w:r>
      <w:r>
        <w:rPr>
          <w:rFonts w:ascii="Times-Roman" w:hAnsi="Times-Roman" w:cs="Times-Roman"/>
          <w:lang w:val="en-US"/>
        </w:rPr>
        <w:t xml:space="preserve">21.1 </w:t>
      </w:r>
      <w:r>
        <w:rPr>
          <w:rFonts w:ascii="Times-Roman" w:hAnsi="Times-Roman" w:cs="Times-Roman"/>
          <w:lang w:val="en-US"/>
        </w:rPr>
        <w:tab/>
        <w:t>The Supplier shall notify the Purchaser in writing of all</w:t>
      </w:r>
    </w:p>
    <w:p w14:paraId="281E46E9" w14:textId="748648F8"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subcontracts awarded under this Contract if not already specified in the Tender. Such notification, in the original Tender or later, shall not relieve the Supplier from any liability or obligation under the Contract.</w:t>
      </w:r>
    </w:p>
    <w:p w14:paraId="2C93330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21.2 </w:t>
      </w:r>
      <w:r>
        <w:rPr>
          <w:rFonts w:ascii="Times-Roman" w:hAnsi="Times-Roman" w:cs="Times-Roman"/>
          <w:lang w:val="en-US"/>
        </w:rPr>
        <w:tab/>
        <w:t>Subcontracts must comply with the provisions of GCC Clause 3.</w:t>
      </w:r>
    </w:p>
    <w:p w14:paraId="2618AFD1" w14:textId="77777777" w:rsidR="009B14D6" w:rsidRDefault="009B14D6" w:rsidP="00217C76">
      <w:pPr>
        <w:autoSpaceDE w:val="0"/>
        <w:autoSpaceDN w:val="0"/>
        <w:adjustRightInd w:val="0"/>
        <w:ind w:left="2880" w:hanging="720"/>
        <w:jc w:val="both"/>
        <w:rPr>
          <w:rFonts w:ascii="Times-Roman" w:hAnsi="Times-Roman" w:cs="Times-Roman"/>
          <w:lang w:val="en-US"/>
        </w:rPr>
      </w:pPr>
    </w:p>
    <w:p w14:paraId="1C1DA17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Delays in the</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Delivery of the goods and performance of services shall be</w:t>
      </w:r>
    </w:p>
    <w:p w14:paraId="37C8497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Supplier’s</w:t>
      </w:r>
      <w:r w:rsidRPr="00232BA0">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by the Supplier in accordance with the time schedule</w:t>
      </w:r>
    </w:p>
    <w:p w14:paraId="19B64D8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Performance</w:t>
      </w:r>
      <w:r w:rsidRPr="00D92D2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specified by the Purchaser in the Schedule of Requirements.</w:t>
      </w:r>
    </w:p>
    <w:p w14:paraId="01C89627" w14:textId="77777777" w:rsidR="009B14D6" w:rsidRDefault="009B14D6" w:rsidP="00217C76">
      <w:pPr>
        <w:autoSpaceDE w:val="0"/>
        <w:autoSpaceDN w:val="0"/>
        <w:adjustRightInd w:val="0"/>
        <w:ind w:left="2160"/>
        <w:jc w:val="both"/>
        <w:rPr>
          <w:rFonts w:ascii="Times-Bold" w:hAnsi="Times-Bold" w:cs="Times-Bold"/>
          <w:b/>
          <w:bCs/>
          <w:lang w:val="en-US"/>
        </w:rPr>
      </w:pPr>
    </w:p>
    <w:p w14:paraId="0734F77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1605500B" w14:textId="77777777" w:rsidR="009B14D6" w:rsidRDefault="009B14D6" w:rsidP="00217C76">
      <w:pPr>
        <w:autoSpaceDE w:val="0"/>
        <w:autoSpaceDN w:val="0"/>
        <w:adjustRightInd w:val="0"/>
        <w:ind w:left="2880" w:hanging="720"/>
        <w:jc w:val="both"/>
        <w:rPr>
          <w:rFonts w:ascii="Times-Roman" w:hAnsi="Times-Roman" w:cs="Times-Roman"/>
          <w:lang w:val="en-US"/>
        </w:rPr>
      </w:pPr>
    </w:p>
    <w:p w14:paraId="64DC83F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 xml:space="preserve">If at any time during performance of the Contract, the Supplier or its sub-supplier(s) should encounter conditions impeding </w:t>
      </w:r>
      <w:r>
        <w:rPr>
          <w:rFonts w:ascii="Times-Roman" w:hAnsi="Times-Roman" w:cs="Times-Roman"/>
          <w:lang w:val="en-US"/>
        </w:rPr>
        <w:lastRenderedPageBreak/>
        <w:t>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3E9EADF5" w14:textId="77777777" w:rsidR="009B14D6" w:rsidRDefault="009B14D6" w:rsidP="00217C76">
      <w:pPr>
        <w:autoSpaceDE w:val="0"/>
        <w:autoSpaceDN w:val="0"/>
        <w:adjustRightInd w:val="0"/>
        <w:ind w:left="2880" w:hanging="720"/>
        <w:jc w:val="both"/>
        <w:rPr>
          <w:rFonts w:ascii="Times-Roman" w:hAnsi="Times-Roman" w:cs="Times-Roman"/>
          <w:lang w:val="en-US"/>
        </w:rPr>
      </w:pPr>
    </w:p>
    <w:p w14:paraId="38E457E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23. Liquidated</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Subject to GCC Clause 25, if the Supplier fails to deliver any</w:t>
      </w:r>
    </w:p>
    <w:p w14:paraId="2B0CB9D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Damages</w:t>
      </w:r>
      <w:r w:rsidRPr="003616A8">
        <w:rPr>
          <w:rFonts w:ascii="Times-Roman" w:hAnsi="Times-Roman" w:cs="Times-Roman"/>
          <w:lang w:val="en-US"/>
        </w:rPr>
        <w:t xml:space="preserve"> </w:t>
      </w:r>
      <w:r>
        <w:rPr>
          <w:rFonts w:ascii="Times-Roman" w:hAnsi="Times-Roman" w:cs="Times-Roman"/>
          <w:lang w:val="en-US"/>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22417320" w14:textId="77777777" w:rsidR="009B14D6" w:rsidRDefault="009B14D6" w:rsidP="00217C76">
      <w:pPr>
        <w:autoSpaceDE w:val="0"/>
        <w:autoSpaceDN w:val="0"/>
        <w:adjustRightInd w:val="0"/>
        <w:ind w:left="2880" w:hanging="2520"/>
        <w:jc w:val="both"/>
        <w:rPr>
          <w:rFonts w:ascii="Times-Roman" w:hAnsi="Times-Roman" w:cs="Times-Roman"/>
          <w:lang w:val="en-US"/>
        </w:rPr>
      </w:pPr>
    </w:p>
    <w:p w14:paraId="43EA513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Termination</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The Purchaser may, without prejudice to any other remedy</w:t>
      </w:r>
    </w:p>
    <w:p w14:paraId="0F3991F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Default</w:t>
      </w:r>
      <w:r w:rsidRPr="009A2FDD">
        <w:rPr>
          <w:rFonts w:ascii="Times-Roman" w:hAnsi="Times-Roman" w:cs="Times-Roman"/>
          <w:lang w:val="en-US"/>
        </w:rPr>
        <w:t xml:space="preserve"> </w:t>
      </w:r>
      <w:r>
        <w:rPr>
          <w:rFonts w:ascii="Times-Roman" w:hAnsi="Times-Roman" w:cs="Times-Roman"/>
          <w:lang w:val="en-US"/>
        </w:rPr>
        <w:tab/>
        <w:t>for breach of Contract, by written notice of default sent to the Supplier, terminate the Contract in whole or in part:</w:t>
      </w:r>
    </w:p>
    <w:p w14:paraId="2EA2011B" w14:textId="77777777" w:rsidR="009B14D6" w:rsidRDefault="009B14D6" w:rsidP="00217C76">
      <w:pPr>
        <w:autoSpaceDE w:val="0"/>
        <w:autoSpaceDN w:val="0"/>
        <w:adjustRightInd w:val="0"/>
        <w:ind w:left="2880" w:hanging="2460"/>
        <w:jc w:val="both"/>
        <w:rPr>
          <w:rFonts w:ascii="Times-Roman" w:hAnsi="Times-Roman" w:cs="Times-Roman"/>
          <w:lang w:val="en-US"/>
        </w:rPr>
      </w:pPr>
    </w:p>
    <w:p w14:paraId="1811481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the Supplier fails to deliver any or all of the goods within the time period(s) specified in the Contract, or any extension thereof granted by the Purchaser pursuant to GCC Clause 22; or</w:t>
      </w:r>
    </w:p>
    <w:p w14:paraId="6A088289" w14:textId="77777777" w:rsidR="009B14D6" w:rsidRDefault="009B14D6" w:rsidP="00217C76">
      <w:pPr>
        <w:autoSpaceDE w:val="0"/>
        <w:autoSpaceDN w:val="0"/>
        <w:adjustRightInd w:val="0"/>
        <w:ind w:left="3600" w:hanging="720"/>
        <w:jc w:val="both"/>
        <w:rPr>
          <w:rFonts w:ascii="Times-Roman" w:hAnsi="Times-Roman" w:cs="Times-Roman"/>
          <w:lang w:val="en-US"/>
        </w:rPr>
      </w:pPr>
    </w:p>
    <w:p w14:paraId="6384A13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b.</w:t>
      </w:r>
      <w:r>
        <w:rPr>
          <w:rFonts w:ascii="Times-Roman" w:hAnsi="Times-Roman" w:cs="Times-Roman"/>
          <w:lang w:val="en-US"/>
        </w:rPr>
        <w:tab/>
        <w:t>if the Supplier fails to perform any other obligation(s) under the Contract.</w:t>
      </w:r>
    </w:p>
    <w:p w14:paraId="722A17A4" w14:textId="77777777" w:rsidR="009B14D6" w:rsidRDefault="009B14D6" w:rsidP="00217C76">
      <w:pPr>
        <w:autoSpaceDE w:val="0"/>
        <w:autoSpaceDN w:val="0"/>
        <w:adjustRightInd w:val="0"/>
        <w:ind w:left="3600" w:hanging="720"/>
        <w:jc w:val="both"/>
        <w:rPr>
          <w:rFonts w:ascii="Times-Roman" w:hAnsi="Times-Roman" w:cs="Times-Roman"/>
          <w:lang w:val="en-US"/>
        </w:rPr>
      </w:pPr>
    </w:p>
    <w:p w14:paraId="53D9EC2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24.2 </w:t>
      </w:r>
      <w:r>
        <w:rPr>
          <w:rFonts w:ascii="Times-Roman" w:hAnsi="Times-Roman" w:cs="Times-Roman"/>
          <w:lang w:val="en-US"/>
        </w:rPr>
        <w:tab/>
        <w:t xml:space="preserve">In the event the Purchaser terminates the Contract in whole or in part, pursuant to GCC </w:t>
      </w:r>
      <w:r w:rsidR="002977D7">
        <w:rPr>
          <w:rFonts w:ascii="Times-Roman" w:hAnsi="Times-Roman" w:cs="Times-Roman"/>
          <w:lang w:val="en-US"/>
        </w:rPr>
        <w:t>Para</w:t>
      </w:r>
      <w:r>
        <w:rPr>
          <w:rFonts w:ascii="Times-Roman" w:hAnsi="Times-Roman" w:cs="Times-Roman"/>
          <w:lang w:val="en-US"/>
        </w:rPr>
        <w:t>.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A45A4DA" w14:textId="77777777" w:rsidR="009B14D6" w:rsidRDefault="009B14D6" w:rsidP="00217C76">
      <w:pPr>
        <w:autoSpaceDE w:val="0"/>
        <w:autoSpaceDN w:val="0"/>
        <w:adjustRightInd w:val="0"/>
        <w:ind w:left="2880" w:hanging="720"/>
        <w:jc w:val="both"/>
        <w:rPr>
          <w:rFonts w:ascii="Times-Roman" w:hAnsi="Times-Roman" w:cs="Times-Roman"/>
          <w:lang w:val="en-US"/>
        </w:rPr>
      </w:pPr>
    </w:p>
    <w:p w14:paraId="0CD235B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24.3 </w:t>
      </w:r>
      <w:r>
        <w:rPr>
          <w:rFonts w:ascii="Times-Roman" w:hAnsi="Times-Roman" w:cs="Times-Roman"/>
          <w:lang w:val="en-US"/>
        </w:rPr>
        <w:tab/>
        <w:t>Termination for Corrupt or Fraudulent Practices The Purchaser may, without prejudice to any other remedy for breach of Contract, by written notice of default sent to the Supplier, terminate the Contract in whole or in part if the Supplier, in the judgement of the Purchaser has engaged in corrupt or fraudulent practices in competing for or in executing the contract.</w:t>
      </w:r>
    </w:p>
    <w:p w14:paraId="77642E68" w14:textId="77777777" w:rsidR="009B14D6" w:rsidRDefault="009B14D6" w:rsidP="00217C76">
      <w:pPr>
        <w:autoSpaceDE w:val="0"/>
        <w:autoSpaceDN w:val="0"/>
        <w:adjustRightInd w:val="0"/>
        <w:ind w:left="2880" w:hanging="720"/>
        <w:jc w:val="both"/>
        <w:rPr>
          <w:rFonts w:ascii="Times-Roman" w:hAnsi="Times-Roman" w:cs="Times-Roman"/>
          <w:lang w:val="en-US"/>
        </w:rPr>
      </w:pPr>
    </w:p>
    <w:p w14:paraId="376DBE70" w14:textId="056053B5"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 the purpose of this clause:</w:t>
      </w:r>
    </w:p>
    <w:p w14:paraId="7881C193" w14:textId="70A2B48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“corrupt practice” means the offering, giving,</w:t>
      </w:r>
      <w:r w:rsidR="003039E8">
        <w:rPr>
          <w:rFonts w:ascii="Times-Roman" w:hAnsi="Times-Roman" w:cs="Times-Roman"/>
          <w:lang w:val="en-US"/>
        </w:rPr>
        <w:t xml:space="preserve"> </w:t>
      </w:r>
      <w:r>
        <w:rPr>
          <w:rFonts w:ascii="Times-Roman" w:hAnsi="Times-Roman" w:cs="Times-Roman"/>
          <w:lang w:val="en-US"/>
        </w:rPr>
        <w:t xml:space="preserve">receiving or soliciting of </w:t>
      </w:r>
      <w:r w:rsidR="00343A97">
        <w:rPr>
          <w:rFonts w:ascii="Times-Roman" w:hAnsi="Times-Roman" w:cs="Times-Roman"/>
          <w:lang w:val="en-US"/>
        </w:rPr>
        <w:t>anything</w:t>
      </w:r>
      <w:r>
        <w:rPr>
          <w:rFonts w:ascii="Times-Roman" w:hAnsi="Times-Roman" w:cs="Times-Roman"/>
          <w:lang w:val="en-US"/>
        </w:rPr>
        <w:t xml:space="preserve"> of value to influence the action of a </w:t>
      </w:r>
      <w:r>
        <w:rPr>
          <w:rFonts w:ascii="Times-Roman" w:hAnsi="Times-Roman" w:cs="Times-Roman"/>
          <w:lang w:val="en-US"/>
        </w:rPr>
        <w:lastRenderedPageBreak/>
        <w:t>public official in the procurement process or in contract execution; and</w:t>
      </w:r>
    </w:p>
    <w:p w14:paraId="24EC1A1E" w14:textId="77777777" w:rsidR="009B14D6" w:rsidRPr="00CD7536" w:rsidRDefault="009B14D6" w:rsidP="00217C76">
      <w:pPr>
        <w:autoSpaceDE w:val="0"/>
        <w:autoSpaceDN w:val="0"/>
        <w:adjustRightInd w:val="0"/>
        <w:ind w:left="2160" w:firstLine="720"/>
        <w:jc w:val="both"/>
        <w:rPr>
          <w:rFonts w:ascii="Times-Roman" w:hAnsi="Times-Roman" w:cs="Times-Roman"/>
          <w:sz w:val="20"/>
          <w:szCs w:val="20"/>
          <w:lang w:val="en-US"/>
        </w:rPr>
      </w:pPr>
    </w:p>
    <w:p w14:paraId="10B2B22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3269B0C1" w14:textId="77777777" w:rsidR="009B14D6" w:rsidRDefault="009B14D6" w:rsidP="00217C76">
      <w:pPr>
        <w:autoSpaceDE w:val="0"/>
        <w:autoSpaceDN w:val="0"/>
        <w:adjustRightInd w:val="0"/>
        <w:ind w:left="2880"/>
        <w:jc w:val="both"/>
        <w:rPr>
          <w:rFonts w:ascii="Times-Roman" w:hAnsi="Times-Roman" w:cs="Times-Roman"/>
          <w:lang w:val="en-US"/>
        </w:rPr>
      </w:pPr>
    </w:p>
    <w:p w14:paraId="1BAE982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25. Force Majeure </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For purposes of this Contract, “Force Majeure” means an</w:t>
      </w:r>
    </w:p>
    <w:p w14:paraId="140F16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event beyond the control of the parties to the Contract and not involving either party’s fault or negligence and not foreseeable.</w:t>
      </w:r>
    </w:p>
    <w:p w14:paraId="21E9ECF8" w14:textId="77777777" w:rsidR="009B14D6" w:rsidRDefault="009B14D6" w:rsidP="00217C76">
      <w:pPr>
        <w:autoSpaceDE w:val="0"/>
        <w:autoSpaceDN w:val="0"/>
        <w:adjustRightInd w:val="0"/>
        <w:ind w:left="2880"/>
        <w:jc w:val="both"/>
        <w:rPr>
          <w:rFonts w:ascii="Times-Roman" w:hAnsi="Times-Roman" w:cs="Times-Roman"/>
          <w:lang w:val="en-US"/>
        </w:rPr>
      </w:pPr>
    </w:p>
    <w:p w14:paraId="2634B8A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25.2 </w:t>
      </w:r>
      <w:r>
        <w:rPr>
          <w:rFonts w:ascii="Times-Roman" w:hAnsi="Times-Roman" w:cs="Times-Roman"/>
          <w:lang w:val="en-US"/>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4F9D320A" w14:textId="77777777" w:rsidR="009B14D6" w:rsidRPr="00CD7536" w:rsidRDefault="009B14D6" w:rsidP="00217C76">
      <w:pPr>
        <w:autoSpaceDE w:val="0"/>
        <w:autoSpaceDN w:val="0"/>
        <w:adjustRightInd w:val="0"/>
        <w:ind w:left="2880" w:hanging="720"/>
        <w:jc w:val="both"/>
        <w:rPr>
          <w:rFonts w:ascii="Times-Roman" w:hAnsi="Times-Roman" w:cs="Times-Roman"/>
          <w:sz w:val="20"/>
          <w:szCs w:val="20"/>
          <w:lang w:val="en-US"/>
        </w:rPr>
      </w:pPr>
    </w:p>
    <w:p w14:paraId="5C9593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25.3 </w:t>
      </w:r>
      <w:r>
        <w:rPr>
          <w:rFonts w:ascii="Times-Roman" w:hAnsi="Times-Roman" w:cs="Times-Roman"/>
          <w:lang w:val="en-US"/>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713A4F99" w14:textId="77777777" w:rsidR="009B14D6" w:rsidRDefault="009B14D6" w:rsidP="00217C76">
      <w:pPr>
        <w:autoSpaceDE w:val="0"/>
        <w:autoSpaceDN w:val="0"/>
        <w:adjustRightInd w:val="0"/>
        <w:ind w:left="2880" w:hanging="720"/>
        <w:jc w:val="both"/>
        <w:rPr>
          <w:rFonts w:ascii="Times-Roman" w:hAnsi="Times-Roman" w:cs="Times-Roman"/>
          <w:lang w:val="en-US"/>
        </w:rPr>
      </w:pPr>
    </w:p>
    <w:p w14:paraId="650C8F06"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25.4 </w:t>
      </w:r>
      <w:r>
        <w:rPr>
          <w:rFonts w:ascii="Times-Roman" w:hAnsi="Times-Roman" w:cs="Times-Roman"/>
          <w:lang w:val="en-US"/>
        </w:rPr>
        <w:tab/>
        <w:t xml:space="preserve">Any waiver/extension of time in respect of the delivery/acceptance of any </w:t>
      </w:r>
      <w:r w:rsidR="00343A97">
        <w:rPr>
          <w:rFonts w:ascii="Times-Roman" w:hAnsi="Times-Roman" w:cs="Times-Roman"/>
          <w:lang w:val="en-US"/>
        </w:rPr>
        <w:t>installment</w:t>
      </w:r>
      <w:r>
        <w:rPr>
          <w:rFonts w:ascii="Times-Roman" w:hAnsi="Times-Roman" w:cs="Times-Roman"/>
          <w:lang w:val="en-US"/>
        </w:rPr>
        <w:t xml:space="preserve"> or part of the goods shall not be deemed to be a waiver/extension of time in respect of the remaining deliveries.</w:t>
      </w:r>
    </w:p>
    <w:p w14:paraId="2DD7CF7E" w14:textId="77777777" w:rsidR="009B14D6" w:rsidRDefault="009B14D6" w:rsidP="00217C76">
      <w:pPr>
        <w:autoSpaceDE w:val="0"/>
        <w:autoSpaceDN w:val="0"/>
        <w:adjustRightInd w:val="0"/>
        <w:ind w:left="2880" w:hanging="720"/>
        <w:jc w:val="both"/>
        <w:rPr>
          <w:rFonts w:ascii="Times-Roman" w:hAnsi="Times-Roman" w:cs="Times-Roman"/>
          <w:lang w:val="en-US"/>
        </w:rPr>
      </w:pPr>
    </w:p>
    <w:p w14:paraId="4B3FE7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25.5</w:t>
      </w:r>
      <w:r>
        <w:rPr>
          <w:rFonts w:ascii="Times-Roman" w:hAnsi="Times-Roman" w:cs="Times-Roman"/>
          <w:lang w:val="en-US"/>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w:t>
      </w:r>
    </w:p>
    <w:p w14:paraId="6D9AFB40"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terms.</w:t>
      </w:r>
    </w:p>
    <w:p w14:paraId="75971224" w14:textId="77777777" w:rsidR="00F771C6" w:rsidRDefault="00F771C6" w:rsidP="00217C76">
      <w:pPr>
        <w:autoSpaceDE w:val="0"/>
        <w:autoSpaceDN w:val="0"/>
        <w:adjustRightInd w:val="0"/>
        <w:jc w:val="both"/>
        <w:rPr>
          <w:rFonts w:ascii="Times-Roman" w:hAnsi="Times-Roman" w:cs="Times-Roman"/>
          <w:lang w:val="en-US"/>
        </w:rPr>
      </w:pPr>
    </w:p>
    <w:p w14:paraId="3F9FD8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25.6 </w:t>
      </w:r>
      <w:r>
        <w:rPr>
          <w:rFonts w:ascii="Times-Roman" w:hAnsi="Times-Roman" w:cs="Times-Roman"/>
          <w:lang w:val="en-US"/>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0903EA2F" w14:textId="77777777" w:rsidR="009D2E59" w:rsidRDefault="009D2E59" w:rsidP="00217C76">
      <w:pPr>
        <w:autoSpaceDE w:val="0"/>
        <w:autoSpaceDN w:val="0"/>
        <w:adjustRightInd w:val="0"/>
        <w:ind w:left="2880" w:hanging="720"/>
        <w:jc w:val="both"/>
        <w:rPr>
          <w:rFonts w:ascii="Times-Roman" w:hAnsi="Times-Roman" w:cs="Times-Roman"/>
          <w:lang w:val="en-US"/>
        </w:rPr>
      </w:pPr>
    </w:p>
    <w:p w14:paraId="31CF83EF" w14:textId="35C2B0C3"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 xml:space="preserve">25.7 </w:t>
      </w:r>
      <w:r>
        <w:rPr>
          <w:rFonts w:ascii="Times-Roman" w:hAnsi="Times-Roman" w:cs="Times-Roman"/>
          <w:lang w:val="en-US"/>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1052D49" w14:textId="77777777" w:rsidR="009B14D6" w:rsidRDefault="009B14D6" w:rsidP="00217C76">
      <w:pPr>
        <w:autoSpaceDE w:val="0"/>
        <w:autoSpaceDN w:val="0"/>
        <w:adjustRightInd w:val="0"/>
        <w:ind w:left="2880" w:hanging="720"/>
        <w:jc w:val="both"/>
        <w:rPr>
          <w:rFonts w:ascii="Times-Roman" w:hAnsi="Times-Roman" w:cs="Times-Roman"/>
          <w:lang w:val="en-US"/>
        </w:rPr>
      </w:pPr>
    </w:p>
    <w:p w14:paraId="3EA70B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26. Termination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may at any time terminate the Contract by</w:t>
      </w:r>
    </w:p>
    <w:p w14:paraId="29751B18"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Insolvency</w:t>
      </w:r>
      <w:r w:rsidRPr="00C25AA4">
        <w:rPr>
          <w:rFonts w:ascii="Times-Roman" w:hAnsi="Times-Roman" w:cs="Times-Roman"/>
          <w:lang w:val="en-US"/>
        </w:rPr>
        <w:t xml:space="preserve"> </w:t>
      </w:r>
      <w:r>
        <w:rPr>
          <w:rFonts w:ascii="Times-Roman" w:hAnsi="Times-Roman" w:cs="Times-Roman"/>
          <w:lang w:val="en-US"/>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0C9D283C" w14:textId="77777777" w:rsidR="009B14D6" w:rsidRDefault="009B14D6" w:rsidP="00217C76">
      <w:pPr>
        <w:autoSpaceDE w:val="0"/>
        <w:autoSpaceDN w:val="0"/>
        <w:adjustRightInd w:val="0"/>
        <w:ind w:left="2880" w:hanging="2460"/>
        <w:jc w:val="both"/>
        <w:rPr>
          <w:rFonts w:ascii="Times-Roman" w:hAnsi="Times-Roman" w:cs="Times-Roman"/>
          <w:lang w:val="en-US"/>
        </w:rPr>
      </w:pPr>
    </w:p>
    <w:p w14:paraId="041D485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27. Termination</w:t>
      </w:r>
      <w:r>
        <w:rPr>
          <w:rFonts w:ascii="Times-Bold" w:hAnsi="Times-Bold" w:cs="Times-Bold"/>
          <w:b/>
          <w:bCs/>
          <w:lang w:val="en-US"/>
        </w:rPr>
        <w:tab/>
      </w:r>
      <w:r>
        <w:rPr>
          <w:rFonts w:ascii="Times-Roman" w:hAnsi="Times-Roman" w:cs="Times-Roman"/>
          <w:lang w:val="en-US"/>
        </w:rPr>
        <w:t xml:space="preserve">27.1 </w:t>
      </w:r>
      <w:r>
        <w:rPr>
          <w:rFonts w:ascii="Times-Roman" w:hAnsi="Times-Roman" w:cs="Times-Roman"/>
          <w:lang w:val="en-US"/>
        </w:rPr>
        <w:tab/>
        <w:t>The Purchaser, by written notice sent to the Supplier, may</w:t>
      </w:r>
    </w:p>
    <w:p w14:paraId="726CCA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for</w:t>
      </w:r>
      <w:r w:rsidRPr="0022534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terminate the Contract, in whole or in part, at any time for its</w:t>
      </w:r>
    </w:p>
    <w:p w14:paraId="529256DB"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Convenience</w:t>
      </w:r>
      <w:r w:rsidRPr="0022534D">
        <w:rPr>
          <w:rFonts w:ascii="Times-Roman" w:hAnsi="Times-Roman" w:cs="Times-Roman"/>
          <w:lang w:val="en-US"/>
        </w:rPr>
        <w:t xml:space="preserve"> </w:t>
      </w:r>
      <w:r>
        <w:rPr>
          <w:rFonts w:ascii="Times-Roman" w:hAnsi="Times-Roman" w:cs="Times-Roman"/>
          <w:lang w:val="en-US"/>
        </w:rPr>
        <w:tab/>
        <w:t>convenience. The notice of termination shall specify that termination is for the Purchaser’s convenience, the extent to which performance of the Supplier under the Contract is terminated, and the date upon which such termination becomes effective.</w:t>
      </w:r>
    </w:p>
    <w:p w14:paraId="531B02DF" w14:textId="77777777" w:rsidR="009B14D6" w:rsidRDefault="009B14D6" w:rsidP="00217C76">
      <w:pPr>
        <w:autoSpaceDE w:val="0"/>
        <w:autoSpaceDN w:val="0"/>
        <w:adjustRightInd w:val="0"/>
        <w:ind w:left="2880" w:hanging="2880"/>
        <w:jc w:val="both"/>
        <w:rPr>
          <w:rFonts w:ascii="Times-Roman" w:hAnsi="Times-Roman" w:cs="Times-Roman"/>
          <w:lang w:val="en-US"/>
        </w:rPr>
      </w:pPr>
    </w:p>
    <w:p w14:paraId="4E4A13C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27.2 </w:t>
      </w:r>
      <w:r>
        <w:rPr>
          <w:rFonts w:ascii="Times-Roman" w:hAnsi="Times-Roman" w:cs="Times-Roman"/>
          <w:lang w:val="en-US"/>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0AE4BECA" w14:textId="77777777" w:rsidR="009B14D6" w:rsidRDefault="009B14D6" w:rsidP="00217C76">
      <w:pPr>
        <w:autoSpaceDE w:val="0"/>
        <w:autoSpaceDN w:val="0"/>
        <w:adjustRightInd w:val="0"/>
        <w:ind w:left="2880" w:hanging="720"/>
        <w:jc w:val="both"/>
        <w:rPr>
          <w:rFonts w:ascii="Times-Roman" w:hAnsi="Times-Roman" w:cs="Times-Roman"/>
          <w:lang w:val="en-US"/>
        </w:rPr>
      </w:pPr>
    </w:p>
    <w:p w14:paraId="0477FF8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to have any portion completed and delivered at the Contract terms and prices; and/or</w:t>
      </w:r>
    </w:p>
    <w:p w14:paraId="0A92EE6F" w14:textId="77777777" w:rsidR="009B14D6" w:rsidRDefault="009B14D6" w:rsidP="00217C76">
      <w:pPr>
        <w:autoSpaceDE w:val="0"/>
        <w:autoSpaceDN w:val="0"/>
        <w:adjustRightInd w:val="0"/>
        <w:ind w:left="3600" w:hanging="720"/>
        <w:jc w:val="both"/>
        <w:rPr>
          <w:rFonts w:ascii="Times-Roman" w:hAnsi="Times-Roman" w:cs="Times-Roman"/>
          <w:lang w:val="en-US"/>
        </w:rPr>
      </w:pPr>
    </w:p>
    <w:p w14:paraId="41D1CCA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to cancel the remainder and pay to the Supplier an agreed amount for partially completed Goods and Services and for materials and parts previously procured by the Suppliers.</w:t>
      </w:r>
    </w:p>
    <w:p w14:paraId="32FD76A1" w14:textId="77777777" w:rsidR="009B14D6" w:rsidRDefault="009B14D6" w:rsidP="00217C76">
      <w:pPr>
        <w:autoSpaceDE w:val="0"/>
        <w:autoSpaceDN w:val="0"/>
        <w:adjustRightInd w:val="0"/>
        <w:jc w:val="both"/>
        <w:rPr>
          <w:rFonts w:ascii="Times-Roman" w:hAnsi="Times-Roman" w:cs="Times-Roman"/>
          <w:lang w:val="en-US"/>
        </w:rPr>
      </w:pPr>
    </w:p>
    <w:p w14:paraId="3C160BB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28. Resolution of</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and the Supplier shall make every effort to</w:t>
      </w:r>
    </w:p>
    <w:p w14:paraId="34CCC140"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Disputes</w:t>
      </w:r>
      <w:r w:rsidRPr="008A6EF6">
        <w:rPr>
          <w:rFonts w:ascii="Times-Roman" w:hAnsi="Times-Roman" w:cs="Times-Roman"/>
          <w:lang w:val="en-US"/>
        </w:rPr>
        <w:t xml:space="preserve"> </w:t>
      </w:r>
      <w:r>
        <w:rPr>
          <w:rFonts w:ascii="Times-Roman" w:hAnsi="Times-Roman" w:cs="Times-Roman"/>
          <w:lang w:val="en-US"/>
        </w:rPr>
        <w:tab/>
        <w:t>resolve amicably by direct informal negotiation any disagreement or dispute arising between them under or in connection with the Contract.</w:t>
      </w:r>
    </w:p>
    <w:p w14:paraId="2E1E968F" w14:textId="77777777" w:rsidR="009B14D6" w:rsidRDefault="009B14D6" w:rsidP="00217C76">
      <w:pPr>
        <w:autoSpaceDE w:val="0"/>
        <w:autoSpaceDN w:val="0"/>
        <w:adjustRightInd w:val="0"/>
        <w:ind w:left="2880" w:hanging="2520"/>
        <w:jc w:val="both"/>
        <w:rPr>
          <w:rFonts w:ascii="Times-Roman" w:hAnsi="Times-Roman" w:cs="Times-Roman"/>
          <w:lang w:val="en-US"/>
        </w:rPr>
      </w:pPr>
    </w:p>
    <w:p w14:paraId="6682AB6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28.2</w:t>
      </w:r>
      <w:r>
        <w:rPr>
          <w:rFonts w:ascii="Times-Roman" w:hAnsi="Times-Roman" w:cs="Times-Roman"/>
          <w:lang w:val="en-US"/>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4757BD07" w14:textId="77777777" w:rsidR="00D577AD" w:rsidRDefault="00D577AD" w:rsidP="00217C76">
      <w:pPr>
        <w:autoSpaceDE w:val="0"/>
        <w:autoSpaceDN w:val="0"/>
        <w:adjustRightInd w:val="0"/>
        <w:ind w:left="2880" w:hanging="720"/>
        <w:jc w:val="both"/>
        <w:rPr>
          <w:rFonts w:ascii="Times-Roman" w:hAnsi="Times-Roman" w:cs="Times-Roman"/>
          <w:lang w:val="en-US"/>
        </w:rPr>
      </w:pPr>
    </w:p>
    <w:p w14:paraId="4E1444A0" w14:textId="77777777" w:rsidR="00D577AD" w:rsidRDefault="00D577AD" w:rsidP="00217C76">
      <w:pPr>
        <w:autoSpaceDE w:val="0"/>
        <w:autoSpaceDN w:val="0"/>
        <w:adjustRightInd w:val="0"/>
        <w:ind w:left="2880" w:hanging="720"/>
        <w:jc w:val="both"/>
        <w:rPr>
          <w:rFonts w:ascii="Times-Roman" w:hAnsi="Times-Roman" w:cs="Times-Roman"/>
          <w:lang w:val="en-US"/>
        </w:rPr>
      </w:pPr>
    </w:p>
    <w:p w14:paraId="6D48538A" w14:textId="77777777" w:rsidR="009D2E59" w:rsidRDefault="009D2E59" w:rsidP="00217C76">
      <w:pPr>
        <w:autoSpaceDE w:val="0"/>
        <w:autoSpaceDN w:val="0"/>
        <w:adjustRightInd w:val="0"/>
        <w:ind w:left="2880" w:hanging="720"/>
        <w:jc w:val="both"/>
        <w:rPr>
          <w:rFonts w:ascii="Times-Roman" w:hAnsi="Times-Roman" w:cs="Times-Roman"/>
          <w:lang w:val="en-US"/>
        </w:rPr>
      </w:pPr>
    </w:p>
    <w:p w14:paraId="1382754A" w14:textId="77777777" w:rsidR="009D2E59" w:rsidRDefault="009D2E59" w:rsidP="00217C76">
      <w:pPr>
        <w:autoSpaceDE w:val="0"/>
        <w:autoSpaceDN w:val="0"/>
        <w:adjustRightInd w:val="0"/>
        <w:ind w:left="2880" w:hanging="720"/>
        <w:jc w:val="both"/>
        <w:rPr>
          <w:rFonts w:ascii="Times-Roman" w:hAnsi="Times-Roman" w:cs="Times-Roman"/>
          <w:lang w:val="en-US"/>
        </w:rPr>
      </w:pPr>
    </w:p>
    <w:p w14:paraId="3DF6D594" w14:textId="77777777" w:rsidR="009B14D6" w:rsidRDefault="009B14D6" w:rsidP="00217C76">
      <w:pPr>
        <w:autoSpaceDE w:val="0"/>
        <w:autoSpaceDN w:val="0"/>
        <w:adjustRightInd w:val="0"/>
        <w:ind w:left="2880" w:hanging="720"/>
        <w:jc w:val="both"/>
        <w:rPr>
          <w:rFonts w:ascii="Times-Roman" w:hAnsi="Times-Roman" w:cs="Times-Roman"/>
          <w:lang w:val="en-US"/>
        </w:rPr>
      </w:pPr>
    </w:p>
    <w:p w14:paraId="416C60F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29. Governing</w:t>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The Contract shall be written in the language as specified in</w:t>
      </w:r>
    </w:p>
    <w:p w14:paraId="75D0A12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Language</w:t>
      </w:r>
      <w:r w:rsidRPr="00EF6BD2">
        <w:rPr>
          <w:rFonts w:ascii="Times-Roman" w:hAnsi="Times-Roman" w:cs="Times-Roman"/>
          <w:lang w:val="en-US"/>
        </w:rPr>
        <w:t xml:space="preserve"> </w:t>
      </w:r>
      <w:r>
        <w:rPr>
          <w:rFonts w:ascii="Times-Roman" w:hAnsi="Times-Roman" w:cs="Times-Roman"/>
          <w:lang w:val="en-US"/>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5FC3ECB9" w14:textId="77777777" w:rsidR="009B14D6" w:rsidRDefault="009B14D6" w:rsidP="00217C76">
      <w:pPr>
        <w:autoSpaceDE w:val="0"/>
        <w:autoSpaceDN w:val="0"/>
        <w:adjustRightInd w:val="0"/>
        <w:ind w:left="2880" w:hanging="2460"/>
        <w:jc w:val="both"/>
        <w:rPr>
          <w:rFonts w:ascii="Times-Roman" w:hAnsi="Times-Roman" w:cs="Times-Roman"/>
          <w:lang w:val="en-US"/>
        </w:rPr>
      </w:pPr>
    </w:p>
    <w:p w14:paraId="7A5D6A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30. Applicable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The Contract shall be interpreted in accordance with the laws</w:t>
      </w:r>
    </w:p>
    <w:p w14:paraId="6CB9227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Law</w:t>
      </w:r>
      <w:r w:rsidRPr="000F70B4">
        <w:rPr>
          <w:rFonts w:ascii="Times-Roman" w:hAnsi="Times-Roman" w:cs="Times-Roman"/>
          <w:lang w:val="en-US"/>
        </w:rPr>
        <w:t xml:space="preserve"> </w:t>
      </w:r>
      <w:r>
        <w:rPr>
          <w:rFonts w:ascii="Times-Roman" w:hAnsi="Times-Roman" w:cs="Times-Roman"/>
          <w:lang w:val="en-US"/>
        </w:rPr>
        <w:tab/>
        <w:t>of Ghana unless otherwise specified in the Special Conditions of Contract.</w:t>
      </w:r>
    </w:p>
    <w:p w14:paraId="156C6216" w14:textId="77777777" w:rsidR="009B14D6" w:rsidRDefault="009B14D6" w:rsidP="00217C76">
      <w:pPr>
        <w:autoSpaceDE w:val="0"/>
        <w:autoSpaceDN w:val="0"/>
        <w:adjustRightInd w:val="0"/>
        <w:ind w:left="2880" w:hanging="2520"/>
        <w:jc w:val="both"/>
        <w:rPr>
          <w:rFonts w:ascii="Times-Roman" w:hAnsi="Times-Roman" w:cs="Times-Roman"/>
          <w:lang w:val="en-US"/>
        </w:rPr>
      </w:pPr>
    </w:p>
    <w:p w14:paraId="79FBAFA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31.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31.1 </w:t>
      </w:r>
      <w:r>
        <w:rPr>
          <w:rFonts w:ascii="Times-Roman" w:hAnsi="Times-Roman" w:cs="Times-Roman"/>
          <w:lang w:val="en-US"/>
        </w:rPr>
        <w:tab/>
        <w:t>Any notice given by one party to the other pursuant to the</w:t>
      </w:r>
    </w:p>
    <w:p w14:paraId="36A013E1" w14:textId="2CF48000"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 shall be sent to the other party in writing or by facsimile and confirmed in writing to the other party’s address specified for that purpose in the Special Conditions of Contract.</w:t>
      </w:r>
    </w:p>
    <w:p w14:paraId="362776B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A notice shall be effective when delivered or on the notice’s effective date, whichever is later.</w:t>
      </w:r>
    </w:p>
    <w:p w14:paraId="2301BAAC" w14:textId="77777777" w:rsidR="009B14D6" w:rsidRDefault="009B14D6" w:rsidP="00217C76">
      <w:pPr>
        <w:autoSpaceDE w:val="0"/>
        <w:autoSpaceDN w:val="0"/>
        <w:adjustRightInd w:val="0"/>
        <w:ind w:left="2880" w:hanging="720"/>
        <w:jc w:val="both"/>
        <w:rPr>
          <w:rFonts w:ascii="Times-Roman" w:hAnsi="Times-Roman" w:cs="Times-Roman"/>
          <w:lang w:val="en-US"/>
        </w:rPr>
      </w:pPr>
    </w:p>
    <w:p w14:paraId="146325D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32. Taxes and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A Supplier shall be entirely responsible for all taxes, duties,</w:t>
      </w:r>
    </w:p>
    <w:p w14:paraId="3AAE616C"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Duties</w:t>
      </w:r>
      <w:r w:rsidRPr="00D34314">
        <w:rPr>
          <w:rFonts w:ascii="Times-Roman" w:hAnsi="Times-Roman" w:cs="Times-Roman"/>
          <w:lang w:val="en-US"/>
        </w:rPr>
        <w:t xml:space="preserve"> </w:t>
      </w:r>
      <w:r>
        <w:rPr>
          <w:rFonts w:ascii="Times-Roman" w:hAnsi="Times-Roman" w:cs="Times-Roman"/>
          <w:lang w:val="en-US"/>
        </w:rPr>
        <w:tab/>
        <w:t>license fees, etc., incurred until delivery of the contracted Goods to the final destination.</w:t>
      </w:r>
    </w:p>
    <w:p w14:paraId="6EF3810C" w14:textId="77777777" w:rsidR="00D577AD" w:rsidRDefault="00D577AD" w:rsidP="00217C76">
      <w:pPr>
        <w:autoSpaceDE w:val="0"/>
        <w:autoSpaceDN w:val="0"/>
        <w:adjustRightInd w:val="0"/>
        <w:ind w:left="2880" w:hanging="2520"/>
        <w:jc w:val="both"/>
        <w:rPr>
          <w:rFonts w:ascii="Times-Roman" w:hAnsi="Times-Roman" w:cs="Times-Roman"/>
          <w:lang w:val="en-US"/>
        </w:rPr>
      </w:pPr>
    </w:p>
    <w:p w14:paraId="41802A5B" w14:textId="77777777" w:rsidR="00D577AD" w:rsidRDefault="00D577AD" w:rsidP="00217C76">
      <w:pPr>
        <w:autoSpaceDE w:val="0"/>
        <w:autoSpaceDN w:val="0"/>
        <w:adjustRightInd w:val="0"/>
        <w:ind w:left="2880" w:hanging="2520"/>
        <w:jc w:val="both"/>
        <w:rPr>
          <w:rFonts w:ascii="Times-Roman" w:hAnsi="Times-Roman" w:cs="Times-Roman"/>
          <w:lang w:val="en-US"/>
        </w:rPr>
      </w:pPr>
    </w:p>
    <w:p w14:paraId="7A8645DC" w14:textId="77777777" w:rsidR="00D577AD" w:rsidRDefault="00D577AD" w:rsidP="00901465">
      <w:pPr>
        <w:autoSpaceDE w:val="0"/>
        <w:autoSpaceDN w:val="0"/>
        <w:adjustRightInd w:val="0"/>
        <w:jc w:val="both"/>
        <w:rPr>
          <w:rFonts w:ascii="Times-Roman" w:hAnsi="Times-Roman" w:cs="Times-Roman"/>
          <w:lang w:val="en-US"/>
        </w:rPr>
      </w:pPr>
    </w:p>
    <w:p w14:paraId="4EDC434D" w14:textId="77777777" w:rsidR="009B14D6" w:rsidRDefault="009B14D6" w:rsidP="00217C76">
      <w:pPr>
        <w:autoSpaceDE w:val="0"/>
        <w:autoSpaceDN w:val="0"/>
        <w:adjustRightInd w:val="0"/>
        <w:ind w:left="2880" w:hanging="2520"/>
        <w:jc w:val="both"/>
        <w:rPr>
          <w:rFonts w:ascii="Times-Roman" w:hAnsi="Times-Roman" w:cs="Times-Roman"/>
          <w:lang w:val="en-US"/>
        </w:rPr>
      </w:pPr>
    </w:p>
    <w:p w14:paraId="66D99033" w14:textId="77777777" w:rsidR="00AC11CD" w:rsidRDefault="00AC11CD" w:rsidP="00217C76">
      <w:pPr>
        <w:autoSpaceDE w:val="0"/>
        <w:autoSpaceDN w:val="0"/>
        <w:adjustRightInd w:val="0"/>
        <w:jc w:val="both"/>
        <w:rPr>
          <w:rFonts w:ascii="Times-Roman" w:hAnsi="Times-Roman" w:cs="Times-Roman"/>
          <w:lang w:val="en-US"/>
        </w:rPr>
      </w:pPr>
    </w:p>
    <w:p w14:paraId="437DD902" w14:textId="77777777" w:rsidR="00AC11CD" w:rsidRDefault="00AC11CD" w:rsidP="00217C76">
      <w:pPr>
        <w:autoSpaceDE w:val="0"/>
        <w:autoSpaceDN w:val="0"/>
        <w:adjustRightInd w:val="0"/>
        <w:jc w:val="both"/>
        <w:rPr>
          <w:rFonts w:ascii="Times-Roman" w:hAnsi="Times-Roman" w:cs="Times-Roman"/>
          <w:lang w:val="en-US"/>
        </w:rPr>
      </w:pPr>
    </w:p>
    <w:p w14:paraId="59464CC4"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70CCB14B"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499AB851"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77C8C3D1"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4EA7F77A"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231163E5"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3190A0CB"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76BB7DAE"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294626CC"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73468722"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6D4D0776"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6C13D370"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4AEBBC4E"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363186FB"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29186E31" w14:textId="77777777" w:rsidR="00B817DA" w:rsidRDefault="00B817DA" w:rsidP="00217C76">
      <w:pPr>
        <w:autoSpaceDE w:val="0"/>
        <w:autoSpaceDN w:val="0"/>
        <w:adjustRightInd w:val="0"/>
        <w:jc w:val="both"/>
        <w:rPr>
          <w:rFonts w:ascii="Helvetica-Bold" w:hAnsi="Helvetica-Bold" w:cs="Helvetica-Bold"/>
          <w:b/>
          <w:bCs/>
          <w:sz w:val="32"/>
          <w:szCs w:val="32"/>
          <w:lang w:val="en-US"/>
        </w:rPr>
      </w:pPr>
    </w:p>
    <w:p w14:paraId="4EAFE110" w14:textId="77777777" w:rsidR="00B817DA" w:rsidRDefault="00B817DA" w:rsidP="00217C76">
      <w:pPr>
        <w:autoSpaceDE w:val="0"/>
        <w:autoSpaceDN w:val="0"/>
        <w:adjustRightInd w:val="0"/>
        <w:jc w:val="both"/>
        <w:rPr>
          <w:rFonts w:ascii="Helvetica-Bold" w:hAnsi="Helvetica-Bold" w:cs="Helvetica-Bold"/>
          <w:b/>
          <w:bCs/>
          <w:sz w:val="32"/>
          <w:szCs w:val="32"/>
          <w:lang w:val="en-US"/>
        </w:rPr>
      </w:pPr>
    </w:p>
    <w:p w14:paraId="32F96772" w14:textId="77777777" w:rsidR="00B817DA" w:rsidRDefault="00B817DA" w:rsidP="00217C76">
      <w:pPr>
        <w:autoSpaceDE w:val="0"/>
        <w:autoSpaceDN w:val="0"/>
        <w:adjustRightInd w:val="0"/>
        <w:jc w:val="both"/>
        <w:rPr>
          <w:rFonts w:ascii="Helvetica-Bold" w:hAnsi="Helvetica-Bold" w:cs="Helvetica-Bold"/>
          <w:b/>
          <w:bCs/>
          <w:sz w:val="32"/>
          <w:szCs w:val="32"/>
          <w:lang w:val="en-US"/>
        </w:rPr>
      </w:pPr>
    </w:p>
    <w:p w14:paraId="0F421B59" w14:textId="77777777" w:rsidR="00C66942" w:rsidRDefault="00C66942" w:rsidP="00217C76">
      <w:pPr>
        <w:autoSpaceDE w:val="0"/>
        <w:autoSpaceDN w:val="0"/>
        <w:adjustRightInd w:val="0"/>
        <w:jc w:val="both"/>
        <w:rPr>
          <w:rFonts w:ascii="Helvetica-Bold" w:hAnsi="Helvetica-Bold" w:cs="Helvetica-Bold"/>
          <w:b/>
          <w:bCs/>
          <w:sz w:val="32"/>
          <w:szCs w:val="32"/>
          <w:lang w:val="en-US"/>
        </w:rPr>
      </w:pPr>
    </w:p>
    <w:p w14:paraId="4DFAEB75" w14:textId="25141A4F"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IV. Special Conditions of Contract</w:t>
      </w:r>
    </w:p>
    <w:p w14:paraId="2E27B727"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44AA3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500911D6" w14:textId="77777777" w:rsidR="009B14D6" w:rsidRDefault="009B14D6" w:rsidP="00217C76">
      <w:pPr>
        <w:autoSpaceDE w:val="0"/>
        <w:autoSpaceDN w:val="0"/>
        <w:adjustRightInd w:val="0"/>
        <w:jc w:val="both"/>
        <w:rPr>
          <w:rFonts w:ascii="Times-Roman" w:hAnsi="Times-Roman" w:cs="Times-Roman"/>
          <w:lang w:val="en-US"/>
        </w:rPr>
      </w:pPr>
    </w:p>
    <w:p w14:paraId="22DF8401" w14:textId="77777777" w:rsidR="00D36F45" w:rsidRDefault="009B14D6" w:rsidP="00217C76">
      <w:pPr>
        <w:autoSpaceDE w:val="0"/>
        <w:autoSpaceDN w:val="0"/>
        <w:adjustRightInd w:val="0"/>
        <w:ind w:left="2160" w:hanging="2160"/>
        <w:jc w:val="both"/>
        <w:rPr>
          <w:rFonts w:ascii="Times-Bold" w:hAnsi="Times-Bold" w:cs="Times-Bold"/>
          <w:b/>
          <w:bCs/>
          <w:lang w:val="en-US"/>
        </w:rPr>
      </w:pPr>
      <w:r>
        <w:rPr>
          <w:rFonts w:ascii="Times-Bold" w:hAnsi="Times-Bold" w:cs="Times-Bold"/>
          <w:b/>
          <w:bCs/>
          <w:lang w:val="en-US"/>
        </w:rPr>
        <w:t>1. Definitions</w:t>
      </w:r>
      <w:r>
        <w:rPr>
          <w:rFonts w:ascii="Times-Bold" w:hAnsi="Times-Bold" w:cs="Times-Bold"/>
          <w:b/>
          <w:bCs/>
          <w:lang w:val="en-US"/>
        </w:rPr>
        <w:tab/>
      </w:r>
      <w:r>
        <w:rPr>
          <w:rFonts w:ascii="Times-Bold" w:hAnsi="Times-Bold" w:cs="Times-Bold"/>
          <w:b/>
          <w:bCs/>
          <w:lang w:val="en-US"/>
        </w:rPr>
        <w:tab/>
      </w:r>
    </w:p>
    <w:p w14:paraId="5F21255B" w14:textId="78AAA061" w:rsidR="009B14D6" w:rsidRDefault="009B14D6" w:rsidP="00D36F45">
      <w:pPr>
        <w:autoSpaceDE w:val="0"/>
        <w:autoSpaceDN w:val="0"/>
        <w:adjustRightInd w:val="0"/>
        <w:ind w:left="2160" w:hanging="2160"/>
        <w:jc w:val="both"/>
        <w:rPr>
          <w:rFonts w:ascii="Times-Bold" w:hAnsi="Times-Bold" w:cs="Times-Bold"/>
          <w:b/>
          <w:bCs/>
          <w:lang w:val="en-US"/>
        </w:rPr>
      </w:pPr>
      <w:r>
        <w:rPr>
          <w:rFonts w:ascii="Times-Roman" w:hAnsi="Times-Roman" w:cs="Times-Roman"/>
          <w:lang w:val="en-US"/>
        </w:rPr>
        <w:t xml:space="preserve">1.1 a. The Purchaser </w:t>
      </w:r>
      <w:r w:rsidR="00423D39">
        <w:rPr>
          <w:rFonts w:ascii="Times-Roman" w:hAnsi="Times-Roman" w:cs="Times-Roman"/>
          <w:lang w:val="en-US"/>
        </w:rPr>
        <w:t>is:</w:t>
      </w:r>
      <w:r>
        <w:rPr>
          <w:rFonts w:ascii="Times-Roman" w:hAnsi="Times-Roman" w:cs="Times-Roman"/>
          <w:lang w:val="en-US"/>
        </w:rPr>
        <w:t xml:space="preserve"> </w:t>
      </w:r>
      <w:r w:rsidR="00D36F45">
        <w:rPr>
          <w:rFonts w:ascii="Times-Roman" w:hAnsi="Times-Roman" w:cs="Times-Roman"/>
          <w:lang w:val="en-US"/>
        </w:rPr>
        <w:t xml:space="preserve"> </w:t>
      </w:r>
      <w:r w:rsidRPr="00432CB6">
        <w:rPr>
          <w:rFonts w:ascii="Times-Roman" w:hAnsi="Times-Roman" w:cs="Times-Roman"/>
          <w:b/>
          <w:lang w:val="en-US"/>
        </w:rPr>
        <w:t xml:space="preserve">Tamale </w:t>
      </w:r>
      <w:r w:rsidR="00D36F45">
        <w:rPr>
          <w:rFonts w:ascii="Times-Roman" w:hAnsi="Times-Roman" w:cs="Times-Roman"/>
          <w:b/>
          <w:lang w:val="en-US"/>
        </w:rPr>
        <w:t xml:space="preserve">Technical University, </w:t>
      </w:r>
      <w:r>
        <w:rPr>
          <w:rFonts w:ascii="Times-Roman" w:hAnsi="Times-Roman" w:cs="Times-Roman"/>
          <w:b/>
          <w:lang w:val="en-US"/>
        </w:rPr>
        <w:t>P.</w:t>
      </w:r>
      <w:r w:rsidR="00D36F45">
        <w:rPr>
          <w:rFonts w:ascii="Times-Roman" w:hAnsi="Times-Roman" w:cs="Times-Roman"/>
          <w:b/>
          <w:lang w:val="en-US"/>
        </w:rPr>
        <w:t xml:space="preserve"> </w:t>
      </w:r>
      <w:r>
        <w:rPr>
          <w:rFonts w:ascii="Times-Roman" w:hAnsi="Times-Roman" w:cs="Times-Roman"/>
          <w:b/>
          <w:lang w:val="en-US"/>
        </w:rPr>
        <w:t>O.</w:t>
      </w:r>
      <w:r w:rsidR="00D36F45">
        <w:rPr>
          <w:rFonts w:ascii="Times-Roman" w:hAnsi="Times-Roman" w:cs="Times-Roman"/>
          <w:b/>
          <w:lang w:val="en-US"/>
        </w:rPr>
        <w:t xml:space="preserve"> </w:t>
      </w:r>
      <w:r>
        <w:rPr>
          <w:rFonts w:ascii="Times-Roman" w:hAnsi="Times-Roman" w:cs="Times-Roman"/>
          <w:b/>
          <w:lang w:val="en-US"/>
        </w:rPr>
        <w:t>Box 3 E/</w:t>
      </w:r>
      <w:r w:rsidR="00423D39">
        <w:rPr>
          <w:rFonts w:ascii="Times-Roman" w:hAnsi="Times-Roman" w:cs="Times-Roman"/>
          <w:b/>
          <w:lang w:val="en-US"/>
        </w:rPr>
        <w:t>R</w:t>
      </w:r>
      <w:r w:rsidR="00423D39">
        <w:rPr>
          <w:rFonts w:ascii="Times-Bold" w:hAnsi="Times-Bold" w:cs="Times-Bold"/>
          <w:b/>
          <w:bCs/>
          <w:lang w:val="en-US"/>
        </w:rPr>
        <w:t>,</w:t>
      </w:r>
      <w:r>
        <w:rPr>
          <w:rFonts w:ascii="Times-Bold" w:hAnsi="Times-Bold" w:cs="Times-Bold"/>
          <w:b/>
          <w:bCs/>
          <w:lang w:val="en-US"/>
        </w:rPr>
        <w:t xml:space="preserve"> Tamale</w:t>
      </w:r>
    </w:p>
    <w:p w14:paraId="15A3083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w:t>
      </w:r>
    </w:p>
    <w:p w14:paraId="4B895415" w14:textId="17FC9696" w:rsidR="009B14D6" w:rsidRPr="004B3279" w:rsidRDefault="001D4891" w:rsidP="001D4891">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9B14D6" w:rsidRPr="00114FD1">
        <w:rPr>
          <w:rFonts w:ascii="Times-Roman" w:hAnsi="Times-Roman" w:cs="Times-Roman"/>
          <w:lang w:val="en-US"/>
        </w:rPr>
        <w:t>The Supplier is:</w:t>
      </w:r>
    </w:p>
    <w:p w14:paraId="6870D73E" w14:textId="6F035B30" w:rsidR="009B14D6" w:rsidRPr="004B3279" w:rsidRDefault="009B14D6" w:rsidP="00217C76">
      <w:pPr>
        <w:autoSpaceDE w:val="0"/>
        <w:autoSpaceDN w:val="0"/>
        <w:adjustRightInd w:val="0"/>
        <w:ind w:left="2880"/>
        <w:jc w:val="both"/>
        <w:rPr>
          <w:rFonts w:ascii="Times-Roman" w:hAnsi="Times-Roman" w:cs="Times-Roman"/>
          <w:b/>
          <w:lang w:val="en-US"/>
        </w:rPr>
      </w:pPr>
      <w:r w:rsidRPr="00114FD1">
        <w:rPr>
          <w:rFonts w:ascii="Times-Roman" w:hAnsi="Times-Roman" w:cs="Times-Roman"/>
          <w:lang w:val="en-US"/>
        </w:rPr>
        <w:t>The Delivery site is:</w:t>
      </w:r>
      <w:r w:rsidRPr="004B3279">
        <w:rPr>
          <w:rFonts w:ascii="Times-Roman" w:hAnsi="Times-Roman" w:cs="Times-Roman"/>
          <w:b/>
          <w:lang w:val="en-US"/>
        </w:rPr>
        <w:t xml:space="preserve"> </w:t>
      </w:r>
      <w:r>
        <w:rPr>
          <w:rFonts w:ascii="Times-Roman" w:hAnsi="Times-Roman" w:cs="Times-Roman"/>
          <w:b/>
          <w:lang w:val="en-US"/>
        </w:rPr>
        <w:t xml:space="preserve">Tamale </w:t>
      </w:r>
      <w:r w:rsidR="00D36F45">
        <w:rPr>
          <w:rFonts w:ascii="Times-Roman" w:hAnsi="Times-Roman" w:cs="Times-Roman"/>
          <w:b/>
          <w:lang w:val="en-US"/>
        </w:rPr>
        <w:t>Technical University</w:t>
      </w:r>
      <w:r>
        <w:rPr>
          <w:rFonts w:ascii="Times-Roman" w:hAnsi="Times-Roman" w:cs="Times-Roman"/>
          <w:b/>
          <w:lang w:val="en-US"/>
        </w:rPr>
        <w:t xml:space="preserve"> </w:t>
      </w:r>
      <w:r w:rsidR="00135EA6">
        <w:rPr>
          <w:rFonts w:ascii="Times-Roman" w:hAnsi="Times-Roman" w:cs="Times-Roman"/>
          <w:b/>
          <w:lang w:val="en-US"/>
        </w:rPr>
        <w:t>Hospital</w:t>
      </w:r>
      <w:r>
        <w:rPr>
          <w:rFonts w:ascii="Times-Roman" w:hAnsi="Times-Roman" w:cs="Times-Roman"/>
          <w:b/>
          <w:lang w:val="en-US"/>
        </w:rPr>
        <w:t xml:space="preserve"> Stores</w:t>
      </w:r>
    </w:p>
    <w:p w14:paraId="4BFE59A9" w14:textId="77777777" w:rsidR="009B14D6" w:rsidRPr="00CE1ACD" w:rsidRDefault="009B14D6" w:rsidP="00217C76">
      <w:pPr>
        <w:autoSpaceDE w:val="0"/>
        <w:autoSpaceDN w:val="0"/>
        <w:adjustRightInd w:val="0"/>
        <w:ind w:left="2880"/>
        <w:jc w:val="both"/>
        <w:rPr>
          <w:rFonts w:ascii="Times-Roman" w:hAnsi="Times-Roman" w:cs="Times-Roman"/>
          <w:lang w:val="en-US"/>
        </w:rPr>
      </w:pPr>
    </w:p>
    <w:p w14:paraId="77C2970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 Country of</w:t>
      </w:r>
      <w:r>
        <w:rPr>
          <w:rFonts w:ascii="Times-Bold" w:hAnsi="Times-Bold" w:cs="Times-Bold"/>
          <w:b/>
          <w:bCs/>
          <w:lang w:val="en-US"/>
        </w:rPr>
        <w:tab/>
        <w:t>Origin</w:t>
      </w:r>
      <w:r>
        <w:rPr>
          <w:rFonts w:ascii="Times-Bold" w:hAnsi="Times-Bold" w:cs="Times-Bold"/>
          <w:b/>
          <w:bCs/>
          <w:lang w:val="en-US"/>
        </w:rPr>
        <w:tab/>
        <w:t xml:space="preserve">  </w:t>
      </w:r>
      <w:r>
        <w:rPr>
          <w:rFonts w:ascii="Times-Roman" w:hAnsi="Times-Roman" w:cs="Times-Roman"/>
          <w:lang w:val="en-US"/>
        </w:rPr>
        <w:t xml:space="preserve">2.1 </w:t>
      </w:r>
      <w:r>
        <w:rPr>
          <w:rFonts w:ascii="Times-Roman" w:hAnsi="Times-Roman" w:cs="Times-Roman"/>
          <w:lang w:val="en-US"/>
        </w:rPr>
        <w:tab/>
        <w:t>All countries and territories as indicated in the Tender</w:t>
      </w:r>
    </w:p>
    <w:p w14:paraId="7F2A25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(GCC Clause 3) </w:t>
      </w:r>
      <w:r>
        <w:rPr>
          <w:rFonts w:ascii="Times-Roman" w:hAnsi="Times-Roman" w:cs="Times-Roman"/>
          <w:lang w:val="en-US"/>
        </w:rPr>
        <w:t xml:space="preserve">              </w:t>
      </w:r>
      <w:r w:rsidR="002977D7">
        <w:rPr>
          <w:rFonts w:ascii="Times-Roman" w:hAnsi="Times-Roman" w:cs="Times-Roman"/>
          <w:lang w:val="en-US"/>
        </w:rPr>
        <w:tab/>
      </w:r>
      <w:r>
        <w:rPr>
          <w:rFonts w:ascii="Times-Roman" w:hAnsi="Times-Roman" w:cs="Times-Roman"/>
          <w:lang w:val="en-US"/>
        </w:rPr>
        <w:t>documents, “Eligibility for the Provisions of Goods, Works,</w:t>
      </w:r>
    </w:p>
    <w:p w14:paraId="0EEE1797" w14:textId="77777777" w:rsidR="009B14D6" w:rsidRDefault="009B14D6" w:rsidP="002977D7">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and Services in Bank-Financed Procurement”.</w:t>
      </w:r>
    </w:p>
    <w:p w14:paraId="5F0BBF37" w14:textId="77777777" w:rsidR="009B14D6" w:rsidRDefault="009B14D6" w:rsidP="00217C76">
      <w:pPr>
        <w:autoSpaceDE w:val="0"/>
        <w:autoSpaceDN w:val="0"/>
        <w:adjustRightInd w:val="0"/>
        <w:jc w:val="both"/>
        <w:rPr>
          <w:rFonts w:ascii="Times-Roman" w:hAnsi="Times-Roman" w:cs="Times-Roman"/>
          <w:lang w:val="en-US"/>
        </w:rPr>
      </w:pPr>
    </w:p>
    <w:p w14:paraId="622DA86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Performance</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The performance security will be as follows:</w:t>
      </w:r>
    </w:p>
    <w:p w14:paraId="0CA37B4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Security</w:t>
      </w:r>
    </w:p>
    <w:p w14:paraId="76BC005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7)</w:t>
      </w:r>
      <w:r>
        <w:rPr>
          <w:rFonts w:ascii="Times-Bold" w:hAnsi="Times-Bold" w:cs="Times-Bold"/>
          <w:b/>
          <w:bCs/>
          <w:lang w:val="en-US"/>
        </w:rPr>
        <w:tab/>
      </w:r>
      <w:r>
        <w:rPr>
          <w:rFonts w:ascii="Times-Bold" w:hAnsi="Times-Bold" w:cs="Times-Bold"/>
          <w:b/>
          <w:bCs/>
          <w:lang w:val="en-US"/>
        </w:rPr>
        <w:tab/>
      </w:r>
      <w:r w:rsidRPr="00EA7308">
        <w:rPr>
          <w:rFonts w:ascii="Times-Roman" w:hAnsi="Times-Roman" w:cs="Times-Roman"/>
          <w:lang w:val="en-US"/>
        </w:rPr>
        <w:t xml:space="preserve"> </w:t>
      </w:r>
      <w:r>
        <w:rPr>
          <w:rFonts w:ascii="Times-Roman" w:hAnsi="Times-Roman" w:cs="Times-Roman"/>
          <w:lang w:val="en-US"/>
        </w:rPr>
        <w:t xml:space="preserve">i. </w:t>
      </w:r>
      <w:r>
        <w:rPr>
          <w:rFonts w:ascii="Times-Roman" w:hAnsi="Times-Roman" w:cs="Times-Roman"/>
          <w:lang w:val="en-US"/>
        </w:rPr>
        <w:tab/>
        <w:t>The amount of performance security as a percentage</w:t>
      </w:r>
    </w:p>
    <w:p w14:paraId="25651ADD" w14:textId="56BC9F8C" w:rsidR="009B14D6" w:rsidRDefault="009B14D6" w:rsidP="00217C76">
      <w:pPr>
        <w:autoSpaceDE w:val="0"/>
        <w:autoSpaceDN w:val="0"/>
        <w:adjustRightInd w:val="0"/>
        <w:ind w:left="3600"/>
        <w:jc w:val="both"/>
        <w:rPr>
          <w:rFonts w:ascii="Times-Italic" w:hAnsi="Times-Italic" w:cs="Times-Italic"/>
          <w:i/>
          <w:iCs/>
          <w:lang w:val="en-US"/>
        </w:rPr>
      </w:pPr>
      <w:r>
        <w:rPr>
          <w:rFonts w:ascii="Times-Roman" w:hAnsi="Times-Roman" w:cs="Times-Roman"/>
          <w:lang w:val="en-US"/>
        </w:rPr>
        <w:t xml:space="preserve">of the contract price, shall be ten (10) percent of </w:t>
      </w:r>
      <w:r w:rsidR="00367524">
        <w:rPr>
          <w:rFonts w:ascii="Times-Roman" w:hAnsi="Times-Roman" w:cs="Times-Roman"/>
          <w:lang w:val="en-US"/>
        </w:rPr>
        <w:t>the ender</w:t>
      </w:r>
      <w:r>
        <w:rPr>
          <w:rFonts w:ascii="Times-Roman" w:hAnsi="Times-Roman" w:cs="Times-Roman"/>
          <w:lang w:val="en-US"/>
        </w:rPr>
        <w:t xml:space="preserve"> Price in the currency of the Tender price.</w:t>
      </w:r>
    </w:p>
    <w:p w14:paraId="32C45871" w14:textId="77777777" w:rsidR="009B14D6" w:rsidRDefault="009B14D6" w:rsidP="00217C76">
      <w:pPr>
        <w:autoSpaceDE w:val="0"/>
        <w:autoSpaceDN w:val="0"/>
        <w:adjustRightInd w:val="0"/>
        <w:ind w:left="3600"/>
        <w:jc w:val="both"/>
        <w:rPr>
          <w:rFonts w:ascii="Times-Italic" w:hAnsi="Times-Italic" w:cs="Times-Italic"/>
          <w:i/>
          <w:iCs/>
          <w:lang w:val="en-US"/>
        </w:rPr>
      </w:pPr>
    </w:p>
    <w:p w14:paraId="3181BDD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w:t>
      </w:r>
      <w:r w:rsidRPr="00C46507">
        <w:rPr>
          <w:rFonts w:ascii="Times-Roman" w:hAnsi="Times-Roman" w:cs="Times-Roman"/>
          <w:lang w:val="en-US"/>
        </w:rPr>
        <w:t xml:space="preserve"> </w:t>
      </w:r>
      <w:r>
        <w:rPr>
          <w:rFonts w:ascii="Times-Roman" w:hAnsi="Times-Roman" w:cs="Times-Roman"/>
          <w:lang w:val="en-US"/>
        </w:rPr>
        <w:t>warranty period of the supplied goods.</w:t>
      </w:r>
    </w:p>
    <w:p w14:paraId="1ED4CCA6" w14:textId="77777777" w:rsidR="00D577AD" w:rsidRDefault="00D577AD" w:rsidP="00217C76">
      <w:pPr>
        <w:autoSpaceDE w:val="0"/>
        <w:autoSpaceDN w:val="0"/>
        <w:adjustRightInd w:val="0"/>
        <w:jc w:val="both"/>
        <w:rPr>
          <w:rFonts w:ascii="Times-Bold" w:hAnsi="Times-Bold" w:cs="Times-Bold"/>
          <w:b/>
          <w:bCs/>
          <w:lang w:val="en-US"/>
        </w:rPr>
      </w:pPr>
    </w:p>
    <w:p w14:paraId="0041E296" w14:textId="0C3315B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Inspection and</w:t>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Inspection and tests prior to shipment of goods at final</w:t>
      </w:r>
    </w:p>
    <w:p w14:paraId="7A9E5441"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Tests</w:t>
      </w:r>
      <w:r w:rsidRPr="0020738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acceptance are as follows:</w:t>
      </w:r>
    </w:p>
    <w:p w14:paraId="2713318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8)</w:t>
      </w:r>
    </w:p>
    <w:p w14:paraId="26610B0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The time limit for inspection and tests and the issuance of Certificate of acceptance and/or rejection should be no later than </w:t>
      </w:r>
      <w:r w:rsidRPr="008918F8">
        <w:rPr>
          <w:rFonts w:ascii="Times-Roman" w:hAnsi="Times-Roman" w:cs="Times-Roman"/>
          <w:b/>
          <w:lang w:val="en-US"/>
        </w:rPr>
        <w:t>30 days</w:t>
      </w:r>
      <w:r>
        <w:rPr>
          <w:rFonts w:ascii="Times-Roman" w:hAnsi="Times-Roman" w:cs="Times-Roman"/>
          <w:lang w:val="en-US"/>
        </w:rPr>
        <w:t xml:space="preserve"> of the completion of inspection and tests.</w:t>
      </w:r>
    </w:p>
    <w:p w14:paraId="73F1ABDD" w14:textId="77777777" w:rsidR="009B14D6" w:rsidRPr="009743A6" w:rsidRDefault="009B14D6" w:rsidP="00217C76">
      <w:pPr>
        <w:autoSpaceDE w:val="0"/>
        <w:autoSpaceDN w:val="0"/>
        <w:adjustRightInd w:val="0"/>
        <w:ind w:left="3600" w:hanging="720"/>
        <w:jc w:val="both"/>
        <w:rPr>
          <w:rFonts w:ascii="Times-Italic" w:hAnsi="Times-Italic" w:cs="Times-Italic"/>
          <w:i/>
          <w:iCs/>
          <w:sz w:val="16"/>
          <w:szCs w:val="16"/>
          <w:lang w:val="en-US"/>
        </w:rPr>
      </w:pPr>
    </w:p>
    <w:p w14:paraId="195B3BB1" w14:textId="77777777" w:rsidR="009B14D6" w:rsidRDefault="009B14D6" w:rsidP="00217C76">
      <w:pPr>
        <w:numPr>
          <w:ilvl w:val="0"/>
          <w:numId w:val="8"/>
        </w:numPr>
        <w:autoSpaceDE w:val="0"/>
        <w:autoSpaceDN w:val="0"/>
        <w:adjustRightInd w:val="0"/>
        <w:jc w:val="both"/>
        <w:rPr>
          <w:rFonts w:ascii="Times-Italic" w:hAnsi="Times-Italic" w:cs="Times-Italic"/>
          <w:iCs/>
          <w:lang w:val="en-US"/>
        </w:rPr>
      </w:pPr>
      <w:r>
        <w:rPr>
          <w:rFonts w:ascii="Times-Italic" w:hAnsi="Times-Italic" w:cs="Times-Italic"/>
          <w:iCs/>
          <w:lang w:val="en-US"/>
        </w:rPr>
        <w:t xml:space="preserve">Destination inspections and test by Ghana Government appointed Inspection Agency.  For goods arriving by sea or land the inspection agency is Gateway Services </w:t>
      </w:r>
      <w:r>
        <w:rPr>
          <w:rFonts w:ascii="Times-Italic" w:hAnsi="Times-Italic" w:cs="Times-Italic"/>
          <w:iCs/>
          <w:lang w:val="en-US"/>
        </w:rPr>
        <w:lastRenderedPageBreak/>
        <w:t>Limited (GSL) and for air, is Ghana Standard and Bureau Verritas (GSBV)</w:t>
      </w:r>
    </w:p>
    <w:p w14:paraId="5C0DB942" w14:textId="77777777" w:rsidR="009B14D6" w:rsidRDefault="009B14D6" w:rsidP="00217C76">
      <w:pPr>
        <w:autoSpaceDE w:val="0"/>
        <w:autoSpaceDN w:val="0"/>
        <w:adjustRightInd w:val="0"/>
        <w:jc w:val="both"/>
        <w:rPr>
          <w:rFonts w:ascii="Times-Italic" w:hAnsi="Times-Italic" w:cs="Times-Italic"/>
          <w:i/>
          <w:iCs/>
          <w:lang w:val="en-US"/>
        </w:rPr>
      </w:pPr>
    </w:p>
    <w:p w14:paraId="15890F84" w14:textId="77777777" w:rsidR="009B14D6" w:rsidRPr="005751C7" w:rsidRDefault="009B14D6" w:rsidP="00217C76">
      <w:pPr>
        <w:autoSpaceDE w:val="0"/>
        <w:autoSpaceDN w:val="0"/>
        <w:adjustRightInd w:val="0"/>
        <w:ind w:left="3600" w:hanging="720"/>
        <w:jc w:val="both"/>
        <w:rPr>
          <w:rFonts w:ascii="Times-Roman" w:hAnsi="Times-Roman" w:cs="Times-Roman"/>
          <w:lang w:val="en-US"/>
        </w:rPr>
      </w:pPr>
      <w:r>
        <w:rPr>
          <w:rFonts w:ascii="Times-Italic" w:hAnsi="Times-Italic" w:cs="Times-Italic"/>
          <w:iCs/>
          <w:lang w:val="en-US"/>
        </w:rPr>
        <w:t>c.</w:t>
      </w:r>
      <w:r>
        <w:rPr>
          <w:rFonts w:ascii="Times-Italic" w:hAnsi="Times-Italic" w:cs="Times-Italic"/>
          <w:iCs/>
          <w:lang w:val="en-US"/>
        </w:rPr>
        <w:tab/>
        <w:t>Final inspection by the Ministry of Education after delivery of the goods to the site</w:t>
      </w:r>
    </w:p>
    <w:p w14:paraId="4624FC11" w14:textId="77777777" w:rsidR="009B14D6" w:rsidRPr="009743A6" w:rsidRDefault="009B14D6" w:rsidP="00217C76">
      <w:pPr>
        <w:autoSpaceDE w:val="0"/>
        <w:autoSpaceDN w:val="0"/>
        <w:adjustRightInd w:val="0"/>
        <w:jc w:val="both"/>
        <w:rPr>
          <w:rFonts w:ascii="Times-Bold" w:hAnsi="Times-Bold" w:cs="Times-Bold"/>
          <w:b/>
          <w:bCs/>
          <w:sz w:val="16"/>
          <w:szCs w:val="16"/>
          <w:lang w:val="en-US"/>
        </w:rPr>
      </w:pPr>
    </w:p>
    <w:p w14:paraId="13E6EC19" w14:textId="77777777" w:rsidR="009B14D6" w:rsidRDefault="009B14D6" w:rsidP="00217C76">
      <w:pPr>
        <w:autoSpaceDE w:val="0"/>
        <w:autoSpaceDN w:val="0"/>
        <w:adjustRightInd w:val="0"/>
        <w:jc w:val="both"/>
        <w:rPr>
          <w:rFonts w:ascii="Times-Bold" w:hAnsi="Times-Bold" w:cs="Times-Bold"/>
          <w:b/>
          <w:bCs/>
          <w:lang w:val="en-US"/>
        </w:rPr>
      </w:pPr>
    </w:p>
    <w:p w14:paraId="1CFC3F5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5.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All packages for separate delivery should be marked with the</w:t>
      </w:r>
    </w:p>
    <w:p w14:paraId="1416D8A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(GCC Clause 9)</w:t>
      </w:r>
      <w:r w:rsidRPr="00C877DE">
        <w:rPr>
          <w:rFonts w:ascii="Times-Roman" w:hAnsi="Times-Roman" w:cs="Times-Roman"/>
          <w:lang w:val="en-US"/>
        </w:rPr>
        <w:t xml:space="preserve"> </w:t>
      </w:r>
      <w:r>
        <w:rPr>
          <w:rFonts w:ascii="Times-Bold" w:hAnsi="Times-Bold" w:cs="Times-Bold"/>
          <w:b/>
          <w:bCs/>
          <w:lang w:val="en-US"/>
        </w:rPr>
        <w:t xml:space="preserve">                  </w:t>
      </w:r>
      <w:r>
        <w:rPr>
          <w:rFonts w:ascii="Times-Roman" w:hAnsi="Times-Roman" w:cs="Times-Roman"/>
          <w:lang w:val="en-US"/>
        </w:rPr>
        <w:t>following reference:</w:t>
      </w:r>
    </w:p>
    <w:p w14:paraId="4B8255A9" w14:textId="77777777" w:rsidR="009B14D6" w:rsidRDefault="009B14D6" w:rsidP="00217C76">
      <w:pPr>
        <w:autoSpaceDE w:val="0"/>
        <w:autoSpaceDN w:val="0"/>
        <w:adjustRightInd w:val="0"/>
        <w:jc w:val="both"/>
        <w:rPr>
          <w:rFonts w:ascii="Times-Roman" w:hAnsi="Times-Roman" w:cs="Times-Roman"/>
          <w:lang w:val="en-US"/>
        </w:rPr>
      </w:pPr>
    </w:p>
    <w:p w14:paraId="621D09D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 Credit No.</w:t>
      </w:r>
    </w:p>
    <w:p w14:paraId="0F0E4D1A" w14:textId="77777777" w:rsidR="009B14D6" w:rsidRDefault="009B14D6" w:rsidP="00217C76">
      <w:pPr>
        <w:autoSpaceDE w:val="0"/>
        <w:autoSpaceDN w:val="0"/>
        <w:adjustRightInd w:val="0"/>
        <w:ind w:left="2880"/>
        <w:jc w:val="both"/>
        <w:rPr>
          <w:rFonts w:ascii="Times-Roman" w:hAnsi="Times-Roman" w:cs="Times-Roman"/>
          <w:lang w:val="en-US"/>
        </w:rPr>
      </w:pPr>
    </w:p>
    <w:p w14:paraId="32B09E6F" w14:textId="77777777" w:rsidR="009B14D6" w:rsidRDefault="009B14D6" w:rsidP="00217C76">
      <w:pPr>
        <w:autoSpaceDE w:val="0"/>
        <w:autoSpaceDN w:val="0"/>
        <w:adjustRightInd w:val="0"/>
        <w:spacing w:line="480" w:lineRule="auto"/>
        <w:ind w:left="2880"/>
        <w:jc w:val="both"/>
        <w:rPr>
          <w:rFonts w:ascii="Times-Roman" w:hAnsi="Times-Roman" w:cs="Times-Roman"/>
          <w:lang w:val="en-US"/>
        </w:rPr>
      </w:pPr>
      <w:r>
        <w:rPr>
          <w:rFonts w:ascii="Times-Roman" w:hAnsi="Times-Roman" w:cs="Times-Roman"/>
          <w:lang w:val="en-US"/>
        </w:rPr>
        <w:t xml:space="preserve">b. </w:t>
      </w:r>
      <w:r w:rsidR="00F96061">
        <w:rPr>
          <w:rFonts w:ascii="Times-Roman" w:hAnsi="Times-Roman" w:cs="Times-Roman"/>
          <w:lang w:val="en-US"/>
        </w:rPr>
        <w:t>ITT No</w:t>
      </w:r>
      <w:r>
        <w:rPr>
          <w:rFonts w:ascii="Times-Roman" w:hAnsi="Times-Roman" w:cs="Times-Roman"/>
          <w:lang w:val="en-US"/>
        </w:rPr>
        <w:t>.</w:t>
      </w:r>
    </w:p>
    <w:p w14:paraId="3CBAE6CF" w14:textId="77777777" w:rsidR="009B14D6" w:rsidRDefault="009B14D6" w:rsidP="00217C76">
      <w:pPr>
        <w:autoSpaceDE w:val="0"/>
        <w:autoSpaceDN w:val="0"/>
        <w:adjustRightInd w:val="0"/>
        <w:ind w:left="2880"/>
        <w:jc w:val="both"/>
        <w:rPr>
          <w:rFonts w:ascii="Times-Roman" w:hAnsi="Times-Roman" w:cs="Times-Roman"/>
          <w:lang w:val="en-US"/>
        </w:rPr>
      </w:pPr>
      <w:r w:rsidRPr="000245CB">
        <w:rPr>
          <w:rFonts w:ascii="Times-Roman" w:hAnsi="Times-Roman" w:cs="Times-Roman"/>
          <w:lang w:val="en-US"/>
        </w:rPr>
        <w:t>d. CONTENT</w:t>
      </w:r>
    </w:p>
    <w:p w14:paraId="69356EE9" w14:textId="77777777" w:rsidR="009B14D6" w:rsidRPr="000245CB" w:rsidRDefault="009B14D6" w:rsidP="00217C76">
      <w:pPr>
        <w:autoSpaceDE w:val="0"/>
        <w:autoSpaceDN w:val="0"/>
        <w:adjustRightInd w:val="0"/>
        <w:ind w:left="2880"/>
        <w:jc w:val="both"/>
        <w:rPr>
          <w:rFonts w:ascii="Times-Roman" w:hAnsi="Times-Roman" w:cs="Times-Roman"/>
          <w:lang w:val="en-US"/>
        </w:rPr>
      </w:pPr>
    </w:p>
    <w:p w14:paraId="41ECC712" w14:textId="77777777" w:rsidR="009B14D6" w:rsidRPr="00F60542" w:rsidRDefault="00F96061" w:rsidP="00217C76">
      <w:pPr>
        <w:autoSpaceDE w:val="0"/>
        <w:autoSpaceDN w:val="0"/>
        <w:adjustRightInd w:val="0"/>
        <w:ind w:left="2880"/>
        <w:jc w:val="both"/>
        <w:rPr>
          <w:rFonts w:ascii="Times-Roman" w:hAnsi="Times-Roman" w:cs="Times-Roman"/>
          <w:sz w:val="22"/>
          <w:szCs w:val="22"/>
          <w:lang w:val="en-US"/>
        </w:rPr>
      </w:pPr>
      <w:r>
        <w:rPr>
          <w:rFonts w:ascii="Times-Roman" w:hAnsi="Times-Roman" w:cs="Times-Roman"/>
          <w:sz w:val="22"/>
          <w:szCs w:val="22"/>
          <w:lang w:val="en-US"/>
        </w:rPr>
        <w:t xml:space="preserve">e. </w:t>
      </w:r>
      <w:r w:rsidRPr="00483452">
        <w:rPr>
          <w:rFonts w:ascii="Times-Roman" w:hAnsi="Times-Roman" w:cs="Times-Roman"/>
          <w:sz w:val="22"/>
          <w:szCs w:val="22"/>
          <w:lang w:val="en-US"/>
        </w:rPr>
        <w:t>All</w:t>
      </w:r>
      <w:r w:rsidR="009B14D6" w:rsidRPr="00483452">
        <w:rPr>
          <w:rFonts w:ascii="Times-Roman" w:hAnsi="Times-Roman" w:cs="Times-Roman"/>
          <w:sz w:val="22"/>
          <w:szCs w:val="22"/>
          <w:lang w:val="en-US"/>
        </w:rPr>
        <w:t xml:space="preserve"> Packages should be </w:t>
      </w:r>
      <w:r w:rsidRPr="00483452">
        <w:rPr>
          <w:rFonts w:ascii="Times-Roman" w:hAnsi="Times-Roman" w:cs="Times-Roman"/>
          <w:sz w:val="22"/>
          <w:szCs w:val="22"/>
          <w:lang w:val="en-US"/>
        </w:rPr>
        <w:t>marked:</w:t>
      </w:r>
      <w:r w:rsidR="009B14D6">
        <w:rPr>
          <w:rFonts w:ascii="Times-Roman" w:hAnsi="Times-Roman" w:cs="Times-Roman"/>
          <w:sz w:val="22"/>
          <w:szCs w:val="22"/>
          <w:lang w:val="en-US"/>
        </w:rPr>
        <w:t xml:space="preserve"> </w:t>
      </w:r>
      <w:r w:rsidR="009B14D6" w:rsidRPr="00415A9E">
        <w:rPr>
          <w:rFonts w:ascii="Times-Roman" w:hAnsi="Times-Roman" w:cs="Times-Roman"/>
          <w:b/>
          <w:sz w:val="22"/>
          <w:szCs w:val="22"/>
          <w:lang w:val="en-US"/>
        </w:rPr>
        <w:t>‘Fragile, Handle with care.’</w:t>
      </w:r>
    </w:p>
    <w:p w14:paraId="4B1A01DD" w14:textId="77777777" w:rsidR="009B14D6" w:rsidRDefault="009B14D6" w:rsidP="00217C76">
      <w:pPr>
        <w:autoSpaceDE w:val="0"/>
        <w:autoSpaceDN w:val="0"/>
        <w:adjustRightInd w:val="0"/>
        <w:ind w:left="3600"/>
        <w:jc w:val="both"/>
        <w:rPr>
          <w:rFonts w:ascii="Times-Italic" w:hAnsi="Times-Italic" w:cs="Times-Italic"/>
          <w:i/>
          <w:iCs/>
          <w:lang w:val="en-US"/>
        </w:rPr>
      </w:pPr>
    </w:p>
    <w:p w14:paraId="3FC6621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Delivery and</w:t>
      </w:r>
      <w:r>
        <w:rPr>
          <w:rFonts w:ascii="Times-Bold" w:hAnsi="Times-Bold" w:cs="Times-Bold"/>
          <w:b/>
          <w:bCs/>
          <w:lang w:val="en-US"/>
        </w:rPr>
        <w:tab/>
      </w:r>
      <w:r w:rsidRPr="005835DA">
        <w:rPr>
          <w:rFonts w:ascii="Times-Roman" w:hAnsi="Times-Roman" w:cs="Times-Roman"/>
          <w:b/>
          <w:lang w:val="en-US"/>
        </w:rPr>
        <w:t xml:space="preserve">6.1 </w:t>
      </w:r>
      <w:r w:rsidRPr="005835DA">
        <w:rPr>
          <w:rFonts w:ascii="Times-Roman" w:hAnsi="Times-Roman" w:cs="Times-Roman"/>
          <w:b/>
          <w:lang w:val="en-US"/>
        </w:rPr>
        <w:tab/>
        <w:t>For Goods Supplied from abroad:</w:t>
      </w:r>
    </w:p>
    <w:p w14:paraId="38ADC7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Documents</w:t>
      </w:r>
    </w:p>
    <w:p w14:paraId="7DDB9215"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(GCC Clause 10)</w:t>
      </w:r>
      <w:r w:rsidRPr="001177AE">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t>Upon shipment, the Supplier shall notify the</w:t>
      </w:r>
    </w:p>
    <w:p w14:paraId="6B80184D"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24A49ED3" w14:textId="3A513492" w:rsidR="009B14D6" w:rsidRPr="00D577AD" w:rsidRDefault="009B14D6" w:rsidP="00217C76">
      <w:pPr>
        <w:numPr>
          <w:ilvl w:val="0"/>
          <w:numId w:val="11"/>
        </w:numPr>
        <w:autoSpaceDE w:val="0"/>
        <w:autoSpaceDN w:val="0"/>
        <w:adjustRightInd w:val="0"/>
        <w:ind w:left="3600"/>
        <w:jc w:val="both"/>
        <w:rPr>
          <w:rFonts w:ascii="Times-Roman" w:hAnsi="Times-Roman" w:cs="Times-Roman"/>
          <w:lang w:val="en-US"/>
        </w:rPr>
      </w:pPr>
      <w:r w:rsidRPr="00D577AD">
        <w:rPr>
          <w:rFonts w:ascii="Times-Roman" w:hAnsi="Times-Roman" w:cs="Times-Roman"/>
          <w:lang w:val="en-US"/>
        </w:rPr>
        <w:t>Copies of the Supplier’s invoice showing Good’s</w:t>
      </w:r>
    </w:p>
    <w:p w14:paraId="72567E6A" w14:textId="77777777" w:rsidR="00F96061" w:rsidRDefault="00F96061" w:rsidP="00217C76">
      <w:pPr>
        <w:autoSpaceDE w:val="0"/>
        <w:autoSpaceDN w:val="0"/>
        <w:adjustRightInd w:val="0"/>
        <w:ind w:left="7920"/>
        <w:jc w:val="both"/>
        <w:rPr>
          <w:rFonts w:ascii="Times-Roman" w:hAnsi="Times-Roman" w:cs="Times-Roman"/>
          <w:lang w:val="en-US"/>
        </w:rPr>
      </w:pPr>
    </w:p>
    <w:p w14:paraId="7B3CA4E0" w14:textId="77777777" w:rsidR="009B14D6" w:rsidRDefault="009B14D6" w:rsidP="00217C76">
      <w:pPr>
        <w:autoSpaceDE w:val="0"/>
        <w:autoSpaceDN w:val="0"/>
        <w:adjustRightInd w:val="0"/>
        <w:ind w:left="4320"/>
        <w:jc w:val="both"/>
        <w:rPr>
          <w:rFonts w:ascii="Times-Roman" w:hAnsi="Times-Roman" w:cs="Times-Roman"/>
          <w:lang w:val="en-US"/>
        </w:rPr>
      </w:pPr>
      <w:r>
        <w:rPr>
          <w:rFonts w:ascii="Times-Roman" w:hAnsi="Times-Roman" w:cs="Times-Roman"/>
          <w:lang w:val="en-US"/>
        </w:rPr>
        <w:t>description, quantity, unit price and total amount;</w:t>
      </w:r>
    </w:p>
    <w:p w14:paraId="608E2A85" w14:textId="77777777" w:rsidR="009B14D6" w:rsidRPr="00CD2F66" w:rsidRDefault="009B14D6" w:rsidP="00217C76">
      <w:pPr>
        <w:autoSpaceDE w:val="0"/>
        <w:autoSpaceDN w:val="0"/>
        <w:adjustRightInd w:val="0"/>
        <w:ind w:left="4320"/>
        <w:jc w:val="both"/>
        <w:rPr>
          <w:rFonts w:ascii="Times-Roman" w:hAnsi="Times-Roman" w:cs="Times-Roman"/>
          <w:sz w:val="16"/>
          <w:szCs w:val="16"/>
          <w:lang w:val="en-US"/>
        </w:rPr>
      </w:pPr>
    </w:p>
    <w:p w14:paraId="490227FA" w14:textId="7AB884ED" w:rsidR="009B14D6" w:rsidRPr="00D83030" w:rsidRDefault="009B14D6" w:rsidP="00217C76">
      <w:pPr>
        <w:numPr>
          <w:ilvl w:val="0"/>
          <w:numId w:val="5"/>
        </w:numPr>
        <w:autoSpaceDE w:val="0"/>
        <w:autoSpaceDN w:val="0"/>
        <w:adjustRightInd w:val="0"/>
        <w:jc w:val="both"/>
        <w:rPr>
          <w:rFonts w:ascii="Times-Roman" w:hAnsi="Times-Roman" w:cs="Times-Roman"/>
          <w:sz w:val="16"/>
          <w:szCs w:val="16"/>
          <w:lang w:val="en-US"/>
        </w:rPr>
      </w:pPr>
      <w:r>
        <w:rPr>
          <w:rFonts w:ascii="Times-Roman" w:hAnsi="Times-Roman" w:cs="Times-Roman"/>
          <w:lang w:val="en-US"/>
        </w:rPr>
        <w:t xml:space="preserve">Original and three (3) copies of the </w:t>
      </w:r>
      <w:r w:rsidR="00367524">
        <w:rPr>
          <w:rFonts w:ascii="Times-Roman" w:hAnsi="Times-Roman" w:cs="Times-Roman"/>
          <w:lang w:val="en-US"/>
        </w:rPr>
        <w:t>negotiable,</w:t>
      </w:r>
      <w:r>
        <w:rPr>
          <w:rFonts w:ascii="Times-Roman" w:hAnsi="Times-Roman" w:cs="Times-Roman"/>
          <w:lang w:val="en-US"/>
        </w:rPr>
        <w:t xml:space="preserve"> clean, on-board bill of lading marked “freight prepaid” and four (4) copies of the negotiable, clean on board, bill of lading</w:t>
      </w:r>
    </w:p>
    <w:p w14:paraId="72C47EBB" w14:textId="77777777" w:rsidR="009B14D6" w:rsidRPr="00CD2F66" w:rsidRDefault="009B14D6" w:rsidP="00217C76">
      <w:pPr>
        <w:autoSpaceDE w:val="0"/>
        <w:autoSpaceDN w:val="0"/>
        <w:adjustRightInd w:val="0"/>
        <w:ind w:left="3600"/>
        <w:jc w:val="both"/>
        <w:rPr>
          <w:rFonts w:ascii="Times-Roman" w:hAnsi="Times-Roman" w:cs="Times-Roman"/>
          <w:sz w:val="16"/>
          <w:szCs w:val="16"/>
          <w:lang w:val="en-US"/>
        </w:rPr>
      </w:pPr>
    </w:p>
    <w:p w14:paraId="773EAEC3"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Three (3) Copies of the packing list identifying contents of each package;</w:t>
      </w:r>
    </w:p>
    <w:p w14:paraId="3AC35F28" w14:textId="77777777" w:rsidR="009B14D6" w:rsidRPr="00CD2F66" w:rsidRDefault="009B14D6" w:rsidP="00217C76">
      <w:pPr>
        <w:autoSpaceDE w:val="0"/>
        <w:autoSpaceDN w:val="0"/>
        <w:adjustRightInd w:val="0"/>
        <w:jc w:val="both"/>
        <w:rPr>
          <w:rFonts w:ascii="Times-Roman" w:hAnsi="Times-Roman" w:cs="Times-Roman"/>
          <w:sz w:val="16"/>
          <w:szCs w:val="16"/>
          <w:lang w:val="en-US"/>
        </w:rPr>
      </w:pPr>
    </w:p>
    <w:p w14:paraId="74266628"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Insurance Certificate;</w:t>
      </w:r>
    </w:p>
    <w:p w14:paraId="002A0A91" w14:textId="77777777" w:rsidR="009B14D6" w:rsidRDefault="009B14D6" w:rsidP="00217C76">
      <w:pPr>
        <w:autoSpaceDE w:val="0"/>
        <w:autoSpaceDN w:val="0"/>
        <w:adjustRightInd w:val="0"/>
        <w:ind w:left="3600"/>
        <w:jc w:val="both"/>
        <w:rPr>
          <w:rFonts w:ascii="Times-Roman" w:hAnsi="Times-Roman" w:cs="Times-Roman"/>
          <w:lang w:val="en-US"/>
        </w:rPr>
      </w:pPr>
    </w:p>
    <w:p w14:paraId="67E3FDDE"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Manufacturer’s or Supplier’s Warranty Certificate;</w:t>
      </w:r>
    </w:p>
    <w:p w14:paraId="308F1966" w14:textId="77777777" w:rsidR="009B14D6" w:rsidRDefault="009B14D6" w:rsidP="00217C76">
      <w:pPr>
        <w:autoSpaceDE w:val="0"/>
        <w:autoSpaceDN w:val="0"/>
        <w:adjustRightInd w:val="0"/>
        <w:ind w:left="4320" w:hanging="720"/>
        <w:jc w:val="both"/>
        <w:rPr>
          <w:rFonts w:ascii="Times-Roman" w:hAnsi="Times-Roman" w:cs="Times-Roman"/>
          <w:lang w:val="en-US"/>
        </w:rPr>
      </w:pPr>
    </w:p>
    <w:p w14:paraId="7CCE278E" w14:textId="77777777" w:rsidR="009B14D6" w:rsidRDefault="009B14D6" w:rsidP="00217C76">
      <w:pPr>
        <w:numPr>
          <w:ilvl w:val="0"/>
          <w:numId w:val="7"/>
        </w:numPr>
        <w:autoSpaceDE w:val="0"/>
        <w:autoSpaceDN w:val="0"/>
        <w:adjustRightInd w:val="0"/>
        <w:jc w:val="both"/>
        <w:rPr>
          <w:rFonts w:ascii="Times-Roman" w:hAnsi="Times-Roman" w:cs="Times-Roman"/>
          <w:lang w:val="en-US"/>
        </w:rPr>
      </w:pPr>
      <w:r>
        <w:rPr>
          <w:rFonts w:ascii="Times-Roman" w:hAnsi="Times-Roman" w:cs="Times-Roman"/>
          <w:lang w:val="en-US"/>
        </w:rPr>
        <w:t>Inspection Certificate, issued by the nominated inspection agency, and the supplier’s factory inspection report; and</w:t>
      </w:r>
    </w:p>
    <w:p w14:paraId="0BD07A0F" w14:textId="77777777" w:rsidR="009B14D6" w:rsidRDefault="009B14D6" w:rsidP="00217C76">
      <w:pPr>
        <w:autoSpaceDE w:val="0"/>
        <w:autoSpaceDN w:val="0"/>
        <w:adjustRightInd w:val="0"/>
        <w:ind w:left="3600"/>
        <w:jc w:val="both"/>
        <w:rPr>
          <w:rFonts w:ascii="Times-Roman" w:hAnsi="Times-Roman" w:cs="Times-Roman"/>
          <w:lang w:val="en-US"/>
        </w:rPr>
      </w:pPr>
    </w:p>
    <w:p w14:paraId="57E75482" w14:textId="77777777" w:rsidR="009B14D6" w:rsidRPr="00CB449D" w:rsidRDefault="009B14D6" w:rsidP="00217C76">
      <w:pPr>
        <w:numPr>
          <w:ilvl w:val="0"/>
          <w:numId w:val="7"/>
        </w:numPr>
        <w:autoSpaceDE w:val="0"/>
        <w:autoSpaceDN w:val="0"/>
        <w:adjustRightInd w:val="0"/>
        <w:jc w:val="both"/>
        <w:rPr>
          <w:rFonts w:ascii="Times-Italic" w:hAnsi="Times-Italic" w:cs="Times-Italic"/>
          <w:i/>
          <w:iCs/>
          <w:lang w:val="en-US"/>
        </w:rPr>
      </w:pPr>
      <w:r>
        <w:rPr>
          <w:rFonts w:ascii="Times-Roman" w:hAnsi="Times-Roman" w:cs="Times-Roman"/>
          <w:lang w:val="en-US"/>
        </w:rPr>
        <w:t>Certificate of origin.</w:t>
      </w:r>
    </w:p>
    <w:p w14:paraId="3F55AD37" w14:textId="77777777" w:rsidR="009B14D6" w:rsidRPr="009F42F1" w:rsidRDefault="009B14D6" w:rsidP="00217C76">
      <w:pPr>
        <w:autoSpaceDE w:val="0"/>
        <w:autoSpaceDN w:val="0"/>
        <w:adjustRightInd w:val="0"/>
        <w:ind w:left="3600"/>
        <w:jc w:val="both"/>
        <w:rPr>
          <w:rFonts w:ascii="Times-Italic" w:hAnsi="Times-Italic" w:cs="Times-Italic"/>
          <w:i/>
          <w:iCs/>
          <w:sz w:val="16"/>
          <w:szCs w:val="16"/>
          <w:lang w:val="en-US"/>
        </w:rPr>
      </w:pPr>
    </w:p>
    <w:p w14:paraId="54E2E66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lastRenderedPageBreak/>
        <w:t>The above document shall be received by the Purchaser at least one week before arrival of the Goods at the port or place of arrival and, if not received, the Supplier will be responsible for any consequent expenses.</w:t>
      </w:r>
    </w:p>
    <w:p w14:paraId="1FADEBF1" w14:textId="77777777" w:rsidR="009B14D6" w:rsidRDefault="009B14D6" w:rsidP="00217C76">
      <w:pPr>
        <w:autoSpaceDE w:val="0"/>
        <w:autoSpaceDN w:val="0"/>
        <w:adjustRightInd w:val="0"/>
        <w:ind w:left="2880" w:hanging="720"/>
        <w:jc w:val="both"/>
        <w:rPr>
          <w:rFonts w:ascii="Times-Roman" w:hAnsi="Times-Roman" w:cs="Times-Roman"/>
          <w:lang w:val="en-US"/>
        </w:rPr>
      </w:pPr>
    </w:p>
    <w:p w14:paraId="2CC54FE9" w14:textId="77777777" w:rsidR="00D577AD" w:rsidRDefault="00D577AD" w:rsidP="00217C76">
      <w:pPr>
        <w:autoSpaceDE w:val="0"/>
        <w:autoSpaceDN w:val="0"/>
        <w:adjustRightInd w:val="0"/>
        <w:ind w:left="2880" w:hanging="720"/>
        <w:jc w:val="both"/>
        <w:rPr>
          <w:rFonts w:ascii="Times-Roman" w:hAnsi="Times-Roman" w:cs="Times-Roman"/>
          <w:lang w:val="en-US"/>
        </w:rPr>
      </w:pPr>
    </w:p>
    <w:p w14:paraId="5A024B59" w14:textId="77777777" w:rsidR="00D577AD" w:rsidRDefault="00D577AD" w:rsidP="00217C76">
      <w:pPr>
        <w:autoSpaceDE w:val="0"/>
        <w:autoSpaceDN w:val="0"/>
        <w:adjustRightInd w:val="0"/>
        <w:ind w:left="2880" w:hanging="720"/>
        <w:jc w:val="both"/>
        <w:rPr>
          <w:rFonts w:ascii="Times-Roman" w:hAnsi="Times-Roman" w:cs="Times-Roman"/>
          <w:lang w:val="en-US"/>
        </w:rPr>
      </w:pPr>
    </w:p>
    <w:p w14:paraId="6E412CF4" w14:textId="77777777" w:rsidR="009B14D6" w:rsidRPr="00F1470F" w:rsidRDefault="009B14D6" w:rsidP="00217C76">
      <w:pPr>
        <w:autoSpaceDE w:val="0"/>
        <w:autoSpaceDN w:val="0"/>
        <w:adjustRightInd w:val="0"/>
        <w:ind w:left="2880" w:hanging="720"/>
        <w:jc w:val="both"/>
        <w:rPr>
          <w:rFonts w:ascii="Times-Roman" w:hAnsi="Times-Roman" w:cs="Times-Roman"/>
          <w:b/>
          <w:lang w:val="en-US"/>
        </w:rPr>
      </w:pPr>
      <w:r w:rsidRPr="00F1470F">
        <w:rPr>
          <w:rFonts w:ascii="Times-Roman" w:hAnsi="Times-Roman" w:cs="Times-Roman"/>
          <w:b/>
          <w:lang w:val="en-US"/>
        </w:rPr>
        <w:t>6.</w:t>
      </w:r>
      <w:r>
        <w:rPr>
          <w:rFonts w:ascii="Times-Roman" w:hAnsi="Times-Roman" w:cs="Times-Roman"/>
          <w:b/>
          <w:lang w:val="en-US"/>
        </w:rPr>
        <w:t>2</w:t>
      </w:r>
      <w:r w:rsidRPr="00F1470F">
        <w:rPr>
          <w:rFonts w:ascii="Times-Roman" w:hAnsi="Times-Roman" w:cs="Times-Roman"/>
          <w:b/>
          <w:lang w:val="en-US"/>
        </w:rPr>
        <w:t xml:space="preserve"> </w:t>
      </w:r>
      <w:r w:rsidRPr="00F1470F">
        <w:rPr>
          <w:rFonts w:ascii="Times-Roman" w:hAnsi="Times-Roman" w:cs="Times-Roman"/>
          <w:b/>
          <w:lang w:val="en-US"/>
        </w:rPr>
        <w:tab/>
        <w:t xml:space="preserve">For Goods within </w:t>
      </w:r>
      <w:smartTag w:uri="urn:schemas-microsoft-com:office:smarttags" w:element="country-region">
        <w:smartTag w:uri="urn:schemas-microsoft-com:office:smarttags" w:element="place">
          <w:r w:rsidRPr="00F1470F">
            <w:rPr>
              <w:rFonts w:ascii="Times-Roman" w:hAnsi="Times-Roman" w:cs="Times-Roman"/>
              <w:b/>
              <w:lang w:val="en-US"/>
            </w:rPr>
            <w:t>Ghana</w:t>
          </w:r>
        </w:smartTag>
      </w:smartTag>
      <w:r w:rsidRPr="00F1470F">
        <w:rPr>
          <w:rFonts w:ascii="Times-Roman" w:hAnsi="Times-Roman" w:cs="Times-Roman"/>
          <w:b/>
          <w:lang w:val="en-US"/>
        </w:rPr>
        <w:t>:</w:t>
      </w:r>
    </w:p>
    <w:p w14:paraId="556673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GCC 10.3 - Upon delivery of the goods to the transporter, the Supplier shall notify the Purchaser and mail the following documents to the Purchaser:</w:t>
      </w:r>
    </w:p>
    <w:p w14:paraId="566A77ED" w14:textId="77777777" w:rsidR="009B14D6" w:rsidRPr="009F42F1" w:rsidRDefault="009B14D6" w:rsidP="00217C76">
      <w:pPr>
        <w:autoSpaceDE w:val="0"/>
        <w:autoSpaceDN w:val="0"/>
        <w:adjustRightInd w:val="0"/>
        <w:ind w:left="2880" w:hanging="720"/>
        <w:jc w:val="both"/>
        <w:rPr>
          <w:rFonts w:ascii="Times-Roman" w:hAnsi="Times-Roman" w:cs="Times-Roman"/>
          <w:sz w:val="16"/>
          <w:szCs w:val="16"/>
          <w:lang w:val="en-US"/>
        </w:rPr>
      </w:pPr>
    </w:p>
    <w:p w14:paraId="4D87AB4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 </w:t>
      </w:r>
      <w:r>
        <w:rPr>
          <w:rFonts w:ascii="Times-Roman" w:hAnsi="Times-Roman" w:cs="Times-Roman"/>
          <w:lang w:val="en-US"/>
        </w:rPr>
        <w:tab/>
        <w:t>Copies of the Supplier’s invoice showing Goods’ description, quantity, unit price and total amount;</w:t>
      </w:r>
    </w:p>
    <w:p w14:paraId="68C3412C" w14:textId="77777777" w:rsidR="009B14D6" w:rsidRPr="009F42F1" w:rsidRDefault="009B14D6" w:rsidP="00217C76">
      <w:pPr>
        <w:autoSpaceDE w:val="0"/>
        <w:autoSpaceDN w:val="0"/>
        <w:adjustRightInd w:val="0"/>
        <w:ind w:left="3600" w:hanging="720"/>
        <w:jc w:val="both"/>
        <w:rPr>
          <w:rFonts w:ascii="Times-Roman" w:hAnsi="Times-Roman" w:cs="Times-Roman"/>
          <w:sz w:val="16"/>
          <w:szCs w:val="16"/>
          <w:lang w:val="en-US"/>
        </w:rPr>
      </w:pPr>
    </w:p>
    <w:p w14:paraId="25A82887"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Delivery note, transport receipt, railway receipt;</w:t>
      </w:r>
    </w:p>
    <w:p w14:paraId="3F2779F7" w14:textId="77777777" w:rsidR="009B14D6" w:rsidRPr="009F42F1" w:rsidRDefault="009B14D6" w:rsidP="00217C76">
      <w:pPr>
        <w:autoSpaceDE w:val="0"/>
        <w:autoSpaceDN w:val="0"/>
        <w:adjustRightInd w:val="0"/>
        <w:ind w:left="2880"/>
        <w:jc w:val="both"/>
        <w:rPr>
          <w:rFonts w:ascii="Times-Roman" w:hAnsi="Times-Roman" w:cs="Times-Roman"/>
          <w:sz w:val="16"/>
          <w:szCs w:val="16"/>
          <w:lang w:val="en-US"/>
        </w:rPr>
      </w:pPr>
    </w:p>
    <w:p w14:paraId="687ED80A"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Manufacturer’s or Supplier’s Warranty Certificate;</w:t>
      </w:r>
    </w:p>
    <w:p w14:paraId="6532D345" w14:textId="77777777" w:rsidR="009B14D6" w:rsidRPr="009F42F1" w:rsidRDefault="009B14D6" w:rsidP="00217C76">
      <w:pPr>
        <w:autoSpaceDE w:val="0"/>
        <w:autoSpaceDN w:val="0"/>
        <w:adjustRightInd w:val="0"/>
        <w:jc w:val="both"/>
        <w:rPr>
          <w:rFonts w:ascii="Times-Roman" w:hAnsi="Times-Roman" w:cs="Times-Roman"/>
          <w:sz w:val="16"/>
          <w:szCs w:val="16"/>
          <w:lang w:val="en-US"/>
        </w:rPr>
      </w:pPr>
    </w:p>
    <w:p w14:paraId="69DFDD8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Inspection Certificate issued by the nominated inspection agency, and the Supplier’s factory inspection report; and</w:t>
      </w:r>
    </w:p>
    <w:p w14:paraId="4C424741" w14:textId="77777777" w:rsidR="009B14D6" w:rsidRDefault="009B14D6" w:rsidP="00217C76">
      <w:pPr>
        <w:autoSpaceDE w:val="0"/>
        <w:autoSpaceDN w:val="0"/>
        <w:adjustRightInd w:val="0"/>
        <w:ind w:left="3600" w:hanging="720"/>
        <w:jc w:val="both"/>
        <w:rPr>
          <w:rFonts w:ascii="Times-Roman" w:hAnsi="Times-Roman" w:cs="Times-Roman"/>
          <w:lang w:val="en-US"/>
        </w:rPr>
      </w:pPr>
    </w:p>
    <w:p w14:paraId="25B45FD5"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Certificate of origin.</w:t>
      </w:r>
    </w:p>
    <w:p w14:paraId="188F7492" w14:textId="77777777" w:rsidR="005E68CC" w:rsidRDefault="005E68CC" w:rsidP="00217C76">
      <w:pPr>
        <w:autoSpaceDE w:val="0"/>
        <w:autoSpaceDN w:val="0"/>
        <w:adjustRightInd w:val="0"/>
        <w:jc w:val="both"/>
        <w:rPr>
          <w:rFonts w:ascii="Times-Roman" w:hAnsi="Times-Roman" w:cs="Times-Roman"/>
          <w:lang w:val="en-US"/>
        </w:rPr>
      </w:pPr>
    </w:p>
    <w:p w14:paraId="5277CEE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6.3 </w:t>
      </w:r>
      <w:r>
        <w:rPr>
          <w:rFonts w:ascii="Times-Roman" w:hAnsi="Times-Roman" w:cs="Times-Roman"/>
          <w:lang w:val="en-US"/>
        </w:rPr>
        <w:tab/>
        <w:t>The documents shall be received by the Purchaser before arrival of the goods and, if not received, the Supplier will be responsible for any consequent expenses.</w:t>
      </w:r>
    </w:p>
    <w:p w14:paraId="5949EAF5" w14:textId="77777777" w:rsidR="009B14D6" w:rsidRDefault="009B14D6" w:rsidP="00217C76">
      <w:pPr>
        <w:autoSpaceDE w:val="0"/>
        <w:autoSpaceDN w:val="0"/>
        <w:adjustRightInd w:val="0"/>
        <w:ind w:left="2880" w:hanging="720"/>
        <w:jc w:val="both"/>
        <w:rPr>
          <w:rFonts w:ascii="Times-Roman" w:hAnsi="Times-Roman" w:cs="Times-Roman"/>
          <w:lang w:val="en-US"/>
        </w:rPr>
      </w:pPr>
    </w:p>
    <w:p w14:paraId="03C78D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The insurance shall be in an amount equal to 110 percent of</w:t>
      </w:r>
    </w:p>
    <w:p w14:paraId="1998A2CF"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(GCC Clause 11)</w:t>
      </w:r>
      <w:r w:rsidRPr="00321236">
        <w:rPr>
          <w:rFonts w:ascii="Times-Roman" w:hAnsi="Times-Roman" w:cs="Times-Roman"/>
          <w:lang w:val="en-US"/>
        </w:rPr>
        <w:t xml:space="preserve"> </w:t>
      </w:r>
      <w:r>
        <w:rPr>
          <w:rFonts w:ascii="Times-Roman" w:hAnsi="Times-Roman" w:cs="Times-Roman"/>
          <w:lang w:val="en-US"/>
        </w:rPr>
        <w:tab/>
        <w:t>the CIP value of the Goods from “Warehouse” to “Warehouse” on “All Risks” basis, including War Risks and Strikes.</w:t>
      </w:r>
    </w:p>
    <w:p w14:paraId="0FAA99CC" w14:textId="77777777" w:rsidR="009B14D6" w:rsidRDefault="009B14D6" w:rsidP="00217C76">
      <w:pPr>
        <w:autoSpaceDE w:val="0"/>
        <w:autoSpaceDN w:val="0"/>
        <w:adjustRightInd w:val="0"/>
        <w:ind w:left="2880" w:hanging="2880"/>
        <w:jc w:val="both"/>
        <w:rPr>
          <w:rFonts w:ascii="Times-Roman" w:hAnsi="Times-Roman" w:cs="Times-Roman"/>
          <w:lang w:val="en-US"/>
        </w:rPr>
      </w:pPr>
    </w:p>
    <w:p w14:paraId="1EDADC3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Incidental services to be provided are:</w:t>
      </w:r>
    </w:p>
    <w:p w14:paraId="4D3FBB5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Services</w:t>
      </w:r>
    </w:p>
    <w:p w14:paraId="2102043E" w14:textId="77777777" w:rsidR="009B14D6" w:rsidRDefault="009B14D6" w:rsidP="00217C76">
      <w:pPr>
        <w:autoSpaceDE w:val="0"/>
        <w:autoSpaceDN w:val="0"/>
        <w:adjustRightInd w:val="0"/>
        <w:spacing w:line="360" w:lineRule="auto"/>
        <w:jc w:val="both"/>
        <w:rPr>
          <w:rFonts w:ascii="Times-Roman" w:hAnsi="Times-Roman" w:cs="Times-Roman"/>
          <w:lang w:val="en-US"/>
        </w:rPr>
      </w:pPr>
      <w:r>
        <w:rPr>
          <w:rFonts w:ascii="Times-Bold" w:hAnsi="Times-Bold" w:cs="Times-Bold"/>
          <w:b/>
          <w:bCs/>
          <w:lang w:val="en-US"/>
        </w:rPr>
        <w:t>(GCC Clause 13)</w:t>
      </w:r>
      <w:r w:rsidRPr="00662A9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i. </w:t>
      </w:r>
      <w:r>
        <w:rPr>
          <w:rFonts w:ascii="Times-Roman" w:hAnsi="Times-Roman" w:cs="Times-Roman"/>
          <w:lang w:val="en-US"/>
        </w:rPr>
        <w:tab/>
      </w:r>
      <w:r>
        <w:rPr>
          <w:rFonts w:ascii="Times-Roman" w:hAnsi="Times-Roman" w:cs="Times-Roman"/>
          <w:b/>
          <w:lang w:val="en-US"/>
        </w:rPr>
        <w:t>N/A</w:t>
      </w:r>
    </w:p>
    <w:p w14:paraId="656994FD" w14:textId="77777777" w:rsidR="009B14D6" w:rsidRPr="002578C6" w:rsidRDefault="009B14D6" w:rsidP="00217C76">
      <w:pPr>
        <w:autoSpaceDE w:val="0"/>
        <w:autoSpaceDN w:val="0"/>
        <w:adjustRightInd w:val="0"/>
        <w:spacing w:line="360" w:lineRule="auto"/>
        <w:ind w:left="2880"/>
        <w:jc w:val="both"/>
        <w:rPr>
          <w:rFonts w:ascii="Times-Roman" w:hAnsi="Times-Roman" w:cs="Times-Roman"/>
          <w:b/>
          <w:lang w:val="en-US"/>
        </w:rPr>
      </w:pPr>
      <w:r>
        <w:rPr>
          <w:rFonts w:ascii="Times-Roman" w:hAnsi="Times-Roman" w:cs="Times-Roman"/>
          <w:lang w:val="en-US"/>
        </w:rPr>
        <w:t xml:space="preserve">ii. </w:t>
      </w:r>
      <w:r>
        <w:rPr>
          <w:rFonts w:ascii="Times-Roman" w:hAnsi="Times-Roman" w:cs="Times-Roman"/>
          <w:lang w:val="en-US"/>
        </w:rPr>
        <w:tab/>
      </w:r>
      <w:r>
        <w:rPr>
          <w:rFonts w:ascii="Times-Roman" w:hAnsi="Times-Roman" w:cs="Times-Roman"/>
          <w:b/>
          <w:lang w:val="en-US"/>
        </w:rPr>
        <w:t>N/A</w:t>
      </w:r>
    </w:p>
    <w:p w14:paraId="1E859F47" w14:textId="77777777" w:rsidR="009B14D6" w:rsidRDefault="009B14D6" w:rsidP="00217C76">
      <w:pPr>
        <w:autoSpaceDE w:val="0"/>
        <w:autoSpaceDN w:val="0"/>
        <w:adjustRightInd w:val="0"/>
        <w:ind w:left="2880"/>
        <w:jc w:val="both"/>
        <w:rPr>
          <w:rFonts w:ascii="Times-Italic" w:hAnsi="Times-Italic" w:cs="Times-Italic"/>
          <w:i/>
          <w:iCs/>
          <w:lang w:val="en-US"/>
        </w:rPr>
      </w:pPr>
    </w:p>
    <w:p w14:paraId="073C39D1" w14:textId="77777777" w:rsidR="009B14D6" w:rsidRPr="00701929" w:rsidRDefault="009B14D6" w:rsidP="00217C76">
      <w:pPr>
        <w:autoSpaceDE w:val="0"/>
        <w:autoSpaceDN w:val="0"/>
        <w:adjustRightInd w:val="0"/>
        <w:jc w:val="both"/>
        <w:rPr>
          <w:rFonts w:ascii="Times-Roman" w:hAnsi="Times-Roman" w:cs="Times-Roman"/>
          <w:b/>
          <w:lang w:val="en-US"/>
        </w:rPr>
      </w:pPr>
      <w:r>
        <w:rPr>
          <w:rFonts w:ascii="Times-Bold" w:hAnsi="Times-Bold" w:cs="Times-Bold"/>
          <w:b/>
          <w:bCs/>
          <w:lang w:val="en-US"/>
        </w:rPr>
        <w:t>9. Spare Parts</w:t>
      </w:r>
      <w:r>
        <w:rPr>
          <w:rFonts w:ascii="Times-Bold" w:hAnsi="Times-Bold" w:cs="Times-Bold"/>
          <w:b/>
          <w:bCs/>
          <w:lang w:val="en-US"/>
        </w:rPr>
        <w:tab/>
        <w:t xml:space="preserve"> </w:t>
      </w:r>
      <w:r>
        <w:rPr>
          <w:rFonts w:ascii="Times-Roman" w:hAnsi="Times-Roman" w:cs="Times-Roman"/>
          <w:lang w:val="en-US"/>
        </w:rPr>
        <w:t xml:space="preserve">9.1 </w:t>
      </w:r>
      <w:r>
        <w:rPr>
          <w:rFonts w:ascii="Times-Roman" w:hAnsi="Times-Roman" w:cs="Times-Roman"/>
          <w:lang w:val="en-US"/>
        </w:rPr>
        <w:tab/>
        <w:t xml:space="preserve">Additional spare parts requirements are: </w:t>
      </w:r>
      <w:r>
        <w:rPr>
          <w:rFonts w:ascii="Times-Roman" w:hAnsi="Times-Roman" w:cs="Times-Roman"/>
          <w:b/>
          <w:lang w:val="en-US"/>
        </w:rPr>
        <w:t>None</w:t>
      </w:r>
    </w:p>
    <w:p w14:paraId="2C82C44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14)</w:t>
      </w:r>
    </w:p>
    <w:p w14:paraId="2FB1420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Supplier shall carry sufficient inventories to assure ex-stock supply of consumable spare parts for the Goods;</w:t>
      </w:r>
    </w:p>
    <w:p w14:paraId="3E3E8C50" w14:textId="77777777" w:rsidR="009B14D6" w:rsidRDefault="009B14D6" w:rsidP="00217C76">
      <w:pPr>
        <w:autoSpaceDE w:val="0"/>
        <w:autoSpaceDN w:val="0"/>
        <w:adjustRightInd w:val="0"/>
        <w:ind w:left="3600" w:hanging="720"/>
        <w:jc w:val="both"/>
        <w:rPr>
          <w:rFonts w:ascii="Times-Roman" w:hAnsi="Times-Roman" w:cs="Times-Roman"/>
          <w:lang w:val="en-US"/>
        </w:rPr>
      </w:pPr>
    </w:p>
    <w:p w14:paraId="0099B262"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Other spare parts and components shall be supplied as promptly as possible, but in any case within six (6) months of placing the order and opening the letter of credit.</w:t>
      </w:r>
    </w:p>
    <w:p w14:paraId="235CFA7F" w14:textId="77777777" w:rsidR="009B14D6" w:rsidRPr="0013472A" w:rsidRDefault="009B14D6" w:rsidP="00217C76">
      <w:pPr>
        <w:autoSpaceDE w:val="0"/>
        <w:autoSpaceDN w:val="0"/>
        <w:adjustRightInd w:val="0"/>
        <w:ind w:left="3600" w:hanging="720"/>
        <w:jc w:val="both"/>
        <w:rPr>
          <w:rFonts w:ascii="Times-Roman" w:hAnsi="Times-Roman" w:cs="Times-Roman"/>
          <w:sz w:val="16"/>
          <w:szCs w:val="16"/>
          <w:lang w:val="en-US"/>
        </w:rPr>
      </w:pPr>
    </w:p>
    <w:p w14:paraId="4102AA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In partial modification of the provisions, the warranty period</w:t>
      </w:r>
    </w:p>
    <w:p w14:paraId="1E410C3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(GCC Clause 15)</w:t>
      </w:r>
      <w:r w:rsidRPr="00A161D1">
        <w:rPr>
          <w:rFonts w:ascii="Times-Roman" w:hAnsi="Times-Roman" w:cs="Times-Roman"/>
          <w:lang w:val="en-US"/>
        </w:rPr>
        <w:t xml:space="preserve"> </w:t>
      </w:r>
      <w:r>
        <w:rPr>
          <w:rFonts w:ascii="Times-Roman" w:hAnsi="Times-Roman" w:cs="Times-Roman"/>
          <w:lang w:val="en-US"/>
        </w:rPr>
        <w:tab/>
        <w:t xml:space="preserve">shall be 12 months from date of acceptance of the Goods or eighteen (18) months from the date of shipment, whichever </w:t>
      </w:r>
      <w:r>
        <w:rPr>
          <w:rFonts w:ascii="Times-Roman" w:hAnsi="Times-Roman" w:cs="Times-Roman"/>
          <w:lang w:val="en-US"/>
        </w:rPr>
        <w:lastRenderedPageBreak/>
        <w:t>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407DA6E4" w14:textId="77777777" w:rsidR="009B14D6" w:rsidRDefault="009B14D6" w:rsidP="00217C76">
      <w:pPr>
        <w:autoSpaceDE w:val="0"/>
        <w:autoSpaceDN w:val="0"/>
        <w:adjustRightInd w:val="0"/>
        <w:jc w:val="both"/>
        <w:rPr>
          <w:rFonts w:ascii="Times-Roman" w:hAnsi="Times-Roman" w:cs="Times-Roman"/>
          <w:lang w:val="en-US"/>
        </w:rPr>
      </w:pPr>
    </w:p>
    <w:p w14:paraId="2F7852A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make such changes, modification, and/or additions to the Goods or any part thereof as may be necessary in order to attain the contractual guarantees specified in the contract at its own cost and expense and to carry out further performance tests in accordance with SCC 4</w:t>
      </w:r>
    </w:p>
    <w:p w14:paraId="36083BCB" w14:textId="77777777" w:rsidR="009B14D6" w:rsidRDefault="009B14D6" w:rsidP="00217C76">
      <w:pPr>
        <w:autoSpaceDE w:val="0"/>
        <w:autoSpaceDN w:val="0"/>
        <w:adjustRightInd w:val="0"/>
        <w:ind w:left="3600" w:hanging="720"/>
        <w:jc w:val="both"/>
        <w:rPr>
          <w:rFonts w:ascii="Times-Roman" w:hAnsi="Times-Roman" w:cs="Times-Roman"/>
          <w:lang w:val="en-US"/>
        </w:rPr>
      </w:pPr>
      <w:r w:rsidRPr="00167433">
        <w:rPr>
          <w:rFonts w:ascii="Times-Roman" w:hAnsi="Times-Roman" w:cs="Times-Roman"/>
          <w:b/>
          <w:lang w:val="en-US"/>
        </w:rPr>
        <w:t>or</w:t>
      </w:r>
    </w:p>
    <w:p w14:paraId="071B0433" w14:textId="3E9A1484" w:rsidR="00AD18B0" w:rsidRPr="004A41B5" w:rsidRDefault="009B14D6" w:rsidP="00217C76">
      <w:pPr>
        <w:numPr>
          <w:ilvl w:val="0"/>
          <w:numId w:val="16"/>
        </w:numPr>
        <w:autoSpaceDE w:val="0"/>
        <w:autoSpaceDN w:val="0"/>
        <w:adjustRightInd w:val="0"/>
        <w:ind w:left="3600" w:hanging="720"/>
        <w:jc w:val="both"/>
        <w:rPr>
          <w:rFonts w:ascii="Times-Italic" w:hAnsi="Times-Italic" w:cs="Times-Italic"/>
          <w:iCs/>
          <w:lang w:val="en-US"/>
        </w:rPr>
      </w:pPr>
      <w:r w:rsidRPr="004A41B5">
        <w:rPr>
          <w:rFonts w:ascii="Times-Roman" w:hAnsi="Times-Roman" w:cs="Times-Roman"/>
          <w:lang w:val="en-US"/>
        </w:rPr>
        <w:t>Pay liquidated damages to the Purchaser with respect to the failure to meet the contractual guarantees. The rate of these liquidated damages shall be 0.5% week</w:t>
      </w:r>
    </w:p>
    <w:p w14:paraId="327CC410" w14:textId="77777777" w:rsidR="00AD18B0" w:rsidRDefault="00AD18B0" w:rsidP="00217C76">
      <w:pPr>
        <w:autoSpaceDE w:val="0"/>
        <w:autoSpaceDN w:val="0"/>
        <w:adjustRightInd w:val="0"/>
        <w:ind w:left="3600" w:hanging="720"/>
        <w:jc w:val="both"/>
        <w:rPr>
          <w:rFonts w:ascii="Times-Italic" w:hAnsi="Times-Italic" w:cs="Times-Italic"/>
          <w:iCs/>
          <w:lang w:val="en-US"/>
        </w:rPr>
      </w:pPr>
    </w:p>
    <w:p w14:paraId="777A61BE"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The period for correction of defects in the warranty period is:</w:t>
      </w:r>
      <w:r>
        <w:rPr>
          <w:rFonts w:ascii="Times-Roman" w:hAnsi="Times-Roman" w:cs="Times-Roman"/>
          <w:lang w:val="en-US"/>
        </w:rPr>
        <w:tab/>
      </w:r>
      <w:r>
        <w:rPr>
          <w:rFonts w:ascii="Times-Roman" w:hAnsi="Times-Roman" w:cs="Times-Roman"/>
          <w:lang w:val="en-US"/>
        </w:rPr>
        <w:tab/>
        <w:t>50%</w:t>
      </w:r>
      <w:r>
        <w:rPr>
          <w:rFonts w:ascii="Times-Italic" w:hAnsi="Times-Italic" w:cs="Times-Italic"/>
          <w:i/>
          <w:iCs/>
          <w:lang w:val="en-US"/>
        </w:rPr>
        <w:t xml:space="preserve">. </w:t>
      </w:r>
      <w:r>
        <w:rPr>
          <w:rFonts w:ascii="Times-Roman" w:hAnsi="Times-Roman" w:cs="Times-Roman"/>
          <w:lang w:val="en-US"/>
        </w:rPr>
        <w:t>time of the delivery schedule of the particular goods for</w:t>
      </w:r>
    </w:p>
    <w:p w14:paraId="2D049E40"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each week of delay for a maximum of 10%.</w:t>
      </w:r>
    </w:p>
    <w:p w14:paraId="2537CA34" w14:textId="77777777" w:rsidR="009B14D6" w:rsidRDefault="009B14D6" w:rsidP="00217C76">
      <w:pPr>
        <w:autoSpaceDE w:val="0"/>
        <w:autoSpaceDN w:val="0"/>
        <w:adjustRightInd w:val="0"/>
        <w:ind w:left="1440" w:firstLine="720"/>
        <w:jc w:val="both"/>
        <w:rPr>
          <w:rFonts w:ascii="Times-Roman" w:hAnsi="Times-Roman" w:cs="Times-Roman"/>
          <w:lang w:val="en-US"/>
        </w:rPr>
      </w:pPr>
    </w:p>
    <w:p w14:paraId="6854F545" w14:textId="77777777" w:rsidR="009B14D6" w:rsidRDefault="009B14D6" w:rsidP="00217C76">
      <w:pPr>
        <w:autoSpaceDE w:val="0"/>
        <w:autoSpaceDN w:val="0"/>
        <w:adjustRightInd w:val="0"/>
        <w:ind w:left="2880" w:hanging="720"/>
        <w:jc w:val="both"/>
        <w:rPr>
          <w:rFonts w:ascii="Times-Italic" w:hAnsi="Times-Italic" w:cs="Times-Italic"/>
          <w:i/>
          <w:iCs/>
          <w:lang w:val="en-US"/>
        </w:rPr>
      </w:pPr>
      <w:r>
        <w:rPr>
          <w:rFonts w:ascii="Times-Roman" w:hAnsi="Times-Roman" w:cs="Times-Roman"/>
          <w:lang w:val="en-US"/>
        </w:rPr>
        <w:t xml:space="preserve">10.3 </w:t>
      </w:r>
      <w:r>
        <w:rPr>
          <w:rFonts w:ascii="Times-Roman" w:hAnsi="Times-Roman" w:cs="Times-Roman"/>
          <w:lang w:val="en-US"/>
        </w:rPr>
        <w:tab/>
        <w:t>The period for correction of defects in the warranty period is: three (3) months.</w:t>
      </w:r>
    </w:p>
    <w:p w14:paraId="1E5243BE"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54FD842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Payment for Goods and Services supplied shall be made in</w:t>
      </w:r>
    </w:p>
    <w:p w14:paraId="1CC476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16)</w:t>
      </w:r>
      <w:r w:rsidRPr="00294BD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Ghanaian Cedis, as follows;</w:t>
      </w:r>
    </w:p>
    <w:p w14:paraId="37F00564" w14:textId="77777777" w:rsidR="009B14D6" w:rsidRDefault="009B14D6" w:rsidP="00217C76">
      <w:pPr>
        <w:autoSpaceDE w:val="0"/>
        <w:autoSpaceDN w:val="0"/>
        <w:adjustRightInd w:val="0"/>
        <w:jc w:val="both"/>
        <w:rPr>
          <w:rFonts w:ascii="Times-Bold" w:hAnsi="Times-Bold" w:cs="Times-Bold"/>
          <w:b/>
          <w:bCs/>
          <w:lang w:val="en-US"/>
        </w:rPr>
      </w:pPr>
    </w:p>
    <w:p w14:paraId="0E0B9EEE" w14:textId="77777777" w:rsidR="009B14D6" w:rsidRPr="00553C39" w:rsidRDefault="009B14D6" w:rsidP="00217C76">
      <w:pPr>
        <w:numPr>
          <w:ilvl w:val="0"/>
          <w:numId w:val="9"/>
        </w:numPr>
        <w:autoSpaceDE w:val="0"/>
        <w:autoSpaceDN w:val="0"/>
        <w:adjustRightInd w:val="0"/>
        <w:jc w:val="both"/>
        <w:rPr>
          <w:rFonts w:ascii="Times-Roman" w:hAnsi="Times-Roman" w:cs="Times-Roman"/>
          <w:u w:val="single"/>
          <w:lang w:val="en-US"/>
        </w:rPr>
      </w:pPr>
      <w:r w:rsidRPr="00553C39">
        <w:rPr>
          <w:rFonts w:ascii="Times-Roman" w:hAnsi="Times-Roman" w:cs="Times-Roman"/>
          <w:b/>
          <w:u w:val="single"/>
          <w:lang w:val="en-US"/>
        </w:rPr>
        <w:t>Advance Payment :</w:t>
      </w:r>
      <w:r w:rsidRPr="00553C39">
        <w:rPr>
          <w:rFonts w:ascii="Times-Roman" w:hAnsi="Times-Roman" w:cs="Times-Roman"/>
          <w:u w:val="single"/>
          <w:lang w:val="en-US"/>
        </w:rPr>
        <w:t xml:space="preserve"> </w:t>
      </w:r>
      <w:r w:rsidRPr="00DE2523">
        <w:rPr>
          <w:rFonts w:ascii="Times-Roman" w:hAnsi="Times-Roman" w:cs="Times-Roman"/>
          <w:b/>
          <w:u w:val="single"/>
          <w:lang w:val="en-US"/>
        </w:rPr>
        <w:t xml:space="preserve"> ( N/A )</w:t>
      </w:r>
    </w:p>
    <w:p w14:paraId="6EDCBC84" w14:textId="3E36E412" w:rsidR="009B14D6" w:rsidRPr="003A5FAD"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Twenty (20%)</w:t>
      </w:r>
      <w:r w:rsidRPr="003A5FAD">
        <w:rPr>
          <w:rFonts w:ascii="Times-Roman" w:hAnsi="Times-Roman" w:cs="Times-Roman"/>
          <w:lang w:val="en-US"/>
        </w:rPr>
        <w:t xml:space="preserve"> percent of the Contract Price shall be paid within </w:t>
      </w:r>
      <w:r w:rsidR="00367524" w:rsidRPr="003A5FAD">
        <w:rPr>
          <w:rFonts w:ascii="Times-Roman" w:hAnsi="Times-Roman" w:cs="Times-Roman"/>
          <w:lang w:val="en-US"/>
        </w:rPr>
        <w:t>twenty-eight</w:t>
      </w:r>
      <w:r w:rsidRPr="003A5FAD">
        <w:rPr>
          <w:rFonts w:ascii="Times-Roman" w:hAnsi="Times-Roman" w:cs="Times-Roman"/>
          <w:lang w:val="en-US"/>
        </w:rPr>
        <w:t xml:space="preserve"> (28) days of signing of the Contract against a simple receipt and a bank guarantee for the equivalent amount and in the form provided in the Tender documents or another form acceptable to the purchaser.</w:t>
      </w:r>
    </w:p>
    <w:p w14:paraId="25390CAA" w14:textId="77777777" w:rsidR="009B14D6" w:rsidRDefault="009B14D6" w:rsidP="00217C76">
      <w:pPr>
        <w:autoSpaceDE w:val="0"/>
        <w:autoSpaceDN w:val="0"/>
        <w:adjustRightInd w:val="0"/>
        <w:ind w:left="4320" w:hanging="720"/>
        <w:jc w:val="both"/>
        <w:rPr>
          <w:rFonts w:ascii="Times-Roman" w:hAnsi="Times-Roman" w:cs="Times-Roman"/>
          <w:lang w:val="en-US"/>
        </w:rPr>
      </w:pPr>
    </w:p>
    <w:p w14:paraId="18A7A137" w14:textId="77777777" w:rsidR="009B14D6" w:rsidRPr="00720883" w:rsidRDefault="009B14D6" w:rsidP="00217C76">
      <w:pPr>
        <w:numPr>
          <w:ilvl w:val="0"/>
          <w:numId w:val="9"/>
        </w:numPr>
        <w:autoSpaceDE w:val="0"/>
        <w:autoSpaceDN w:val="0"/>
        <w:adjustRightInd w:val="0"/>
        <w:jc w:val="both"/>
        <w:rPr>
          <w:rFonts w:ascii="Times-Roman" w:hAnsi="Times-Roman" w:cs="Times-Roman"/>
          <w:b/>
          <w:u w:val="single"/>
          <w:lang w:val="en-US"/>
        </w:rPr>
      </w:pPr>
      <w:r w:rsidRPr="00720883">
        <w:rPr>
          <w:rFonts w:ascii="Times-Roman" w:hAnsi="Times-Roman" w:cs="Times-Roman"/>
          <w:b/>
          <w:u w:val="single"/>
          <w:lang w:val="en-US"/>
        </w:rPr>
        <w:t>On Delivery:</w:t>
      </w:r>
    </w:p>
    <w:p w14:paraId="71E06B15"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Eighty (80%) percent of the Contract Price shall be paid to the Supplier within thirty (30) days after the goods have been delivered and the acceptance certificate for the respective delivery issued by the Purchaser.</w:t>
      </w:r>
    </w:p>
    <w:p w14:paraId="4978F5FF"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40820ABC"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57E292A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12. Prices</w:t>
      </w:r>
      <w:r>
        <w:rPr>
          <w:rFonts w:ascii="Times-Bold" w:hAnsi="Times-Bold" w:cs="Times-Bold"/>
          <w:b/>
          <w:bCs/>
          <w:lang w:val="en-US"/>
        </w:rPr>
        <w:tab/>
        <w:t xml:space="preserve">              </w:t>
      </w:r>
      <w:r>
        <w:rPr>
          <w:rFonts w:ascii="Times-Roman" w:hAnsi="Times-Roman" w:cs="Times-Roman"/>
          <w:lang w:val="en-US"/>
        </w:rPr>
        <w:t xml:space="preserve">12.1 </w:t>
      </w:r>
      <w:r>
        <w:rPr>
          <w:rFonts w:ascii="Times-Roman" w:hAnsi="Times-Roman" w:cs="Times-Roman"/>
          <w:lang w:val="en-US"/>
        </w:rPr>
        <w:tab/>
        <w:t xml:space="preserve">            Prices shall be adjusted in accordance with</w:t>
      </w:r>
    </w:p>
    <w:p w14:paraId="2A201D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17)</w:t>
      </w:r>
      <w:r>
        <w:rPr>
          <w:rFonts w:ascii="Times-Roman" w:hAnsi="Times-Roman" w:cs="Times-Roman"/>
          <w:lang w:val="en-US"/>
        </w:rPr>
        <w:t xml:space="preserve">                           provisions in the Attachment to SCC.</w:t>
      </w:r>
    </w:p>
    <w:p w14:paraId="2D18B0BC" w14:textId="77777777" w:rsidR="009B14D6" w:rsidRDefault="009B14D6" w:rsidP="00217C76">
      <w:pPr>
        <w:autoSpaceDE w:val="0"/>
        <w:autoSpaceDN w:val="0"/>
        <w:adjustRightInd w:val="0"/>
        <w:jc w:val="both"/>
        <w:rPr>
          <w:rFonts w:ascii="Times-Bold" w:hAnsi="Times-Bold" w:cs="Times-Bold"/>
          <w:b/>
          <w:bCs/>
          <w:lang w:val="en-US"/>
        </w:rPr>
      </w:pPr>
    </w:p>
    <w:p w14:paraId="2740F21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Liquidated</w:t>
      </w:r>
      <w:r>
        <w:rPr>
          <w:rFonts w:ascii="Times-Bold" w:hAnsi="Times-Bold" w:cs="Times-Bold"/>
          <w:b/>
          <w:bCs/>
          <w:lang w:val="en-US"/>
        </w:rPr>
        <w:tab/>
        <w:t xml:space="preserve">   </w:t>
      </w:r>
      <w:r>
        <w:rPr>
          <w:rFonts w:ascii="Times-Roman" w:hAnsi="Times-Roman" w:cs="Times-Roman"/>
          <w:lang w:val="en-US"/>
        </w:rPr>
        <w:t xml:space="preserve">13.1 </w:t>
      </w:r>
      <w:r>
        <w:rPr>
          <w:rFonts w:ascii="Times-Roman" w:hAnsi="Times-Roman" w:cs="Times-Roman"/>
          <w:lang w:val="en-US"/>
        </w:rPr>
        <w:tab/>
        <w:t>Applicable rate: shall be half (0.5) percent of the Contract</w:t>
      </w:r>
    </w:p>
    <w:p w14:paraId="0194356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Damages</w:t>
      </w:r>
      <w:r>
        <w:rPr>
          <w:rFonts w:ascii="Times-Roman" w:hAnsi="Times-Roman" w:cs="Times-Roman"/>
          <w:lang w:val="en-US"/>
        </w:rPr>
        <w:t xml:space="preserve">                          Price per week of delay</w:t>
      </w:r>
    </w:p>
    <w:p w14:paraId="2DD04F4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23)</w:t>
      </w:r>
      <w:r>
        <w:rPr>
          <w:rFonts w:ascii="Times-Italic" w:hAnsi="Times-Italic" w:cs="Times-Italic"/>
          <w:i/>
          <w:iCs/>
          <w:lang w:val="en-US"/>
        </w:rPr>
        <w:t xml:space="preserve"> </w:t>
      </w:r>
      <w:r>
        <w:rPr>
          <w:rFonts w:ascii="Times-Roman" w:hAnsi="Times-Roman" w:cs="Times-Roman"/>
          <w:lang w:val="en-US"/>
        </w:rPr>
        <w:t xml:space="preserve">           Maximum deduction: shall not exceed ten (10) percent of the</w:t>
      </w:r>
    </w:p>
    <w:p w14:paraId="2B7D7756" w14:textId="77777777" w:rsidR="009B14D6" w:rsidRDefault="009B14D6" w:rsidP="00B724F5">
      <w:pPr>
        <w:autoSpaceDE w:val="0"/>
        <w:autoSpaceDN w:val="0"/>
        <w:adjustRightInd w:val="0"/>
        <w:ind w:left="2160" w:firstLine="720"/>
        <w:jc w:val="both"/>
        <w:rPr>
          <w:rFonts w:ascii="Times-Italic" w:hAnsi="Times-Italic" w:cs="Times-Italic"/>
          <w:i/>
          <w:iCs/>
          <w:lang w:val="en-US"/>
        </w:rPr>
      </w:pPr>
      <w:r>
        <w:rPr>
          <w:rFonts w:ascii="Times-Roman" w:hAnsi="Times-Roman" w:cs="Times-Roman"/>
          <w:lang w:val="en-US"/>
        </w:rPr>
        <w:t>contract price.</w:t>
      </w:r>
    </w:p>
    <w:p w14:paraId="0757F3DA" w14:textId="77777777" w:rsidR="009B14D6" w:rsidRDefault="009B14D6" w:rsidP="00217C76">
      <w:pPr>
        <w:autoSpaceDE w:val="0"/>
        <w:autoSpaceDN w:val="0"/>
        <w:adjustRightInd w:val="0"/>
        <w:ind w:left="2880" w:hanging="2880"/>
        <w:jc w:val="both"/>
        <w:rPr>
          <w:rFonts w:ascii="Times-Italic" w:hAnsi="Times-Italic" w:cs="Times-Italic"/>
          <w:i/>
          <w:iCs/>
          <w:lang w:val="en-US"/>
        </w:rPr>
      </w:pPr>
    </w:p>
    <w:p w14:paraId="5432A6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Resolution of</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The dispute resolution mechanism to be applied pursuant to</w:t>
      </w:r>
    </w:p>
    <w:p w14:paraId="362E778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Disputes</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clause 28.2 of the General Conditions of Contract shall be as</w:t>
      </w:r>
    </w:p>
    <w:p w14:paraId="2FACC89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28)</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follow:</w:t>
      </w:r>
    </w:p>
    <w:p w14:paraId="1298326F" w14:textId="77777777" w:rsidR="009B14D6" w:rsidRDefault="009B14D6" w:rsidP="00217C76">
      <w:pPr>
        <w:autoSpaceDE w:val="0"/>
        <w:autoSpaceDN w:val="0"/>
        <w:adjustRightInd w:val="0"/>
        <w:jc w:val="both"/>
        <w:rPr>
          <w:rFonts w:ascii="Times-Roman" w:hAnsi="Times-Roman" w:cs="Times-Roman"/>
          <w:lang w:val="en-US"/>
        </w:rPr>
      </w:pPr>
    </w:p>
    <w:p w14:paraId="73D37D2D" w14:textId="77777777" w:rsidR="009B14D6" w:rsidRDefault="009B14D6" w:rsidP="00217C76">
      <w:pPr>
        <w:tabs>
          <w:tab w:val="left" w:pos="5320"/>
        </w:tabs>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in the case of a dispute between the Purchaser and a Supplier which is a national of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the dispute shall be referred to adjudication/arbitration; and</w:t>
      </w:r>
    </w:p>
    <w:p w14:paraId="137611AD" w14:textId="77777777" w:rsidR="009B14D6" w:rsidRDefault="009B14D6" w:rsidP="00217C76">
      <w:pPr>
        <w:autoSpaceDE w:val="0"/>
        <w:autoSpaceDN w:val="0"/>
        <w:adjustRightInd w:val="0"/>
        <w:ind w:left="3600" w:hanging="720"/>
        <w:jc w:val="both"/>
        <w:rPr>
          <w:rFonts w:ascii="Times-Roman" w:hAnsi="Times-Roman" w:cs="Times-Roman"/>
          <w:lang w:val="en-US"/>
        </w:rPr>
      </w:pPr>
    </w:p>
    <w:p w14:paraId="479CA53A" w14:textId="2831B699" w:rsidR="00AD18B0" w:rsidRPr="004A41B5" w:rsidRDefault="009B14D6" w:rsidP="00217C76">
      <w:pPr>
        <w:numPr>
          <w:ilvl w:val="0"/>
          <w:numId w:val="12"/>
        </w:numPr>
        <w:autoSpaceDE w:val="0"/>
        <w:autoSpaceDN w:val="0"/>
        <w:adjustRightInd w:val="0"/>
        <w:ind w:left="3600" w:hanging="720"/>
        <w:jc w:val="both"/>
        <w:rPr>
          <w:rFonts w:ascii="Times-Roman" w:hAnsi="Times-Roman" w:cs="Times-Roman"/>
          <w:lang w:val="en-US"/>
        </w:rPr>
      </w:pPr>
      <w:r w:rsidRPr="004A41B5">
        <w:rPr>
          <w:rFonts w:ascii="Times-Roman" w:hAnsi="Times-Roman" w:cs="Times-Roman"/>
          <w:lang w:val="en-US"/>
        </w:rPr>
        <w:t>in the case of dispute between the Purchaser and the Foreign Supplier, the dispute shall be settled by arbitration in accordance with the provisions of the United Nations Commission on International Trade Law (UNCITRAL) Arbitration Rules.</w:t>
      </w:r>
    </w:p>
    <w:p w14:paraId="5F7B8AE5" w14:textId="77777777" w:rsidR="00AD18B0" w:rsidRDefault="00AD18B0" w:rsidP="00217C76">
      <w:pPr>
        <w:autoSpaceDE w:val="0"/>
        <w:autoSpaceDN w:val="0"/>
        <w:adjustRightInd w:val="0"/>
        <w:ind w:left="3600" w:hanging="720"/>
        <w:jc w:val="both"/>
        <w:rPr>
          <w:rFonts w:ascii="Times-Roman" w:hAnsi="Times-Roman" w:cs="Times-Roman"/>
          <w:lang w:val="en-US"/>
        </w:rPr>
      </w:pPr>
    </w:p>
    <w:p w14:paraId="218C517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Governing</w:t>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governing Language shall be English.</w:t>
      </w:r>
    </w:p>
    <w:p w14:paraId="1F1D95F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Language</w:t>
      </w:r>
    </w:p>
    <w:p w14:paraId="4D0E57B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29)</w:t>
      </w:r>
    </w:p>
    <w:p w14:paraId="3A4778B8" w14:textId="77777777" w:rsidR="009B14D6" w:rsidRDefault="009B14D6" w:rsidP="00217C76">
      <w:pPr>
        <w:autoSpaceDE w:val="0"/>
        <w:autoSpaceDN w:val="0"/>
        <w:adjustRightInd w:val="0"/>
        <w:jc w:val="both"/>
        <w:rPr>
          <w:rFonts w:ascii="Times-Bold" w:hAnsi="Times-Bold" w:cs="Times-Bold"/>
          <w:b/>
          <w:bCs/>
          <w:lang w:val="en-US"/>
        </w:rPr>
      </w:pPr>
    </w:p>
    <w:p w14:paraId="62EF0CF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For the notice purposes Purchaser and Supplier’s address</w:t>
      </w:r>
    </w:p>
    <w:p w14:paraId="340D5724" w14:textId="3DFE2AC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31)</w:t>
      </w:r>
      <w:r w:rsidRPr="0020632E">
        <w:rPr>
          <w:rFonts w:ascii="Times-Roman" w:hAnsi="Times-Roman" w:cs="Times-Roman"/>
          <w:lang w:val="en-US"/>
        </w:rPr>
        <w:t xml:space="preserve"> </w:t>
      </w:r>
      <w:r>
        <w:rPr>
          <w:rFonts w:ascii="Times-Roman" w:hAnsi="Times-Roman" w:cs="Times-Roman"/>
          <w:lang w:val="en-US"/>
        </w:rPr>
        <w:tab/>
        <w:t>shall be as follows:</w:t>
      </w:r>
    </w:p>
    <w:p w14:paraId="7E5CD1C7" w14:textId="4EB983B2"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Purchaser’s address for notice purposes:</w:t>
      </w:r>
    </w:p>
    <w:p w14:paraId="49E8BE3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Supplier’s address for notice purposes:</w:t>
      </w:r>
    </w:p>
    <w:p w14:paraId="00D65F2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3B0D623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0B7CB16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49AF1CFA" w14:textId="77777777" w:rsidR="009B14D6" w:rsidRDefault="009B14D6" w:rsidP="00217C76">
      <w:pPr>
        <w:autoSpaceDE w:val="0"/>
        <w:autoSpaceDN w:val="0"/>
        <w:adjustRightInd w:val="0"/>
        <w:ind w:left="2880"/>
        <w:jc w:val="both"/>
        <w:rPr>
          <w:rFonts w:ascii="Times-Roman" w:hAnsi="Times-Roman" w:cs="Times-Roman"/>
          <w:lang w:val="en-US"/>
        </w:rPr>
      </w:pPr>
    </w:p>
    <w:p w14:paraId="54C72D9E" w14:textId="77777777" w:rsidR="00D577AD" w:rsidRDefault="00D577AD" w:rsidP="00217C76">
      <w:pPr>
        <w:autoSpaceDE w:val="0"/>
        <w:autoSpaceDN w:val="0"/>
        <w:adjustRightInd w:val="0"/>
        <w:ind w:left="2880"/>
        <w:jc w:val="both"/>
        <w:rPr>
          <w:rFonts w:ascii="Times-Roman" w:hAnsi="Times-Roman" w:cs="Times-Roman"/>
          <w:lang w:val="en-US"/>
        </w:rPr>
      </w:pPr>
    </w:p>
    <w:p w14:paraId="1D1BEC9C" w14:textId="77777777" w:rsidR="00D577AD" w:rsidRDefault="00D577AD" w:rsidP="003372A0">
      <w:pPr>
        <w:autoSpaceDE w:val="0"/>
        <w:autoSpaceDN w:val="0"/>
        <w:adjustRightInd w:val="0"/>
        <w:jc w:val="both"/>
        <w:rPr>
          <w:rFonts w:ascii="Times-Roman" w:hAnsi="Times-Roman" w:cs="Times-Roman"/>
          <w:lang w:val="en-US"/>
        </w:rPr>
      </w:pPr>
    </w:p>
    <w:p w14:paraId="61C36BA4" w14:textId="77777777" w:rsidR="00D577AD" w:rsidRDefault="00D577AD" w:rsidP="00217C76">
      <w:pPr>
        <w:autoSpaceDE w:val="0"/>
        <w:autoSpaceDN w:val="0"/>
        <w:adjustRightInd w:val="0"/>
        <w:ind w:left="2880"/>
        <w:jc w:val="both"/>
        <w:rPr>
          <w:rFonts w:ascii="Times-Roman" w:hAnsi="Times-Roman" w:cs="Times-Roman"/>
          <w:lang w:val="en-US"/>
        </w:rPr>
      </w:pPr>
    </w:p>
    <w:p w14:paraId="7CA0F81A" w14:textId="77777777" w:rsidR="009B14D6" w:rsidRDefault="009B14D6" w:rsidP="00217C76">
      <w:pPr>
        <w:autoSpaceDE w:val="0"/>
        <w:autoSpaceDN w:val="0"/>
        <w:adjustRightInd w:val="0"/>
        <w:jc w:val="both"/>
        <w:rPr>
          <w:rFonts w:ascii="Times-Roman" w:hAnsi="Times-Roman" w:cs="Times-Roman"/>
          <w:lang w:val="en-US"/>
        </w:rPr>
      </w:pPr>
    </w:p>
    <w:p w14:paraId="53A30DF3" w14:textId="77777777" w:rsidR="00DD5089" w:rsidRDefault="00DD5089" w:rsidP="00217C76">
      <w:pPr>
        <w:autoSpaceDE w:val="0"/>
        <w:autoSpaceDN w:val="0"/>
        <w:adjustRightInd w:val="0"/>
        <w:jc w:val="both"/>
        <w:rPr>
          <w:rFonts w:ascii="Times-Roman" w:hAnsi="Times-Roman" w:cs="Times-Roman"/>
          <w:lang w:val="en-US"/>
        </w:rPr>
      </w:pPr>
    </w:p>
    <w:p w14:paraId="315B177E"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 Schedule of Requirements</w:t>
      </w:r>
    </w:p>
    <w:p w14:paraId="535808F1"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10170" w:type="dxa"/>
        <w:tblInd w:w="-702" w:type="dxa"/>
        <w:tblLook w:val="01E0" w:firstRow="1" w:lastRow="1" w:firstColumn="1" w:lastColumn="1" w:noHBand="0" w:noVBand="0"/>
      </w:tblPr>
      <w:tblGrid>
        <w:gridCol w:w="10170"/>
      </w:tblGrid>
      <w:tr w:rsidR="009B14D6" w14:paraId="2AF1BA13" w14:textId="77777777" w:rsidTr="00232205">
        <w:trPr>
          <w:trHeight w:val="570"/>
        </w:trPr>
        <w:tc>
          <w:tcPr>
            <w:tcW w:w="10170" w:type="dxa"/>
          </w:tcPr>
          <w:p w14:paraId="735BE48F"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75C2814"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157A50EC"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For all the titles provided in the price schedule, the Tenderer should comply with the following requirements when submitting a quotation i.e. the quotation shall include the following information on the books/titles listed in the price schedule:</w:t>
            </w:r>
          </w:p>
          <w:p w14:paraId="107F366B"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p>
          <w:p w14:paraId="7B5761B0"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Manufacturer</w:t>
            </w:r>
          </w:p>
          <w:p w14:paraId="624B8D54"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Make</w:t>
            </w:r>
          </w:p>
          <w:p w14:paraId="0779BB0B"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Date of </w:t>
            </w:r>
            <w:r>
              <w:rPr>
                <w:rFonts w:ascii="Times-Italic" w:hAnsi="Times-Italic" w:cs="Times-Italic"/>
                <w:i/>
                <w:iCs/>
                <w:lang w:val="en-US"/>
              </w:rPr>
              <w:t>Manufacture</w:t>
            </w:r>
          </w:p>
          <w:p w14:paraId="64093B35"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Country of origin</w:t>
            </w:r>
          </w:p>
          <w:p w14:paraId="51315285"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The successful Tenderer shall supply all </w:t>
            </w:r>
            <w:r>
              <w:rPr>
                <w:rFonts w:ascii="Times-Italic" w:hAnsi="Times-Italic" w:cs="Times-Italic"/>
                <w:i/>
                <w:iCs/>
                <w:lang w:val="en-US"/>
              </w:rPr>
              <w:t>the Computers and Accessories to Tamale Polytechnic within Three Months.</w:t>
            </w:r>
          </w:p>
          <w:p w14:paraId="6C37923A" w14:textId="77777777" w:rsidR="009B14D6" w:rsidRDefault="009B14D6" w:rsidP="00217C76">
            <w:pPr>
              <w:autoSpaceDE w:val="0"/>
              <w:autoSpaceDN w:val="0"/>
              <w:adjustRightInd w:val="0"/>
              <w:jc w:val="both"/>
              <w:rPr>
                <w:rFonts w:ascii="Times-Italic" w:hAnsi="Times-Italic" w:cs="Times-Italic"/>
                <w:i/>
                <w:iCs/>
                <w:lang w:val="en-US"/>
              </w:rPr>
            </w:pPr>
          </w:p>
        </w:tc>
      </w:tr>
    </w:tbl>
    <w:p w14:paraId="286C1AC1" w14:textId="77777777" w:rsidR="002C1978" w:rsidRDefault="002C1978" w:rsidP="00217C76">
      <w:pPr>
        <w:autoSpaceDE w:val="0"/>
        <w:autoSpaceDN w:val="0"/>
        <w:adjustRightInd w:val="0"/>
        <w:jc w:val="both"/>
        <w:rPr>
          <w:rFonts w:ascii="Times-Roman" w:hAnsi="Times-Roman" w:cs="Times-Roman"/>
          <w:lang w:val="en-US"/>
        </w:rPr>
      </w:pPr>
    </w:p>
    <w:p w14:paraId="564B1AE1" w14:textId="77777777" w:rsidR="002C1978" w:rsidRDefault="002C1978" w:rsidP="00217C76">
      <w:pPr>
        <w:autoSpaceDE w:val="0"/>
        <w:autoSpaceDN w:val="0"/>
        <w:adjustRightInd w:val="0"/>
        <w:jc w:val="both"/>
        <w:rPr>
          <w:rFonts w:ascii="Times-Roman" w:hAnsi="Times-Roman" w:cs="Times-Roman"/>
          <w:lang w:val="en-US"/>
        </w:rPr>
      </w:pPr>
    </w:p>
    <w:p w14:paraId="3EF08A32" w14:textId="6152B742" w:rsidR="009B14D6" w:rsidRPr="00B817DA" w:rsidRDefault="009B14D6" w:rsidP="00217C76">
      <w:pPr>
        <w:autoSpaceDE w:val="0"/>
        <w:autoSpaceDN w:val="0"/>
        <w:adjustRightInd w:val="0"/>
        <w:jc w:val="both"/>
        <w:rPr>
          <w:rFonts w:ascii="Times-Bold" w:hAnsi="Times-Bold" w:cs="Times-Bold"/>
          <w:b/>
          <w:bCs/>
          <w:sz w:val="32"/>
          <w:szCs w:val="32"/>
          <w:lang w:val="en-US"/>
        </w:rPr>
      </w:pPr>
      <w:r w:rsidRPr="00B817DA">
        <w:rPr>
          <w:rFonts w:ascii="Times-Bold" w:hAnsi="Times-Bold" w:cs="Times-Bold"/>
          <w:b/>
          <w:bCs/>
          <w:sz w:val="32"/>
          <w:szCs w:val="32"/>
          <w:lang w:val="en-US"/>
        </w:rPr>
        <w:t>Schedule of Requirements</w:t>
      </w:r>
    </w:p>
    <w:p w14:paraId="2CF28325" w14:textId="77777777" w:rsidR="009B14D6" w:rsidRDefault="009B14D6" w:rsidP="00217C76">
      <w:pPr>
        <w:autoSpaceDE w:val="0"/>
        <w:autoSpaceDN w:val="0"/>
        <w:adjustRightInd w:val="0"/>
        <w:jc w:val="both"/>
        <w:rPr>
          <w:rFonts w:ascii="Times-Bold" w:hAnsi="Times-Bold" w:cs="Times-Bold"/>
          <w:b/>
          <w:bCs/>
          <w:lang w:val="en-US"/>
        </w:rPr>
      </w:pPr>
    </w:p>
    <w:p w14:paraId="6E9DFA41"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r>
        <w:rPr>
          <w:rFonts w:ascii="Times-Roman" w:hAnsi="Times-Roman" w:cs="Times-Roman"/>
          <w:lang w:val="en-US"/>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sidRPr="004403F6">
        <w:rPr>
          <w:rFonts w:ascii="Times-Roman" w:hAnsi="Times-Roman" w:cs="Times-Roman"/>
          <w:sz w:val="16"/>
          <w:szCs w:val="16"/>
          <w:vertAlign w:val="superscript"/>
          <w:lang w:val="en-US"/>
        </w:rPr>
        <w:t>8</w:t>
      </w:r>
    </w:p>
    <w:p w14:paraId="3D968B52"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p>
    <w:p w14:paraId="536B9E6E" w14:textId="77777777" w:rsidR="009B14D6" w:rsidRDefault="009B14D6" w:rsidP="00217C76">
      <w:pPr>
        <w:autoSpaceDE w:val="0"/>
        <w:autoSpaceDN w:val="0"/>
        <w:adjustRightInd w:val="0"/>
        <w:jc w:val="both"/>
        <w:rPr>
          <w:rFonts w:ascii="Times-Roman" w:hAnsi="Times-Roman" w:cs="Times-Roman"/>
          <w:sz w:val="16"/>
          <w:szCs w:val="16"/>
          <w:lang w:val="en-US"/>
        </w:rPr>
      </w:pPr>
    </w:p>
    <w:p w14:paraId="281FF069" w14:textId="2F140B72" w:rsidR="009B14D6" w:rsidRPr="00FA774D" w:rsidRDefault="0054616F" w:rsidP="00D36F45">
      <w:pPr>
        <w:autoSpaceDE w:val="0"/>
        <w:autoSpaceDN w:val="0"/>
        <w:adjustRightInd w:val="0"/>
        <w:jc w:val="both"/>
        <w:rPr>
          <w:rFonts w:ascii="Times-Italic" w:hAnsi="Times-Italic" w:cs="Times-Italic"/>
          <w:i/>
          <w:iCs/>
          <w:sz w:val="16"/>
          <w:szCs w:val="16"/>
          <w:vertAlign w:val="superscript"/>
          <w:lang w:val="en-US"/>
        </w:rPr>
      </w:pPr>
      <w:r>
        <w:rPr>
          <w:rFonts w:ascii="Times-Bold" w:hAnsi="Times-Bold" w:cs="Times-Bold"/>
          <w:b/>
          <w:bCs/>
          <w:lang w:val="en-US"/>
        </w:rPr>
        <w:t xml:space="preserve">Number </w:t>
      </w:r>
      <w:r w:rsidR="00D36F45">
        <w:rPr>
          <w:rFonts w:ascii="Times-Bold" w:hAnsi="Times-Bold" w:cs="Times-Bold"/>
          <w:b/>
          <w:bCs/>
          <w:lang w:val="en-US"/>
        </w:rPr>
        <w:t xml:space="preserve">    </w:t>
      </w:r>
      <w:r>
        <w:rPr>
          <w:rFonts w:ascii="Times-Bold" w:hAnsi="Times-Bold" w:cs="Times-Bold"/>
          <w:b/>
          <w:bCs/>
          <w:lang w:val="en-US"/>
        </w:rPr>
        <w:t xml:space="preserve">Description    </w:t>
      </w:r>
      <w:r w:rsidR="009B14D6">
        <w:rPr>
          <w:rFonts w:ascii="Times-Bold" w:hAnsi="Times-Bold" w:cs="Times-Bold"/>
          <w:b/>
          <w:bCs/>
          <w:lang w:val="en-US"/>
        </w:rPr>
        <w:t xml:space="preserve">Quantity </w:t>
      </w:r>
      <w:r w:rsidR="009B14D6">
        <w:rPr>
          <w:rFonts w:ascii="Times-Bold" w:hAnsi="Times-Bold" w:cs="Times-Bold"/>
          <w:b/>
          <w:bCs/>
          <w:lang w:val="en-US"/>
        </w:rPr>
        <w:tab/>
      </w:r>
      <w:r>
        <w:rPr>
          <w:rFonts w:ascii="Times-Bold" w:hAnsi="Times-Bold" w:cs="Times-Bold"/>
          <w:b/>
          <w:bCs/>
          <w:lang w:val="en-US"/>
        </w:rPr>
        <w:t xml:space="preserve"> </w:t>
      </w:r>
      <w:r w:rsidR="009B14D6">
        <w:rPr>
          <w:rFonts w:ascii="Times-Bold" w:hAnsi="Times-Bold" w:cs="Times-Bold"/>
          <w:b/>
          <w:bCs/>
          <w:lang w:val="en-US"/>
        </w:rPr>
        <w:t xml:space="preserve">Delivery </w:t>
      </w:r>
      <w:r w:rsidR="00D36F45">
        <w:rPr>
          <w:rFonts w:ascii="Times-Bold" w:hAnsi="Times-Bold" w:cs="Times-Bold"/>
          <w:b/>
          <w:bCs/>
          <w:lang w:val="en-US"/>
        </w:rPr>
        <w:t xml:space="preserve">Schedule </w:t>
      </w:r>
      <w:r w:rsidR="009B14D6">
        <w:rPr>
          <w:rFonts w:ascii="Times-Bold" w:hAnsi="Times-Bold" w:cs="Times-Bold"/>
          <w:b/>
          <w:bCs/>
          <w:lang w:val="en-US"/>
        </w:rPr>
        <w:t>(shipment)</w:t>
      </w:r>
      <w:r w:rsidR="00D36F45">
        <w:rPr>
          <w:rFonts w:ascii="Times-Bold" w:hAnsi="Times-Bold" w:cs="Times-Bold"/>
          <w:b/>
          <w:bCs/>
          <w:lang w:val="en-US"/>
        </w:rPr>
        <w:t xml:space="preserve"> </w:t>
      </w:r>
      <w:r>
        <w:rPr>
          <w:rFonts w:ascii="Times-Bold" w:hAnsi="Times-Bold" w:cs="Times-Bold"/>
          <w:b/>
          <w:bCs/>
          <w:lang w:val="en-US"/>
        </w:rPr>
        <w:t>Days/weeks/months</w:t>
      </w:r>
    </w:p>
    <w:p w14:paraId="5B31AB86"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tbl>
      <w:tblPr>
        <w:tblW w:w="8647" w:type="dxa"/>
        <w:tblInd w:w="-8" w:type="dxa"/>
        <w:tblLayout w:type="fixed"/>
        <w:tblLook w:val="0000" w:firstRow="0" w:lastRow="0" w:firstColumn="0" w:lastColumn="0" w:noHBand="0" w:noVBand="0"/>
      </w:tblPr>
      <w:tblGrid>
        <w:gridCol w:w="993"/>
        <w:gridCol w:w="3827"/>
        <w:gridCol w:w="1134"/>
        <w:gridCol w:w="992"/>
        <w:gridCol w:w="1701"/>
      </w:tblGrid>
      <w:tr w:rsidR="00B817DA" w14:paraId="5005157F" w14:textId="6A4C6677"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6A6B8E83" w14:textId="77777777" w:rsidR="00B817DA" w:rsidRDefault="00B817DA" w:rsidP="005B67DA">
            <w:pPr>
              <w:autoSpaceDE w:val="0"/>
              <w:autoSpaceDN w:val="0"/>
              <w:adjustRightInd w:val="0"/>
              <w:rPr>
                <w:rFonts w:ascii="Cambria" w:hAnsi="Cambria" w:cs="Cambria"/>
                <w:color w:val="000000"/>
              </w:rPr>
            </w:pPr>
            <w:r>
              <w:rPr>
                <w:rFonts w:ascii="Cambria" w:hAnsi="Cambria" w:cs="Cambria"/>
                <w:color w:val="000000"/>
              </w:rPr>
              <w:t>Lots</w:t>
            </w:r>
          </w:p>
        </w:tc>
        <w:tc>
          <w:tcPr>
            <w:tcW w:w="3827" w:type="dxa"/>
            <w:tcBorders>
              <w:top w:val="single" w:sz="6" w:space="0" w:color="auto"/>
              <w:left w:val="single" w:sz="6" w:space="0" w:color="auto"/>
              <w:bottom w:val="single" w:sz="6" w:space="0" w:color="auto"/>
              <w:right w:val="single" w:sz="6" w:space="0" w:color="auto"/>
            </w:tcBorders>
          </w:tcPr>
          <w:p w14:paraId="3B4735EB" w14:textId="77777777" w:rsidR="00B817DA" w:rsidRDefault="00B817DA" w:rsidP="005B67DA">
            <w:pPr>
              <w:autoSpaceDE w:val="0"/>
              <w:autoSpaceDN w:val="0"/>
              <w:adjustRightInd w:val="0"/>
              <w:rPr>
                <w:rFonts w:ascii="Cambria" w:hAnsi="Cambria" w:cs="Cambria"/>
                <w:color w:val="000000"/>
              </w:rPr>
            </w:pPr>
            <w:r>
              <w:rPr>
                <w:rFonts w:ascii="Cambria" w:hAnsi="Cambria" w:cs="Cambria"/>
                <w:color w:val="000000"/>
              </w:rPr>
              <w:t>Description</w:t>
            </w:r>
          </w:p>
        </w:tc>
        <w:tc>
          <w:tcPr>
            <w:tcW w:w="1134" w:type="dxa"/>
            <w:tcBorders>
              <w:top w:val="single" w:sz="6" w:space="0" w:color="auto"/>
              <w:left w:val="single" w:sz="6" w:space="0" w:color="auto"/>
              <w:bottom w:val="single" w:sz="6" w:space="0" w:color="auto"/>
              <w:right w:val="single" w:sz="6" w:space="0" w:color="auto"/>
            </w:tcBorders>
          </w:tcPr>
          <w:p w14:paraId="35EC5BA7" w14:textId="77777777" w:rsidR="00B817DA" w:rsidRDefault="00B817DA" w:rsidP="005B67DA">
            <w:pPr>
              <w:autoSpaceDE w:val="0"/>
              <w:autoSpaceDN w:val="0"/>
              <w:adjustRightInd w:val="0"/>
              <w:rPr>
                <w:rFonts w:ascii="Cambria" w:hAnsi="Cambria" w:cs="Cambria"/>
                <w:color w:val="000000"/>
              </w:rPr>
            </w:pPr>
            <w:r>
              <w:rPr>
                <w:rFonts w:ascii="Cambria" w:hAnsi="Cambria" w:cs="Cambria"/>
                <w:color w:val="000000"/>
              </w:rPr>
              <w:t>Quantity</w:t>
            </w:r>
          </w:p>
        </w:tc>
        <w:tc>
          <w:tcPr>
            <w:tcW w:w="992" w:type="dxa"/>
            <w:tcBorders>
              <w:top w:val="single" w:sz="6" w:space="0" w:color="auto"/>
              <w:left w:val="single" w:sz="6" w:space="0" w:color="auto"/>
              <w:bottom w:val="single" w:sz="6" w:space="0" w:color="auto"/>
              <w:right w:val="single" w:sz="6" w:space="0" w:color="auto"/>
            </w:tcBorders>
          </w:tcPr>
          <w:p w14:paraId="4784E2FE" w14:textId="77777777" w:rsidR="00B817DA" w:rsidRDefault="00B817DA" w:rsidP="005B67DA">
            <w:pPr>
              <w:autoSpaceDE w:val="0"/>
              <w:autoSpaceDN w:val="0"/>
              <w:adjustRightInd w:val="0"/>
              <w:rPr>
                <w:rFonts w:ascii="Cambria" w:hAnsi="Cambria" w:cs="Cambria"/>
                <w:color w:val="000000"/>
              </w:rPr>
            </w:pPr>
            <w:r>
              <w:rPr>
                <w:rFonts w:ascii="Cambria" w:hAnsi="Cambria" w:cs="Cambria"/>
                <w:color w:val="000000"/>
              </w:rPr>
              <w:t>Units</w:t>
            </w:r>
          </w:p>
        </w:tc>
        <w:tc>
          <w:tcPr>
            <w:tcW w:w="1701" w:type="dxa"/>
            <w:tcBorders>
              <w:top w:val="single" w:sz="6" w:space="0" w:color="auto"/>
              <w:left w:val="single" w:sz="6" w:space="0" w:color="auto"/>
              <w:bottom w:val="single" w:sz="6" w:space="0" w:color="auto"/>
              <w:right w:val="single" w:sz="6" w:space="0" w:color="auto"/>
            </w:tcBorders>
          </w:tcPr>
          <w:p w14:paraId="1003C1F1" w14:textId="0EB7A7DA" w:rsidR="00B817DA" w:rsidRDefault="00B817DA" w:rsidP="005B67DA">
            <w:pPr>
              <w:autoSpaceDE w:val="0"/>
              <w:autoSpaceDN w:val="0"/>
              <w:adjustRightInd w:val="0"/>
              <w:rPr>
                <w:rFonts w:ascii="Cambria" w:hAnsi="Cambria" w:cs="Cambria"/>
                <w:color w:val="000000"/>
              </w:rPr>
            </w:pPr>
            <w:r>
              <w:rPr>
                <w:rFonts w:ascii="Cambria" w:hAnsi="Cambria" w:cs="Cambria"/>
                <w:color w:val="000000"/>
              </w:rPr>
              <w:t>Delivery Period</w:t>
            </w:r>
          </w:p>
        </w:tc>
      </w:tr>
      <w:tr w:rsidR="00B817DA" w14:paraId="54B1FBE8" w14:textId="7B3404CD"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6E168033"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70412746" w14:textId="77777777" w:rsidR="00B817DA" w:rsidRDefault="00B817DA" w:rsidP="005B67DA">
            <w:pPr>
              <w:autoSpaceDE w:val="0"/>
              <w:autoSpaceDN w:val="0"/>
              <w:adjustRightInd w:val="0"/>
              <w:rPr>
                <w:rFonts w:ascii="Cambria" w:hAnsi="Cambria" w:cs="Cambria"/>
                <w:color w:val="000000"/>
              </w:rPr>
            </w:pPr>
            <w:r>
              <w:rPr>
                <w:rFonts w:ascii="Cambria" w:hAnsi="Cambria" w:cs="Cambria"/>
                <w:color w:val="000000"/>
              </w:rPr>
              <w:t>Give Set</w:t>
            </w:r>
          </w:p>
        </w:tc>
        <w:tc>
          <w:tcPr>
            <w:tcW w:w="1134" w:type="dxa"/>
            <w:tcBorders>
              <w:top w:val="single" w:sz="6" w:space="0" w:color="auto"/>
              <w:left w:val="single" w:sz="6" w:space="0" w:color="auto"/>
              <w:bottom w:val="single" w:sz="6" w:space="0" w:color="auto"/>
              <w:right w:val="single" w:sz="6" w:space="0" w:color="auto"/>
            </w:tcBorders>
          </w:tcPr>
          <w:p w14:paraId="0E8CA749" w14:textId="77777777" w:rsidR="00B817DA" w:rsidRDefault="00B817DA" w:rsidP="005B67DA">
            <w:pPr>
              <w:autoSpaceDE w:val="0"/>
              <w:autoSpaceDN w:val="0"/>
              <w:adjustRightInd w:val="0"/>
              <w:rPr>
                <w:rFonts w:ascii="Cambria" w:hAnsi="Cambria" w:cs="Cambria"/>
                <w:color w:val="000000"/>
              </w:rPr>
            </w:pPr>
            <w:r>
              <w:rPr>
                <w:rFonts w:ascii="Cambria" w:hAnsi="Cambria" w:cs="Cambria"/>
                <w:color w:val="000000"/>
              </w:rPr>
              <w:t xml:space="preserve">5000 </w:t>
            </w:r>
          </w:p>
        </w:tc>
        <w:tc>
          <w:tcPr>
            <w:tcW w:w="992" w:type="dxa"/>
            <w:tcBorders>
              <w:top w:val="single" w:sz="6" w:space="0" w:color="auto"/>
              <w:left w:val="single" w:sz="6" w:space="0" w:color="auto"/>
              <w:bottom w:val="single" w:sz="6" w:space="0" w:color="auto"/>
              <w:right w:val="single" w:sz="6" w:space="0" w:color="auto"/>
            </w:tcBorders>
          </w:tcPr>
          <w:p w14:paraId="44FA62ED" w14:textId="77777777" w:rsidR="00B817DA" w:rsidRDefault="00B817DA" w:rsidP="005B67DA">
            <w:pPr>
              <w:autoSpaceDE w:val="0"/>
              <w:autoSpaceDN w:val="0"/>
              <w:adjustRightInd w:val="0"/>
              <w:rPr>
                <w:rFonts w:ascii="Cambria" w:hAnsi="Cambria" w:cs="Cambria"/>
                <w:color w:val="000000"/>
              </w:rPr>
            </w:pPr>
            <w:r>
              <w:rPr>
                <w:rFonts w:ascii="Cambria" w:hAnsi="Cambria" w:cs="Cambria"/>
                <w:color w:val="000000"/>
              </w:rPr>
              <w:t xml:space="preserve">Pcs </w:t>
            </w:r>
          </w:p>
        </w:tc>
        <w:tc>
          <w:tcPr>
            <w:tcW w:w="1701" w:type="dxa"/>
            <w:tcBorders>
              <w:top w:val="single" w:sz="6" w:space="0" w:color="auto"/>
              <w:left w:val="single" w:sz="6" w:space="0" w:color="auto"/>
              <w:bottom w:val="single" w:sz="6" w:space="0" w:color="auto"/>
              <w:right w:val="single" w:sz="6" w:space="0" w:color="auto"/>
            </w:tcBorders>
          </w:tcPr>
          <w:p w14:paraId="15A92CE7" w14:textId="537532C6" w:rsidR="00B817DA" w:rsidRDefault="00B817DA" w:rsidP="005B67DA">
            <w:pPr>
              <w:autoSpaceDE w:val="0"/>
              <w:autoSpaceDN w:val="0"/>
              <w:adjustRightInd w:val="0"/>
              <w:rPr>
                <w:rFonts w:ascii="Cambria" w:hAnsi="Cambria" w:cs="Cambria"/>
                <w:color w:val="000000"/>
              </w:rPr>
            </w:pPr>
            <w:r>
              <w:rPr>
                <w:rFonts w:ascii="Cambria" w:hAnsi="Cambria" w:cs="Cambria"/>
                <w:color w:val="000000"/>
              </w:rPr>
              <w:t>2 Weeks</w:t>
            </w:r>
          </w:p>
        </w:tc>
      </w:tr>
      <w:tr w:rsidR="00B817DA" w14:paraId="6A7E983B" w14:textId="162C5A49"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4B19DD01"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3A40548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10cc</w:t>
            </w:r>
          </w:p>
        </w:tc>
        <w:tc>
          <w:tcPr>
            <w:tcW w:w="1134" w:type="dxa"/>
            <w:tcBorders>
              <w:top w:val="single" w:sz="6" w:space="0" w:color="auto"/>
              <w:left w:val="single" w:sz="6" w:space="0" w:color="auto"/>
              <w:bottom w:val="single" w:sz="6" w:space="0" w:color="auto"/>
              <w:right w:val="single" w:sz="6" w:space="0" w:color="auto"/>
            </w:tcBorders>
          </w:tcPr>
          <w:p w14:paraId="50F72E09"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15000</w:t>
            </w:r>
          </w:p>
        </w:tc>
        <w:tc>
          <w:tcPr>
            <w:tcW w:w="992" w:type="dxa"/>
            <w:tcBorders>
              <w:top w:val="single" w:sz="6" w:space="0" w:color="auto"/>
              <w:left w:val="single" w:sz="6" w:space="0" w:color="auto"/>
              <w:bottom w:val="single" w:sz="6" w:space="0" w:color="auto"/>
              <w:right w:val="single" w:sz="6" w:space="0" w:color="auto"/>
            </w:tcBorders>
          </w:tcPr>
          <w:p w14:paraId="35ADE031"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3E90571F" w14:textId="280FFE1D"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6C1C3999" w14:textId="426B075E"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15A306DF"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2A4B610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5cc</w:t>
            </w:r>
          </w:p>
        </w:tc>
        <w:tc>
          <w:tcPr>
            <w:tcW w:w="1134" w:type="dxa"/>
            <w:tcBorders>
              <w:top w:val="single" w:sz="6" w:space="0" w:color="auto"/>
              <w:left w:val="single" w:sz="6" w:space="0" w:color="auto"/>
              <w:bottom w:val="single" w:sz="6" w:space="0" w:color="auto"/>
              <w:right w:val="single" w:sz="6" w:space="0" w:color="auto"/>
            </w:tcBorders>
          </w:tcPr>
          <w:p w14:paraId="28D5C5A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15000</w:t>
            </w:r>
          </w:p>
        </w:tc>
        <w:tc>
          <w:tcPr>
            <w:tcW w:w="992" w:type="dxa"/>
            <w:tcBorders>
              <w:top w:val="single" w:sz="6" w:space="0" w:color="auto"/>
              <w:left w:val="single" w:sz="6" w:space="0" w:color="auto"/>
              <w:bottom w:val="single" w:sz="6" w:space="0" w:color="auto"/>
              <w:right w:val="single" w:sz="6" w:space="0" w:color="auto"/>
            </w:tcBorders>
          </w:tcPr>
          <w:p w14:paraId="2C0C3A1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1F068973" w14:textId="08946845"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611E9BD8" w14:textId="58D3D49F"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11DA8EDB"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08A72D2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2cc</w:t>
            </w:r>
          </w:p>
        </w:tc>
        <w:tc>
          <w:tcPr>
            <w:tcW w:w="1134" w:type="dxa"/>
            <w:tcBorders>
              <w:top w:val="single" w:sz="6" w:space="0" w:color="auto"/>
              <w:left w:val="single" w:sz="6" w:space="0" w:color="auto"/>
              <w:bottom w:val="single" w:sz="6" w:space="0" w:color="auto"/>
              <w:right w:val="single" w:sz="6" w:space="0" w:color="auto"/>
            </w:tcBorders>
          </w:tcPr>
          <w:p w14:paraId="107C9AA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5000 </w:t>
            </w:r>
          </w:p>
        </w:tc>
        <w:tc>
          <w:tcPr>
            <w:tcW w:w="992" w:type="dxa"/>
            <w:tcBorders>
              <w:top w:val="single" w:sz="6" w:space="0" w:color="auto"/>
              <w:left w:val="single" w:sz="6" w:space="0" w:color="auto"/>
              <w:bottom w:val="single" w:sz="6" w:space="0" w:color="auto"/>
              <w:right w:val="single" w:sz="6" w:space="0" w:color="auto"/>
            </w:tcBorders>
          </w:tcPr>
          <w:p w14:paraId="1745857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5190BB6A" w14:textId="4070C85A"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62E49828" w14:textId="3872C1AD"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6E4D9757"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31B3D7B2"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Examination gloves</w:t>
            </w:r>
          </w:p>
        </w:tc>
        <w:tc>
          <w:tcPr>
            <w:tcW w:w="1134" w:type="dxa"/>
            <w:tcBorders>
              <w:top w:val="single" w:sz="6" w:space="0" w:color="auto"/>
              <w:left w:val="single" w:sz="6" w:space="0" w:color="auto"/>
              <w:bottom w:val="single" w:sz="6" w:space="0" w:color="auto"/>
              <w:right w:val="single" w:sz="6" w:space="0" w:color="auto"/>
            </w:tcBorders>
          </w:tcPr>
          <w:p w14:paraId="5B66A18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500 </w:t>
            </w:r>
          </w:p>
        </w:tc>
        <w:tc>
          <w:tcPr>
            <w:tcW w:w="992" w:type="dxa"/>
            <w:tcBorders>
              <w:top w:val="single" w:sz="6" w:space="0" w:color="auto"/>
              <w:left w:val="single" w:sz="6" w:space="0" w:color="auto"/>
              <w:bottom w:val="single" w:sz="6" w:space="0" w:color="auto"/>
              <w:right w:val="single" w:sz="6" w:space="0" w:color="auto"/>
            </w:tcBorders>
          </w:tcPr>
          <w:p w14:paraId="0B4EA38A"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Pkts</w:t>
            </w:r>
          </w:p>
        </w:tc>
        <w:tc>
          <w:tcPr>
            <w:tcW w:w="1701" w:type="dxa"/>
            <w:tcBorders>
              <w:top w:val="single" w:sz="6" w:space="0" w:color="auto"/>
              <w:left w:val="single" w:sz="6" w:space="0" w:color="auto"/>
              <w:bottom w:val="single" w:sz="6" w:space="0" w:color="auto"/>
              <w:right w:val="single" w:sz="6" w:space="0" w:color="auto"/>
            </w:tcBorders>
          </w:tcPr>
          <w:p w14:paraId="257CE077" w14:textId="41C301C2"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5CF8A5E1" w14:textId="42BC0E2C"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6AE2B1E"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2B9100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Surgical gloves</w:t>
            </w:r>
          </w:p>
        </w:tc>
        <w:tc>
          <w:tcPr>
            <w:tcW w:w="1134" w:type="dxa"/>
            <w:tcBorders>
              <w:top w:val="single" w:sz="6" w:space="0" w:color="auto"/>
              <w:left w:val="single" w:sz="6" w:space="0" w:color="auto"/>
              <w:bottom w:val="single" w:sz="6" w:space="0" w:color="auto"/>
              <w:right w:val="single" w:sz="6" w:space="0" w:color="auto"/>
            </w:tcBorders>
          </w:tcPr>
          <w:p w14:paraId="60A83581"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100 </w:t>
            </w:r>
          </w:p>
        </w:tc>
        <w:tc>
          <w:tcPr>
            <w:tcW w:w="992" w:type="dxa"/>
            <w:tcBorders>
              <w:top w:val="single" w:sz="6" w:space="0" w:color="auto"/>
              <w:left w:val="single" w:sz="6" w:space="0" w:color="auto"/>
              <w:bottom w:val="single" w:sz="6" w:space="0" w:color="auto"/>
              <w:right w:val="single" w:sz="6" w:space="0" w:color="auto"/>
            </w:tcBorders>
          </w:tcPr>
          <w:p w14:paraId="30197DB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Pkts</w:t>
            </w:r>
          </w:p>
        </w:tc>
        <w:tc>
          <w:tcPr>
            <w:tcW w:w="1701" w:type="dxa"/>
            <w:tcBorders>
              <w:top w:val="single" w:sz="6" w:space="0" w:color="auto"/>
              <w:left w:val="single" w:sz="6" w:space="0" w:color="auto"/>
              <w:bottom w:val="single" w:sz="6" w:space="0" w:color="auto"/>
              <w:right w:val="single" w:sz="6" w:space="0" w:color="auto"/>
            </w:tcBorders>
          </w:tcPr>
          <w:p w14:paraId="437878C3" w14:textId="712739E1"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69BD8DB4" w14:textId="7FBDB551"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4A007EC1"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00BA009"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Nasal prong (Adult)</w:t>
            </w:r>
          </w:p>
        </w:tc>
        <w:tc>
          <w:tcPr>
            <w:tcW w:w="1134" w:type="dxa"/>
            <w:tcBorders>
              <w:top w:val="single" w:sz="6" w:space="0" w:color="auto"/>
              <w:left w:val="single" w:sz="6" w:space="0" w:color="auto"/>
              <w:bottom w:val="single" w:sz="6" w:space="0" w:color="auto"/>
              <w:right w:val="single" w:sz="6" w:space="0" w:color="auto"/>
            </w:tcBorders>
          </w:tcPr>
          <w:p w14:paraId="29073EA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100 </w:t>
            </w:r>
          </w:p>
        </w:tc>
        <w:tc>
          <w:tcPr>
            <w:tcW w:w="992" w:type="dxa"/>
            <w:tcBorders>
              <w:top w:val="single" w:sz="6" w:space="0" w:color="auto"/>
              <w:left w:val="single" w:sz="6" w:space="0" w:color="auto"/>
              <w:bottom w:val="single" w:sz="6" w:space="0" w:color="auto"/>
              <w:right w:val="single" w:sz="6" w:space="0" w:color="auto"/>
            </w:tcBorders>
          </w:tcPr>
          <w:p w14:paraId="15FB6E2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2BE1D485" w14:textId="08E454BE"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78783AB1" w14:textId="11A2C1F8"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27F233CB"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1B9C0D3"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Nasal prong (pead)</w:t>
            </w:r>
          </w:p>
        </w:tc>
        <w:tc>
          <w:tcPr>
            <w:tcW w:w="1134" w:type="dxa"/>
            <w:tcBorders>
              <w:top w:val="single" w:sz="6" w:space="0" w:color="auto"/>
              <w:left w:val="single" w:sz="6" w:space="0" w:color="auto"/>
              <w:bottom w:val="single" w:sz="6" w:space="0" w:color="auto"/>
              <w:right w:val="single" w:sz="6" w:space="0" w:color="auto"/>
            </w:tcBorders>
          </w:tcPr>
          <w:p w14:paraId="1E271C7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100 </w:t>
            </w:r>
          </w:p>
        </w:tc>
        <w:tc>
          <w:tcPr>
            <w:tcW w:w="992" w:type="dxa"/>
            <w:tcBorders>
              <w:top w:val="single" w:sz="6" w:space="0" w:color="auto"/>
              <w:left w:val="single" w:sz="6" w:space="0" w:color="auto"/>
              <w:bottom w:val="single" w:sz="6" w:space="0" w:color="auto"/>
              <w:right w:val="single" w:sz="6" w:space="0" w:color="auto"/>
            </w:tcBorders>
          </w:tcPr>
          <w:p w14:paraId="5D7BFBD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2BF7FDCB" w14:textId="3A93B4FF"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384E70A6" w14:textId="63D01F26"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37709A3A"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75D97BB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Gauze roll</w:t>
            </w:r>
          </w:p>
        </w:tc>
        <w:tc>
          <w:tcPr>
            <w:tcW w:w="1134" w:type="dxa"/>
            <w:tcBorders>
              <w:top w:val="single" w:sz="6" w:space="0" w:color="auto"/>
              <w:left w:val="single" w:sz="6" w:space="0" w:color="auto"/>
              <w:bottom w:val="single" w:sz="6" w:space="0" w:color="auto"/>
              <w:right w:val="single" w:sz="6" w:space="0" w:color="auto"/>
            </w:tcBorders>
          </w:tcPr>
          <w:p w14:paraId="336BCA63"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40 </w:t>
            </w:r>
          </w:p>
        </w:tc>
        <w:tc>
          <w:tcPr>
            <w:tcW w:w="992" w:type="dxa"/>
            <w:tcBorders>
              <w:top w:val="single" w:sz="6" w:space="0" w:color="auto"/>
              <w:left w:val="single" w:sz="6" w:space="0" w:color="auto"/>
              <w:bottom w:val="single" w:sz="6" w:space="0" w:color="auto"/>
              <w:right w:val="single" w:sz="6" w:space="0" w:color="auto"/>
            </w:tcBorders>
          </w:tcPr>
          <w:p w14:paraId="494006B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Rolls</w:t>
            </w:r>
          </w:p>
        </w:tc>
        <w:tc>
          <w:tcPr>
            <w:tcW w:w="1701" w:type="dxa"/>
            <w:tcBorders>
              <w:top w:val="single" w:sz="6" w:space="0" w:color="auto"/>
              <w:left w:val="single" w:sz="6" w:space="0" w:color="auto"/>
              <w:bottom w:val="single" w:sz="6" w:space="0" w:color="auto"/>
              <w:right w:val="single" w:sz="6" w:space="0" w:color="auto"/>
            </w:tcBorders>
          </w:tcPr>
          <w:p w14:paraId="4247DCCE" w14:textId="4F936869"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21930E81" w14:textId="59EEA92B"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344465CD"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3F02269D"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Washing Powder</w:t>
            </w:r>
          </w:p>
        </w:tc>
        <w:tc>
          <w:tcPr>
            <w:tcW w:w="1134" w:type="dxa"/>
            <w:tcBorders>
              <w:top w:val="single" w:sz="6" w:space="0" w:color="auto"/>
              <w:left w:val="single" w:sz="6" w:space="0" w:color="auto"/>
              <w:bottom w:val="single" w:sz="6" w:space="0" w:color="auto"/>
              <w:right w:val="single" w:sz="6" w:space="0" w:color="auto"/>
            </w:tcBorders>
          </w:tcPr>
          <w:p w14:paraId="5090374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30 </w:t>
            </w:r>
          </w:p>
        </w:tc>
        <w:tc>
          <w:tcPr>
            <w:tcW w:w="992" w:type="dxa"/>
            <w:tcBorders>
              <w:top w:val="single" w:sz="6" w:space="0" w:color="auto"/>
              <w:left w:val="single" w:sz="6" w:space="0" w:color="auto"/>
              <w:bottom w:val="single" w:sz="6" w:space="0" w:color="auto"/>
              <w:right w:val="single" w:sz="6" w:space="0" w:color="auto"/>
            </w:tcBorders>
          </w:tcPr>
          <w:p w14:paraId="47A50A9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Bucket</w:t>
            </w:r>
          </w:p>
        </w:tc>
        <w:tc>
          <w:tcPr>
            <w:tcW w:w="1701" w:type="dxa"/>
            <w:tcBorders>
              <w:top w:val="single" w:sz="6" w:space="0" w:color="auto"/>
              <w:left w:val="single" w:sz="6" w:space="0" w:color="auto"/>
              <w:bottom w:val="single" w:sz="6" w:space="0" w:color="auto"/>
              <w:right w:val="single" w:sz="6" w:space="0" w:color="auto"/>
            </w:tcBorders>
          </w:tcPr>
          <w:p w14:paraId="33DCCAC3" w14:textId="651972D0"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1B16CD2C" w14:textId="385B6325"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21A03CB0"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B44ECE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Spirit</w:t>
            </w:r>
          </w:p>
        </w:tc>
        <w:tc>
          <w:tcPr>
            <w:tcW w:w="1134" w:type="dxa"/>
            <w:tcBorders>
              <w:top w:val="single" w:sz="6" w:space="0" w:color="auto"/>
              <w:left w:val="single" w:sz="6" w:space="0" w:color="auto"/>
              <w:bottom w:val="single" w:sz="6" w:space="0" w:color="auto"/>
              <w:right w:val="single" w:sz="6" w:space="0" w:color="auto"/>
            </w:tcBorders>
          </w:tcPr>
          <w:p w14:paraId="3E411FE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 </w:t>
            </w:r>
          </w:p>
        </w:tc>
        <w:tc>
          <w:tcPr>
            <w:tcW w:w="992" w:type="dxa"/>
            <w:tcBorders>
              <w:top w:val="single" w:sz="6" w:space="0" w:color="auto"/>
              <w:left w:val="single" w:sz="6" w:space="0" w:color="auto"/>
              <w:bottom w:val="single" w:sz="6" w:space="0" w:color="auto"/>
              <w:right w:val="single" w:sz="6" w:space="0" w:color="auto"/>
            </w:tcBorders>
          </w:tcPr>
          <w:p w14:paraId="6371AD6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24F76726" w14:textId="1C567A45"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540849B2" w14:textId="423CD513"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4C9C8A8"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5C23AD4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Liquid soap</w:t>
            </w:r>
          </w:p>
        </w:tc>
        <w:tc>
          <w:tcPr>
            <w:tcW w:w="1134" w:type="dxa"/>
            <w:tcBorders>
              <w:top w:val="single" w:sz="6" w:space="0" w:color="auto"/>
              <w:left w:val="single" w:sz="6" w:space="0" w:color="auto"/>
              <w:bottom w:val="single" w:sz="6" w:space="0" w:color="auto"/>
              <w:right w:val="single" w:sz="6" w:space="0" w:color="auto"/>
            </w:tcBorders>
          </w:tcPr>
          <w:p w14:paraId="5FBC156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100</w:t>
            </w:r>
          </w:p>
        </w:tc>
        <w:tc>
          <w:tcPr>
            <w:tcW w:w="992" w:type="dxa"/>
            <w:tcBorders>
              <w:top w:val="single" w:sz="6" w:space="0" w:color="auto"/>
              <w:left w:val="single" w:sz="6" w:space="0" w:color="auto"/>
              <w:bottom w:val="single" w:sz="6" w:space="0" w:color="auto"/>
              <w:right w:val="single" w:sz="6" w:space="0" w:color="auto"/>
            </w:tcBorders>
          </w:tcPr>
          <w:p w14:paraId="4D8DCD42"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32C7238D" w14:textId="3C9D6157"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48F00CEA" w14:textId="1CABB669"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D002102"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68FF206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Parazone</w:t>
            </w:r>
          </w:p>
        </w:tc>
        <w:tc>
          <w:tcPr>
            <w:tcW w:w="1134" w:type="dxa"/>
            <w:tcBorders>
              <w:top w:val="single" w:sz="6" w:space="0" w:color="auto"/>
              <w:left w:val="single" w:sz="6" w:space="0" w:color="auto"/>
              <w:bottom w:val="single" w:sz="6" w:space="0" w:color="auto"/>
              <w:right w:val="single" w:sz="6" w:space="0" w:color="auto"/>
            </w:tcBorders>
          </w:tcPr>
          <w:p w14:paraId="1E8B88C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20 </w:t>
            </w:r>
          </w:p>
        </w:tc>
        <w:tc>
          <w:tcPr>
            <w:tcW w:w="992" w:type="dxa"/>
            <w:tcBorders>
              <w:top w:val="single" w:sz="6" w:space="0" w:color="auto"/>
              <w:left w:val="single" w:sz="6" w:space="0" w:color="auto"/>
              <w:bottom w:val="single" w:sz="6" w:space="0" w:color="auto"/>
              <w:right w:val="single" w:sz="6" w:space="0" w:color="auto"/>
            </w:tcBorders>
          </w:tcPr>
          <w:p w14:paraId="6A0B275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028199FD" w14:textId="7CAC09E3"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29ADC71C" w14:textId="40FD2918"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3C2C5994"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0C75642D"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Bleach</w:t>
            </w:r>
          </w:p>
        </w:tc>
        <w:tc>
          <w:tcPr>
            <w:tcW w:w="1134" w:type="dxa"/>
            <w:tcBorders>
              <w:top w:val="single" w:sz="6" w:space="0" w:color="auto"/>
              <w:left w:val="single" w:sz="6" w:space="0" w:color="auto"/>
              <w:bottom w:val="single" w:sz="6" w:space="0" w:color="auto"/>
              <w:right w:val="single" w:sz="6" w:space="0" w:color="auto"/>
            </w:tcBorders>
          </w:tcPr>
          <w:p w14:paraId="0E90CAE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30 </w:t>
            </w:r>
          </w:p>
        </w:tc>
        <w:tc>
          <w:tcPr>
            <w:tcW w:w="992" w:type="dxa"/>
            <w:tcBorders>
              <w:top w:val="single" w:sz="6" w:space="0" w:color="auto"/>
              <w:left w:val="single" w:sz="6" w:space="0" w:color="auto"/>
              <w:bottom w:val="single" w:sz="6" w:space="0" w:color="auto"/>
              <w:right w:val="single" w:sz="6" w:space="0" w:color="auto"/>
            </w:tcBorders>
          </w:tcPr>
          <w:p w14:paraId="63C5788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4B1E61AD" w14:textId="6F044E03"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5D8C334D" w14:textId="6796002A"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0ABC3E83"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72B6EA0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Bine 20 lt</w:t>
            </w:r>
          </w:p>
        </w:tc>
        <w:tc>
          <w:tcPr>
            <w:tcW w:w="1134" w:type="dxa"/>
            <w:tcBorders>
              <w:top w:val="single" w:sz="6" w:space="0" w:color="auto"/>
              <w:left w:val="single" w:sz="6" w:space="0" w:color="auto"/>
              <w:bottom w:val="single" w:sz="6" w:space="0" w:color="auto"/>
              <w:right w:val="single" w:sz="6" w:space="0" w:color="auto"/>
            </w:tcBorders>
          </w:tcPr>
          <w:p w14:paraId="6E3DD2F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30 </w:t>
            </w:r>
          </w:p>
        </w:tc>
        <w:tc>
          <w:tcPr>
            <w:tcW w:w="992" w:type="dxa"/>
            <w:tcBorders>
              <w:top w:val="single" w:sz="6" w:space="0" w:color="auto"/>
              <w:left w:val="single" w:sz="6" w:space="0" w:color="auto"/>
              <w:bottom w:val="single" w:sz="6" w:space="0" w:color="auto"/>
              <w:right w:val="single" w:sz="6" w:space="0" w:color="auto"/>
            </w:tcBorders>
          </w:tcPr>
          <w:p w14:paraId="54D3D481"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00912EB1" w14:textId="1331AF5F"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5AED2CE5" w14:textId="5CB8F133"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6698F407"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4D68F55" w14:textId="6AD76A14" w:rsidR="00B817DA" w:rsidRDefault="00DE07AC" w:rsidP="00B817DA">
            <w:pPr>
              <w:autoSpaceDE w:val="0"/>
              <w:autoSpaceDN w:val="0"/>
              <w:adjustRightInd w:val="0"/>
              <w:rPr>
                <w:rFonts w:ascii="Cambria" w:hAnsi="Cambria" w:cs="Cambria"/>
                <w:color w:val="000000"/>
              </w:rPr>
            </w:pPr>
            <w:r>
              <w:rPr>
                <w:rFonts w:ascii="Cambria" w:hAnsi="Cambria" w:cs="Cambria"/>
                <w:color w:val="000000"/>
              </w:rPr>
              <w:t>I</w:t>
            </w:r>
            <w:r w:rsidR="00B817DA">
              <w:rPr>
                <w:rFonts w:ascii="Cambria" w:hAnsi="Cambria" w:cs="Cambria"/>
                <w:color w:val="000000"/>
              </w:rPr>
              <w:t>za</w:t>
            </w:r>
            <w:r>
              <w:rPr>
                <w:rFonts w:ascii="Cambria" w:hAnsi="Cambria" w:cs="Cambria"/>
                <w:color w:val="000000"/>
              </w:rPr>
              <w:t>l 5lt</w:t>
            </w:r>
          </w:p>
        </w:tc>
        <w:tc>
          <w:tcPr>
            <w:tcW w:w="1134" w:type="dxa"/>
            <w:tcBorders>
              <w:top w:val="single" w:sz="6" w:space="0" w:color="auto"/>
              <w:left w:val="single" w:sz="6" w:space="0" w:color="auto"/>
              <w:bottom w:val="single" w:sz="6" w:space="0" w:color="auto"/>
              <w:right w:val="single" w:sz="6" w:space="0" w:color="auto"/>
            </w:tcBorders>
          </w:tcPr>
          <w:p w14:paraId="06455ABE"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30 </w:t>
            </w:r>
          </w:p>
        </w:tc>
        <w:tc>
          <w:tcPr>
            <w:tcW w:w="992" w:type="dxa"/>
            <w:tcBorders>
              <w:top w:val="single" w:sz="6" w:space="0" w:color="auto"/>
              <w:left w:val="single" w:sz="6" w:space="0" w:color="auto"/>
              <w:bottom w:val="single" w:sz="6" w:space="0" w:color="auto"/>
              <w:right w:val="single" w:sz="6" w:space="0" w:color="auto"/>
            </w:tcBorders>
          </w:tcPr>
          <w:p w14:paraId="2DB6DA9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3E0A1482" w14:textId="742180BD"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4FBFBAB7" w14:textId="23C1A282"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7E03D0F"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5093498E"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Cord Clamp</w:t>
            </w:r>
          </w:p>
        </w:tc>
        <w:tc>
          <w:tcPr>
            <w:tcW w:w="1134" w:type="dxa"/>
            <w:tcBorders>
              <w:top w:val="single" w:sz="6" w:space="0" w:color="auto"/>
              <w:left w:val="single" w:sz="6" w:space="0" w:color="auto"/>
              <w:bottom w:val="single" w:sz="6" w:space="0" w:color="auto"/>
              <w:right w:val="single" w:sz="6" w:space="0" w:color="auto"/>
            </w:tcBorders>
          </w:tcPr>
          <w:p w14:paraId="3D79B603"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10 </w:t>
            </w:r>
          </w:p>
        </w:tc>
        <w:tc>
          <w:tcPr>
            <w:tcW w:w="992" w:type="dxa"/>
            <w:tcBorders>
              <w:top w:val="single" w:sz="6" w:space="0" w:color="auto"/>
              <w:left w:val="single" w:sz="6" w:space="0" w:color="auto"/>
              <w:bottom w:val="single" w:sz="6" w:space="0" w:color="auto"/>
              <w:right w:val="single" w:sz="6" w:space="0" w:color="auto"/>
            </w:tcBorders>
          </w:tcPr>
          <w:p w14:paraId="01485A6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5684228D" w14:textId="4454B976"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101EE661" w14:textId="262E6672"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096ACDE9"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616A10E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Sterile guaze</w:t>
            </w:r>
          </w:p>
        </w:tc>
        <w:tc>
          <w:tcPr>
            <w:tcW w:w="1134" w:type="dxa"/>
            <w:tcBorders>
              <w:top w:val="single" w:sz="6" w:space="0" w:color="auto"/>
              <w:left w:val="single" w:sz="6" w:space="0" w:color="auto"/>
              <w:bottom w:val="single" w:sz="6" w:space="0" w:color="auto"/>
              <w:right w:val="single" w:sz="6" w:space="0" w:color="auto"/>
            </w:tcBorders>
          </w:tcPr>
          <w:p w14:paraId="3D173CA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 </w:t>
            </w:r>
          </w:p>
        </w:tc>
        <w:tc>
          <w:tcPr>
            <w:tcW w:w="992" w:type="dxa"/>
            <w:tcBorders>
              <w:top w:val="single" w:sz="6" w:space="0" w:color="auto"/>
              <w:left w:val="single" w:sz="6" w:space="0" w:color="auto"/>
              <w:bottom w:val="single" w:sz="6" w:space="0" w:color="auto"/>
              <w:right w:val="single" w:sz="6" w:space="0" w:color="auto"/>
            </w:tcBorders>
          </w:tcPr>
          <w:p w14:paraId="3F7F424A"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Roll</w:t>
            </w:r>
          </w:p>
        </w:tc>
        <w:tc>
          <w:tcPr>
            <w:tcW w:w="1701" w:type="dxa"/>
            <w:tcBorders>
              <w:top w:val="single" w:sz="6" w:space="0" w:color="auto"/>
              <w:left w:val="single" w:sz="6" w:space="0" w:color="auto"/>
              <w:bottom w:val="single" w:sz="6" w:space="0" w:color="auto"/>
              <w:right w:val="single" w:sz="6" w:space="0" w:color="auto"/>
            </w:tcBorders>
          </w:tcPr>
          <w:p w14:paraId="5D1CFA7B" w14:textId="015BC5CD"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19EDF5B4" w14:textId="3BC21D12"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0C78D462"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2786F79"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Plaster</w:t>
            </w:r>
          </w:p>
        </w:tc>
        <w:tc>
          <w:tcPr>
            <w:tcW w:w="1134" w:type="dxa"/>
            <w:tcBorders>
              <w:top w:val="single" w:sz="6" w:space="0" w:color="auto"/>
              <w:left w:val="single" w:sz="6" w:space="0" w:color="auto"/>
              <w:bottom w:val="single" w:sz="6" w:space="0" w:color="auto"/>
              <w:right w:val="single" w:sz="6" w:space="0" w:color="auto"/>
            </w:tcBorders>
          </w:tcPr>
          <w:p w14:paraId="31592D7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500</w:t>
            </w:r>
          </w:p>
        </w:tc>
        <w:tc>
          <w:tcPr>
            <w:tcW w:w="992" w:type="dxa"/>
            <w:tcBorders>
              <w:top w:val="single" w:sz="6" w:space="0" w:color="auto"/>
              <w:left w:val="single" w:sz="6" w:space="0" w:color="auto"/>
              <w:bottom w:val="single" w:sz="6" w:space="0" w:color="auto"/>
              <w:right w:val="single" w:sz="6" w:space="0" w:color="auto"/>
            </w:tcBorders>
          </w:tcPr>
          <w:p w14:paraId="4531935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20E213F5" w14:textId="38C00C76"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0D55015D" w14:textId="1C245E5F"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8F7BB5A"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32DB580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Sterile cotton</w:t>
            </w:r>
          </w:p>
        </w:tc>
        <w:tc>
          <w:tcPr>
            <w:tcW w:w="1134" w:type="dxa"/>
            <w:tcBorders>
              <w:top w:val="single" w:sz="6" w:space="0" w:color="auto"/>
              <w:left w:val="single" w:sz="6" w:space="0" w:color="auto"/>
              <w:bottom w:val="single" w:sz="6" w:space="0" w:color="auto"/>
              <w:right w:val="single" w:sz="6" w:space="0" w:color="auto"/>
            </w:tcBorders>
          </w:tcPr>
          <w:p w14:paraId="23CD6A8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 </w:t>
            </w:r>
          </w:p>
        </w:tc>
        <w:tc>
          <w:tcPr>
            <w:tcW w:w="992" w:type="dxa"/>
            <w:tcBorders>
              <w:top w:val="single" w:sz="6" w:space="0" w:color="auto"/>
              <w:left w:val="single" w:sz="6" w:space="0" w:color="auto"/>
              <w:bottom w:val="single" w:sz="6" w:space="0" w:color="auto"/>
              <w:right w:val="single" w:sz="6" w:space="0" w:color="auto"/>
            </w:tcBorders>
          </w:tcPr>
          <w:p w14:paraId="1A7B757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Roll</w:t>
            </w:r>
          </w:p>
        </w:tc>
        <w:tc>
          <w:tcPr>
            <w:tcW w:w="1701" w:type="dxa"/>
            <w:tcBorders>
              <w:top w:val="single" w:sz="6" w:space="0" w:color="auto"/>
              <w:left w:val="single" w:sz="6" w:space="0" w:color="auto"/>
              <w:bottom w:val="single" w:sz="6" w:space="0" w:color="auto"/>
              <w:right w:val="single" w:sz="6" w:space="0" w:color="auto"/>
            </w:tcBorders>
          </w:tcPr>
          <w:p w14:paraId="3A45171D" w14:textId="3AAACD2E"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31DFCFA6" w14:textId="07947AA5"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1121FEB1"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60347EBA"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Drez solution</w:t>
            </w:r>
          </w:p>
        </w:tc>
        <w:tc>
          <w:tcPr>
            <w:tcW w:w="1134" w:type="dxa"/>
            <w:tcBorders>
              <w:top w:val="single" w:sz="6" w:space="0" w:color="auto"/>
              <w:left w:val="single" w:sz="6" w:space="0" w:color="auto"/>
              <w:bottom w:val="single" w:sz="6" w:space="0" w:color="auto"/>
              <w:right w:val="single" w:sz="6" w:space="0" w:color="auto"/>
            </w:tcBorders>
          </w:tcPr>
          <w:p w14:paraId="58EE88C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20 </w:t>
            </w:r>
          </w:p>
        </w:tc>
        <w:tc>
          <w:tcPr>
            <w:tcW w:w="992" w:type="dxa"/>
            <w:tcBorders>
              <w:top w:val="single" w:sz="6" w:space="0" w:color="auto"/>
              <w:left w:val="single" w:sz="6" w:space="0" w:color="auto"/>
              <w:bottom w:val="single" w:sz="6" w:space="0" w:color="auto"/>
              <w:right w:val="single" w:sz="6" w:space="0" w:color="auto"/>
            </w:tcBorders>
          </w:tcPr>
          <w:p w14:paraId="520200A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Bottles</w:t>
            </w:r>
          </w:p>
        </w:tc>
        <w:tc>
          <w:tcPr>
            <w:tcW w:w="1701" w:type="dxa"/>
            <w:tcBorders>
              <w:top w:val="single" w:sz="6" w:space="0" w:color="auto"/>
              <w:left w:val="single" w:sz="6" w:space="0" w:color="auto"/>
              <w:bottom w:val="single" w:sz="6" w:space="0" w:color="auto"/>
              <w:right w:val="single" w:sz="6" w:space="0" w:color="auto"/>
            </w:tcBorders>
          </w:tcPr>
          <w:p w14:paraId="6631CDE0" w14:textId="458E3980"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6AF9778E" w14:textId="1FB40496"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22DE9FE"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6676BB8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Tissue (big)</w:t>
            </w:r>
          </w:p>
        </w:tc>
        <w:tc>
          <w:tcPr>
            <w:tcW w:w="1134" w:type="dxa"/>
            <w:tcBorders>
              <w:top w:val="single" w:sz="6" w:space="0" w:color="auto"/>
              <w:left w:val="single" w:sz="6" w:space="0" w:color="auto"/>
              <w:bottom w:val="single" w:sz="6" w:space="0" w:color="auto"/>
              <w:right w:val="single" w:sz="6" w:space="0" w:color="auto"/>
            </w:tcBorders>
          </w:tcPr>
          <w:p w14:paraId="7405B08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200</w:t>
            </w:r>
          </w:p>
        </w:tc>
        <w:tc>
          <w:tcPr>
            <w:tcW w:w="992" w:type="dxa"/>
            <w:tcBorders>
              <w:top w:val="single" w:sz="6" w:space="0" w:color="auto"/>
              <w:left w:val="single" w:sz="6" w:space="0" w:color="auto"/>
              <w:bottom w:val="single" w:sz="6" w:space="0" w:color="auto"/>
              <w:right w:val="single" w:sz="6" w:space="0" w:color="auto"/>
            </w:tcBorders>
          </w:tcPr>
          <w:p w14:paraId="19519CC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Roll</w:t>
            </w:r>
          </w:p>
        </w:tc>
        <w:tc>
          <w:tcPr>
            <w:tcW w:w="1701" w:type="dxa"/>
            <w:tcBorders>
              <w:top w:val="single" w:sz="6" w:space="0" w:color="auto"/>
              <w:left w:val="single" w:sz="6" w:space="0" w:color="auto"/>
              <w:bottom w:val="single" w:sz="6" w:space="0" w:color="auto"/>
              <w:right w:val="single" w:sz="6" w:space="0" w:color="auto"/>
            </w:tcBorders>
          </w:tcPr>
          <w:p w14:paraId="5820ABC8" w14:textId="7C40AA87"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204EFBC2" w14:textId="786B07D2"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F6C71ED"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7E5B8E4D"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Canula Yellow</w:t>
            </w:r>
          </w:p>
        </w:tc>
        <w:tc>
          <w:tcPr>
            <w:tcW w:w="1134" w:type="dxa"/>
            <w:tcBorders>
              <w:top w:val="single" w:sz="6" w:space="0" w:color="auto"/>
              <w:left w:val="single" w:sz="6" w:space="0" w:color="auto"/>
              <w:bottom w:val="single" w:sz="6" w:space="0" w:color="auto"/>
              <w:right w:val="single" w:sz="6" w:space="0" w:color="auto"/>
            </w:tcBorders>
          </w:tcPr>
          <w:p w14:paraId="196F0DE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2000</w:t>
            </w:r>
          </w:p>
        </w:tc>
        <w:tc>
          <w:tcPr>
            <w:tcW w:w="992" w:type="dxa"/>
            <w:tcBorders>
              <w:top w:val="single" w:sz="6" w:space="0" w:color="auto"/>
              <w:left w:val="single" w:sz="6" w:space="0" w:color="auto"/>
              <w:bottom w:val="single" w:sz="6" w:space="0" w:color="auto"/>
              <w:right w:val="single" w:sz="6" w:space="0" w:color="auto"/>
            </w:tcBorders>
          </w:tcPr>
          <w:p w14:paraId="5474CFA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3D180045" w14:textId="57DB04BD"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769FA303" w14:textId="5CCF3001"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111CFCE6"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201EB89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Canula Blue</w:t>
            </w:r>
          </w:p>
        </w:tc>
        <w:tc>
          <w:tcPr>
            <w:tcW w:w="1134" w:type="dxa"/>
            <w:tcBorders>
              <w:top w:val="single" w:sz="6" w:space="0" w:color="auto"/>
              <w:left w:val="single" w:sz="6" w:space="0" w:color="auto"/>
              <w:bottom w:val="single" w:sz="6" w:space="0" w:color="auto"/>
              <w:right w:val="single" w:sz="6" w:space="0" w:color="auto"/>
            </w:tcBorders>
          </w:tcPr>
          <w:p w14:paraId="559CDCD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2000</w:t>
            </w:r>
          </w:p>
        </w:tc>
        <w:tc>
          <w:tcPr>
            <w:tcW w:w="992" w:type="dxa"/>
            <w:tcBorders>
              <w:top w:val="single" w:sz="6" w:space="0" w:color="auto"/>
              <w:left w:val="single" w:sz="6" w:space="0" w:color="auto"/>
              <w:bottom w:val="single" w:sz="6" w:space="0" w:color="auto"/>
              <w:right w:val="single" w:sz="6" w:space="0" w:color="auto"/>
            </w:tcBorders>
          </w:tcPr>
          <w:p w14:paraId="7DD1D9D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13718782" w14:textId="08519EB4"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2F1EA1C8" w14:textId="05684459"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653D9F0D"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080BA46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Canula Pink</w:t>
            </w:r>
          </w:p>
        </w:tc>
        <w:tc>
          <w:tcPr>
            <w:tcW w:w="1134" w:type="dxa"/>
            <w:tcBorders>
              <w:top w:val="single" w:sz="6" w:space="0" w:color="auto"/>
              <w:left w:val="single" w:sz="6" w:space="0" w:color="auto"/>
              <w:bottom w:val="single" w:sz="6" w:space="0" w:color="auto"/>
              <w:right w:val="single" w:sz="6" w:space="0" w:color="auto"/>
            </w:tcBorders>
          </w:tcPr>
          <w:p w14:paraId="41AE750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2000</w:t>
            </w:r>
          </w:p>
        </w:tc>
        <w:tc>
          <w:tcPr>
            <w:tcW w:w="992" w:type="dxa"/>
            <w:tcBorders>
              <w:top w:val="single" w:sz="6" w:space="0" w:color="auto"/>
              <w:left w:val="single" w:sz="6" w:space="0" w:color="auto"/>
              <w:bottom w:val="single" w:sz="6" w:space="0" w:color="auto"/>
              <w:right w:val="single" w:sz="6" w:space="0" w:color="auto"/>
            </w:tcBorders>
          </w:tcPr>
          <w:p w14:paraId="5CCC928A"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0C12ADB4" w14:textId="3E422347"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0C6319C9" w14:textId="439E7BAD"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453153D7"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06A455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Scan gel</w:t>
            </w:r>
          </w:p>
        </w:tc>
        <w:tc>
          <w:tcPr>
            <w:tcW w:w="1134" w:type="dxa"/>
            <w:tcBorders>
              <w:top w:val="single" w:sz="6" w:space="0" w:color="auto"/>
              <w:left w:val="single" w:sz="6" w:space="0" w:color="auto"/>
              <w:bottom w:val="single" w:sz="6" w:space="0" w:color="auto"/>
              <w:right w:val="single" w:sz="6" w:space="0" w:color="auto"/>
            </w:tcBorders>
          </w:tcPr>
          <w:p w14:paraId="57F1B83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 </w:t>
            </w:r>
          </w:p>
        </w:tc>
        <w:tc>
          <w:tcPr>
            <w:tcW w:w="992" w:type="dxa"/>
            <w:tcBorders>
              <w:top w:val="single" w:sz="6" w:space="0" w:color="auto"/>
              <w:left w:val="single" w:sz="6" w:space="0" w:color="auto"/>
              <w:bottom w:val="single" w:sz="6" w:space="0" w:color="auto"/>
              <w:right w:val="single" w:sz="6" w:space="0" w:color="auto"/>
            </w:tcBorders>
          </w:tcPr>
          <w:p w14:paraId="6F362CD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31FB78E9" w14:textId="0A502400"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3587B8A2" w14:textId="175A4D0D"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0E0FA3A"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61EC647A"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Ultra Sound paper</w:t>
            </w:r>
          </w:p>
        </w:tc>
        <w:tc>
          <w:tcPr>
            <w:tcW w:w="1134" w:type="dxa"/>
            <w:tcBorders>
              <w:top w:val="single" w:sz="6" w:space="0" w:color="auto"/>
              <w:left w:val="single" w:sz="6" w:space="0" w:color="auto"/>
              <w:bottom w:val="single" w:sz="6" w:space="0" w:color="auto"/>
              <w:right w:val="single" w:sz="6" w:space="0" w:color="auto"/>
            </w:tcBorders>
          </w:tcPr>
          <w:p w14:paraId="44D77B41"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 </w:t>
            </w:r>
          </w:p>
        </w:tc>
        <w:tc>
          <w:tcPr>
            <w:tcW w:w="992" w:type="dxa"/>
            <w:tcBorders>
              <w:top w:val="single" w:sz="6" w:space="0" w:color="auto"/>
              <w:left w:val="single" w:sz="6" w:space="0" w:color="auto"/>
              <w:bottom w:val="single" w:sz="6" w:space="0" w:color="auto"/>
              <w:right w:val="single" w:sz="6" w:space="0" w:color="auto"/>
            </w:tcBorders>
          </w:tcPr>
          <w:p w14:paraId="19A04BC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Pkts</w:t>
            </w:r>
          </w:p>
        </w:tc>
        <w:tc>
          <w:tcPr>
            <w:tcW w:w="1701" w:type="dxa"/>
            <w:tcBorders>
              <w:top w:val="single" w:sz="6" w:space="0" w:color="auto"/>
              <w:left w:val="single" w:sz="6" w:space="0" w:color="auto"/>
              <w:bottom w:val="single" w:sz="6" w:space="0" w:color="auto"/>
              <w:right w:val="single" w:sz="6" w:space="0" w:color="auto"/>
            </w:tcBorders>
          </w:tcPr>
          <w:p w14:paraId="7E4AAD5B" w14:textId="3F81D93C"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12C33449" w14:textId="11E980C2"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32C2E031"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791F7A42"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Urine bag</w:t>
            </w:r>
          </w:p>
        </w:tc>
        <w:tc>
          <w:tcPr>
            <w:tcW w:w="1134" w:type="dxa"/>
            <w:tcBorders>
              <w:top w:val="single" w:sz="6" w:space="0" w:color="auto"/>
              <w:left w:val="single" w:sz="6" w:space="0" w:color="auto"/>
              <w:bottom w:val="single" w:sz="6" w:space="0" w:color="auto"/>
              <w:right w:val="single" w:sz="6" w:space="0" w:color="auto"/>
            </w:tcBorders>
          </w:tcPr>
          <w:p w14:paraId="47A23A99"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100 </w:t>
            </w:r>
          </w:p>
        </w:tc>
        <w:tc>
          <w:tcPr>
            <w:tcW w:w="992" w:type="dxa"/>
            <w:tcBorders>
              <w:top w:val="single" w:sz="6" w:space="0" w:color="auto"/>
              <w:left w:val="single" w:sz="6" w:space="0" w:color="auto"/>
              <w:bottom w:val="single" w:sz="6" w:space="0" w:color="auto"/>
              <w:right w:val="single" w:sz="6" w:space="0" w:color="auto"/>
            </w:tcBorders>
          </w:tcPr>
          <w:p w14:paraId="35AEECE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45FD6054" w14:textId="7377A657"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00BD2BF5" w14:textId="246545CB"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65B98A3E"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9F94F6E"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NG Tube size 20</w:t>
            </w:r>
          </w:p>
        </w:tc>
        <w:tc>
          <w:tcPr>
            <w:tcW w:w="1134" w:type="dxa"/>
            <w:tcBorders>
              <w:top w:val="single" w:sz="6" w:space="0" w:color="auto"/>
              <w:left w:val="single" w:sz="6" w:space="0" w:color="auto"/>
              <w:bottom w:val="single" w:sz="6" w:space="0" w:color="auto"/>
              <w:right w:val="single" w:sz="6" w:space="0" w:color="auto"/>
            </w:tcBorders>
          </w:tcPr>
          <w:p w14:paraId="0C68FFD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 </w:t>
            </w:r>
          </w:p>
        </w:tc>
        <w:tc>
          <w:tcPr>
            <w:tcW w:w="992" w:type="dxa"/>
            <w:tcBorders>
              <w:top w:val="single" w:sz="6" w:space="0" w:color="auto"/>
              <w:left w:val="single" w:sz="6" w:space="0" w:color="auto"/>
              <w:bottom w:val="single" w:sz="6" w:space="0" w:color="auto"/>
              <w:right w:val="single" w:sz="6" w:space="0" w:color="auto"/>
            </w:tcBorders>
          </w:tcPr>
          <w:p w14:paraId="332A81AA"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5C3336F7" w14:textId="503545C0"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190E3781" w14:textId="33D080BE"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44BF745"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215A04C9"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NG Tube size 16</w:t>
            </w:r>
          </w:p>
        </w:tc>
        <w:tc>
          <w:tcPr>
            <w:tcW w:w="1134" w:type="dxa"/>
            <w:tcBorders>
              <w:top w:val="single" w:sz="6" w:space="0" w:color="auto"/>
              <w:left w:val="single" w:sz="6" w:space="0" w:color="auto"/>
              <w:bottom w:val="single" w:sz="6" w:space="0" w:color="auto"/>
              <w:right w:val="single" w:sz="6" w:space="0" w:color="auto"/>
            </w:tcBorders>
          </w:tcPr>
          <w:p w14:paraId="157655A2"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100 </w:t>
            </w:r>
          </w:p>
        </w:tc>
        <w:tc>
          <w:tcPr>
            <w:tcW w:w="992" w:type="dxa"/>
            <w:tcBorders>
              <w:top w:val="single" w:sz="6" w:space="0" w:color="auto"/>
              <w:left w:val="single" w:sz="6" w:space="0" w:color="auto"/>
              <w:bottom w:val="single" w:sz="6" w:space="0" w:color="auto"/>
              <w:right w:val="single" w:sz="6" w:space="0" w:color="auto"/>
            </w:tcBorders>
          </w:tcPr>
          <w:p w14:paraId="77BFEDA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60E7B8C9" w14:textId="26C1B131"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73E75087" w14:textId="34A8E6F7"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1741D1D"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6E8DC5C9"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NG Tube size 18</w:t>
            </w:r>
          </w:p>
        </w:tc>
        <w:tc>
          <w:tcPr>
            <w:tcW w:w="1134" w:type="dxa"/>
            <w:tcBorders>
              <w:top w:val="single" w:sz="6" w:space="0" w:color="auto"/>
              <w:left w:val="single" w:sz="6" w:space="0" w:color="auto"/>
              <w:bottom w:val="single" w:sz="6" w:space="0" w:color="auto"/>
              <w:right w:val="single" w:sz="6" w:space="0" w:color="auto"/>
            </w:tcBorders>
          </w:tcPr>
          <w:p w14:paraId="4FE9B192"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100 </w:t>
            </w:r>
          </w:p>
        </w:tc>
        <w:tc>
          <w:tcPr>
            <w:tcW w:w="992" w:type="dxa"/>
            <w:tcBorders>
              <w:top w:val="single" w:sz="6" w:space="0" w:color="auto"/>
              <w:left w:val="single" w:sz="6" w:space="0" w:color="auto"/>
              <w:bottom w:val="single" w:sz="6" w:space="0" w:color="auto"/>
              <w:right w:val="single" w:sz="6" w:space="0" w:color="auto"/>
            </w:tcBorders>
          </w:tcPr>
          <w:p w14:paraId="534E0A20"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4EB15371" w14:textId="6FB7617D"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0878720F" w14:textId="03DAFB5C"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0C094242"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5A3F912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NG Tube size 14</w:t>
            </w:r>
          </w:p>
        </w:tc>
        <w:tc>
          <w:tcPr>
            <w:tcW w:w="1134" w:type="dxa"/>
            <w:tcBorders>
              <w:top w:val="single" w:sz="6" w:space="0" w:color="auto"/>
              <w:left w:val="single" w:sz="6" w:space="0" w:color="auto"/>
              <w:bottom w:val="single" w:sz="6" w:space="0" w:color="auto"/>
              <w:right w:val="single" w:sz="6" w:space="0" w:color="auto"/>
            </w:tcBorders>
          </w:tcPr>
          <w:p w14:paraId="53B0615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 </w:t>
            </w:r>
          </w:p>
        </w:tc>
        <w:tc>
          <w:tcPr>
            <w:tcW w:w="992" w:type="dxa"/>
            <w:tcBorders>
              <w:top w:val="single" w:sz="6" w:space="0" w:color="auto"/>
              <w:left w:val="single" w:sz="6" w:space="0" w:color="auto"/>
              <w:bottom w:val="single" w:sz="6" w:space="0" w:color="auto"/>
              <w:right w:val="single" w:sz="6" w:space="0" w:color="auto"/>
            </w:tcBorders>
          </w:tcPr>
          <w:p w14:paraId="3092BD6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02E99BB8" w14:textId="6923FD8E"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0E9F8730" w14:textId="57078429"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0FBC5CEE"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4845C1C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NG Tube size 12</w:t>
            </w:r>
          </w:p>
        </w:tc>
        <w:tc>
          <w:tcPr>
            <w:tcW w:w="1134" w:type="dxa"/>
            <w:tcBorders>
              <w:top w:val="single" w:sz="6" w:space="0" w:color="auto"/>
              <w:left w:val="single" w:sz="6" w:space="0" w:color="auto"/>
              <w:bottom w:val="single" w:sz="6" w:space="0" w:color="auto"/>
              <w:right w:val="single" w:sz="6" w:space="0" w:color="auto"/>
            </w:tcBorders>
          </w:tcPr>
          <w:p w14:paraId="37277BF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50 </w:t>
            </w:r>
          </w:p>
        </w:tc>
        <w:tc>
          <w:tcPr>
            <w:tcW w:w="992" w:type="dxa"/>
            <w:tcBorders>
              <w:top w:val="single" w:sz="6" w:space="0" w:color="auto"/>
              <w:left w:val="single" w:sz="6" w:space="0" w:color="auto"/>
              <w:bottom w:val="single" w:sz="6" w:space="0" w:color="auto"/>
              <w:right w:val="single" w:sz="6" w:space="0" w:color="auto"/>
            </w:tcBorders>
          </w:tcPr>
          <w:p w14:paraId="00CB343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5665FA14" w14:textId="24C32840"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63741396" w14:textId="2137B24D"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1912086B"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63D9B6E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NG Tube size 8</w:t>
            </w:r>
          </w:p>
        </w:tc>
        <w:tc>
          <w:tcPr>
            <w:tcW w:w="1134" w:type="dxa"/>
            <w:tcBorders>
              <w:top w:val="single" w:sz="6" w:space="0" w:color="auto"/>
              <w:left w:val="single" w:sz="6" w:space="0" w:color="auto"/>
              <w:bottom w:val="single" w:sz="6" w:space="0" w:color="auto"/>
              <w:right w:val="single" w:sz="6" w:space="0" w:color="auto"/>
            </w:tcBorders>
          </w:tcPr>
          <w:p w14:paraId="324A2BF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20 </w:t>
            </w:r>
          </w:p>
        </w:tc>
        <w:tc>
          <w:tcPr>
            <w:tcW w:w="992" w:type="dxa"/>
            <w:tcBorders>
              <w:top w:val="single" w:sz="6" w:space="0" w:color="auto"/>
              <w:left w:val="single" w:sz="6" w:space="0" w:color="auto"/>
              <w:bottom w:val="single" w:sz="6" w:space="0" w:color="auto"/>
              <w:right w:val="single" w:sz="6" w:space="0" w:color="auto"/>
            </w:tcBorders>
          </w:tcPr>
          <w:p w14:paraId="6286ABA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70BFF010" w14:textId="6DEBD5CC"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05136D2D" w14:textId="0E698994"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7204D3C"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2D3FFEA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MVA kits</w:t>
            </w:r>
          </w:p>
        </w:tc>
        <w:tc>
          <w:tcPr>
            <w:tcW w:w="1134" w:type="dxa"/>
            <w:tcBorders>
              <w:top w:val="single" w:sz="6" w:space="0" w:color="auto"/>
              <w:left w:val="single" w:sz="6" w:space="0" w:color="auto"/>
              <w:bottom w:val="single" w:sz="6" w:space="0" w:color="auto"/>
              <w:right w:val="single" w:sz="6" w:space="0" w:color="auto"/>
            </w:tcBorders>
          </w:tcPr>
          <w:p w14:paraId="0B18BF8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 </w:t>
            </w:r>
          </w:p>
        </w:tc>
        <w:tc>
          <w:tcPr>
            <w:tcW w:w="992" w:type="dxa"/>
            <w:tcBorders>
              <w:top w:val="single" w:sz="6" w:space="0" w:color="auto"/>
              <w:left w:val="single" w:sz="6" w:space="0" w:color="auto"/>
              <w:bottom w:val="single" w:sz="6" w:space="0" w:color="auto"/>
              <w:right w:val="single" w:sz="6" w:space="0" w:color="auto"/>
            </w:tcBorders>
          </w:tcPr>
          <w:p w14:paraId="4F798C9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01CFBEAC" w14:textId="0B75D5F1"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3AC057BA" w14:textId="19D2800A"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550158A"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7C571FD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Sims Speculum large</w:t>
            </w:r>
          </w:p>
        </w:tc>
        <w:tc>
          <w:tcPr>
            <w:tcW w:w="1134" w:type="dxa"/>
            <w:tcBorders>
              <w:top w:val="single" w:sz="6" w:space="0" w:color="auto"/>
              <w:left w:val="single" w:sz="6" w:space="0" w:color="auto"/>
              <w:bottom w:val="single" w:sz="6" w:space="0" w:color="auto"/>
              <w:right w:val="single" w:sz="6" w:space="0" w:color="auto"/>
            </w:tcBorders>
          </w:tcPr>
          <w:p w14:paraId="356CF9E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 </w:t>
            </w:r>
          </w:p>
        </w:tc>
        <w:tc>
          <w:tcPr>
            <w:tcW w:w="992" w:type="dxa"/>
            <w:tcBorders>
              <w:top w:val="single" w:sz="6" w:space="0" w:color="auto"/>
              <w:left w:val="single" w:sz="6" w:space="0" w:color="auto"/>
              <w:bottom w:val="single" w:sz="6" w:space="0" w:color="auto"/>
              <w:right w:val="single" w:sz="6" w:space="0" w:color="auto"/>
            </w:tcBorders>
          </w:tcPr>
          <w:p w14:paraId="30BC16B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3B86B1EA" w14:textId="429D4881"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74B91DAF" w14:textId="396423EB"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FF24DF6"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0DA5DCF1"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Sims speculum medium</w:t>
            </w:r>
          </w:p>
        </w:tc>
        <w:tc>
          <w:tcPr>
            <w:tcW w:w="1134" w:type="dxa"/>
            <w:tcBorders>
              <w:top w:val="single" w:sz="6" w:space="0" w:color="auto"/>
              <w:left w:val="single" w:sz="6" w:space="0" w:color="auto"/>
              <w:bottom w:val="single" w:sz="6" w:space="0" w:color="auto"/>
              <w:right w:val="single" w:sz="6" w:space="0" w:color="auto"/>
            </w:tcBorders>
          </w:tcPr>
          <w:p w14:paraId="2F19C5B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 </w:t>
            </w:r>
          </w:p>
        </w:tc>
        <w:tc>
          <w:tcPr>
            <w:tcW w:w="992" w:type="dxa"/>
            <w:tcBorders>
              <w:top w:val="single" w:sz="6" w:space="0" w:color="auto"/>
              <w:left w:val="single" w:sz="6" w:space="0" w:color="auto"/>
              <w:bottom w:val="single" w:sz="6" w:space="0" w:color="auto"/>
              <w:right w:val="single" w:sz="6" w:space="0" w:color="auto"/>
            </w:tcBorders>
          </w:tcPr>
          <w:p w14:paraId="0AC2F83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51C2B3E7" w14:textId="26F3616B"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3C429D1A" w14:textId="357C9456"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CB4BC41"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3CA7093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Sims speculum small</w:t>
            </w:r>
          </w:p>
        </w:tc>
        <w:tc>
          <w:tcPr>
            <w:tcW w:w="1134" w:type="dxa"/>
            <w:tcBorders>
              <w:top w:val="single" w:sz="6" w:space="0" w:color="auto"/>
              <w:left w:val="single" w:sz="6" w:space="0" w:color="auto"/>
              <w:bottom w:val="single" w:sz="6" w:space="0" w:color="auto"/>
              <w:right w:val="single" w:sz="6" w:space="0" w:color="auto"/>
            </w:tcBorders>
          </w:tcPr>
          <w:p w14:paraId="6F1969B4"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 xml:space="preserve">5 </w:t>
            </w:r>
          </w:p>
        </w:tc>
        <w:tc>
          <w:tcPr>
            <w:tcW w:w="992" w:type="dxa"/>
            <w:tcBorders>
              <w:top w:val="single" w:sz="6" w:space="0" w:color="auto"/>
              <w:left w:val="single" w:sz="6" w:space="0" w:color="auto"/>
              <w:bottom w:val="single" w:sz="6" w:space="0" w:color="auto"/>
              <w:right w:val="single" w:sz="6" w:space="0" w:color="auto"/>
            </w:tcBorders>
          </w:tcPr>
          <w:p w14:paraId="3CF91FB8"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075384E8" w14:textId="61ED1691"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54FE4D4B" w14:textId="2A1E6DB5"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6291BE51"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0C3F1B6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Latex follay Catheter size 16</w:t>
            </w:r>
          </w:p>
        </w:tc>
        <w:tc>
          <w:tcPr>
            <w:tcW w:w="1134" w:type="dxa"/>
            <w:tcBorders>
              <w:top w:val="single" w:sz="6" w:space="0" w:color="auto"/>
              <w:left w:val="single" w:sz="6" w:space="0" w:color="auto"/>
              <w:bottom w:val="single" w:sz="6" w:space="0" w:color="auto"/>
              <w:right w:val="single" w:sz="6" w:space="0" w:color="auto"/>
            </w:tcBorders>
          </w:tcPr>
          <w:p w14:paraId="6C0AAFBB"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30</w:t>
            </w:r>
          </w:p>
        </w:tc>
        <w:tc>
          <w:tcPr>
            <w:tcW w:w="992" w:type="dxa"/>
            <w:tcBorders>
              <w:top w:val="single" w:sz="6" w:space="0" w:color="auto"/>
              <w:left w:val="single" w:sz="6" w:space="0" w:color="auto"/>
              <w:bottom w:val="single" w:sz="6" w:space="0" w:color="auto"/>
              <w:right w:val="single" w:sz="6" w:space="0" w:color="auto"/>
            </w:tcBorders>
          </w:tcPr>
          <w:p w14:paraId="7104820E"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6C637FC9" w14:textId="5F87AA91"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1EF4373D" w14:textId="402A235A"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3AE819FA"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75395C9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Latex follay Catheter size 14</w:t>
            </w:r>
          </w:p>
        </w:tc>
        <w:tc>
          <w:tcPr>
            <w:tcW w:w="1134" w:type="dxa"/>
            <w:tcBorders>
              <w:top w:val="single" w:sz="6" w:space="0" w:color="auto"/>
              <w:left w:val="single" w:sz="6" w:space="0" w:color="auto"/>
              <w:bottom w:val="single" w:sz="6" w:space="0" w:color="auto"/>
              <w:right w:val="single" w:sz="6" w:space="0" w:color="auto"/>
            </w:tcBorders>
          </w:tcPr>
          <w:p w14:paraId="34A205B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30</w:t>
            </w:r>
          </w:p>
        </w:tc>
        <w:tc>
          <w:tcPr>
            <w:tcW w:w="992" w:type="dxa"/>
            <w:tcBorders>
              <w:top w:val="single" w:sz="6" w:space="0" w:color="auto"/>
              <w:left w:val="single" w:sz="6" w:space="0" w:color="auto"/>
              <w:bottom w:val="single" w:sz="6" w:space="0" w:color="auto"/>
              <w:right w:val="single" w:sz="6" w:space="0" w:color="auto"/>
            </w:tcBorders>
          </w:tcPr>
          <w:p w14:paraId="46C216D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Pcs</w:t>
            </w:r>
          </w:p>
        </w:tc>
        <w:tc>
          <w:tcPr>
            <w:tcW w:w="1701" w:type="dxa"/>
            <w:tcBorders>
              <w:top w:val="single" w:sz="6" w:space="0" w:color="auto"/>
              <w:left w:val="single" w:sz="6" w:space="0" w:color="auto"/>
              <w:bottom w:val="single" w:sz="6" w:space="0" w:color="auto"/>
              <w:right w:val="single" w:sz="6" w:space="0" w:color="auto"/>
            </w:tcBorders>
          </w:tcPr>
          <w:p w14:paraId="2B9B0BBD" w14:textId="72A75A1C"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5AD76E53" w14:textId="761E158B"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19F7EAEA"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56FBDEF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Non Rebreather Face mask</w:t>
            </w:r>
          </w:p>
        </w:tc>
        <w:tc>
          <w:tcPr>
            <w:tcW w:w="1134" w:type="dxa"/>
            <w:tcBorders>
              <w:top w:val="single" w:sz="6" w:space="0" w:color="auto"/>
              <w:left w:val="single" w:sz="6" w:space="0" w:color="auto"/>
              <w:bottom w:val="single" w:sz="6" w:space="0" w:color="auto"/>
              <w:right w:val="single" w:sz="6" w:space="0" w:color="auto"/>
            </w:tcBorders>
          </w:tcPr>
          <w:p w14:paraId="17A64A6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w:t>
            </w:r>
          </w:p>
        </w:tc>
        <w:tc>
          <w:tcPr>
            <w:tcW w:w="992" w:type="dxa"/>
            <w:tcBorders>
              <w:top w:val="single" w:sz="6" w:space="0" w:color="auto"/>
              <w:left w:val="single" w:sz="6" w:space="0" w:color="auto"/>
              <w:bottom w:val="single" w:sz="6" w:space="0" w:color="auto"/>
              <w:right w:val="single" w:sz="6" w:space="0" w:color="auto"/>
            </w:tcBorders>
          </w:tcPr>
          <w:p w14:paraId="6182327A"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Pkts</w:t>
            </w:r>
          </w:p>
        </w:tc>
        <w:tc>
          <w:tcPr>
            <w:tcW w:w="1701" w:type="dxa"/>
            <w:tcBorders>
              <w:top w:val="single" w:sz="6" w:space="0" w:color="auto"/>
              <w:left w:val="single" w:sz="6" w:space="0" w:color="auto"/>
              <w:bottom w:val="single" w:sz="6" w:space="0" w:color="auto"/>
              <w:right w:val="single" w:sz="6" w:space="0" w:color="auto"/>
            </w:tcBorders>
          </w:tcPr>
          <w:p w14:paraId="7B2D6510" w14:textId="1938D16C"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35A0C04D" w14:textId="178B027D"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15B05799"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291D3C3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Partial Rebreather Face mask</w:t>
            </w:r>
          </w:p>
        </w:tc>
        <w:tc>
          <w:tcPr>
            <w:tcW w:w="1134" w:type="dxa"/>
            <w:tcBorders>
              <w:top w:val="single" w:sz="6" w:space="0" w:color="auto"/>
              <w:left w:val="single" w:sz="6" w:space="0" w:color="auto"/>
              <w:bottom w:val="single" w:sz="6" w:space="0" w:color="auto"/>
              <w:right w:val="single" w:sz="6" w:space="0" w:color="auto"/>
            </w:tcBorders>
          </w:tcPr>
          <w:p w14:paraId="619B9CD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w:t>
            </w:r>
          </w:p>
        </w:tc>
        <w:tc>
          <w:tcPr>
            <w:tcW w:w="992" w:type="dxa"/>
            <w:tcBorders>
              <w:top w:val="single" w:sz="6" w:space="0" w:color="auto"/>
              <w:left w:val="single" w:sz="6" w:space="0" w:color="auto"/>
              <w:bottom w:val="single" w:sz="6" w:space="0" w:color="auto"/>
              <w:right w:val="single" w:sz="6" w:space="0" w:color="auto"/>
            </w:tcBorders>
          </w:tcPr>
          <w:p w14:paraId="29DD9B6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Pkts</w:t>
            </w:r>
          </w:p>
        </w:tc>
        <w:tc>
          <w:tcPr>
            <w:tcW w:w="1701" w:type="dxa"/>
            <w:tcBorders>
              <w:top w:val="single" w:sz="6" w:space="0" w:color="auto"/>
              <w:left w:val="single" w:sz="6" w:space="0" w:color="auto"/>
              <w:bottom w:val="single" w:sz="6" w:space="0" w:color="auto"/>
              <w:right w:val="single" w:sz="6" w:space="0" w:color="auto"/>
            </w:tcBorders>
          </w:tcPr>
          <w:p w14:paraId="4AEB29A3" w14:textId="33C6C96B"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570AFD74" w14:textId="3AA91CD8"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72FE0EAE"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178618B5"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Rebreather Face mask</w:t>
            </w:r>
          </w:p>
        </w:tc>
        <w:tc>
          <w:tcPr>
            <w:tcW w:w="1134" w:type="dxa"/>
            <w:tcBorders>
              <w:top w:val="single" w:sz="6" w:space="0" w:color="auto"/>
              <w:left w:val="single" w:sz="6" w:space="0" w:color="auto"/>
              <w:bottom w:val="single" w:sz="6" w:space="0" w:color="auto"/>
              <w:right w:val="single" w:sz="6" w:space="0" w:color="auto"/>
            </w:tcBorders>
          </w:tcPr>
          <w:p w14:paraId="0E6E9606"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w:t>
            </w:r>
          </w:p>
        </w:tc>
        <w:tc>
          <w:tcPr>
            <w:tcW w:w="992" w:type="dxa"/>
            <w:tcBorders>
              <w:top w:val="single" w:sz="6" w:space="0" w:color="auto"/>
              <w:left w:val="single" w:sz="6" w:space="0" w:color="auto"/>
              <w:bottom w:val="single" w:sz="6" w:space="0" w:color="auto"/>
              <w:right w:val="single" w:sz="6" w:space="0" w:color="auto"/>
            </w:tcBorders>
          </w:tcPr>
          <w:p w14:paraId="437E157C"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Pkt</w:t>
            </w:r>
          </w:p>
        </w:tc>
        <w:tc>
          <w:tcPr>
            <w:tcW w:w="1701" w:type="dxa"/>
            <w:tcBorders>
              <w:top w:val="single" w:sz="6" w:space="0" w:color="auto"/>
              <w:left w:val="single" w:sz="6" w:space="0" w:color="auto"/>
              <w:bottom w:val="single" w:sz="6" w:space="0" w:color="auto"/>
              <w:right w:val="single" w:sz="6" w:space="0" w:color="auto"/>
            </w:tcBorders>
          </w:tcPr>
          <w:p w14:paraId="04C46104" w14:textId="6C29D5A6"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r w:rsidR="00B817DA" w14:paraId="6F4A132C" w14:textId="7CCA820F" w:rsidTr="00B817DA">
        <w:trPr>
          <w:trHeight w:val="305"/>
        </w:trPr>
        <w:tc>
          <w:tcPr>
            <w:tcW w:w="993" w:type="dxa"/>
            <w:tcBorders>
              <w:top w:val="single" w:sz="6" w:space="0" w:color="auto"/>
              <w:left w:val="single" w:sz="6" w:space="0" w:color="auto"/>
              <w:bottom w:val="single" w:sz="6" w:space="0" w:color="auto"/>
              <w:right w:val="single" w:sz="6" w:space="0" w:color="auto"/>
            </w:tcBorders>
          </w:tcPr>
          <w:p w14:paraId="5BAA28F3" w14:textId="77777777" w:rsidR="00B817DA" w:rsidRPr="008F223B" w:rsidRDefault="00B817DA" w:rsidP="00B817DA">
            <w:pPr>
              <w:pStyle w:val="ListParagraph"/>
              <w:numPr>
                <w:ilvl w:val="0"/>
                <w:numId w:val="40"/>
              </w:numPr>
              <w:autoSpaceDE w:val="0"/>
              <w:autoSpaceDN w:val="0"/>
              <w:adjustRightInd w:val="0"/>
              <w:rPr>
                <w:rFonts w:ascii="Cambria" w:hAnsi="Cambria" w:cs="Cambria"/>
                <w:color w:val="000000"/>
              </w:rPr>
            </w:pPr>
          </w:p>
        </w:tc>
        <w:tc>
          <w:tcPr>
            <w:tcW w:w="3827" w:type="dxa"/>
            <w:tcBorders>
              <w:top w:val="single" w:sz="6" w:space="0" w:color="auto"/>
              <w:left w:val="single" w:sz="6" w:space="0" w:color="auto"/>
              <w:bottom w:val="single" w:sz="6" w:space="0" w:color="auto"/>
              <w:right w:val="single" w:sz="6" w:space="0" w:color="auto"/>
            </w:tcBorders>
          </w:tcPr>
          <w:p w14:paraId="29F1DC01"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Savlon</w:t>
            </w:r>
          </w:p>
        </w:tc>
        <w:tc>
          <w:tcPr>
            <w:tcW w:w="1134" w:type="dxa"/>
            <w:tcBorders>
              <w:top w:val="single" w:sz="6" w:space="0" w:color="auto"/>
              <w:left w:val="single" w:sz="6" w:space="0" w:color="auto"/>
              <w:bottom w:val="single" w:sz="6" w:space="0" w:color="auto"/>
              <w:right w:val="single" w:sz="6" w:space="0" w:color="auto"/>
            </w:tcBorders>
          </w:tcPr>
          <w:p w14:paraId="3E91D127"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20</w:t>
            </w:r>
          </w:p>
        </w:tc>
        <w:tc>
          <w:tcPr>
            <w:tcW w:w="992" w:type="dxa"/>
            <w:tcBorders>
              <w:top w:val="single" w:sz="6" w:space="0" w:color="auto"/>
              <w:left w:val="single" w:sz="6" w:space="0" w:color="auto"/>
              <w:bottom w:val="single" w:sz="6" w:space="0" w:color="auto"/>
              <w:right w:val="single" w:sz="6" w:space="0" w:color="auto"/>
            </w:tcBorders>
          </w:tcPr>
          <w:p w14:paraId="7B11A73F" w14:textId="77777777" w:rsidR="00B817DA" w:rsidRDefault="00B817DA" w:rsidP="00B817DA">
            <w:pPr>
              <w:autoSpaceDE w:val="0"/>
              <w:autoSpaceDN w:val="0"/>
              <w:adjustRightInd w:val="0"/>
              <w:rPr>
                <w:rFonts w:ascii="Cambria" w:hAnsi="Cambria" w:cs="Cambria"/>
                <w:color w:val="000000"/>
              </w:rPr>
            </w:pPr>
            <w:r>
              <w:rPr>
                <w:rFonts w:ascii="Cambria" w:hAnsi="Cambria" w:cs="Cambria"/>
                <w:color w:val="000000"/>
              </w:rPr>
              <w:t>Gallon</w:t>
            </w:r>
          </w:p>
        </w:tc>
        <w:tc>
          <w:tcPr>
            <w:tcW w:w="1701" w:type="dxa"/>
            <w:tcBorders>
              <w:top w:val="single" w:sz="6" w:space="0" w:color="auto"/>
              <w:left w:val="single" w:sz="6" w:space="0" w:color="auto"/>
              <w:bottom w:val="single" w:sz="6" w:space="0" w:color="auto"/>
              <w:right w:val="single" w:sz="6" w:space="0" w:color="auto"/>
            </w:tcBorders>
          </w:tcPr>
          <w:p w14:paraId="7FEC6EB5" w14:textId="1BF641F6" w:rsidR="00B817DA" w:rsidRDefault="00B817DA" w:rsidP="00B817DA">
            <w:pPr>
              <w:autoSpaceDE w:val="0"/>
              <w:autoSpaceDN w:val="0"/>
              <w:adjustRightInd w:val="0"/>
              <w:rPr>
                <w:rFonts w:ascii="Cambria" w:hAnsi="Cambria" w:cs="Cambria"/>
                <w:color w:val="000000"/>
              </w:rPr>
            </w:pPr>
            <w:r w:rsidRPr="00CA6FAC">
              <w:rPr>
                <w:rFonts w:ascii="Cambria" w:hAnsi="Cambria" w:cs="Cambria"/>
                <w:color w:val="000000"/>
              </w:rPr>
              <w:t>2 Weeks</w:t>
            </w:r>
          </w:p>
        </w:tc>
      </w:tr>
    </w:tbl>
    <w:p w14:paraId="1B8E1B9C"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5C5E0AD"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3491EC0"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272D4D5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FFC04A8"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524B5E8C"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076FF9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60374E4B"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DEFFB8C" w14:textId="77777777" w:rsidR="009D2E59" w:rsidRDefault="009D2E59" w:rsidP="00217C76">
      <w:pPr>
        <w:autoSpaceDE w:val="0"/>
        <w:autoSpaceDN w:val="0"/>
        <w:adjustRightInd w:val="0"/>
        <w:jc w:val="both"/>
        <w:rPr>
          <w:rFonts w:ascii="Times-Roman" w:hAnsi="Times-Roman" w:cs="Times-Roman"/>
          <w:lang w:val="en-US"/>
        </w:rPr>
      </w:pPr>
    </w:p>
    <w:p w14:paraId="63FA622B"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1722BFD8"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003E389D"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3DC47809"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1C5B5D3B"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3E5429C8"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00443D04"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0331AE65"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1818178A"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486154E7"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635B8951"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7B7985CC"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54395C92"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3CCD8001"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50D54601"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01F57DD1"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0ECBC0FB"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4048E695"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1472AD9D"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24ADC2FC"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507459A8" w14:textId="77777777" w:rsidR="00683277" w:rsidRDefault="00683277" w:rsidP="00217C76">
      <w:pPr>
        <w:autoSpaceDE w:val="0"/>
        <w:autoSpaceDN w:val="0"/>
        <w:adjustRightInd w:val="0"/>
        <w:jc w:val="both"/>
        <w:rPr>
          <w:rFonts w:ascii="Helvetica-Bold" w:hAnsi="Helvetica-Bold" w:cs="Helvetica-Bold"/>
          <w:b/>
          <w:bCs/>
          <w:sz w:val="32"/>
          <w:szCs w:val="32"/>
          <w:lang w:val="en-US"/>
        </w:rPr>
      </w:pPr>
    </w:p>
    <w:p w14:paraId="1104E71C" w14:textId="77777777" w:rsidR="00AE73DB" w:rsidRDefault="00AE73DB" w:rsidP="00217C76">
      <w:pPr>
        <w:autoSpaceDE w:val="0"/>
        <w:autoSpaceDN w:val="0"/>
        <w:adjustRightInd w:val="0"/>
        <w:jc w:val="both"/>
        <w:rPr>
          <w:rFonts w:ascii="Helvetica-Bold" w:hAnsi="Helvetica-Bold" w:cs="Helvetica-Bold"/>
          <w:b/>
          <w:bCs/>
          <w:sz w:val="32"/>
          <w:szCs w:val="32"/>
          <w:lang w:val="en-US"/>
        </w:rPr>
      </w:pPr>
    </w:p>
    <w:p w14:paraId="492C4523" w14:textId="77777777" w:rsidR="00AE73DB" w:rsidRDefault="00AE73DB" w:rsidP="00217C76">
      <w:pPr>
        <w:autoSpaceDE w:val="0"/>
        <w:autoSpaceDN w:val="0"/>
        <w:adjustRightInd w:val="0"/>
        <w:jc w:val="both"/>
        <w:rPr>
          <w:rFonts w:ascii="Helvetica-Bold" w:hAnsi="Helvetica-Bold" w:cs="Helvetica-Bold"/>
          <w:b/>
          <w:bCs/>
          <w:sz w:val="32"/>
          <w:szCs w:val="32"/>
          <w:lang w:val="en-US"/>
        </w:rPr>
      </w:pPr>
    </w:p>
    <w:p w14:paraId="4AAE9DF0" w14:textId="0422E15C"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 Technical Specifications</w:t>
      </w:r>
    </w:p>
    <w:p w14:paraId="179354FF" w14:textId="77777777" w:rsidR="00E55917" w:rsidRDefault="00E55917" w:rsidP="00217C76">
      <w:pPr>
        <w:autoSpaceDE w:val="0"/>
        <w:autoSpaceDN w:val="0"/>
        <w:adjustRightInd w:val="0"/>
        <w:jc w:val="both"/>
        <w:rPr>
          <w:rFonts w:ascii="Helvetica-Bold" w:hAnsi="Helvetica-Bold" w:cs="Helvetica-Bold"/>
          <w:b/>
          <w:bCs/>
          <w:sz w:val="32"/>
          <w:szCs w:val="32"/>
          <w:lang w:val="en-US"/>
        </w:rPr>
      </w:pPr>
    </w:p>
    <w:p w14:paraId="27EDDEE6" w14:textId="77777777" w:rsidR="009B14D6" w:rsidRPr="00835ECB" w:rsidRDefault="009B14D6" w:rsidP="00217C76">
      <w:pPr>
        <w:autoSpaceDE w:val="0"/>
        <w:autoSpaceDN w:val="0"/>
        <w:adjustRightInd w:val="0"/>
        <w:jc w:val="both"/>
        <w:rPr>
          <w:rFonts w:ascii="Helvetica-Bold" w:hAnsi="Helvetica-Bold" w:cs="Helvetica-Bold"/>
          <w:b/>
          <w:bCs/>
          <w:sz w:val="16"/>
          <w:szCs w:val="16"/>
          <w:lang w:val="en-US"/>
        </w:rPr>
      </w:pPr>
    </w:p>
    <w:tbl>
      <w:tblPr>
        <w:tblStyle w:val="TableGrid"/>
        <w:tblW w:w="9335" w:type="dxa"/>
        <w:tblInd w:w="-880" w:type="dxa"/>
        <w:tblLook w:val="01E0" w:firstRow="1" w:lastRow="1" w:firstColumn="1" w:lastColumn="1" w:noHBand="0" w:noVBand="0"/>
      </w:tblPr>
      <w:tblGrid>
        <w:gridCol w:w="2151"/>
        <w:gridCol w:w="3314"/>
        <w:gridCol w:w="3870"/>
      </w:tblGrid>
      <w:tr w:rsidR="00C465F7" w14:paraId="36F1C230" w14:textId="77777777" w:rsidTr="007032DD">
        <w:trPr>
          <w:trHeight w:val="539"/>
        </w:trPr>
        <w:tc>
          <w:tcPr>
            <w:tcW w:w="2151" w:type="dxa"/>
          </w:tcPr>
          <w:p w14:paraId="6B8CE7CE" w14:textId="77777777" w:rsidR="00C465F7" w:rsidRPr="00C87E62" w:rsidRDefault="00C465F7" w:rsidP="00217C76">
            <w:pPr>
              <w:jc w:val="both"/>
              <w:rPr>
                <w:sz w:val="28"/>
                <w:szCs w:val="28"/>
              </w:rPr>
            </w:pPr>
            <w:r>
              <w:rPr>
                <w:sz w:val="28"/>
                <w:szCs w:val="28"/>
              </w:rPr>
              <w:t>ITEM</w:t>
            </w:r>
          </w:p>
        </w:tc>
        <w:tc>
          <w:tcPr>
            <w:tcW w:w="3314" w:type="dxa"/>
          </w:tcPr>
          <w:p w14:paraId="17A5CA44" w14:textId="77777777" w:rsidR="00C465F7" w:rsidRPr="00F725F1" w:rsidRDefault="00C465F7" w:rsidP="00217C76">
            <w:pPr>
              <w:jc w:val="both"/>
              <w:rPr>
                <w:b/>
              </w:rPr>
            </w:pPr>
            <w:r w:rsidRPr="00F725F1">
              <w:rPr>
                <w:b/>
              </w:rPr>
              <w:t>Minimum specification</w:t>
            </w:r>
          </w:p>
        </w:tc>
        <w:tc>
          <w:tcPr>
            <w:tcW w:w="3870" w:type="dxa"/>
          </w:tcPr>
          <w:p w14:paraId="07788E24" w14:textId="77777777" w:rsidR="00C465F7" w:rsidRPr="00F725F1" w:rsidRDefault="00C465F7" w:rsidP="00217C76">
            <w:pPr>
              <w:jc w:val="both"/>
              <w:rPr>
                <w:b/>
              </w:rPr>
            </w:pPr>
            <w:r>
              <w:rPr>
                <w:b/>
              </w:rPr>
              <w:t>Specification Offered</w:t>
            </w:r>
          </w:p>
        </w:tc>
      </w:tr>
      <w:tr w:rsidR="000F5315" w14:paraId="42AA86DF" w14:textId="77777777" w:rsidTr="007032DD">
        <w:trPr>
          <w:trHeight w:val="539"/>
        </w:trPr>
        <w:tc>
          <w:tcPr>
            <w:tcW w:w="2151" w:type="dxa"/>
          </w:tcPr>
          <w:p w14:paraId="73B36D5F" w14:textId="1E11CE82" w:rsidR="000F5315" w:rsidRPr="00BA215C" w:rsidRDefault="00BA215C" w:rsidP="00BA215C">
            <w:pPr>
              <w:rPr>
                <w:lang w:val="en-US"/>
              </w:rPr>
            </w:pPr>
            <w:r w:rsidRPr="00BA215C">
              <w:rPr>
                <w:lang w:val="en-US"/>
              </w:rPr>
              <w:t xml:space="preserve">Supply and </w:t>
            </w:r>
            <w:r>
              <w:rPr>
                <w:lang w:val="en-US"/>
              </w:rPr>
              <w:t xml:space="preserve">Delivery of </w:t>
            </w:r>
            <w:r w:rsidR="00CE5759">
              <w:rPr>
                <w:lang w:val="en-US"/>
              </w:rPr>
              <w:t>General</w:t>
            </w:r>
            <w:r>
              <w:rPr>
                <w:lang w:val="en-US"/>
              </w:rPr>
              <w:t xml:space="preserve"> Consumable</w:t>
            </w:r>
          </w:p>
        </w:tc>
        <w:tc>
          <w:tcPr>
            <w:tcW w:w="3314" w:type="dxa"/>
          </w:tcPr>
          <w:p w14:paraId="41E76C10" w14:textId="77777777" w:rsidR="007032DD" w:rsidRDefault="007032DD" w:rsidP="007032DD">
            <w:pPr>
              <w:jc w:val="both"/>
            </w:pPr>
            <w:r>
              <w:t>Give Set</w:t>
            </w:r>
          </w:p>
          <w:p w14:paraId="6629747E" w14:textId="77777777" w:rsidR="007032DD" w:rsidRDefault="007032DD" w:rsidP="007032DD">
            <w:pPr>
              <w:jc w:val="both"/>
            </w:pPr>
            <w:r>
              <w:t>10cc</w:t>
            </w:r>
          </w:p>
          <w:p w14:paraId="5F6703A7" w14:textId="77777777" w:rsidR="007032DD" w:rsidRDefault="007032DD" w:rsidP="007032DD">
            <w:pPr>
              <w:jc w:val="both"/>
            </w:pPr>
            <w:r>
              <w:t>5cc</w:t>
            </w:r>
          </w:p>
          <w:p w14:paraId="0E03FD81" w14:textId="77777777" w:rsidR="007032DD" w:rsidRDefault="007032DD" w:rsidP="007032DD">
            <w:pPr>
              <w:jc w:val="both"/>
            </w:pPr>
            <w:r>
              <w:t>2cc</w:t>
            </w:r>
          </w:p>
          <w:p w14:paraId="4A20FD8D" w14:textId="77777777" w:rsidR="007032DD" w:rsidRDefault="007032DD" w:rsidP="007032DD">
            <w:pPr>
              <w:jc w:val="both"/>
            </w:pPr>
            <w:r>
              <w:t>Examination gloves</w:t>
            </w:r>
          </w:p>
          <w:p w14:paraId="6EABF332" w14:textId="77777777" w:rsidR="007032DD" w:rsidRDefault="007032DD" w:rsidP="007032DD">
            <w:pPr>
              <w:jc w:val="both"/>
            </w:pPr>
            <w:r>
              <w:t>Surgical gloves</w:t>
            </w:r>
          </w:p>
          <w:p w14:paraId="559DB15C" w14:textId="77777777" w:rsidR="007032DD" w:rsidRDefault="007032DD" w:rsidP="007032DD">
            <w:pPr>
              <w:jc w:val="both"/>
            </w:pPr>
            <w:r>
              <w:t>Nasal prong (Adult)</w:t>
            </w:r>
          </w:p>
          <w:p w14:paraId="1DA9FB5A" w14:textId="77777777" w:rsidR="007032DD" w:rsidRDefault="007032DD" w:rsidP="007032DD">
            <w:pPr>
              <w:jc w:val="both"/>
            </w:pPr>
            <w:r>
              <w:t>Nasal prong (pead)</w:t>
            </w:r>
          </w:p>
          <w:p w14:paraId="1D1C78E0" w14:textId="77777777" w:rsidR="007032DD" w:rsidRDefault="007032DD" w:rsidP="007032DD">
            <w:pPr>
              <w:jc w:val="both"/>
            </w:pPr>
            <w:r>
              <w:t>Gauze roll</w:t>
            </w:r>
          </w:p>
          <w:p w14:paraId="6855E04C" w14:textId="77777777" w:rsidR="007032DD" w:rsidRDefault="007032DD" w:rsidP="007032DD">
            <w:pPr>
              <w:jc w:val="both"/>
            </w:pPr>
            <w:r>
              <w:t>Washing Powder</w:t>
            </w:r>
          </w:p>
          <w:p w14:paraId="418AA2EB" w14:textId="77777777" w:rsidR="007032DD" w:rsidRDefault="007032DD" w:rsidP="007032DD">
            <w:pPr>
              <w:jc w:val="both"/>
            </w:pPr>
            <w:r>
              <w:t>Spirit</w:t>
            </w:r>
          </w:p>
          <w:p w14:paraId="7E98ED01" w14:textId="77777777" w:rsidR="007032DD" w:rsidRDefault="007032DD" w:rsidP="007032DD">
            <w:pPr>
              <w:jc w:val="both"/>
            </w:pPr>
            <w:r>
              <w:t>Liquid soap</w:t>
            </w:r>
          </w:p>
          <w:p w14:paraId="4BC9452F" w14:textId="77777777" w:rsidR="007032DD" w:rsidRDefault="007032DD" w:rsidP="007032DD">
            <w:pPr>
              <w:jc w:val="both"/>
            </w:pPr>
            <w:r>
              <w:t>Parazone</w:t>
            </w:r>
          </w:p>
          <w:p w14:paraId="037005CD" w14:textId="77777777" w:rsidR="007032DD" w:rsidRDefault="007032DD" w:rsidP="007032DD">
            <w:pPr>
              <w:jc w:val="both"/>
            </w:pPr>
            <w:r>
              <w:t>Bleach</w:t>
            </w:r>
          </w:p>
          <w:p w14:paraId="7B9B4842" w14:textId="77777777" w:rsidR="007032DD" w:rsidRDefault="007032DD" w:rsidP="007032DD">
            <w:pPr>
              <w:jc w:val="both"/>
            </w:pPr>
            <w:r>
              <w:t>Bine 20 lt</w:t>
            </w:r>
          </w:p>
          <w:p w14:paraId="0F30146D" w14:textId="5D7F81C1" w:rsidR="007032DD" w:rsidRDefault="00DE07AC" w:rsidP="007032DD">
            <w:pPr>
              <w:jc w:val="both"/>
            </w:pPr>
            <w:r>
              <w:t>I</w:t>
            </w:r>
            <w:r w:rsidR="007032DD">
              <w:t>za</w:t>
            </w:r>
            <w:r>
              <w:t>l 5lt</w:t>
            </w:r>
          </w:p>
          <w:p w14:paraId="428C443B" w14:textId="77777777" w:rsidR="007032DD" w:rsidRDefault="007032DD" w:rsidP="007032DD">
            <w:pPr>
              <w:jc w:val="both"/>
            </w:pPr>
            <w:r>
              <w:t>Cord Clamp</w:t>
            </w:r>
          </w:p>
          <w:p w14:paraId="1A2272D6" w14:textId="77777777" w:rsidR="007032DD" w:rsidRDefault="007032DD" w:rsidP="007032DD">
            <w:pPr>
              <w:jc w:val="both"/>
            </w:pPr>
            <w:r>
              <w:t>Sterile guaze</w:t>
            </w:r>
          </w:p>
          <w:p w14:paraId="369C48B2" w14:textId="77777777" w:rsidR="007032DD" w:rsidRDefault="007032DD" w:rsidP="007032DD">
            <w:pPr>
              <w:jc w:val="both"/>
            </w:pPr>
            <w:r>
              <w:t>Plaster</w:t>
            </w:r>
          </w:p>
          <w:p w14:paraId="249D9D0C" w14:textId="77777777" w:rsidR="007032DD" w:rsidRDefault="007032DD" w:rsidP="007032DD">
            <w:pPr>
              <w:jc w:val="both"/>
            </w:pPr>
            <w:r>
              <w:t>Sterile cotton</w:t>
            </w:r>
          </w:p>
          <w:p w14:paraId="4D9E9AAB" w14:textId="77777777" w:rsidR="007032DD" w:rsidRDefault="007032DD" w:rsidP="007032DD">
            <w:pPr>
              <w:jc w:val="both"/>
            </w:pPr>
            <w:r>
              <w:t>Drez solution</w:t>
            </w:r>
          </w:p>
          <w:p w14:paraId="58A06CA2" w14:textId="77777777" w:rsidR="007032DD" w:rsidRDefault="007032DD" w:rsidP="007032DD">
            <w:pPr>
              <w:jc w:val="both"/>
            </w:pPr>
            <w:r>
              <w:t>Tissue (big)</w:t>
            </w:r>
          </w:p>
          <w:p w14:paraId="1D746CE1" w14:textId="77777777" w:rsidR="007032DD" w:rsidRDefault="007032DD" w:rsidP="007032DD">
            <w:pPr>
              <w:jc w:val="both"/>
            </w:pPr>
            <w:r>
              <w:t>Canula Yellow</w:t>
            </w:r>
          </w:p>
          <w:p w14:paraId="1681A80B" w14:textId="77777777" w:rsidR="007032DD" w:rsidRDefault="007032DD" w:rsidP="007032DD">
            <w:pPr>
              <w:jc w:val="both"/>
            </w:pPr>
            <w:r>
              <w:t>Canula Blue</w:t>
            </w:r>
          </w:p>
          <w:p w14:paraId="0718593C" w14:textId="77777777" w:rsidR="007032DD" w:rsidRDefault="007032DD" w:rsidP="007032DD">
            <w:pPr>
              <w:jc w:val="both"/>
            </w:pPr>
            <w:r>
              <w:t>Canula Pink</w:t>
            </w:r>
          </w:p>
          <w:p w14:paraId="4C23FEDB" w14:textId="77777777" w:rsidR="007032DD" w:rsidRDefault="007032DD" w:rsidP="007032DD">
            <w:pPr>
              <w:jc w:val="both"/>
            </w:pPr>
            <w:r>
              <w:t>Scan gel</w:t>
            </w:r>
          </w:p>
          <w:p w14:paraId="1BF4E9E8" w14:textId="77777777" w:rsidR="007032DD" w:rsidRDefault="007032DD" w:rsidP="007032DD">
            <w:pPr>
              <w:jc w:val="both"/>
            </w:pPr>
            <w:r>
              <w:t>Ultra Sound paper</w:t>
            </w:r>
          </w:p>
          <w:p w14:paraId="1DBE34A9" w14:textId="77777777" w:rsidR="007032DD" w:rsidRDefault="007032DD" w:rsidP="007032DD">
            <w:pPr>
              <w:jc w:val="both"/>
            </w:pPr>
            <w:r>
              <w:t>Urine bag</w:t>
            </w:r>
          </w:p>
          <w:p w14:paraId="24F706E5" w14:textId="77777777" w:rsidR="007032DD" w:rsidRDefault="007032DD" w:rsidP="007032DD">
            <w:pPr>
              <w:jc w:val="both"/>
            </w:pPr>
            <w:r>
              <w:t>NG Tube size 20</w:t>
            </w:r>
          </w:p>
          <w:p w14:paraId="33D04E51" w14:textId="77777777" w:rsidR="007032DD" w:rsidRDefault="007032DD" w:rsidP="007032DD">
            <w:pPr>
              <w:jc w:val="both"/>
            </w:pPr>
            <w:r>
              <w:t>NG Tube size 16</w:t>
            </w:r>
          </w:p>
          <w:p w14:paraId="59594C12" w14:textId="77777777" w:rsidR="007032DD" w:rsidRDefault="007032DD" w:rsidP="007032DD">
            <w:pPr>
              <w:jc w:val="both"/>
            </w:pPr>
            <w:r>
              <w:t>NG Tube size 18</w:t>
            </w:r>
          </w:p>
          <w:p w14:paraId="51C835CA" w14:textId="77777777" w:rsidR="007032DD" w:rsidRDefault="007032DD" w:rsidP="007032DD">
            <w:pPr>
              <w:jc w:val="both"/>
            </w:pPr>
            <w:r>
              <w:t>NG Tube size 14</w:t>
            </w:r>
          </w:p>
          <w:p w14:paraId="08C46BC4" w14:textId="77777777" w:rsidR="007032DD" w:rsidRDefault="007032DD" w:rsidP="007032DD">
            <w:pPr>
              <w:jc w:val="both"/>
            </w:pPr>
            <w:r>
              <w:t>NG Tube size 12</w:t>
            </w:r>
          </w:p>
          <w:p w14:paraId="7266E876" w14:textId="77777777" w:rsidR="007032DD" w:rsidRDefault="007032DD" w:rsidP="007032DD">
            <w:pPr>
              <w:jc w:val="both"/>
            </w:pPr>
            <w:r>
              <w:t>NG Tube size 8</w:t>
            </w:r>
          </w:p>
          <w:p w14:paraId="70F0E1CA" w14:textId="77777777" w:rsidR="007032DD" w:rsidRDefault="007032DD" w:rsidP="007032DD">
            <w:pPr>
              <w:jc w:val="both"/>
            </w:pPr>
            <w:r>
              <w:t>MVA kits</w:t>
            </w:r>
          </w:p>
          <w:p w14:paraId="6412E403" w14:textId="77777777" w:rsidR="007032DD" w:rsidRDefault="007032DD" w:rsidP="007032DD">
            <w:pPr>
              <w:jc w:val="both"/>
            </w:pPr>
            <w:r>
              <w:t>Sims Speculum large</w:t>
            </w:r>
          </w:p>
          <w:p w14:paraId="43C23B01" w14:textId="77777777" w:rsidR="007032DD" w:rsidRDefault="007032DD" w:rsidP="007032DD">
            <w:pPr>
              <w:jc w:val="both"/>
            </w:pPr>
            <w:r>
              <w:t>Sims speculum medium</w:t>
            </w:r>
          </w:p>
          <w:p w14:paraId="0D5E6F21" w14:textId="77777777" w:rsidR="007032DD" w:rsidRDefault="007032DD" w:rsidP="007032DD">
            <w:pPr>
              <w:jc w:val="both"/>
            </w:pPr>
            <w:r>
              <w:t>Sims speculum small</w:t>
            </w:r>
          </w:p>
          <w:p w14:paraId="7ADA0FB0" w14:textId="77777777" w:rsidR="007032DD" w:rsidRDefault="007032DD" w:rsidP="007032DD">
            <w:pPr>
              <w:jc w:val="both"/>
            </w:pPr>
            <w:r>
              <w:t>Latex follay Catheter size 16</w:t>
            </w:r>
          </w:p>
          <w:p w14:paraId="1A98D6D0" w14:textId="77777777" w:rsidR="007032DD" w:rsidRDefault="007032DD" w:rsidP="007032DD">
            <w:pPr>
              <w:jc w:val="both"/>
            </w:pPr>
            <w:r>
              <w:t>Latex follay Catheter size 14</w:t>
            </w:r>
          </w:p>
          <w:p w14:paraId="7475B769" w14:textId="77777777" w:rsidR="007032DD" w:rsidRDefault="007032DD" w:rsidP="007032DD">
            <w:pPr>
              <w:jc w:val="both"/>
            </w:pPr>
            <w:r>
              <w:t>Non Rebreather Face mask</w:t>
            </w:r>
          </w:p>
          <w:p w14:paraId="630A2CC8" w14:textId="77777777" w:rsidR="007032DD" w:rsidRDefault="007032DD" w:rsidP="007032DD">
            <w:pPr>
              <w:jc w:val="both"/>
            </w:pPr>
            <w:r>
              <w:t>Partial Rebreather Face mask</w:t>
            </w:r>
          </w:p>
          <w:p w14:paraId="1864D564" w14:textId="77777777" w:rsidR="007032DD" w:rsidRDefault="007032DD" w:rsidP="007032DD">
            <w:pPr>
              <w:jc w:val="both"/>
            </w:pPr>
            <w:r>
              <w:t>Rebreather Face mask</w:t>
            </w:r>
          </w:p>
          <w:p w14:paraId="34518BC5" w14:textId="6F5B23E8" w:rsidR="000F5315" w:rsidRPr="0085074F" w:rsidRDefault="007032DD" w:rsidP="007032DD">
            <w:r>
              <w:t>Savlon</w:t>
            </w:r>
          </w:p>
        </w:tc>
        <w:tc>
          <w:tcPr>
            <w:tcW w:w="3870" w:type="dxa"/>
          </w:tcPr>
          <w:p w14:paraId="46A853FA" w14:textId="00FDCC47" w:rsidR="000F5315" w:rsidRPr="0085074F" w:rsidRDefault="000F5315" w:rsidP="007032DD">
            <w:pPr>
              <w:jc w:val="both"/>
            </w:pPr>
          </w:p>
        </w:tc>
      </w:tr>
    </w:tbl>
    <w:p w14:paraId="3240D641" w14:textId="77777777" w:rsidR="00B67029" w:rsidRDefault="00B67029" w:rsidP="00217C76">
      <w:pPr>
        <w:autoSpaceDE w:val="0"/>
        <w:autoSpaceDN w:val="0"/>
        <w:adjustRightInd w:val="0"/>
        <w:jc w:val="both"/>
        <w:rPr>
          <w:rFonts w:ascii="Times-Roman" w:hAnsi="Times-Roman" w:cs="Times-Roman"/>
          <w:lang w:val="en-US"/>
        </w:rPr>
      </w:pPr>
    </w:p>
    <w:p w14:paraId="4601A24A" w14:textId="77777777" w:rsidR="00354EE6" w:rsidRDefault="00354EE6" w:rsidP="00217C76">
      <w:pPr>
        <w:autoSpaceDE w:val="0"/>
        <w:autoSpaceDN w:val="0"/>
        <w:adjustRightInd w:val="0"/>
        <w:jc w:val="both"/>
        <w:rPr>
          <w:rFonts w:ascii="Times-Roman" w:hAnsi="Times-Roman" w:cs="Times-Roman"/>
          <w:lang w:val="en-US"/>
        </w:rPr>
      </w:pPr>
    </w:p>
    <w:p w14:paraId="2403FA1A" w14:textId="77777777" w:rsidR="00AA49FE" w:rsidRDefault="00AA49FE" w:rsidP="007C1A5D">
      <w:pPr>
        <w:autoSpaceDE w:val="0"/>
        <w:autoSpaceDN w:val="0"/>
        <w:adjustRightInd w:val="0"/>
        <w:jc w:val="center"/>
        <w:rPr>
          <w:b/>
          <w:bCs/>
          <w:sz w:val="32"/>
          <w:szCs w:val="32"/>
        </w:rPr>
      </w:pPr>
    </w:p>
    <w:p w14:paraId="0978E831" w14:textId="120F707B" w:rsidR="007C1A5D" w:rsidRDefault="007C1A5D" w:rsidP="007C1A5D">
      <w:pPr>
        <w:autoSpaceDE w:val="0"/>
        <w:autoSpaceDN w:val="0"/>
        <w:adjustRightInd w:val="0"/>
        <w:jc w:val="center"/>
        <w:rPr>
          <w:b/>
          <w:bCs/>
          <w:sz w:val="32"/>
          <w:szCs w:val="32"/>
        </w:rPr>
      </w:pPr>
      <w:r>
        <w:rPr>
          <w:b/>
          <w:bCs/>
          <w:sz w:val="32"/>
          <w:szCs w:val="32"/>
        </w:rPr>
        <w:t>EVALUATION CRITERIA</w:t>
      </w:r>
    </w:p>
    <w:p w14:paraId="7E70517A" w14:textId="77777777" w:rsidR="007C1A5D" w:rsidRDefault="007C1A5D" w:rsidP="007C1A5D">
      <w:pPr>
        <w:autoSpaceDE w:val="0"/>
        <w:autoSpaceDN w:val="0"/>
        <w:adjustRightInd w:val="0"/>
        <w:jc w:val="both"/>
        <w:rPr>
          <w:bCs/>
        </w:rPr>
      </w:pPr>
      <w:r>
        <w:rPr>
          <w:bCs/>
        </w:rPr>
        <w:t>The evaluation of the bids will be in three (3) stages.</w:t>
      </w:r>
    </w:p>
    <w:p w14:paraId="35F29F92" w14:textId="77777777" w:rsidR="007C1A5D" w:rsidRDefault="007C1A5D" w:rsidP="007C1A5D">
      <w:pPr>
        <w:autoSpaceDE w:val="0"/>
        <w:autoSpaceDN w:val="0"/>
        <w:adjustRightInd w:val="0"/>
        <w:jc w:val="both"/>
        <w:rPr>
          <w:b/>
          <w:bCs/>
        </w:rPr>
      </w:pPr>
      <w:r>
        <w:rPr>
          <w:b/>
          <w:bCs/>
        </w:rPr>
        <w:t>Stage I:  Eligibility Criteria</w:t>
      </w:r>
    </w:p>
    <w:p w14:paraId="37E06D65" w14:textId="77777777" w:rsidR="007C1A5D" w:rsidRDefault="007C1A5D" w:rsidP="007C1A5D">
      <w:pPr>
        <w:numPr>
          <w:ilvl w:val="0"/>
          <w:numId w:val="28"/>
        </w:numPr>
        <w:autoSpaceDE w:val="0"/>
        <w:autoSpaceDN w:val="0"/>
        <w:adjustRightInd w:val="0"/>
        <w:jc w:val="both"/>
        <w:rPr>
          <w:bCs/>
        </w:rPr>
      </w:pPr>
      <w:r>
        <w:rPr>
          <w:bCs/>
        </w:rPr>
        <w:t xml:space="preserve">Proper Tender Signing/Power of Attorney </w:t>
      </w:r>
      <w:r>
        <w:rPr>
          <w:bCs/>
        </w:rPr>
        <w:tab/>
        <w:t>-100%</w:t>
      </w:r>
    </w:p>
    <w:p w14:paraId="37D18EDD" w14:textId="7F9A2BA4" w:rsidR="007C1A5D" w:rsidRDefault="007C1A5D" w:rsidP="007C1A5D">
      <w:pPr>
        <w:numPr>
          <w:ilvl w:val="0"/>
          <w:numId w:val="28"/>
        </w:numPr>
        <w:autoSpaceDE w:val="0"/>
        <w:autoSpaceDN w:val="0"/>
        <w:adjustRightInd w:val="0"/>
        <w:jc w:val="both"/>
        <w:rPr>
          <w:bCs/>
        </w:rPr>
      </w:pPr>
      <w:r>
        <w:t xml:space="preserve">Validity Period (at least </w:t>
      </w:r>
      <w:r w:rsidR="00E55917">
        <w:t>12</w:t>
      </w:r>
      <w:r>
        <w:t xml:space="preserve">0 days) –100% </w:t>
      </w:r>
    </w:p>
    <w:p w14:paraId="7D627F96" w14:textId="77777777" w:rsidR="007C1A5D" w:rsidRPr="00142E70" w:rsidRDefault="007C1A5D" w:rsidP="007C1A5D">
      <w:pPr>
        <w:numPr>
          <w:ilvl w:val="0"/>
          <w:numId w:val="28"/>
        </w:numPr>
        <w:autoSpaceDE w:val="0"/>
        <w:autoSpaceDN w:val="0"/>
        <w:adjustRightInd w:val="0"/>
        <w:jc w:val="both"/>
      </w:pPr>
      <w:r>
        <w:rPr>
          <w:bCs/>
        </w:rPr>
        <w:t>Delivery Period (at most 14 days) –100%</w:t>
      </w:r>
    </w:p>
    <w:p w14:paraId="46C58C63" w14:textId="77777777" w:rsidR="007C1A5D" w:rsidRDefault="007C1A5D" w:rsidP="007C1A5D">
      <w:pPr>
        <w:numPr>
          <w:ilvl w:val="0"/>
          <w:numId w:val="28"/>
        </w:numPr>
        <w:autoSpaceDE w:val="0"/>
        <w:autoSpaceDN w:val="0"/>
        <w:adjustRightInd w:val="0"/>
        <w:jc w:val="both"/>
      </w:pPr>
      <w:r>
        <w:t>2% Tender Security- 100%</w:t>
      </w:r>
    </w:p>
    <w:p w14:paraId="23A78536" w14:textId="77777777" w:rsidR="007C1A5D" w:rsidRPr="00A639DB" w:rsidRDefault="007C1A5D" w:rsidP="007C1A5D">
      <w:pPr>
        <w:autoSpaceDE w:val="0"/>
        <w:autoSpaceDN w:val="0"/>
        <w:adjustRightInd w:val="0"/>
        <w:ind w:left="240" w:hangingChars="100" w:hanging="240"/>
        <w:jc w:val="both"/>
        <w:rPr>
          <w:b/>
        </w:rPr>
      </w:pPr>
      <w:r>
        <w:rPr>
          <w:bCs/>
        </w:rPr>
        <w:t xml:space="preserve">      </w:t>
      </w:r>
      <w:r w:rsidRPr="00A639DB">
        <w:rPr>
          <w:b/>
        </w:rPr>
        <w:t xml:space="preserve">Pass marks -100%                                                                                               </w:t>
      </w:r>
    </w:p>
    <w:p w14:paraId="6CAE3AE3" w14:textId="77777777" w:rsidR="007C1A5D" w:rsidRDefault="007C1A5D" w:rsidP="007C1A5D">
      <w:pPr>
        <w:autoSpaceDE w:val="0"/>
        <w:autoSpaceDN w:val="0"/>
        <w:adjustRightInd w:val="0"/>
        <w:jc w:val="both"/>
        <w:rPr>
          <w:b/>
        </w:rPr>
      </w:pPr>
      <w:r>
        <w:rPr>
          <w:b/>
          <w:bCs/>
        </w:rPr>
        <w:t>Stage II</w:t>
      </w:r>
      <w:r>
        <w:rPr>
          <w:bCs/>
        </w:rPr>
        <w:t xml:space="preserve">.  </w:t>
      </w:r>
      <w:r>
        <w:rPr>
          <w:b/>
        </w:rPr>
        <w:t>Technical Criteria</w:t>
      </w:r>
    </w:p>
    <w:p w14:paraId="2E3A54DB" w14:textId="493B52E5" w:rsidR="007C1A5D" w:rsidRPr="00701075" w:rsidRDefault="007C1A5D" w:rsidP="00701075">
      <w:pPr>
        <w:numPr>
          <w:ilvl w:val="0"/>
          <w:numId w:val="29"/>
        </w:numPr>
        <w:tabs>
          <w:tab w:val="left" w:pos="420"/>
        </w:tabs>
        <w:autoSpaceDE w:val="0"/>
        <w:autoSpaceDN w:val="0"/>
        <w:adjustRightInd w:val="0"/>
        <w:spacing w:line="276" w:lineRule="auto"/>
        <w:jc w:val="both"/>
        <w:rPr>
          <w:b/>
          <w:bCs/>
        </w:rPr>
      </w:pPr>
      <w:r>
        <w:t>Specification as per tender document-1</w:t>
      </w:r>
      <w:r w:rsidR="00701075">
        <w:t>00%</w:t>
      </w:r>
    </w:p>
    <w:p w14:paraId="1F03C266" w14:textId="596A8FCC" w:rsidR="002E5B18" w:rsidRPr="00E55917" w:rsidRDefault="007C1A5D" w:rsidP="00E55917">
      <w:pPr>
        <w:numPr>
          <w:ilvl w:val="0"/>
          <w:numId w:val="29"/>
        </w:numPr>
        <w:tabs>
          <w:tab w:val="left" w:pos="420"/>
        </w:tabs>
        <w:autoSpaceDE w:val="0"/>
        <w:autoSpaceDN w:val="0"/>
        <w:adjustRightInd w:val="0"/>
        <w:spacing w:line="276" w:lineRule="auto"/>
        <w:jc w:val="both"/>
        <w:rPr>
          <w:b/>
          <w:bCs/>
        </w:rPr>
      </w:pPr>
      <w:r>
        <w:t xml:space="preserve">State brand of </w:t>
      </w:r>
      <w:r w:rsidR="00DA5987">
        <w:t xml:space="preserve">the </w:t>
      </w:r>
      <w:r>
        <w:t>item quoting- 100%</w:t>
      </w:r>
    </w:p>
    <w:p w14:paraId="4949F4B6" w14:textId="77777777" w:rsidR="007C1A5D" w:rsidRDefault="007C1A5D" w:rsidP="007C1A5D">
      <w:pPr>
        <w:autoSpaceDE w:val="0"/>
        <w:autoSpaceDN w:val="0"/>
        <w:adjustRightInd w:val="0"/>
        <w:spacing w:line="480" w:lineRule="auto"/>
        <w:jc w:val="both"/>
        <w:rPr>
          <w:b/>
          <w:bCs/>
        </w:rPr>
      </w:pPr>
      <w:r>
        <w:rPr>
          <w:b/>
          <w:bCs/>
        </w:rPr>
        <w:t>Pass marks 100%</w:t>
      </w:r>
    </w:p>
    <w:p w14:paraId="353DBBDD" w14:textId="77777777" w:rsidR="007C1A5D" w:rsidRDefault="007C1A5D" w:rsidP="007C1A5D">
      <w:pPr>
        <w:autoSpaceDE w:val="0"/>
        <w:autoSpaceDN w:val="0"/>
        <w:adjustRightInd w:val="0"/>
        <w:jc w:val="both"/>
        <w:rPr>
          <w:bCs/>
        </w:rPr>
      </w:pPr>
      <w:r>
        <w:rPr>
          <w:b/>
          <w:bCs/>
        </w:rPr>
        <w:t>Stage III</w:t>
      </w:r>
      <w:r>
        <w:rPr>
          <w:bCs/>
        </w:rPr>
        <w:t xml:space="preserve">. </w:t>
      </w:r>
      <w:r>
        <w:rPr>
          <w:b/>
        </w:rPr>
        <w:t>Financial Criteria</w:t>
      </w:r>
    </w:p>
    <w:p w14:paraId="1C5CEDA5" w14:textId="77777777" w:rsidR="007C1A5D" w:rsidRDefault="007C1A5D" w:rsidP="007C1A5D">
      <w:pPr>
        <w:pStyle w:val="ListParagraph"/>
        <w:numPr>
          <w:ilvl w:val="0"/>
          <w:numId w:val="30"/>
        </w:numPr>
        <w:autoSpaceDE w:val="0"/>
        <w:autoSpaceDN w:val="0"/>
        <w:adjustRightInd w:val="0"/>
        <w:contextualSpacing w:val="0"/>
        <w:jc w:val="both"/>
        <w:rPr>
          <w:bCs/>
        </w:rPr>
      </w:pPr>
      <w:r>
        <w:rPr>
          <w:bCs/>
        </w:rPr>
        <w:t xml:space="preserve">Price (one envelope) </w:t>
      </w:r>
    </w:p>
    <w:p w14:paraId="34159D0C" w14:textId="77777777" w:rsidR="007C1A5D" w:rsidRDefault="007C1A5D" w:rsidP="007C1A5D">
      <w:pPr>
        <w:autoSpaceDE w:val="0"/>
        <w:autoSpaceDN w:val="0"/>
        <w:adjustRightInd w:val="0"/>
        <w:jc w:val="both"/>
        <w:rPr>
          <w:bCs/>
        </w:rPr>
      </w:pPr>
    </w:p>
    <w:p w14:paraId="3C36A17D" w14:textId="77777777" w:rsidR="007C1A5D" w:rsidRDefault="007C1A5D" w:rsidP="007C1A5D">
      <w:pPr>
        <w:autoSpaceDE w:val="0"/>
        <w:autoSpaceDN w:val="0"/>
        <w:adjustRightInd w:val="0"/>
        <w:jc w:val="both"/>
        <w:rPr>
          <w:bCs/>
        </w:rPr>
      </w:pPr>
      <w:r>
        <w:rPr>
          <w:bCs/>
        </w:rPr>
        <w:t>The contract will be awarded to the lowest evaluated responsive tenderer after the under listed have been met:</w:t>
      </w:r>
    </w:p>
    <w:p w14:paraId="16DE00DE" w14:textId="77777777" w:rsidR="007C1A5D" w:rsidRDefault="007C1A5D" w:rsidP="007C1A5D">
      <w:pPr>
        <w:autoSpaceDE w:val="0"/>
        <w:autoSpaceDN w:val="0"/>
        <w:adjustRightInd w:val="0"/>
        <w:jc w:val="both"/>
        <w:rPr>
          <w:b/>
          <w:u w:val="single"/>
        </w:rPr>
      </w:pPr>
      <w:r>
        <w:rPr>
          <w:b/>
          <w:u w:val="single"/>
        </w:rPr>
        <w:t xml:space="preserve">POSTQUALIFICATION </w:t>
      </w:r>
    </w:p>
    <w:p w14:paraId="5DD410ED" w14:textId="77777777" w:rsidR="007C1A5D" w:rsidRPr="00A639DB" w:rsidRDefault="007C1A5D" w:rsidP="007C1A5D">
      <w:pPr>
        <w:pStyle w:val="ListParagraph"/>
        <w:numPr>
          <w:ilvl w:val="0"/>
          <w:numId w:val="31"/>
        </w:numPr>
        <w:spacing w:after="160" w:line="276" w:lineRule="auto"/>
      </w:pPr>
      <w:r w:rsidRPr="00A639DB">
        <w:t>Valid Business/Company Registration Certificates (evidence of renewal)</w:t>
      </w:r>
    </w:p>
    <w:p w14:paraId="2B9A2A7E" w14:textId="77777777" w:rsidR="007C1A5D" w:rsidRPr="00A639DB" w:rsidRDefault="007C1A5D" w:rsidP="007C1A5D">
      <w:pPr>
        <w:pStyle w:val="ListParagraph"/>
        <w:numPr>
          <w:ilvl w:val="0"/>
          <w:numId w:val="31"/>
        </w:numPr>
        <w:spacing w:after="160" w:line="276" w:lineRule="auto"/>
      </w:pPr>
      <w:r w:rsidRPr="00A639DB">
        <w:t xml:space="preserve">Valid SSNIT Clearance Certificate (original) </w:t>
      </w:r>
    </w:p>
    <w:p w14:paraId="545CE7CF" w14:textId="77777777" w:rsidR="007C1A5D" w:rsidRPr="00A639DB" w:rsidRDefault="007C1A5D" w:rsidP="007C1A5D">
      <w:pPr>
        <w:pStyle w:val="ListParagraph"/>
        <w:numPr>
          <w:ilvl w:val="0"/>
          <w:numId w:val="31"/>
        </w:numPr>
        <w:spacing w:after="160" w:line="276" w:lineRule="auto"/>
      </w:pPr>
      <w:r w:rsidRPr="00A639DB">
        <w:t xml:space="preserve">Valid GRA Clearance Certificate (original)   </w:t>
      </w:r>
    </w:p>
    <w:p w14:paraId="0B35C758" w14:textId="77777777" w:rsidR="007C1A5D" w:rsidRPr="00A639DB" w:rsidRDefault="007C1A5D" w:rsidP="007C1A5D">
      <w:pPr>
        <w:pStyle w:val="ListParagraph"/>
        <w:numPr>
          <w:ilvl w:val="0"/>
          <w:numId w:val="31"/>
        </w:numPr>
        <w:spacing w:after="160" w:line="276" w:lineRule="auto"/>
      </w:pPr>
      <w:r w:rsidRPr="00A639DB">
        <w:t>VAT Registered Certificate</w:t>
      </w:r>
    </w:p>
    <w:p w14:paraId="292D37F6" w14:textId="77777777" w:rsidR="007C1A5D" w:rsidRPr="00A639DB" w:rsidRDefault="007C1A5D" w:rsidP="007C1A5D">
      <w:pPr>
        <w:pStyle w:val="ListParagraph"/>
        <w:numPr>
          <w:ilvl w:val="0"/>
          <w:numId w:val="31"/>
        </w:numPr>
        <w:spacing w:after="160" w:line="276" w:lineRule="auto"/>
      </w:pPr>
      <w:r w:rsidRPr="00A639DB">
        <w:t>Valid PPA Registration Certificate/Evidence of Renewal</w:t>
      </w:r>
    </w:p>
    <w:p w14:paraId="46C8ACA9" w14:textId="77777777" w:rsidR="007C1A5D" w:rsidRPr="004F3424" w:rsidRDefault="007C1A5D" w:rsidP="007C1A5D">
      <w:pPr>
        <w:pStyle w:val="ListParagraph"/>
        <w:numPr>
          <w:ilvl w:val="0"/>
          <w:numId w:val="31"/>
        </w:numPr>
        <w:spacing w:after="160" w:line="276" w:lineRule="auto"/>
      </w:pPr>
      <w:r w:rsidRPr="00A639DB">
        <w:t>Evidence of similar contract executed/past performance, and their contact details</w:t>
      </w:r>
    </w:p>
    <w:p w14:paraId="1B94B680" w14:textId="77777777" w:rsidR="007C1A5D" w:rsidRPr="00A639DB" w:rsidRDefault="007C1A5D" w:rsidP="007C1A5D">
      <w:pPr>
        <w:pStyle w:val="ListParagraph"/>
        <w:numPr>
          <w:ilvl w:val="0"/>
          <w:numId w:val="31"/>
        </w:numPr>
        <w:spacing w:after="160" w:line="276" w:lineRule="auto"/>
      </w:pPr>
      <w:r w:rsidRPr="00A639DB">
        <w:t>Two (2) years most current Audited Financial Statements</w:t>
      </w:r>
    </w:p>
    <w:p w14:paraId="3329FD94" w14:textId="77777777" w:rsidR="007C1A5D" w:rsidRDefault="007C1A5D" w:rsidP="007C1A5D">
      <w:pPr>
        <w:autoSpaceDE w:val="0"/>
        <w:autoSpaceDN w:val="0"/>
        <w:adjustRightInd w:val="0"/>
        <w:rPr>
          <w:bCs/>
        </w:rPr>
      </w:pPr>
      <w:r>
        <w:rPr>
          <w:bCs/>
        </w:rPr>
        <w:t xml:space="preserve">                                                                                                                                                                                                                                                                                                                                                                                                                                                            </w:t>
      </w:r>
    </w:p>
    <w:p w14:paraId="6CF1EFA1" w14:textId="77777777" w:rsidR="007C1A5D" w:rsidRDefault="007C1A5D" w:rsidP="007C1A5D">
      <w:pPr>
        <w:spacing w:line="0" w:lineRule="atLeast"/>
        <w:rPr>
          <w:bCs/>
        </w:rPr>
      </w:pPr>
      <w:r>
        <w:rPr>
          <w:b/>
        </w:rPr>
        <w:t>NB:</w:t>
      </w:r>
      <w:r>
        <w:rPr>
          <w:bCs/>
        </w:rPr>
        <w:t xml:space="preserve"> The tender will be considered for award of contract when all the above requirements are met.</w:t>
      </w:r>
    </w:p>
    <w:p w14:paraId="4B8D03AF" w14:textId="77777777" w:rsidR="009B14D6" w:rsidRDefault="009B14D6" w:rsidP="00217C76">
      <w:pPr>
        <w:autoSpaceDE w:val="0"/>
        <w:autoSpaceDN w:val="0"/>
        <w:adjustRightInd w:val="0"/>
        <w:jc w:val="both"/>
        <w:rPr>
          <w:rFonts w:ascii="Times-Roman" w:hAnsi="Times-Roman" w:cs="Times-Roman"/>
          <w:lang w:val="en-US"/>
        </w:rPr>
      </w:pPr>
    </w:p>
    <w:p w14:paraId="3C9D7A81" w14:textId="77777777" w:rsidR="007C1A5D" w:rsidRDefault="007C1A5D" w:rsidP="00217C76">
      <w:pPr>
        <w:autoSpaceDE w:val="0"/>
        <w:autoSpaceDN w:val="0"/>
        <w:adjustRightInd w:val="0"/>
        <w:jc w:val="both"/>
        <w:rPr>
          <w:rFonts w:ascii="Times-Roman" w:hAnsi="Times-Roman" w:cs="Times-Roman"/>
          <w:lang w:val="en-US"/>
        </w:rPr>
      </w:pPr>
    </w:p>
    <w:p w14:paraId="0634BC99" w14:textId="77777777" w:rsidR="007C1A5D" w:rsidRDefault="007C1A5D" w:rsidP="00217C76">
      <w:pPr>
        <w:autoSpaceDE w:val="0"/>
        <w:autoSpaceDN w:val="0"/>
        <w:adjustRightInd w:val="0"/>
        <w:jc w:val="both"/>
        <w:rPr>
          <w:rFonts w:ascii="Times-Roman" w:hAnsi="Times-Roman" w:cs="Times-Roman"/>
          <w:lang w:val="en-US"/>
        </w:rPr>
      </w:pPr>
    </w:p>
    <w:p w14:paraId="52315498" w14:textId="77777777" w:rsidR="007C1A5D" w:rsidRDefault="007C1A5D" w:rsidP="00217C76">
      <w:pPr>
        <w:autoSpaceDE w:val="0"/>
        <w:autoSpaceDN w:val="0"/>
        <w:adjustRightInd w:val="0"/>
        <w:jc w:val="both"/>
        <w:rPr>
          <w:rFonts w:ascii="Times-Roman" w:hAnsi="Times-Roman" w:cs="Times-Roman"/>
          <w:lang w:val="en-US"/>
        </w:rPr>
      </w:pPr>
    </w:p>
    <w:p w14:paraId="7BD3362C" w14:textId="77777777" w:rsidR="009B14D6" w:rsidRDefault="009B14D6" w:rsidP="00217C76">
      <w:pPr>
        <w:autoSpaceDE w:val="0"/>
        <w:autoSpaceDN w:val="0"/>
        <w:adjustRightInd w:val="0"/>
        <w:jc w:val="both"/>
        <w:rPr>
          <w:rFonts w:ascii="Times-Roman" w:hAnsi="Times-Roman" w:cs="Times-Roman"/>
          <w:lang w:val="en-US"/>
        </w:rPr>
      </w:pPr>
    </w:p>
    <w:p w14:paraId="70D241DF" w14:textId="77777777" w:rsidR="009B14D6" w:rsidRDefault="009B14D6" w:rsidP="00217C76">
      <w:pPr>
        <w:autoSpaceDE w:val="0"/>
        <w:autoSpaceDN w:val="0"/>
        <w:adjustRightInd w:val="0"/>
        <w:jc w:val="both"/>
        <w:rPr>
          <w:rFonts w:ascii="Times-Roman" w:hAnsi="Times-Roman" w:cs="Times-Roman"/>
          <w:lang w:val="en-US"/>
        </w:rPr>
      </w:pPr>
    </w:p>
    <w:p w14:paraId="57F29CE8"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1AC54115"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733E296E"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48E8E099"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137C44CC"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2D549BDD"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7E0D23D7"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783CE408"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03FFA2B6" w14:textId="77777777" w:rsidR="00A25393" w:rsidRDefault="00A25393" w:rsidP="00217C76">
      <w:pPr>
        <w:autoSpaceDE w:val="0"/>
        <w:autoSpaceDN w:val="0"/>
        <w:adjustRightInd w:val="0"/>
        <w:jc w:val="both"/>
        <w:rPr>
          <w:rFonts w:ascii="Helvetica-Bold" w:hAnsi="Helvetica-Bold" w:cs="Helvetica-Bold"/>
          <w:b/>
          <w:bCs/>
          <w:sz w:val="32"/>
          <w:szCs w:val="32"/>
          <w:lang w:val="en-US"/>
        </w:rPr>
      </w:pPr>
    </w:p>
    <w:p w14:paraId="1875F0BD" w14:textId="53050E3A"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 Sample Forms</w:t>
      </w:r>
    </w:p>
    <w:p w14:paraId="7FA12F9D" w14:textId="77777777" w:rsidR="009B14D6" w:rsidRDefault="009B14D6" w:rsidP="00217C76">
      <w:pPr>
        <w:autoSpaceDE w:val="0"/>
        <w:autoSpaceDN w:val="0"/>
        <w:adjustRightInd w:val="0"/>
        <w:jc w:val="both"/>
        <w:rPr>
          <w:rFonts w:ascii="Helvetica-Bold" w:hAnsi="Helvetica-Bold" w:cs="Helvetica-Bold"/>
          <w:b/>
          <w:bCs/>
          <w:lang w:val="en-US"/>
        </w:rPr>
      </w:pPr>
    </w:p>
    <w:tbl>
      <w:tblPr>
        <w:tblStyle w:val="TableGrid"/>
        <w:tblW w:w="0" w:type="auto"/>
        <w:tblLook w:val="01E0" w:firstRow="1" w:lastRow="1" w:firstColumn="1" w:lastColumn="1" w:noHBand="0" w:noVBand="0"/>
      </w:tblPr>
      <w:tblGrid>
        <w:gridCol w:w="8810"/>
      </w:tblGrid>
      <w:tr w:rsidR="009B14D6" w14:paraId="79E73B6E" w14:textId="77777777" w:rsidTr="00BA2D60">
        <w:trPr>
          <w:trHeight w:val="570"/>
        </w:trPr>
        <w:tc>
          <w:tcPr>
            <w:tcW w:w="9036" w:type="dxa"/>
          </w:tcPr>
          <w:p w14:paraId="65AC99A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98EE8F1" w14:textId="77777777" w:rsidR="009B14D6" w:rsidRDefault="009B14D6" w:rsidP="00217C76">
            <w:pPr>
              <w:autoSpaceDE w:val="0"/>
              <w:autoSpaceDN w:val="0"/>
              <w:adjustRightInd w:val="0"/>
              <w:jc w:val="both"/>
              <w:rPr>
                <w:rFonts w:ascii="Times-BoldItalic" w:hAnsi="Times-BoldItalic" w:cs="Times-BoldItalic"/>
                <w:b/>
                <w:bCs/>
                <w:i/>
                <w:iCs/>
                <w:lang w:val="en-US"/>
              </w:rPr>
            </w:pPr>
            <w:r>
              <w:rPr>
                <w:rFonts w:ascii="Times-BoldItalic" w:hAnsi="Times-BoldItalic" w:cs="Times-BoldItalic"/>
                <w:b/>
                <w:bCs/>
                <w:i/>
                <w:iCs/>
                <w:lang w:val="en-US"/>
              </w:rPr>
              <w:t>Notes on the Sample Forms</w:t>
            </w:r>
          </w:p>
          <w:p w14:paraId="6A8B408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7B36CF0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Tenderer shall complete and submit with its tender the </w:t>
            </w:r>
            <w:r>
              <w:rPr>
                <w:rFonts w:ascii="Times-BoldItalic" w:hAnsi="Times-BoldItalic" w:cs="Times-BoldItalic"/>
                <w:b/>
                <w:bCs/>
                <w:i/>
                <w:iCs/>
                <w:lang w:val="en-US"/>
              </w:rPr>
              <w:t xml:space="preserve">Tender Form </w:t>
            </w:r>
            <w:r>
              <w:rPr>
                <w:rFonts w:ascii="Times-Italic" w:hAnsi="Times-Italic" w:cs="Times-Italic"/>
                <w:i/>
                <w:iCs/>
                <w:lang w:val="en-US"/>
              </w:rPr>
              <w:t xml:space="preserve">and </w:t>
            </w:r>
            <w:r>
              <w:rPr>
                <w:rFonts w:ascii="Times-BoldItalic" w:hAnsi="Times-BoldItalic" w:cs="Times-BoldItalic"/>
                <w:b/>
                <w:bCs/>
                <w:i/>
                <w:iCs/>
                <w:lang w:val="en-US"/>
              </w:rPr>
              <w:t xml:space="preserve">Price Schedules </w:t>
            </w:r>
            <w:r>
              <w:rPr>
                <w:rFonts w:ascii="Times-Italic" w:hAnsi="Times-Italic" w:cs="Times-Italic"/>
                <w:i/>
                <w:iCs/>
                <w:lang w:val="en-US"/>
              </w:rPr>
              <w:t>pursuant to ITT Clause 10 and in accordance with the requirements included in the tender documents.</w:t>
            </w:r>
          </w:p>
          <w:p w14:paraId="00B25AC1" w14:textId="77777777" w:rsidR="009B14D6" w:rsidRDefault="009B14D6" w:rsidP="00217C76">
            <w:pPr>
              <w:autoSpaceDE w:val="0"/>
              <w:autoSpaceDN w:val="0"/>
              <w:adjustRightInd w:val="0"/>
              <w:jc w:val="both"/>
              <w:rPr>
                <w:rFonts w:ascii="Times-Italic" w:hAnsi="Times-Italic" w:cs="Times-Italic"/>
                <w:i/>
                <w:iCs/>
                <w:lang w:val="en-US"/>
              </w:rPr>
            </w:pPr>
          </w:p>
          <w:p w14:paraId="55504B9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When requested in the Invitation for Tenders, the Tenderer should provide the </w:t>
            </w:r>
            <w:r>
              <w:rPr>
                <w:rFonts w:ascii="Times-BoldItalic" w:hAnsi="Times-BoldItalic" w:cs="Times-BoldItalic"/>
                <w:b/>
                <w:bCs/>
                <w:i/>
                <w:iCs/>
                <w:lang w:val="en-US"/>
              </w:rPr>
              <w:t>Tender Security</w:t>
            </w:r>
            <w:r>
              <w:rPr>
                <w:rFonts w:ascii="Times-Italic" w:hAnsi="Times-Italic" w:cs="Times-Italic"/>
                <w:i/>
                <w:iCs/>
                <w:lang w:val="en-US"/>
              </w:rPr>
              <w:t>, either in the form included hereafter or in another form acceptable to the Purchaser, pursuant to ITT Clause 16.2.</w:t>
            </w:r>
          </w:p>
          <w:p w14:paraId="0470E9E1" w14:textId="77777777" w:rsidR="009B14D6" w:rsidRDefault="009B14D6" w:rsidP="00217C76">
            <w:pPr>
              <w:autoSpaceDE w:val="0"/>
              <w:autoSpaceDN w:val="0"/>
              <w:adjustRightInd w:val="0"/>
              <w:jc w:val="both"/>
              <w:rPr>
                <w:rFonts w:ascii="Times-Italic" w:hAnsi="Times-Italic" w:cs="Times-Italic"/>
                <w:i/>
                <w:iCs/>
                <w:lang w:val="en-US"/>
              </w:rPr>
            </w:pPr>
          </w:p>
          <w:p w14:paraId="7AC90BA4"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Contract Form</w:t>
            </w:r>
            <w:r>
              <w:rPr>
                <w:rFonts w:ascii="Times-Italic" w:hAnsi="Times-Italic" w:cs="Times-Italic"/>
                <w:i/>
                <w:iCs/>
                <w:lang w:val="en-US"/>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DD0878B" w14:textId="77777777" w:rsidR="009B14D6" w:rsidRDefault="009B14D6" w:rsidP="00217C76">
            <w:pPr>
              <w:autoSpaceDE w:val="0"/>
              <w:autoSpaceDN w:val="0"/>
              <w:adjustRightInd w:val="0"/>
              <w:jc w:val="both"/>
              <w:rPr>
                <w:rFonts w:ascii="Times-Italic" w:hAnsi="Times-Italic" w:cs="Times-Italic"/>
                <w:i/>
                <w:iCs/>
                <w:lang w:val="en-US"/>
              </w:rPr>
            </w:pPr>
          </w:p>
          <w:p w14:paraId="13ECA7CE"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Performance Security Form </w:t>
            </w:r>
            <w:r>
              <w:rPr>
                <w:rFonts w:ascii="Times-Italic" w:hAnsi="Times-Italic" w:cs="Times-Italic"/>
                <w:i/>
                <w:iCs/>
                <w:lang w:val="en-US"/>
              </w:rPr>
              <w:t xml:space="preserve">and </w:t>
            </w:r>
            <w:r>
              <w:rPr>
                <w:rFonts w:ascii="Times-BoldItalic" w:hAnsi="Times-BoldItalic" w:cs="Times-BoldItalic"/>
                <w:b/>
                <w:bCs/>
                <w:i/>
                <w:iCs/>
                <w:lang w:val="en-US"/>
              </w:rPr>
              <w:t xml:space="preserve">Bank Guarantee Form for Advance Payment </w:t>
            </w:r>
            <w:r>
              <w:rPr>
                <w:rFonts w:ascii="Times-Italic" w:hAnsi="Times-Italic" w:cs="Times-Italic"/>
                <w:i/>
                <w:iCs/>
                <w:lang w:val="en-US"/>
              </w:rPr>
              <w:t>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78EE482C" w14:textId="77777777" w:rsidR="009B14D6" w:rsidRDefault="009B14D6" w:rsidP="00217C76">
            <w:pPr>
              <w:autoSpaceDE w:val="0"/>
              <w:autoSpaceDN w:val="0"/>
              <w:adjustRightInd w:val="0"/>
              <w:jc w:val="both"/>
              <w:rPr>
                <w:rFonts w:ascii="Times-Italic" w:hAnsi="Times-Italic" w:cs="Times-Italic"/>
                <w:i/>
                <w:iCs/>
                <w:lang w:val="en-US"/>
              </w:rPr>
            </w:pPr>
          </w:p>
          <w:p w14:paraId="6853C4FB"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Manufacturer’s Authorization </w:t>
            </w:r>
            <w:r>
              <w:rPr>
                <w:rFonts w:ascii="Times-Italic" w:hAnsi="Times-Italic" w:cs="Times-Italic"/>
                <w:i/>
                <w:iCs/>
                <w:lang w:val="en-US"/>
              </w:rPr>
              <w:t>form should be completed by the Manufacturer, as appropriate.</w:t>
            </w:r>
          </w:p>
          <w:p w14:paraId="70B8BAE8" w14:textId="77777777" w:rsidR="009B14D6" w:rsidRDefault="009B14D6" w:rsidP="00217C76">
            <w:pPr>
              <w:autoSpaceDE w:val="0"/>
              <w:autoSpaceDN w:val="0"/>
              <w:adjustRightInd w:val="0"/>
              <w:jc w:val="both"/>
              <w:rPr>
                <w:rFonts w:ascii="Helvetica-Bold" w:hAnsi="Helvetica-Bold" w:cs="Helvetica-Bold"/>
                <w:b/>
                <w:bCs/>
                <w:lang w:val="en-US"/>
              </w:rPr>
            </w:pPr>
            <w:r>
              <w:rPr>
                <w:rFonts w:ascii="Times-Italic" w:hAnsi="Times-Italic" w:cs="Times-Italic"/>
                <w:i/>
                <w:iCs/>
                <w:lang w:val="en-US"/>
              </w:rPr>
              <w:br w:type="page"/>
            </w:r>
          </w:p>
        </w:tc>
      </w:tr>
    </w:tbl>
    <w:p w14:paraId="36DFF38E" w14:textId="77777777" w:rsidR="009B14D6" w:rsidRPr="009C3B9A" w:rsidRDefault="009B14D6" w:rsidP="00217C76">
      <w:pPr>
        <w:autoSpaceDE w:val="0"/>
        <w:autoSpaceDN w:val="0"/>
        <w:adjustRightInd w:val="0"/>
        <w:jc w:val="both"/>
        <w:rPr>
          <w:rFonts w:ascii="Helvetica-Bold" w:hAnsi="Helvetica-Bold" w:cs="Helvetica-Bold"/>
          <w:b/>
          <w:bCs/>
          <w:lang w:val="en-US"/>
        </w:rPr>
      </w:pPr>
    </w:p>
    <w:p w14:paraId="488F6D85" w14:textId="77777777" w:rsidR="009B14D6" w:rsidRDefault="009B14D6" w:rsidP="00217C76">
      <w:pPr>
        <w:autoSpaceDE w:val="0"/>
        <w:autoSpaceDN w:val="0"/>
        <w:adjustRightInd w:val="0"/>
        <w:jc w:val="both"/>
        <w:rPr>
          <w:rFonts w:ascii="Times-Italic" w:hAnsi="Times-Italic" w:cs="Times-Italic"/>
          <w:i/>
          <w:iCs/>
          <w:lang w:val="en-US"/>
        </w:rPr>
      </w:pPr>
    </w:p>
    <w:p w14:paraId="4169667A" w14:textId="77777777" w:rsidR="009B14D6" w:rsidRDefault="009B14D6" w:rsidP="00217C76">
      <w:pPr>
        <w:autoSpaceDE w:val="0"/>
        <w:autoSpaceDN w:val="0"/>
        <w:adjustRightInd w:val="0"/>
        <w:jc w:val="both"/>
        <w:rPr>
          <w:rFonts w:ascii="Times-Italic" w:hAnsi="Times-Italic" w:cs="Times-Italic"/>
          <w:i/>
          <w:iCs/>
          <w:lang w:val="en-US"/>
        </w:rPr>
      </w:pPr>
    </w:p>
    <w:p w14:paraId="038D2406" w14:textId="77777777" w:rsidR="009B14D6" w:rsidRDefault="009B14D6" w:rsidP="00217C76">
      <w:pPr>
        <w:autoSpaceDE w:val="0"/>
        <w:autoSpaceDN w:val="0"/>
        <w:adjustRightInd w:val="0"/>
        <w:jc w:val="both"/>
        <w:rPr>
          <w:rFonts w:ascii="Times-Italic" w:hAnsi="Times-Italic" w:cs="Times-Italic"/>
          <w:i/>
          <w:iCs/>
          <w:lang w:val="en-US"/>
        </w:rPr>
      </w:pPr>
    </w:p>
    <w:p w14:paraId="58ABBB84" w14:textId="77777777" w:rsidR="009B14D6" w:rsidRDefault="009B14D6" w:rsidP="00217C76">
      <w:pPr>
        <w:autoSpaceDE w:val="0"/>
        <w:autoSpaceDN w:val="0"/>
        <w:adjustRightInd w:val="0"/>
        <w:jc w:val="both"/>
        <w:rPr>
          <w:rFonts w:ascii="Times-Italic" w:hAnsi="Times-Italic" w:cs="Times-Italic"/>
          <w:i/>
          <w:iCs/>
          <w:lang w:val="en-US"/>
        </w:rPr>
      </w:pPr>
    </w:p>
    <w:p w14:paraId="4F459FC7" w14:textId="77777777" w:rsidR="009B14D6" w:rsidRDefault="009B14D6" w:rsidP="00217C76">
      <w:pPr>
        <w:autoSpaceDE w:val="0"/>
        <w:autoSpaceDN w:val="0"/>
        <w:adjustRightInd w:val="0"/>
        <w:jc w:val="both"/>
        <w:rPr>
          <w:rFonts w:ascii="Times-Italic" w:hAnsi="Times-Italic" w:cs="Times-Italic"/>
          <w:i/>
          <w:iCs/>
          <w:lang w:val="en-US"/>
        </w:rPr>
      </w:pPr>
    </w:p>
    <w:p w14:paraId="3D0F738E" w14:textId="77777777" w:rsidR="009B14D6" w:rsidRDefault="009B14D6" w:rsidP="00217C76">
      <w:pPr>
        <w:autoSpaceDE w:val="0"/>
        <w:autoSpaceDN w:val="0"/>
        <w:adjustRightInd w:val="0"/>
        <w:jc w:val="both"/>
        <w:rPr>
          <w:rFonts w:ascii="Times-Italic" w:hAnsi="Times-Italic" w:cs="Times-Italic"/>
          <w:i/>
          <w:iCs/>
          <w:lang w:val="en-US"/>
        </w:rPr>
      </w:pPr>
    </w:p>
    <w:p w14:paraId="14D0D565" w14:textId="77777777" w:rsidR="009B14D6" w:rsidRDefault="009B14D6" w:rsidP="00217C76">
      <w:pPr>
        <w:autoSpaceDE w:val="0"/>
        <w:autoSpaceDN w:val="0"/>
        <w:adjustRightInd w:val="0"/>
        <w:jc w:val="both"/>
        <w:rPr>
          <w:rFonts w:ascii="Times-Italic" w:hAnsi="Times-Italic" w:cs="Times-Italic"/>
          <w:i/>
          <w:iCs/>
          <w:lang w:val="en-US"/>
        </w:rPr>
      </w:pPr>
    </w:p>
    <w:p w14:paraId="2A97501F" w14:textId="77777777" w:rsidR="009B14D6" w:rsidRDefault="009B14D6" w:rsidP="00217C76">
      <w:pPr>
        <w:autoSpaceDE w:val="0"/>
        <w:autoSpaceDN w:val="0"/>
        <w:adjustRightInd w:val="0"/>
        <w:jc w:val="both"/>
        <w:rPr>
          <w:rFonts w:ascii="Times-Italic" w:hAnsi="Times-Italic" w:cs="Times-Italic"/>
          <w:i/>
          <w:iCs/>
          <w:lang w:val="en-US"/>
        </w:rPr>
      </w:pPr>
    </w:p>
    <w:p w14:paraId="09E9733B" w14:textId="77777777" w:rsidR="009B14D6" w:rsidRDefault="009B14D6" w:rsidP="00217C76">
      <w:pPr>
        <w:autoSpaceDE w:val="0"/>
        <w:autoSpaceDN w:val="0"/>
        <w:adjustRightInd w:val="0"/>
        <w:jc w:val="both"/>
        <w:rPr>
          <w:rFonts w:ascii="Times-Italic" w:hAnsi="Times-Italic" w:cs="Times-Italic"/>
          <w:i/>
          <w:iCs/>
          <w:lang w:val="en-US"/>
        </w:rPr>
      </w:pPr>
    </w:p>
    <w:p w14:paraId="5BF65A3A" w14:textId="77777777" w:rsidR="009B14D6" w:rsidRDefault="009B14D6" w:rsidP="00217C76">
      <w:pPr>
        <w:autoSpaceDE w:val="0"/>
        <w:autoSpaceDN w:val="0"/>
        <w:adjustRightInd w:val="0"/>
        <w:jc w:val="both"/>
        <w:rPr>
          <w:rFonts w:ascii="Times-Italic" w:hAnsi="Times-Italic" w:cs="Times-Italic"/>
          <w:i/>
          <w:iCs/>
          <w:lang w:val="en-US"/>
        </w:rPr>
      </w:pPr>
    </w:p>
    <w:p w14:paraId="14F03AF7" w14:textId="77777777" w:rsidR="009B14D6" w:rsidRDefault="009B14D6" w:rsidP="00217C76">
      <w:pPr>
        <w:autoSpaceDE w:val="0"/>
        <w:autoSpaceDN w:val="0"/>
        <w:adjustRightInd w:val="0"/>
        <w:jc w:val="both"/>
        <w:rPr>
          <w:rFonts w:ascii="Times-Italic" w:hAnsi="Times-Italic" w:cs="Times-Italic"/>
          <w:i/>
          <w:iCs/>
          <w:lang w:val="en-US"/>
        </w:rPr>
      </w:pPr>
    </w:p>
    <w:p w14:paraId="5F12CBAD" w14:textId="77777777" w:rsidR="009B14D6" w:rsidRDefault="009B14D6" w:rsidP="00217C76">
      <w:pPr>
        <w:autoSpaceDE w:val="0"/>
        <w:autoSpaceDN w:val="0"/>
        <w:adjustRightInd w:val="0"/>
        <w:jc w:val="both"/>
        <w:rPr>
          <w:rFonts w:ascii="Times-Italic" w:hAnsi="Times-Italic" w:cs="Times-Italic"/>
          <w:i/>
          <w:iCs/>
          <w:lang w:val="en-US"/>
        </w:rPr>
      </w:pPr>
    </w:p>
    <w:p w14:paraId="6F1CA3A8" w14:textId="77777777" w:rsidR="009B14D6" w:rsidRDefault="009B14D6" w:rsidP="00217C76">
      <w:pPr>
        <w:autoSpaceDE w:val="0"/>
        <w:autoSpaceDN w:val="0"/>
        <w:adjustRightInd w:val="0"/>
        <w:jc w:val="both"/>
        <w:rPr>
          <w:rFonts w:ascii="Times-Italic" w:hAnsi="Times-Italic" w:cs="Times-Italic"/>
          <w:i/>
          <w:iCs/>
          <w:lang w:val="en-US"/>
        </w:rPr>
      </w:pPr>
    </w:p>
    <w:p w14:paraId="38BF4EE1" w14:textId="77777777" w:rsidR="009B14D6" w:rsidRDefault="009B14D6" w:rsidP="00217C76">
      <w:pPr>
        <w:autoSpaceDE w:val="0"/>
        <w:autoSpaceDN w:val="0"/>
        <w:adjustRightInd w:val="0"/>
        <w:jc w:val="both"/>
        <w:rPr>
          <w:rFonts w:ascii="Times-Italic" w:hAnsi="Times-Italic" w:cs="Times-Italic"/>
          <w:i/>
          <w:iCs/>
          <w:lang w:val="en-US"/>
        </w:rPr>
      </w:pPr>
    </w:p>
    <w:p w14:paraId="1E41E87B" w14:textId="77777777" w:rsidR="009B14D6" w:rsidRDefault="009B14D6" w:rsidP="00217C76">
      <w:pPr>
        <w:autoSpaceDE w:val="0"/>
        <w:autoSpaceDN w:val="0"/>
        <w:adjustRightInd w:val="0"/>
        <w:jc w:val="both"/>
        <w:rPr>
          <w:rFonts w:ascii="Times-Italic" w:hAnsi="Times-Italic" w:cs="Times-Italic"/>
          <w:i/>
          <w:iCs/>
          <w:lang w:val="en-US"/>
        </w:rPr>
      </w:pPr>
    </w:p>
    <w:p w14:paraId="618068E2" w14:textId="77777777" w:rsidR="009B14D6" w:rsidRDefault="009B14D6" w:rsidP="00217C76">
      <w:pPr>
        <w:autoSpaceDE w:val="0"/>
        <w:autoSpaceDN w:val="0"/>
        <w:adjustRightInd w:val="0"/>
        <w:jc w:val="both"/>
        <w:rPr>
          <w:rFonts w:ascii="Times-Italic" w:hAnsi="Times-Italic" w:cs="Times-Italic"/>
          <w:i/>
          <w:iCs/>
          <w:lang w:val="en-US"/>
        </w:rPr>
      </w:pPr>
    </w:p>
    <w:p w14:paraId="16449AC5" w14:textId="77777777" w:rsidR="009B14D6" w:rsidRDefault="009B14D6" w:rsidP="00217C76">
      <w:pPr>
        <w:autoSpaceDE w:val="0"/>
        <w:autoSpaceDN w:val="0"/>
        <w:adjustRightInd w:val="0"/>
        <w:jc w:val="both"/>
        <w:rPr>
          <w:rFonts w:ascii="Times-Italic" w:hAnsi="Times-Italic" w:cs="Times-Italic"/>
          <w:i/>
          <w:iCs/>
          <w:lang w:val="en-US"/>
        </w:rPr>
      </w:pPr>
    </w:p>
    <w:p w14:paraId="715A5338" w14:textId="77777777" w:rsidR="009F61C2" w:rsidRDefault="009F61C2" w:rsidP="00217C76">
      <w:pPr>
        <w:autoSpaceDE w:val="0"/>
        <w:autoSpaceDN w:val="0"/>
        <w:adjustRightInd w:val="0"/>
        <w:jc w:val="both"/>
        <w:rPr>
          <w:rFonts w:ascii="Times-Italic" w:hAnsi="Times-Italic" w:cs="Times-Italic"/>
          <w:i/>
          <w:iCs/>
          <w:lang w:val="en-US"/>
        </w:rPr>
      </w:pPr>
    </w:p>
    <w:p w14:paraId="3B3368B5" w14:textId="77777777" w:rsidR="009F61C2" w:rsidRDefault="009F61C2" w:rsidP="00217C76">
      <w:pPr>
        <w:autoSpaceDE w:val="0"/>
        <w:autoSpaceDN w:val="0"/>
        <w:adjustRightInd w:val="0"/>
        <w:jc w:val="both"/>
        <w:rPr>
          <w:rFonts w:ascii="Times-Italic" w:hAnsi="Times-Italic" w:cs="Times-Italic"/>
          <w:i/>
          <w:iCs/>
          <w:lang w:val="en-US"/>
        </w:rPr>
      </w:pPr>
    </w:p>
    <w:p w14:paraId="6192840A" w14:textId="77777777" w:rsidR="00D13358" w:rsidRDefault="00D13358" w:rsidP="00217C76">
      <w:pPr>
        <w:autoSpaceDE w:val="0"/>
        <w:autoSpaceDN w:val="0"/>
        <w:adjustRightInd w:val="0"/>
        <w:jc w:val="both"/>
        <w:rPr>
          <w:rFonts w:ascii="Times-Italic" w:hAnsi="Times-Italic" w:cs="Times-Italic"/>
          <w:i/>
          <w:iCs/>
          <w:lang w:val="en-US"/>
        </w:rPr>
      </w:pPr>
    </w:p>
    <w:p w14:paraId="60F223EC" w14:textId="77777777" w:rsidR="009B14D6" w:rsidRDefault="009B14D6" w:rsidP="00217C76">
      <w:pPr>
        <w:autoSpaceDE w:val="0"/>
        <w:autoSpaceDN w:val="0"/>
        <w:adjustRightInd w:val="0"/>
        <w:jc w:val="both"/>
        <w:rPr>
          <w:rFonts w:ascii="Times-Italic" w:hAnsi="Times-Italic" w:cs="Times-Italic"/>
          <w:i/>
          <w:iCs/>
          <w:lang w:val="en-US"/>
        </w:rPr>
      </w:pPr>
    </w:p>
    <w:p w14:paraId="23B10E1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1. Tender Form and Price Schedules</w:t>
      </w:r>
    </w:p>
    <w:p w14:paraId="5A75DDA5" w14:textId="77777777" w:rsidR="009B14D6" w:rsidRDefault="009B14D6" w:rsidP="00217C76">
      <w:pPr>
        <w:autoSpaceDE w:val="0"/>
        <w:autoSpaceDN w:val="0"/>
        <w:adjustRightInd w:val="0"/>
        <w:jc w:val="both"/>
        <w:rPr>
          <w:rFonts w:ascii="Times-Bold" w:hAnsi="Times-Bold" w:cs="Times-Bold"/>
          <w:b/>
          <w:bCs/>
          <w:lang w:val="en-US"/>
        </w:rPr>
      </w:pPr>
    </w:p>
    <w:p w14:paraId="76C4EE9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t>Date: ____________________</w:t>
      </w:r>
    </w:p>
    <w:p w14:paraId="7C02D78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t>IFT N</w:t>
      </w:r>
      <w:r>
        <w:rPr>
          <w:rFonts w:ascii="Times-Roman" w:hAnsi="Times-Roman" w:cs="Times-Roman"/>
          <w:sz w:val="12"/>
          <w:szCs w:val="12"/>
          <w:lang w:val="en-US"/>
        </w:rPr>
        <w:t>o</w:t>
      </w:r>
      <w:r>
        <w:rPr>
          <w:rFonts w:ascii="Times-Roman" w:hAnsi="Times-Roman" w:cs="Times-Roman"/>
          <w:lang w:val="en-US"/>
        </w:rPr>
        <w:t>: __________________</w:t>
      </w:r>
    </w:p>
    <w:p w14:paraId="1413FFE3" w14:textId="77777777" w:rsidR="009B14D6" w:rsidRDefault="009B14D6" w:rsidP="00217C76">
      <w:pPr>
        <w:autoSpaceDE w:val="0"/>
        <w:autoSpaceDN w:val="0"/>
        <w:adjustRightInd w:val="0"/>
        <w:ind w:left="5760"/>
        <w:jc w:val="both"/>
        <w:rPr>
          <w:rFonts w:ascii="Times-Roman" w:hAnsi="Times-Roman" w:cs="Times-Roman"/>
          <w:lang w:val="en-US"/>
        </w:rPr>
      </w:pPr>
    </w:p>
    <w:p w14:paraId="5E4C5BD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r>
      <w:r>
        <w:rPr>
          <w:rFonts w:ascii="Times-Italic" w:hAnsi="Times-Italic" w:cs="Times-Italic"/>
          <w:i/>
          <w:iCs/>
          <w:lang w:val="en-US"/>
        </w:rPr>
        <w:t>[name and address of Purchaser]</w:t>
      </w:r>
    </w:p>
    <w:p w14:paraId="326C1FAC" w14:textId="77777777" w:rsidR="009B14D6" w:rsidRDefault="009B14D6" w:rsidP="00217C76">
      <w:pPr>
        <w:autoSpaceDE w:val="0"/>
        <w:autoSpaceDN w:val="0"/>
        <w:adjustRightInd w:val="0"/>
        <w:jc w:val="both"/>
        <w:rPr>
          <w:rFonts w:ascii="Times-Italic" w:hAnsi="Times-Italic" w:cs="Times-Italic"/>
          <w:i/>
          <w:iCs/>
          <w:lang w:val="en-US"/>
        </w:rPr>
      </w:pPr>
    </w:p>
    <w:p w14:paraId="7907D7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3CEE0CBE" w14:textId="77777777" w:rsidR="009B14D6" w:rsidRDefault="009B14D6" w:rsidP="00217C76">
      <w:pPr>
        <w:autoSpaceDE w:val="0"/>
        <w:autoSpaceDN w:val="0"/>
        <w:adjustRightInd w:val="0"/>
        <w:jc w:val="both"/>
        <w:rPr>
          <w:rFonts w:ascii="Times-Roman" w:hAnsi="Times-Roman" w:cs="Times-Roman"/>
          <w:lang w:val="en-US"/>
        </w:rPr>
      </w:pPr>
    </w:p>
    <w:p w14:paraId="136B9CE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Having examined the Tender documents including Addenda Nos. </w:t>
      </w:r>
      <w:r>
        <w:rPr>
          <w:rFonts w:ascii="Times-Italic" w:hAnsi="Times-Italic" w:cs="Times-Italic"/>
          <w:i/>
          <w:iCs/>
          <w:lang w:val="en-US"/>
        </w:rPr>
        <w:t xml:space="preserve">[insert numbers], </w:t>
      </w:r>
      <w:r>
        <w:rPr>
          <w:rFonts w:ascii="Times-Roman" w:hAnsi="Times-Roman" w:cs="Times-Roman"/>
          <w:lang w:val="en-US"/>
        </w:rPr>
        <w:t xml:space="preserve">the receipt of which is hereby duly acknowledged, we, the undersigned, offer to supply and deliver </w:t>
      </w:r>
      <w:r>
        <w:rPr>
          <w:rFonts w:ascii="Times-Italic" w:hAnsi="Times-Italic" w:cs="Times-Italic"/>
          <w:i/>
          <w:iCs/>
          <w:lang w:val="en-US"/>
        </w:rPr>
        <w:t xml:space="preserve">[description of goods and services] </w:t>
      </w:r>
      <w:r>
        <w:rPr>
          <w:rFonts w:ascii="Times-Roman" w:hAnsi="Times-Roman" w:cs="Times-Roman"/>
          <w:lang w:val="en-US"/>
        </w:rPr>
        <w:t xml:space="preserve">in conformity with the said Tender documents for the sum of GHC_____ </w:t>
      </w:r>
      <w:r>
        <w:rPr>
          <w:rFonts w:ascii="Times-Italic" w:hAnsi="Times-Italic" w:cs="Times-Italic"/>
          <w:i/>
          <w:iCs/>
          <w:lang w:val="en-US"/>
        </w:rPr>
        <w:t xml:space="preserve">[total Tender amount in words and figures] </w:t>
      </w:r>
      <w:r>
        <w:rPr>
          <w:rFonts w:ascii="Times-Roman" w:hAnsi="Times-Roman" w:cs="Times-Roman"/>
          <w:lang w:val="en-US"/>
        </w:rPr>
        <w:t>or such other sums as may be ascertained in accordance with the Schedule of Prices attached herewith and made part of this Tender.</w:t>
      </w:r>
    </w:p>
    <w:p w14:paraId="226E44FF" w14:textId="77777777" w:rsidR="009B14D6" w:rsidRDefault="009B14D6" w:rsidP="00217C76">
      <w:pPr>
        <w:autoSpaceDE w:val="0"/>
        <w:autoSpaceDN w:val="0"/>
        <w:adjustRightInd w:val="0"/>
        <w:jc w:val="both"/>
        <w:rPr>
          <w:rFonts w:ascii="Times-Roman" w:hAnsi="Times-Roman" w:cs="Times-Roman"/>
          <w:lang w:val="en-US"/>
        </w:rPr>
      </w:pPr>
    </w:p>
    <w:p w14:paraId="7B59BBA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if our Tender is accepted, to deliver the goods and services in accordance with the delivery schedule specified in the Schedule of Requirements.</w:t>
      </w:r>
    </w:p>
    <w:p w14:paraId="3C801D41" w14:textId="77777777" w:rsidR="009B14D6" w:rsidRDefault="009B14D6" w:rsidP="00217C76">
      <w:pPr>
        <w:autoSpaceDE w:val="0"/>
        <w:autoSpaceDN w:val="0"/>
        <w:adjustRightInd w:val="0"/>
        <w:jc w:val="both"/>
        <w:rPr>
          <w:rFonts w:ascii="Times-Roman" w:hAnsi="Times-Roman" w:cs="Times-Roman"/>
          <w:lang w:val="en-US"/>
        </w:rPr>
      </w:pPr>
    </w:p>
    <w:p w14:paraId="19EF13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our Tender is accepted, we will provide a Bank Guarantee acceptable to the Purchaser in a sum equivalent to _____ percent of the Contract Price for the due performance of the Contract, in the form prescribed by the Purchaser.</w:t>
      </w:r>
    </w:p>
    <w:p w14:paraId="03CE6A0F" w14:textId="77777777" w:rsidR="009B14D6" w:rsidRDefault="009B14D6" w:rsidP="00217C76">
      <w:pPr>
        <w:autoSpaceDE w:val="0"/>
        <w:autoSpaceDN w:val="0"/>
        <w:adjustRightInd w:val="0"/>
        <w:jc w:val="both"/>
        <w:rPr>
          <w:rFonts w:ascii="Times-Roman" w:hAnsi="Times-Roman" w:cs="Times-Roman"/>
          <w:lang w:val="en-US"/>
        </w:rPr>
      </w:pPr>
    </w:p>
    <w:p w14:paraId="20C786C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agree to abide by this Tender for a period of ……….. </w:t>
      </w:r>
      <w:r>
        <w:rPr>
          <w:rFonts w:ascii="Times-Italic" w:hAnsi="Times-Italic" w:cs="Times-Italic"/>
          <w:i/>
          <w:iCs/>
          <w:lang w:val="en-US"/>
        </w:rPr>
        <w:t xml:space="preserve">[insert number as specified in Tender validity period] </w:t>
      </w:r>
      <w:r>
        <w:rPr>
          <w:rFonts w:ascii="Times-Roman" w:hAnsi="Times-Roman" w:cs="Times-Roman"/>
          <w:lang w:val="en-US"/>
        </w:rPr>
        <w:t>days from the date fixed for Deadline for Tender submission, and it shall remain binding upon us and may be accepted at any time before the expiration of that period.</w:t>
      </w:r>
    </w:p>
    <w:p w14:paraId="21899AFE" w14:textId="77777777" w:rsidR="009B14D6" w:rsidRDefault="009B14D6" w:rsidP="00217C76">
      <w:pPr>
        <w:autoSpaceDE w:val="0"/>
        <w:autoSpaceDN w:val="0"/>
        <w:adjustRightInd w:val="0"/>
        <w:jc w:val="both"/>
        <w:rPr>
          <w:rFonts w:ascii="Times-Roman" w:hAnsi="Times-Roman" w:cs="Times-Roman"/>
          <w:lang w:val="en-US"/>
        </w:rPr>
      </w:pPr>
    </w:p>
    <w:p w14:paraId="370BC5E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Commissions or gratuities, if any, paid or to be paid by us to agents relating to this Tender, and to contract execution if we are awarded the contract, are listed below:</w:t>
      </w:r>
    </w:p>
    <w:p w14:paraId="59B53C7C" w14:textId="77777777" w:rsidR="009B14D6" w:rsidRDefault="009B14D6" w:rsidP="00217C76">
      <w:pPr>
        <w:autoSpaceDE w:val="0"/>
        <w:autoSpaceDN w:val="0"/>
        <w:adjustRightInd w:val="0"/>
        <w:jc w:val="both"/>
        <w:rPr>
          <w:rFonts w:ascii="Times-Roman" w:hAnsi="Times-Roman" w:cs="Times-Roman"/>
          <w:lang w:val="en-US"/>
        </w:rPr>
      </w:pPr>
    </w:p>
    <w:p w14:paraId="18DE590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Name and address of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Amount and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Purpose of</w:t>
      </w:r>
    </w:p>
    <w:p w14:paraId="250974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agent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Currency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Commission or</w:t>
      </w:r>
    </w:p>
    <w:p w14:paraId="76B9A826" w14:textId="77777777" w:rsidR="009B14D6" w:rsidRDefault="009B14D6" w:rsidP="00217C76">
      <w:pPr>
        <w:autoSpaceDE w:val="0"/>
        <w:autoSpaceDN w:val="0"/>
        <w:adjustRightInd w:val="0"/>
        <w:ind w:left="6480" w:firstLine="720"/>
        <w:jc w:val="both"/>
        <w:rPr>
          <w:rFonts w:ascii="Times-Roman" w:hAnsi="Times-Roman" w:cs="Times-Roman"/>
          <w:lang w:val="en-US"/>
        </w:rPr>
      </w:pPr>
      <w:r>
        <w:rPr>
          <w:rFonts w:ascii="Times-Roman" w:hAnsi="Times-Roman" w:cs="Times-Roman"/>
          <w:lang w:val="en-US"/>
        </w:rPr>
        <w:t>gratuity</w:t>
      </w:r>
    </w:p>
    <w:p w14:paraId="4B74AB8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55E5E98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703BFD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4870CA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none, state “none”)</w:t>
      </w:r>
    </w:p>
    <w:p w14:paraId="2A0D3A99" w14:textId="77777777" w:rsidR="009B14D6" w:rsidRDefault="009B14D6" w:rsidP="00217C76">
      <w:pPr>
        <w:autoSpaceDE w:val="0"/>
        <w:autoSpaceDN w:val="0"/>
        <w:adjustRightInd w:val="0"/>
        <w:jc w:val="both"/>
        <w:rPr>
          <w:rFonts w:ascii="Times-Roman" w:hAnsi="Times-Roman" w:cs="Times-Roman"/>
          <w:lang w:val="en-US"/>
        </w:rPr>
      </w:pPr>
    </w:p>
    <w:p w14:paraId="588DBE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Until a formal Contract is prepared and executed, this Tender, together with your written acceptance thereof and your notification of award, shall constitute a binding Contract between us.</w:t>
      </w:r>
    </w:p>
    <w:p w14:paraId="50D2E455" w14:textId="77777777" w:rsidR="009B14D6" w:rsidRDefault="009B14D6" w:rsidP="00217C76">
      <w:pPr>
        <w:autoSpaceDE w:val="0"/>
        <w:autoSpaceDN w:val="0"/>
        <w:adjustRightInd w:val="0"/>
        <w:jc w:val="both"/>
        <w:rPr>
          <w:rFonts w:ascii="Times-Roman" w:hAnsi="Times-Roman" w:cs="Times-Roman"/>
          <w:lang w:val="en-US"/>
        </w:rPr>
      </w:pPr>
    </w:p>
    <w:p w14:paraId="458E7FEC" w14:textId="77777777" w:rsidR="009B14D6" w:rsidRDefault="009B14D6" w:rsidP="00217C76">
      <w:pPr>
        <w:autoSpaceDE w:val="0"/>
        <w:autoSpaceDN w:val="0"/>
        <w:adjustRightInd w:val="0"/>
        <w:jc w:val="both"/>
        <w:rPr>
          <w:rFonts w:ascii="Times-Roman" w:hAnsi="Times-Roman" w:cs="Times-Roman"/>
          <w:lang w:val="en-US"/>
        </w:rPr>
      </w:pPr>
    </w:p>
    <w:p w14:paraId="06CE61EC" w14:textId="77777777" w:rsidR="009B14D6" w:rsidRDefault="009B14D6" w:rsidP="00217C76">
      <w:pPr>
        <w:autoSpaceDE w:val="0"/>
        <w:autoSpaceDN w:val="0"/>
        <w:adjustRightInd w:val="0"/>
        <w:jc w:val="both"/>
        <w:rPr>
          <w:rFonts w:ascii="Times-Roman" w:hAnsi="Times-Roman" w:cs="Times-Roman"/>
          <w:lang w:val="en-US"/>
        </w:rPr>
      </w:pPr>
    </w:p>
    <w:p w14:paraId="368F3E67" w14:textId="77777777" w:rsidR="009B14D6" w:rsidRDefault="009B14D6" w:rsidP="00217C76">
      <w:pPr>
        <w:autoSpaceDE w:val="0"/>
        <w:autoSpaceDN w:val="0"/>
        <w:adjustRightInd w:val="0"/>
        <w:jc w:val="both"/>
        <w:rPr>
          <w:rFonts w:ascii="Times-Roman" w:hAnsi="Times-Roman" w:cs="Times-Roman"/>
          <w:lang w:val="en-US"/>
        </w:rPr>
      </w:pPr>
    </w:p>
    <w:p w14:paraId="3059BA94" w14:textId="77777777" w:rsidR="0054616F" w:rsidRDefault="0054616F" w:rsidP="00217C76">
      <w:pPr>
        <w:autoSpaceDE w:val="0"/>
        <w:autoSpaceDN w:val="0"/>
        <w:adjustRightInd w:val="0"/>
        <w:jc w:val="both"/>
        <w:rPr>
          <w:rFonts w:ascii="Times-Roman" w:hAnsi="Times-Roman" w:cs="Times-Roman"/>
          <w:lang w:val="en-US"/>
        </w:rPr>
      </w:pPr>
    </w:p>
    <w:p w14:paraId="7D578C57" w14:textId="77777777" w:rsidR="0054616F" w:rsidRDefault="0054616F" w:rsidP="00217C76">
      <w:pPr>
        <w:autoSpaceDE w:val="0"/>
        <w:autoSpaceDN w:val="0"/>
        <w:adjustRightInd w:val="0"/>
        <w:jc w:val="both"/>
        <w:rPr>
          <w:rFonts w:ascii="Times-Roman" w:hAnsi="Times-Roman" w:cs="Times-Roman"/>
          <w:lang w:val="en-US"/>
        </w:rPr>
      </w:pPr>
    </w:p>
    <w:p w14:paraId="22AFD7E0" w14:textId="77777777" w:rsidR="0054616F" w:rsidRDefault="0054616F" w:rsidP="00217C76">
      <w:pPr>
        <w:autoSpaceDE w:val="0"/>
        <w:autoSpaceDN w:val="0"/>
        <w:adjustRightInd w:val="0"/>
        <w:jc w:val="both"/>
        <w:rPr>
          <w:rFonts w:ascii="Times-Roman" w:hAnsi="Times-Roman" w:cs="Times-Roman"/>
          <w:lang w:val="en-US"/>
        </w:rPr>
      </w:pPr>
    </w:p>
    <w:p w14:paraId="4EF96000" w14:textId="77777777" w:rsidR="0054616F" w:rsidRDefault="0054616F" w:rsidP="00217C76">
      <w:pPr>
        <w:autoSpaceDE w:val="0"/>
        <w:autoSpaceDN w:val="0"/>
        <w:adjustRightInd w:val="0"/>
        <w:jc w:val="both"/>
        <w:rPr>
          <w:rFonts w:ascii="Times-Roman" w:hAnsi="Times-Roman" w:cs="Times-Roman"/>
          <w:lang w:val="en-US"/>
        </w:rPr>
      </w:pPr>
    </w:p>
    <w:p w14:paraId="4FE4BF9C" w14:textId="77777777" w:rsidR="0054616F" w:rsidRDefault="0054616F" w:rsidP="00217C76">
      <w:pPr>
        <w:autoSpaceDE w:val="0"/>
        <w:autoSpaceDN w:val="0"/>
        <w:adjustRightInd w:val="0"/>
        <w:jc w:val="both"/>
        <w:rPr>
          <w:rFonts w:ascii="Times-Roman" w:hAnsi="Times-Roman" w:cs="Times-Roman"/>
          <w:lang w:val="en-US"/>
        </w:rPr>
      </w:pPr>
    </w:p>
    <w:p w14:paraId="159794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We understand that you are not bound to accept the lowest or any Tender you may receive.</w:t>
      </w:r>
    </w:p>
    <w:p w14:paraId="73350B43" w14:textId="77777777" w:rsidR="009B14D6" w:rsidRDefault="009B14D6" w:rsidP="00217C76">
      <w:pPr>
        <w:autoSpaceDE w:val="0"/>
        <w:autoSpaceDN w:val="0"/>
        <w:adjustRightInd w:val="0"/>
        <w:jc w:val="both"/>
        <w:rPr>
          <w:rFonts w:ascii="Times-Roman" w:hAnsi="Times-Roman" w:cs="Times-Roman"/>
          <w:lang w:val="en-US"/>
        </w:rPr>
      </w:pPr>
    </w:p>
    <w:p w14:paraId="54FDF46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certify/confirm that we comply with the eligibility requirements as per ITT Clause 2 of the Tender documents.</w:t>
      </w:r>
    </w:p>
    <w:p w14:paraId="2D964FB7" w14:textId="77777777" w:rsidR="009B14D6" w:rsidRDefault="009B14D6" w:rsidP="00217C76">
      <w:pPr>
        <w:autoSpaceDE w:val="0"/>
        <w:autoSpaceDN w:val="0"/>
        <w:adjustRightInd w:val="0"/>
        <w:jc w:val="both"/>
        <w:rPr>
          <w:rFonts w:ascii="Times-Roman" w:hAnsi="Times-Roman" w:cs="Times-Roman"/>
          <w:lang w:val="en-US"/>
        </w:rPr>
      </w:pPr>
    </w:p>
    <w:p w14:paraId="7A7CE4B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Dated this ______[dd] day of _______________________[mm] month of 20______[yy].</w:t>
      </w:r>
    </w:p>
    <w:p w14:paraId="245F1407" w14:textId="77777777" w:rsidR="009B14D6" w:rsidRDefault="009B14D6" w:rsidP="00217C76">
      <w:pPr>
        <w:autoSpaceDE w:val="0"/>
        <w:autoSpaceDN w:val="0"/>
        <w:adjustRightInd w:val="0"/>
        <w:jc w:val="both"/>
        <w:rPr>
          <w:rFonts w:ascii="Times-Italic" w:hAnsi="Times-Italic" w:cs="Times-Italic"/>
          <w:i/>
          <w:iCs/>
          <w:lang w:val="en-US"/>
        </w:rPr>
      </w:pPr>
    </w:p>
    <w:p w14:paraId="6E90186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 xml:space="preserve"> _______________________</w:t>
      </w:r>
    </w:p>
    <w:p w14:paraId="2904E250"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[signature]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[in the capacity of]</w:t>
      </w:r>
    </w:p>
    <w:p w14:paraId="3B6AE836" w14:textId="77777777" w:rsidR="009B14D6" w:rsidRDefault="009B14D6" w:rsidP="00217C76">
      <w:pPr>
        <w:autoSpaceDE w:val="0"/>
        <w:autoSpaceDN w:val="0"/>
        <w:adjustRightInd w:val="0"/>
        <w:jc w:val="both"/>
        <w:rPr>
          <w:rFonts w:ascii="Times-Italic" w:hAnsi="Times-Italic" w:cs="Times-Italic"/>
          <w:i/>
          <w:iCs/>
          <w:lang w:val="en-US"/>
        </w:rPr>
      </w:pPr>
    </w:p>
    <w:p w14:paraId="0F5B2E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Duly authorized to sign Tender for and on behalf of ________________________</w:t>
      </w:r>
    </w:p>
    <w:p w14:paraId="381741EE" w14:textId="77777777" w:rsidR="009B14D6" w:rsidRDefault="009B14D6" w:rsidP="00217C76">
      <w:pPr>
        <w:autoSpaceDE w:val="0"/>
        <w:autoSpaceDN w:val="0"/>
        <w:adjustRightInd w:val="0"/>
        <w:jc w:val="both"/>
        <w:rPr>
          <w:rFonts w:ascii="Times-Roman" w:hAnsi="Times-Roman" w:cs="Times-Roman"/>
          <w:lang w:val="en-US"/>
        </w:rPr>
      </w:pPr>
    </w:p>
    <w:p w14:paraId="6F491097" w14:textId="77777777" w:rsidR="009B14D6" w:rsidRDefault="009B14D6" w:rsidP="00217C76">
      <w:pPr>
        <w:autoSpaceDE w:val="0"/>
        <w:autoSpaceDN w:val="0"/>
        <w:adjustRightInd w:val="0"/>
        <w:jc w:val="both"/>
        <w:rPr>
          <w:rFonts w:ascii="Times-Roman" w:hAnsi="Times-Roman" w:cs="Times-Roman"/>
          <w:lang w:val="en-US"/>
        </w:rPr>
      </w:pPr>
    </w:p>
    <w:p w14:paraId="610E557C" w14:textId="77777777" w:rsidR="009B14D6" w:rsidRDefault="009B14D6" w:rsidP="00217C76">
      <w:pPr>
        <w:autoSpaceDE w:val="0"/>
        <w:autoSpaceDN w:val="0"/>
        <w:adjustRightInd w:val="0"/>
        <w:jc w:val="both"/>
        <w:rPr>
          <w:rFonts w:ascii="Times-Roman" w:hAnsi="Times-Roman" w:cs="Times-Roman"/>
          <w:lang w:val="en-US"/>
        </w:rPr>
      </w:pPr>
    </w:p>
    <w:p w14:paraId="7DF24DC9" w14:textId="77777777" w:rsidR="009B14D6" w:rsidRDefault="009B14D6" w:rsidP="00217C76">
      <w:pPr>
        <w:autoSpaceDE w:val="0"/>
        <w:autoSpaceDN w:val="0"/>
        <w:adjustRightInd w:val="0"/>
        <w:jc w:val="both"/>
        <w:rPr>
          <w:rFonts w:ascii="Times-Roman" w:hAnsi="Times-Roman" w:cs="Times-Roman"/>
          <w:lang w:val="en-US"/>
        </w:rPr>
      </w:pPr>
    </w:p>
    <w:p w14:paraId="539F0CC2" w14:textId="77777777" w:rsidR="009B14D6" w:rsidRDefault="009B14D6" w:rsidP="00217C76">
      <w:pPr>
        <w:autoSpaceDE w:val="0"/>
        <w:autoSpaceDN w:val="0"/>
        <w:adjustRightInd w:val="0"/>
        <w:jc w:val="both"/>
        <w:rPr>
          <w:rFonts w:ascii="Times-Roman" w:hAnsi="Times-Roman" w:cs="Times-Roman"/>
          <w:lang w:val="en-US"/>
        </w:rPr>
      </w:pPr>
    </w:p>
    <w:p w14:paraId="17B94852" w14:textId="77777777" w:rsidR="009B14D6" w:rsidRDefault="009B14D6" w:rsidP="00217C76">
      <w:pPr>
        <w:autoSpaceDE w:val="0"/>
        <w:autoSpaceDN w:val="0"/>
        <w:adjustRightInd w:val="0"/>
        <w:jc w:val="both"/>
        <w:rPr>
          <w:rFonts w:ascii="Times-Roman" w:hAnsi="Times-Roman" w:cs="Times-Roman"/>
          <w:lang w:val="en-US"/>
        </w:rPr>
      </w:pPr>
    </w:p>
    <w:p w14:paraId="3A181D19" w14:textId="77777777" w:rsidR="009B14D6" w:rsidRDefault="009B14D6" w:rsidP="00217C76">
      <w:pPr>
        <w:autoSpaceDE w:val="0"/>
        <w:autoSpaceDN w:val="0"/>
        <w:adjustRightInd w:val="0"/>
        <w:jc w:val="both"/>
        <w:rPr>
          <w:rFonts w:ascii="Times-Roman" w:hAnsi="Times-Roman" w:cs="Times-Roman"/>
          <w:lang w:val="en-US"/>
        </w:rPr>
      </w:pPr>
    </w:p>
    <w:p w14:paraId="4A212179" w14:textId="77777777" w:rsidR="009B14D6" w:rsidRDefault="009B14D6" w:rsidP="00217C76">
      <w:pPr>
        <w:autoSpaceDE w:val="0"/>
        <w:autoSpaceDN w:val="0"/>
        <w:adjustRightInd w:val="0"/>
        <w:jc w:val="both"/>
        <w:rPr>
          <w:rFonts w:ascii="Times-Roman" w:hAnsi="Times-Roman" w:cs="Times-Roman"/>
          <w:lang w:val="en-US"/>
        </w:rPr>
      </w:pPr>
    </w:p>
    <w:p w14:paraId="740DED2E" w14:textId="77777777" w:rsidR="009B14D6" w:rsidRDefault="009B14D6" w:rsidP="00217C76">
      <w:pPr>
        <w:autoSpaceDE w:val="0"/>
        <w:autoSpaceDN w:val="0"/>
        <w:adjustRightInd w:val="0"/>
        <w:jc w:val="both"/>
        <w:rPr>
          <w:rFonts w:ascii="Times-Roman" w:hAnsi="Times-Roman" w:cs="Times-Roman"/>
          <w:lang w:val="en-US"/>
        </w:rPr>
      </w:pPr>
    </w:p>
    <w:p w14:paraId="5550EFD3" w14:textId="77777777" w:rsidR="009B14D6" w:rsidRDefault="009B14D6" w:rsidP="00217C76">
      <w:pPr>
        <w:autoSpaceDE w:val="0"/>
        <w:autoSpaceDN w:val="0"/>
        <w:adjustRightInd w:val="0"/>
        <w:jc w:val="both"/>
        <w:rPr>
          <w:rFonts w:ascii="Times-Roman" w:hAnsi="Times-Roman" w:cs="Times-Roman"/>
          <w:lang w:val="en-US"/>
        </w:rPr>
      </w:pPr>
    </w:p>
    <w:p w14:paraId="1D0D6412" w14:textId="77777777" w:rsidR="009B14D6" w:rsidRDefault="009B14D6" w:rsidP="00217C76">
      <w:pPr>
        <w:autoSpaceDE w:val="0"/>
        <w:autoSpaceDN w:val="0"/>
        <w:adjustRightInd w:val="0"/>
        <w:jc w:val="both"/>
        <w:rPr>
          <w:rFonts w:ascii="Times-Roman" w:hAnsi="Times-Roman" w:cs="Times-Roman"/>
          <w:lang w:val="en-US"/>
        </w:rPr>
      </w:pPr>
    </w:p>
    <w:p w14:paraId="25C4C807" w14:textId="77777777" w:rsidR="009B14D6" w:rsidRDefault="009B14D6" w:rsidP="00217C76">
      <w:pPr>
        <w:autoSpaceDE w:val="0"/>
        <w:autoSpaceDN w:val="0"/>
        <w:adjustRightInd w:val="0"/>
        <w:jc w:val="both"/>
        <w:rPr>
          <w:rFonts w:ascii="Times-Roman" w:hAnsi="Times-Roman" w:cs="Times-Roman"/>
          <w:lang w:val="en-US"/>
        </w:rPr>
      </w:pPr>
    </w:p>
    <w:p w14:paraId="093A84F2" w14:textId="77777777" w:rsidR="009B14D6" w:rsidRDefault="009B14D6" w:rsidP="00217C76">
      <w:pPr>
        <w:autoSpaceDE w:val="0"/>
        <w:autoSpaceDN w:val="0"/>
        <w:adjustRightInd w:val="0"/>
        <w:jc w:val="both"/>
        <w:rPr>
          <w:rFonts w:ascii="Times-Roman" w:hAnsi="Times-Roman" w:cs="Times-Roman"/>
          <w:lang w:val="en-US"/>
        </w:rPr>
      </w:pPr>
    </w:p>
    <w:p w14:paraId="250AE792" w14:textId="77777777" w:rsidR="009B14D6" w:rsidRDefault="009B14D6" w:rsidP="00217C76">
      <w:pPr>
        <w:autoSpaceDE w:val="0"/>
        <w:autoSpaceDN w:val="0"/>
        <w:adjustRightInd w:val="0"/>
        <w:jc w:val="both"/>
        <w:rPr>
          <w:rFonts w:ascii="Times-Roman" w:hAnsi="Times-Roman" w:cs="Times-Roman"/>
          <w:lang w:val="en-US"/>
        </w:rPr>
      </w:pPr>
    </w:p>
    <w:p w14:paraId="2E629399" w14:textId="77777777" w:rsidR="009B14D6" w:rsidRDefault="009B14D6" w:rsidP="00217C76">
      <w:pPr>
        <w:autoSpaceDE w:val="0"/>
        <w:autoSpaceDN w:val="0"/>
        <w:adjustRightInd w:val="0"/>
        <w:jc w:val="both"/>
        <w:rPr>
          <w:rFonts w:ascii="Times-Roman" w:hAnsi="Times-Roman" w:cs="Times-Roman"/>
          <w:lang w:val="en-US"/>
        </w:rPr>
      </w:pPr>
    </w:p>
    <w:p w14:paraId="16C519F8" w14:textId="77777777" w:rsidR="009B14D6" w:rsidRDefault="009B14D6" w:rsidP="00217C76">
      <w:pPr>
        <w:autoSpaceDE w:val="0"/>
        <w:autoSpaceDN w:val="0"/>
        <w:adjustRightInd w:val="0"/>
        <w:jc w:val="both"/>
        <w:rPr>
          <w:rFonts w:ascii="Times-Roman" w:hAnsi="Times-Roman" w:cs="Times-Roman"/>
          <w:lang w:val="en-US"/>
        </w:rPr>
      </w:pPr>
    </w:p>
    <w:p w14:paraId="2281FA37" w14:textId="77777777" w:rsidR="009B14D6" w:rsidRDefault="009B14D6" w:rsidP="00217C76">
      <w:pPr>
        <w:autoSpaceDE w:val="0"/>
        <w:autoSpaceDN w:val="0"/>
        <w:adjustRightInd w:val="0"/>
        <w:jc w:val="both"/>
        <w:rPr>
          <w:rFonts w:ascii="Times-Roman" w:hAnsi="Times-Roman" w:cs="Times-Roman"/>
          <w:lang w:val="en-US"/>
        </w:rPr>
      </w:pPr>
    </w:p>
    <w:p w14:paraId="6F68CF84" w14:textId="77777777" w:rsidR="009B14D6" w:rsidRDefault="009B14D6" w:rsidP="00217C76">
      <w:pPr>
        <w:autoSpaceDE w:val="0"/>
        <w:autoSpaceDN w:val="0"/>
        <w:adjustRightInd w:val="0"/>
        <w:jc w:val="both"/>
        <w:rPr>
          <w:rFonts w:ascii="Times-Roman" w:hAnsi="Times-Roman" w:cs="Times-Roman"/>
          <w:lang w:val="en-US"/>
        </w:rPr>
      </w:pPr>
    </w:p>
    <w:p w14:paraId="22EDFC5B" w14:textId="77777777" w:rsidR="009B14D6" w:rsidRDefault="009B14D6" w:rsidP="00217C76">
      <w:pPr>
        <w:autoSpaceDE w:val="0"/>
        <w:autoSpaceDN w:val="0"/>
        <w:adjustRightInd w:val="0"/>
        <w:jc w:val="both"/>
        <w:rPr>
          <w:rFonts w:ascii="Times-Roman" w:hAnsi="Times-Roman" w:cs="Times-Roman"/>
          <w:lang w:val="en-US"/>
        </w:rPr>
      </w:pPr>
    </w:p>
    <w:p w14:paraId="1EF6FD36" w14:textId="77777777" w:rsidR="009B14D6" w:rsidRDefault="009B14D6" w:rsidP="00217C76">
      <w:pPr>
        <w:autoSpaceDE w:val="0"/>
        <w:autoSpaceDN w:val="0"/>
        <w:adjustRightInd w:val="0"/>
        <w:jc w:val="both"/>
        <w:rPr>
          <w:rFonts w:ascii="Times-Roman" w:hAnsi="Times-Roman" w:cs="Times-Roman"/>
          <w:lang w:val="en-US"/>
        </w:rPr>
      </w:pPr>
    </w:p>
    <w:p w14:paraId="045CC568" w14:textId="77777777" w:rsidR="009B14D6" w:rsidRDefault="009B14D6" w:rsidP="00217C76">
      <w:pPr>
        <w:autoSpaceDE w:val="0"/>
        <w:autoSpaceDN w:val="0"/>
        <w:adjustRightInd w:val="0"/>
        <w:jc w:val="both"/>
        <w:rPr>
          <w:rFonts w:ascii="Times-Roman" w:hAnsi="Times-Roman" w:cs="Times-Roman"/>
          <w:lang w:val="en-US"/>
        </w:rPr>
      </w:pPr>
    </w:p>
    <w:p w14:paraId="760DD083" w14:textId="77777777" w:rsidR="009B14D6" w:rsidRDefault="009B14D6" w:rsidP="00217C76">
      <w:pPr>
        <w:autoSpaceDE w:val="0"/>
        <w:autoSpaceDN w:val="0"/>
        <w:adjustRightInd w:val="0"/>
        <w:jc w:val="both"/>
        <w:rPr>
          <w:rFonts w:ascii="Times-Roman" w:hAnsi="Times-Roman" w:cs="Times-Roman"/>
          <w:lang w:val="en-US"/>
        </w:rPr>
      </w:pPr>
    </w:p>
    <w:p w14:paraId="0B053877" w14:textId="77777777" w:rsidR="009B14D6" w:rsidRDefault="009B14D6" w:rsidP="00217C76">
      <w:pPr>
        <w:autoSpaceDE w:val="0"/>
        <w:autoSpaceDN w:val="0"/>
        <w:adjustRightInd w:val="0"/>
        <w:jc w:val="both"/>
        <w:rPr>
          <w:rFonts w:ascii="Times-Roman" w:hAnsi="Times-Roman" w:cs="Times-Roman"/>
          <w:lang w:val="en-US"/>
        </w:rPr>
      </w:pPr>
    </w:p>
    <w:p w14:paraId="6253DEE8" w14:textId="77777777" w:rsidR="009B14D6" w:rsidRDefault="009B14D6" w:rsidP="00217C76">
      <w:pPr>
        <w:autoSpaceDE w:val="0"/>
        <w:autoSpaceDN w:val="0"/>
        <w:adjustRightInd w:val="0"/>
        <w:jc w:val="both"/>
        <w:rPr>
          <w:rFonts w:ascii="Times-Roman" w:hAnsi="Times-Roman" w:cs="Times-Roman"/>
          <w:lang w:val="en-US"/>
        </w:rPr>
      </w:pPr>
    </w:p>
    <w:p w14:paraId="469B5488" w14:textId="77777777" w:rsidR="009B14D6" w:rsidRDefault="009B14D6" w:rsidP="00217C76">
      <w:pPr>
        <w:autoSpaceDE w:val="0"/>
        <w:autoSpaceDN w:val="0"/>
        <w:adjustRightInd w:val="0"/>
        <w:jc w:val="both"/>
        <w:rPr>
          <w:rFonts w:ascii="Times-Roman" w:hAnsi="Times-Roman" w:cs="Times-Roman"/>
          <w:lang w:val="en-US"/>
        </w:rPr>
      </w:pPr>
    </w:p>
    <w:p w14:paraId="5006AE9C" w14:textId="77777777" w:rsidR="009B14D6" w:rsidRDefault="009B14D6" w:rsidP="00217C76">
      <w:pPr>
        <w:autoSpaceDE w:val="0"/>
        <w:autoSpaceDN w:val="0"/>
        <w:adjustRightInd w:val="0"/>
        <w:jc w:val="both"/>
        <w:rPr>
          <w:rFonts w:ascii="Times-Roman" w:hAnsi="Times-Roman" w:cs="Times-Roman"/>
          <w:lang w:val="en-US"/>
        </w:rPr>
      </w:pPr>
    </w:p>
    <w:p w14:paraId="2B658245" w14:textId="77777777" w:rsidR="009B14D6" w:rsidRDefault="009B14D6" w:rsidP="00217C76">
      <w:pPr>
        <w:autoSpaceDE w:val="0"/>
        <w:autoSpaceDN w:val="0"/>
        <w:adjustRightInd w:val="0"/>
        <w:jc w:val="both"/>
        <w:rPr>
          <w:rFonts w:ascii="Times-Roman" w:hAnsi="Times-Roman" w:cs="Times-Roman"/>
          <w:lang w:val="en-US"/>
        </w:rPr>
      </w:pPr>
    </w:p>
    <w:p w14:paraId="7043649C" w14:textId="77777777" w:rsidR="009B14D6" w:rsidRDefault="009B14D6" w:rsidP="00217C76">
      <w:pPr>
        <w:autoSpaceDE w:val="0"/>
        <w:autoSpaceDN w:val="0"/>
        <w:adjustRightInd w:val="0"/>
        <w:jc w:val="both"/>
        <w:rPr>
          <w:rFonts w:ascii="Times-Roman" w:hAnsi="Times-Roman" w:cs="Times-Roman"/>
          <w:lang w:val="en-US"/>
        </w:rPr>
      </w:pPr>
    </w:p>
    <w:p w14:paraId="6477A2D1" w14:textId="77777777" w:rsidR="009B14D6" w:rsidRDefault="009B14D6" w:rsidP="00217C76">
      <w:pPr>
        <w:autoSpaceDE w:val="0"/>
        <w:autoSpaceDN w:val="0"/>
        <w:adjustRightInd w:val="0"/>
        <w:jc w:val="both"/>
        <w:rPr>
          <w:rFonts w:ascii="Times-Roman" w:hAnsi="Times-Roman" w:cs="Times-Roman"/>
          <w:lang w:val="en-US"/>
        </w:rPr>
      </w:pPr>
    </w:p>
    <w:p w14:paraId="5CAE065D" w14:textId="77777777" w:rsidR="009B14D6" w:rsidRDefault="009B14D6" w:rsidP="00217C76">
      <w:pPr>
        <w:autoSpaceDE w:val="0"/>
        <w:autoSpaceDN w:val="0"/>
        <w:adjustRightInd w:val="0"/>
        <w:jc w:val="both"/>
        <w:rPr>
          <w:rFonts w:ascii="Times-Roman" w:hAnsi="Times-Roman" w:cs="Times-Roman"/>
          <w:lang w:val="en-US"/>
        </w:rPr>
      </w:pPr>
    </w:p>
    <w:p w14:paraId="1B3700D8" w14:textId="77777777" w:rsidR="009B14D6" w:rsidRDefault="009B14D6" w:rsidP="00217C76">
      <w:pPr>
        <w:autoSpaceDE w:val="0"/>
        <w:autoSpaceDN w:val="0"/>
        <w:adjustRightInd w:val="0"/>
        <w:jc w:val="both"/>
        <w:rPr>
          <w:rFonts w:ascii="Times-Roman" w:hAnsi="Times-Roman" w:cs="Times-Roman"/>
          <w:lang w:val="en-US"/>
        </w:rPr>
      </w:pPr>
    </w:p>
    <w:p w14:paraId="282816E4" w14:textId="77777777" w:rsidR="009B14D6" w:rsidRDefault="009B14D6" w:rsidP="00217C76">
      <w:pPr>
        <w:autoSpaceDE w:val="0"/>
        <w:autoSpaceDN w:val="0"/>
        <w:adjustRightInd w:val="0"/>
        <w:jc w:val="both"/>
        <w:rPr>
          <w:rFonts w:ascii="Times-Roman" w:hAnsi="Times-Roman" w:cs="Times-Roman"/>
          <w:lang w:val="en-US"/>
        </w:rPr>
      </w:pPr>
    </w:p>
    <w:p w14:paraId="2502FA0D" w14:textId="77777777" w:rsidR="009B14D6" w:rsidRDefault="009B14D6" w:rsidP="00217C76">
      <w:pPr>
        <w:autoSpaceDE w:val="0"/>
        <w:autoSpaceDN w:val="0"/>
        <w:adjustRightInd w:val="0"/>
        <w:jc w:val="both"/>
        <w:rPr>
          <w:rFonts w:ascii="Times-Roman" w:hAnsi="Times-Roman" w:cs="Times-Roman"/>
          <w:lang w:val="en-US"/>
        </w:rPr>
      </w:pPr>
    </w:p>
    <w:p w14:paraId="7E3F9AA9" w14:textId="77777777" w:rsidR="0054616F" w:rsidRDefault="0054616F" w:rsidP="00217C76">
      <w:pPr>
        <w:autoSpaceDE w:val="0"/>
        <w:autoSpaceDN w:val="0"/>
        <w:adjustRightInd w:val="0"/>
        <w:jc w:val="both"/>
        <w:rPr>
          <w:rFonts w:ascii="Times-Roman" w:hAnsi="Times-Roman" w:cs="Times-Roman"/>
          <w:lang w:val="en-US"/>
        </w:rPr>
      </w:pPr>
    </w:p>
    <w:p w14:paraId="691D52B5" w14:textId="77777777" w:rsidR="0054616F" w:rsidRDefault="0054616F" w:rsidP="00217C76">
      <w:pPr>
        <w:autoSpaceDE w:val="0"/>
        <w:autoSpaceDN w:val="0"/>
        <w:adjustRightInd w:val="0"/>
        <w:ind w:left="7920"/>
        <w:jc w:val="both"/>
        <w:rPr>
          <w:rFonts w:ascii="Times-Roman" w:hAnsi="Times-Roman" w:cs="Times-Roman"/>
          <w:lang w:val="en-US"/>
        </w:rPr>
      </w:pPr>
    </w:p>
    <w:p w14:paraId="24FAD9C6" w14:textId="77777777" w:rsidR="0054616F" w:rsidRDefault="0054616F" w:rsidP="00217C76">
      <w:pPr>
        <w:autoSpaceDE w:val="0"/>
        <w:autoSpaceDN w:val="0"/>
        <w:adjustRightInd w:val="0"/>
        <w:ind w:left="7920"/>
        <w:jc w:val="both"/>
        <w:rPr>
          <w:rFonts w:ascii="Times-Roman" w:hAnsi="Times-Roman" w:cs="Times-Roman"/>
          <w:lang w:val="en-US"/>
        </w:rPr>
        <w:sectPr w:rsidR="0054616F" w:rsidSect="00DE7029">
          <w:footerReference w:type="default" r:id="rId12"/>
          <w:pgSz w:w="12240" w:h="15840"/>
          <w:pgMar w:top="180" w:right="1620" w:bottom="90" w:left="1800" w:header="720" w:footer="720" w:gutter="0"/>
          <w:cols w:space="720"/>
          <w:noEndnote/>
        </w:sectPr>
      </w:pPr>
    </w:p>
    <w:p w14:paraId="4681499C" w14:textId="77777777" w:rsidR="009B14D6" w:rsidRDefault="009B14D6" w:rsidP="00217C76">
      <w:pPr>
        <w:autoSpaceDE w:val="0"/>
        <w:autoSpaceDN w:val="0"/>
        <w:adjustRightInd w:val="0"/>
        <w:ind w:left="12240" w:firstLine="720"/>
        <w:jc w:val="both"/>
        <w:rPr>
          <w:rFonts w:ascii="Times-Roman" w:hAnsi="Times-Roman" w:cs="Times-Roman"/>
          <w:lang w:val="en-US"/>
        </w:rPr>
      </w:pPr>
      <w:r>
        <w:rPr>
          <w:rFonts w:ascii="Times-Roman" w:hAnsi="Times-Roman" w:cs="Times-Roman"/>
          <w:lang w:val="en-US"/>
        </w:rPr>
        <w:lastRenderedPageBreak/>
        <w:t>5</w:t>
      </w:r>
      <w:r w:rsidR="0054616F">
        <w:rPr>
          <w:rFonts w:ascii="Times-Roman" w:hAnsi="Times-Roman" w:cs="Times-Roman"/>
          <w:lang w:val="en-US"/>
        </w:rPr>
        <w:t>5</w:t>
      </w:r>
    </w:p>
    <w:p w14:paraId="68F1C6DA" w14:textId="22C568CF"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PACKAGE NO. </w:t>
      </w:r>
      <w:r w:rsidR="00354EE6">
        <w:rPr>
          <w:rFonts w:ascii="Times-Bold" w:hAnsi="Times-Bold" w:cs="Times-Bold"/>
          <w:b/>
          <w:bCs/>
          <w:lang w:val="en-US"/>
        </w:rPr>
        <w:t xml:space="preserve">Supply and Delivery of </w:t>
      </w:r>
      <w:r w:rsidR="001C6B77">
        <w:rPr>
          <w:rFonts w:ascii="Times-Bold" w:hAnsi="Times-Bold" w:cs="Times-Bold"/>
          <w:b/>
          <w:bCs/>
          <w:lang w:val="en-US"/>
        </w:rPr>
        <w:t>General</w:t>
      </w:r>
      <w:r w:rsidR="009A06A7">
        <w:rPr>
          <w:rFonts w:ascii="Times-Bold" w:hAnsi="Times-Bold" w:cs="Times-Bold"/>
          <w:b/>
          <w:bCs/>
          <w:lang w:val="en-US"/>
        </w:rPr>
        <w:t xml:space="preserve"> Consumable</w:t>
      </w:r>
    </w:p>
    <w:p w14:paraId="4F368BA9" w14:textId="77777777" w:rsidR="00837502" w:rsidRDefault="00837502" w:rsidP="00217C76">
      <w:pPr>
        <w:autoSpaceDE w:val="0"/>
        <w:autoSpaceDN w:val="0"/>
        <w:adjustRightInd w:val="0"/>
        <w:jc w:val="both"/>
        <w:rPr>
          <w:rFonts w:ascii="Times-Bold" w:hAnsi="Times-Bold" w:cs="Times-Bold"/>
          <w:b/>
          <w:bCs/>
          <w:lang w:val="en-US"/>
        </w:rPr>
      </w:pPr>
    </w:p>
    <w:p w14:paraId="1E668997" w14:textId="2F0ADFC0"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Price Schedule</w:t>
      </w:r>
    </w:p>
    <w:p w14:paraId="5EB92B03" w14:textId="77777777" w:rsidR="009B14D6" w:rsidRDefault="009B14D6" w:rsidP="00217C76">
      <w:pPr>
        <w:autoSpaceDE w:val="0"/>
        <w:autoSpaceDN w:val="0"/>
        <w:adjustRightInd w:val="0"/>
        <w:jc w:val="both"/>
        <w:rPr>
          <w:rFonts w:ascii="Times-Bold" w:hAnsi="Times-Bold" w:cs="Times-Bold"/>
          <w:b/>
          <w:bCs/>
          <w:lang w:val="en-US"/>
        </w:rPr>
      </w:pPr>
    </w:p>
    <w:p w14:paraId="00B40509" w14:textId="0931060E"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Name of Tenderer _____________ IFT Number </w:t>
      </w:r>
      <w:r w:rsidR="00837502" w:rsidRPr="00837502">
        <w:rPr>
          <w:rFonts w:ascii="Times-Roman" w:hAnsi="Times-Roman" w:cs="Times-Roman"/>
          <w:b/>
          <w:bCs/>
          <w:lang w:val="en-US"/>
        </w:rPr>
        <w:t>NR/TaTU/GD/003</w:t>
      </w:r>
      <w:r w:rsidR="009A06A7">
        <w:rPr>
          <w:rFonts w:ascii="Times-Roman" w:hAnsi="Times-Roman" w:cs="Times-Roman"/>
          <w:b/>
          <w:bCs/>
          <w:lang w:val="en-US"/>
        </w:rPr>
        <w:t>5</w:t>
      </w:r>
      <w:r w:rsidR="00837502" w:rsidRPr="00837502">
        <w:rPr>
          <w:rFonts w:ascii="Times-Roman" w:hAnsi="Times-Roman" w:cs="Times-Roman"/>
          <w:b/>
          <w:bCs/>
          <w:lang w:val="en-US"/>
        </w:rPr>
        <w:t>/2025</w:t>
      </w:r>
      <w:r w:rsidR="00837502">
        <w:rPr>
          <w:rFonts w:ascii="Times-Roman" w:hAnsi="Times-Roman" w:cs="Times-Roman"/>
          <w:lang w:val="en-US"/>
        </w:rPr>
        <w:t xml:space="preserve"> </w:t>
      </w:r>
      <w:r>
        <w:rPr>
          <w:rFonts w:ascii="Times-Roman" w:hAnsi="Times-Roman" w:cs="Times-Roman"/>
          <w:lang w:val="en-US"/>
        </w:rPr>
        <w:t>Page ______ of _____</w:t>
      </w:r>
    </w:p>
    <w:p w14:paraId="1531CFD0"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9B14D6" w:rsidRPr="00A23FF3" w14:paraId="7144633D" w14:textId="77777777" w:rsidTr="00BA2D60">
        <w:tc>
          <w:tcPr>
            <w:tcW w:w="648" w:type="dxa"/>
          </w:tcPr>
          <w:p w14:paraId="32FE121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2700" w:type="dxa"/>
          </w:tcPr>
          <w:p w14:paraId="5809C6AD"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Description</w:t>
            </w:r>
          </w:p>
        </w:tc>
        <w:tc>
          <w:tcPr>
            <w:tcW w:w="1080" w:type="dxa"/>
          </w:tcPr>
          <w:p w14:paraId="0A17BEC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Country</w:t>
            </w:r>
          </w:p>
          <w:p w14:paraId="4BFE342D"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origin</w:t>
            </w:r>
          </w:p>
          <w:p w14:paraId="72248D6B"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626" w:type="dxa"/>
          </w:tcPr>
          <w:p w14:paraId="7F52315C"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Q</w:t>
            </w:r>
            <w:r w:rsidRPr="00A23FF3">
              <w:rPr>
                <w:rFonts w:ascii="Times-Roman" w:hAnsi="Times-Roman" w:cs="Times-Roman"/>
                <w:b/>
                <w:sz w:val="20"/>
                <w:szCs w:val="20"/>
                <w:lang w:val="en-US"/>
              </w:rPr>
              <w:t>ty</w:t>
            </w:r>
            <w:r>
              <w:rPr>
                <w:rFonts w:ascii="Times-Roman" w:hAnsi="Times-Roman" w:cs="Times-Roman"/>
                <w:b/>
                <w:sz w:val="20"/>
                <w:szCs w:val="20"/>
                <w:lang w:val="en-US"/>
              </w:rPr>
              <w:t>.</w:t>
            </w:r>
          </w:p>
        </w:tc>
        <w:tc>
          <w:tcPr>
            <w:tcW w:w="1196" w:type="dxa"/>
          </w:tcPr>
          <w:p w14:paraId="0F3CA16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Unit Price</w:t>
            </w:r>
          </w:p>
          <w:p w14:paraId="2409374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109960A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(specify</w:t>
            </w:r>
          </w:p>
          <w:p w14:paraId="671CB3D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place)</w:t>
            </w:r>
          </w:p>
          <w:p w14:paraId="532B1CA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37F76107"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2852170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7049ED9C"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0" w:type="dxa"/>
          </w:tcPr>
          <w:p w14:paraId="5F2D6EDC"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6D02CB0E"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Inland</w:t>
            </w:r>
          </w:p>
          <w:p w14:paraId="1F34CFD3"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delivery to</w:t>
            </w:r>
          </w:p>
          <w:p w14:paraId="48158F5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final</w:t>
            </w:r>
          </w:p>
          <w:p w14:paraId="7E28031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destination</w:t>
            </w:r>
          </w:p>
          <w:p w14:paraId="600AB1EA"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002" w:type="dxa"/>
          </w:tcPr>
          <w:p w14:paraId="155838E6"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748B8FB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CIP site</w:t>
            </w:r>
          </w:p>
          <w:p w14:paraId="291465B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0E8F3DC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Incidental</w:t>
            </w:r>
          </w:p>
          <w:p w14:paraId="2840DCE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Services</w:t>
            </w:r>
          </w:p>
          <w:p w14:paraId="5B67177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and others</w:t>
            </w:r>
          </w:p>
          <w:p w14:paraId="1CFC9EC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2265058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1890CFFA"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Tender</w:t>
            </w:r>
          </w:p>
          <w:p w14:paraId="06876072"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Price</w:t>
            </w:r>
          </w:p>
          <w:p w14:paraId="128BB8D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4" w:type="dxa"/>
          </w:tcPr>
          <w:p w14:paraId="153F48F5"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Remarks</w:t>
            </w:r>
          </w:p>
          <w:p w14:paraId="37DE969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r>
      <w:tr w:rsidR="009B14D6" w:rsidRPr="00A23FF3" w14:paraId="29E42E0B" w14:textId="77777777" w:rsidTr="00BA2D60">
        <w:tc>
          <w:tcPr>
            <w:tcW w:w="648" w:type="dxa"/>
          </w:tcPr>
          <w:p w14:paraId="67A01E6F"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1</w:t>
            </w:r>
          </w:p>
        </w:tc>
        <w:tc>
          <w:tcPr>
            <w:tcW w:w="2700" w:type="dxa"/>
          </w:tcPr>
          <w:p w14:paraId="04BC6B29"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2</w:t>
            </w:r>
          </w:p>
        </w:tc>
        <w:tc>
          <w:tcPr>
            <w:tcW w:w="1080" w:type="dxa"/>
          </w:tcPr>
          <w:p w14:paraId="4B67A769"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3</w:t>
            </w:r>
          </w:p>
        </w:tc>
        <w:tc>
          <w:tcPr>
            <w:tcW w:w="626" w:type="dxa"/>
          </w:tcPr>
          <w:p w14:paraId="628E44BA"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4</w:t>
            </w:r>
          </w:p>
        </w:tc>
        <w:tc>
          <w:tcPr>
            <w:tcW w:w="1196" w:type="dxa"/>
          </w:tcPr>
          <w:p w14:paraId="06EF8EC2"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 figure</w:t>
            </w:r>
          </w:p>
          <w:p w14:paraId="2F444D4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5</w:t>
            </w:r>
          </w:p>
          <w:p w14:paraId="6A550AA8"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5B86D0E1"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6=(4x5)</w:t>
            </w:r>
          </w:p>
        </w:tc>
        <w:tc>
          <w:tcPr>
            <w:tcW w:w="1260" w:type="dxa"/>
          </w:tcPr>
          <w:p w14:paraId="5E083F9F"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7</w:t>
            </w:r>
          </w:p>
        </w:tc>
        <w:tc>
          <w:tcPr>
            <w:tcW w:w="1002" w:type="dxa"/>
          </w:tcPr>
          <w:p w14:paraId="7D7DA89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8=(6+7)</w:t>
            </w:r>
          </w:p>
        </w:tc>
        <w:tc>
          <w:tcPr>
            <w:tcW w:w="1264" w:type="dxa"/>
          </w:tcPr>
          <w:p w14:paraId="58B90C3B"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9</w:t>
            </w:r>
          </w:p>
        </w:tc>
        <w:tc>
          <w:tcPr>
            <w:tcW w:w="1264" w:type="dxa"/>
          </w:tcPr>
          <w:p w14:paraId="4E1724F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10=(8+9)</w:t>
            </w:r>
          </w:p>
        </w:tc>
        <w:tc>
          <w:tcPr>
            <w:tcW w:w="1264" w:type="dxa"/>
          </w:tcPr>
          <w:p w14:paraId="68F15F3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11</w:t>
            </w:r>
          </w:p>
          <w:p w14:paraId="0EDF5C4A" w14:textId="77777777" w:rsidR="009B14D6" w:rsidRPr="00A23FF3" w:rsidRDefault="009B14D6" w:rsidP="00217C76">
            <w:pPr>
              <w:autoSpaceDE w:val="0"/>
              <w:autoSpaceDN w:val="0"/>
              <w:adjustRightInd w:val="0"/>
              <w:jc w:val="both"/>
              <w:rPr>
                <w:rFonts w:ascii="Times-Bold" w:hAnsi="Times-Bold" w:cs="Times-Bold"/>
                <w:b/>
                <w:bCs/>
                <w:lang w:val="en-US"/>
              </w:rPr>
            </w:pPr>
          </w:p>
        </w:tc>
      </w:tr>
      <w:tr w:rsidR="009B14D6" w14:paraId="1B9478E9" w14:textId="77777777" w:rsidTr="00BA2D60">
        <w:tc>
          <w:tcPr>
            <w:tcW w:w="648" w:type="dxa"/>
          </w:tcPr>
          <w:p w14:paraId="31C72773" w14:textId="7A0C91F7" w:rsidR="009B14D6" w:rsidRDefault="00837502" w:rsidP="00217C76">
            <w:pPr>
              <w:autoSpaceDE w:val="0"/>
              <w:autoSpaceDN w:val="0"/>
              <w:adjustRightInd w:val="0"/>
              <w:spacing w:line="360" w:lineRule="auto"/>
              <w:jc w:val="both"/>
              <w:rPr>
                <w:rFonts w:ascii="Times-Roman" w:hAnsi="Times-Roman" w:cs="Times-Roman"/>
                <w:sz w:val="20"/>
                <w:szCs w:val="20"/>
                <w:lang w:val="en-US"/>
              </w:rPr>
            </w:pPr>
            <w:r>
              <w:rPr>
                <w:rFonts w:ascii="Times-Roman" w:hAnsi="Times-Roman" w:cs="Times-Roman"/>
                <w:sz w:val="20"/>
                <w:szCs w:val="20"/>
                <w:lang w:val="en-US"/>
              </w:rPr>
              <w:t>1</w:t>
            </w:r>
          </w:p>
        </w:tc>
        <w:tc>
          <w:tcPr>
            <w:tcW w:w="2700" w:type="dxa"/>
          </w:tcPr>
          <w:p w14:paraId="40413D3F" w14:textId="6C664477" w:rsidR="009B14D6" w:rsidRPr="00F95A2E" w:rsidRDefault="00837502" w:rsidP="00217C76">
            <w:pPr>
              <w:autoSpaceDE w:val="0"/>
              <w:autoSpaceDN w:val="0"/>
              <w:adjustRightInd w:val="0"/>
              <w:spacing w:line="360" w:lineRule="auto"/>
              <w:jc w:val="both"/>
              <w:rPr>
                <w:rFonts w:ascii="Times-Roman" w:hAnsi="Times-Roman" w:cs="Times-Roman"/>
                <w:b/>
                <w:sz w:val="20"/>
                <w:szCs w:val="20"/>
                <w:lang w:val="en-US"/>
              </w:rPr>
            </w:pPr>
            <w:r>
              <w:rPr>
                <w:rFonts w:ascii="Times-Roman" w:hAnsi="Times-Roman" w:cs="Times-Roman"/>
                <w:b/>
                <w:sz w:val="20"/>
                <w:szCs w:val="20"/>
                <w:lang w:val="en-US"/>
              </w:rPr>
              <w:t>Supply and Delivery of Lecture Hall Furniture</w:t>
            </w:r>
          </w:p>
        </w:tc>
        <w:tc>
          <w:tcPr>
            <w:tcW w:w="1080" w:type="dxa"/>
          </w:tcPr>
          <w:p w14:paraId="21D764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5F4651D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p w14:paraId="27BED590" w14:textId="3E5D51A6" w:rsidR="009B14D6" w:rsidRPr="00F95A2E" w:rsidRDefault="00837502" w:rsidP="00217C76">
            <w:pPr>
              <w:autoSpaceDE w:val="0"/>
              <w:autoSpaceDN w:val="0"/>
              <w:adjustRightInd w:val="0"/>
              <w:spacing w:line="360" w:lineRule="auto"/>
              <w:jc w:val="both"/>
              <w:rPr>
                <w:rFonts w:ascii="Times-Roman" w:hAnsi="Times-Roman" w:cs="Times-Roman"/>
                <w:b/>
                <w:sz w:val="20"/>
                <w:szCs w:val="20"/>
                <w:lang w:val="en-US"/>
              </w:rPr>
            </w:pPr>
            <w:r>
              <w:rPr>
                <w:rFonts w:ascii="Times-Roman" w:hAnsi="Times-Roman" w:cs="Times-Roman"/>
                <w:b/>
                <w:sz w:val="20"/>
                <w:szCs w:val="20"/>
                <w:lang w:val="en-US"/>
              </w:rPr>
              <w:t>400 set</w:t>
            </w:r>
          </w:p>
        </w:tc>
        <w:tc>
          <w:tcPr>
            <w:tcW w:w="1196" w:type="dxa"/>
          </w:tcPr>
          <w:p w14:paraId="5F13C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4A30C7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E22F0B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2D79D6D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63352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9FFC06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386205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B2819FE" w14:textId="77777777" w:rsidTr="00BA2D60">
        <w:tc>
          <w:tcPr>
            <w:tcW w:w="648" w:type="dxa"/>
          </w:tcPr>
          <w:p w14:paraId="29EF56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5DD2FD31"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02483518"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2729899A"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7F908F0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67CC8F6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2DA57C2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0984D3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DD8070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392B0F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D9D007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53309E53" w14:textId="77777777" w:rsidTr="00BA2D60">
        <w:tc>
          <w:tcPr>
            <w:tcW w:w="648" w:type="dxa"/>
          </w:tcPr>
          <w:p w14:paraId="5C79FEA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F2B8DF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54F2C8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0FAFDF4"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37ED3429"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21F6DD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6990C9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0885CC7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00194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79D420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6FA16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591F70D" w14:textId="77777777" w:rsidTr="00BA2D60">
        <w:tc>
          <w:tcPr>
            <w:tcW w:w="648" w:type="dxa"/>
          </w:tcPr>
          <w:p w14:paraId="0B36ACE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B949A3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1EEE4BC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36DE434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7C6B0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6C7EB3F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3CBD1B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D394D6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A5AF57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E87543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8B652C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4C869E1" w14:textId="77777777" w:rsidTr="00BA2D60">
        <w:tc>
          <w:tcPr>
            <w:tcW w:w="648" w:type="dxa"/>
          </w:tcPr>
          <w:p w14:paraId="7BBFA35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01EAE12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2ACC823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2AB50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1342A7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94DA2D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26D2F3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71B986F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57C2CE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7D2FB4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3FE7B2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728DDB5" w14:textId="77777777" w:rsidTr="00BA2D60">
        <w:tc>
          <w:tcPr>
            <w:tcW w:w="648" w:type="dxa"/>
          </w:tcPr>
          <w:p w14:paraId="5792B23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31CC64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09492D6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576040B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22A01E2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73B0837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5AF93B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BC3A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BC7471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6FF714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0A8CF6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6DAC8BB" w14:textId="77777777" w:rsidTr="00BA2D60">
        <w:tc>
          <w:tcPr>
            <w:tcW w:w="3348" w:type="dxa"/>
            <w:gridSpan w:val="2"/>
          </w:tcPr>
          <w:p w14:paraId="05CE534E" w14:textId="77777777" w:rsidR="009B14D6" w:rsidRDefault="009B14D6" w:rsidP="00217C76">
            <w:pPr>
              <w:autoSpaceDE w:val="0"/>
              <w:autoSpaceDN w:val="0"/>
              <w:adjustRightInd w:val="0"/>
              <w:jc w:val="both"/>
              <w:rPr>
                <w:rFonts w:ascii="Times-Roman" w:hAnsi="Times-Roman" w:cs="Times-Roman"/>
                <w:sz w:val="20"/>
                <w:szCs w:val="20"/>
                <w:lang w:val="en-US"/>
              </w:rPr>
            </w:pPr>
            <w:r>
              <w:rPr>
                <w:rFonts w:ascii="Times-Bold" w:hAnsi="Times-Bold" w:cs="Times-Bold"/>
                <w:b/>
                <w:bCs/>
                <w:lang w:val="en-US"/>
              </w:rPr>
              <w:t>Grand Total</w:t>
            </w:r>
          </w:p>
        </w:tc>
        <w:tc>
          <w:tcPr>
            <w:tcW w:w="1080" w:type="dxa"/>
          </w:tcPr>
          <w:p w14:paraId="575E960D"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626" w:type="dxa"/>
          </w:tcPr>
          <w:p w14:paraId="62AF4BD5"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196" w:type="dxa"/>
          </w:tcPr>
          <w:p w14:paraId="79FD25C8"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7F9F701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229B840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002" w:type="dxa"/>
          </w:tcPr>
          <w:p w14:paraId="43242B5A"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D9FE161"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9961D3B"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6EEC35D9" w14:textId="77777777" w:rsidR="009B14D6" w:rsidRDefault="009B14D6" w:rsidP="00217C76">
            <w:pPr>
              <w:autoSpaceDE w:val="0"/>
              <w:autoSpaceDN w:val="0"/>
              <w:adjustRightInd w:val="0"/>
              <w:jc w:val="both"/>
              <w:rPr>
                <w:rFonts w:ascii="Times-Roman" w:hAnsi="Times-Roman" w:cs="Times-Roman"/>
                <w:sz w:val="20"/>
                <w:szCs w:val="20"/>
                <w:lang w:val="en-US"/>
              </w:rPr>
            </w:pPr>
          </w:p>
        </w:tc>
      </w:tr>
    </w:tbl>
    <w:p w14:paraId="4253945C" w14:textId="77777777" w:rsidR="009B14D6" w:rsidRDefault="009B14D6" w:rsidP="00217C76">
      <w:pPr>
        <w:autoSpaceDE w:val="0"/>
        <w:autoSpaceDN w:val="0"/>
        <w:adjustRightInd w:val="0"/>
        <w:jc w:val="both"/>
        <w:rPr>
          <w:rFonts w:ascii="Times-Bold" w:hAnsi="Times-Bold" w:cs="Times-Bold"/>
          <w:b/>
          <w:bCs/>
          <w:lang w:val="en-US"/>
        </w:rPr>
      </w:pPr>
    </w:p>
    <w:p w14:paraId="1B6F72F4" w14:textId="77777777" w:rsidR="009B14D6" w:rsidRDefault="009B14D6" w:rsidP="00217C76">
      <w:pPr>
        <w:autoSpaceDE w:val="0"/>
        <w:autoSpaceDN w:val="0"/>
        <w:adjustRightInd w:val="0"/>
        <w:jc w:val="both"/>
        <w:rPr>
          <w:rFonts w:ascii="Times-Roman" w:hAnsi="Times-Roman" w:cs="Times-Roman"/>
          <w:sz w:val="20"/>
          <w:szCs w:val="20"/>
          <w:lang w:val="en-US"/>
        </w:rPr>
      </w:pPr>
    </w:p>
    <w:p w14:paraId="1D99B2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Total Tender Price (in words) …………………………………………………………..</w:t>
      </w:r>
    </w:p>
    <w:p w14:paraId="2C6E9E6D" w14:textId="77777777" w:rsidR="009B14D6" w:rsidRDefault="009B14D6" w:rsidP="00217C76">
      <w:pPr>
        <w:autoSpaceDE w:val="0"/>
        <w:autoSpaceDN w:val="0"/>
        <w:adjustRightInd w:val="0"/>
        <w:jc w:val="both"/>
        <w:rPr>
          <w:rFonts w:ascii="Times-Roman" w:hAnsi="Times-Roman" w:cs="Times-Roman"/>
          <w:lang w:val="en-US"/>
        </w:rPr>
      </w:pPr>
    </w:p>
    <w:p w14:paraId="2AC0778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of Tenderer: ____________________________________________________</w:t>
      </w:r>
    </w:p>
    <w:p w14:paraId="34B6CEF6" w14:textId="77777777" w:rsidR="009B14D6" w:rsidRDefault="009B14D6" w:rsidP="00217C76">
      <w:pPr>
        <w:autoSpaceDE w:val="0"/>
        <w:autoSpaceDN w:val="0"/>
        <w:adjustRightInd w:val="0"/>
        <w:jc w:val="both"/>
        <w:rPr>
          <w:rFonts w:ascii="Times-Roman" w:hAnsi="Times-Roman" w:cs="Times-Roman"/>
          <w:lang w:val="en-US"/>
        </w:rPr>
      </w:pPr>
    </w:p>
    <w:p w14:paraId="642E876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Note: </w:t>
      </w:r>
      <w:r>
        <w:rPr>
          <w:rFonts w:ascii="Times-Italic" w:hAnsi="Times-Italic" w:cs="Times-Italic"/>
          <w:i/>
          <w:iCs/>
          <w:lang w:val="en-US"/>
        </w:rPr>
        <w:tab/>
        <w:t>1. In case of discrepancy between unit price and total, the unit price shall prevail.</w:t>
      </w:r>
    </w:p>
    <w:p w14:paraId="680EA5E2"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Italic" w:hAnsi="Times-Italic" w:cs="Times-Italic"/>
          <w:i/>
          <w:iCs/>
          <w:lang w:val="en-US"/>
        </w:rPr>
        <w:t>2. Tenderer must have to accept the correction of arithmetic error pursuant to ITT Clause 26.2</w:t>
      </w:r>
    </w:p>
    <w:p w14:paraId="14FEB2E9" w14:textId="77777777" w:rsidR="009B14D6" w:rsidRDefault="009B14D6" w:rsidP="00217C76">
      <w:pPr>
        <w:autoSpaceDE w:val="0"/>
        <w:autoSpaceDN w:val="0"/>
        <w:adjustRightInd w:val="0"/>
        <w:jc w:val="both"/>
        <w:rPr>
          <w:rFonts w:ascii="Times-Roman" w:hAnsi="Times-Roman" w:cs="Times-Roman"/>
          <w:lang w:val="en-US"/>
        </w:rPr>
        <w:sectPr w:rsidR="009B14D6" w:rsidSect="00DE7029">
          <w:pgSz w:w="15840" w:h="12240" w:orient="landscape"/>
          <w:pgMar w:top="1797" w:right="1077" w:bottom="1622" w:left="1077" w:header="720" w:footer="720" w:gutter="0"/>
          <w:cols w:space="720"/>
          <w:noEndnote/>
        </w:sectPr>
      </w:pPr>
    </w:p>
    <w:p w14:paraId="0A224607" w14:textId="77777777" w:rsidR="009B14D6" w:rsidRDefault="009B14D6" w:rsidP="00217C76">
      <w:pPr>
        <w:autoSpaceDE w:val="0"/>
        <w:autoSpaceDN w:val="0"/>
        <w:adjustRightInd w:val="0"/>
        <w:jc w:val="both"/>
        <w:rPr>
          <w:rFonts w:ascii="Times-Roman" w:hAnsi="Times-Roman" w:cs="Times-Roman"/>
          <w:lang w:val="en-US"/>
        </w:rPr>
      </w:pPr>
    </w:p>
    <w:p w14:paraId="5FE5228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 Tender Security Form</w:t>
      </w:r>
    </w:p>
    <w:p w14:paraId="746B7B46" w14:textId="77777777" w:rsidR="009B14D6" w:rsidRDefault="009B14D6" w:rsidP="00217C76">
      <w:pPr>
        <w:autoSpaceDE w:val="0"/>
        <w:autoSpaceDN w:val="0"/>
        <w:adjustRightInd w:val="0"/>
        <w:jc w:val="both"/>
        <w:rPr>
          <w:rFonts w:ascii="Times-Bold" w:hAnsi="Times-Bold" w:cs="Times-Bold"/>
          <w:b/>
          <w:bCs/>
          <w:lang w:val="en-US"/>
        </w:rPr>
      </w:pPr>
    </w:p>
    <w:p w14:paraId="5A65168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731E1AAC" w14:textId="77777777" w:rsidR="009B14D6" w:rsidRDefault="009B14D6" w:rsidP="00217C76">
      <w:pPr>
        <w:autoSpaceDE w:val="0"/>
        <w:autoSpaceDN w:val="0"/>
        <w:adjustRightInd w:val="0"/>
        <w:jc w:val="both"/>
        <w:rPr>
          <w:rFonts w:ascii="Times-Roman" w:hAnsi="Times-Roman" w:cs="Times-Roman"/>
          <w:lang w:val="en-US"/>
        </w:rPr>
      </w:pPr>
    </w:p>
    <w:p w14:paraId="64F22C5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To [name and address of Purchaser]</w:t>
      </w:r>
    </w:p>
    <w:p w14:paraId="399B3F19" w14:textId="77777777" w:rsidR="009B14D6" w:rsidRDefault="009B14D6" w:rsidP="00217C76">
      <w:pPr>
        <w:autoSpaceDE w:val="0"/>
        <w:autoSpaceDN w:val="0"/>
        <w:adjustRightInd w:val="0"/>
        <w:jc w:val="both"/>
        <w:rPr>
          <w:rFonts w:ascii="Times-Italic" w:hAnsi="Times-Italic" w:cs="Times-Italic"/>
          <w:i/>
          <w:iCs/>
          <w:lang w:val="en-US"/>
        </w:rPr>
      </w:pPr>
    </w:p>
    <w:p w14:paraId="13D07ED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Tenderer] </w:t>
      </w:r>
      <w:r>
        <w:rPr>
          <w:rFonts w:ascii="Times-Roman" w:hAnsi="Times-Roman" w:cs="Times-Roman"/>
          <w:lang w:val="en-US"/>
        </w:rPr>
        <w:t xml:space="preserve">(hereinafter called “the Tenderer”) has submitted its Tender dated </w:t>
      </w:r>
      <w:r>
        <w:rPr>
          <w:rFonts w:ascii="Times-Italic" w:hAnsi="Times-Italic" w:cs="Times-Italic"/>
          <w:i/>
          <w:iCs/>
          <w:lang w:val="en-US"/>
        </w:rPr>
        <w:t>[date of submission of Tender] for the supply of [name and/or description of the goods and services]</w:t>
      </w:r>
    </w:p>
    <w:p w14:paraId="409EF95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(hereinafter called “the Tender”).</w:t>
      </w:r>
    </w:p>
    <w:p w14:paraId="2DD136E8" w14:textId="77777777" w:rsidR="009B14D6" w:rsidRDefault="009B14D6" w:rsidP="00217C76">
      <w:pPr>
        <w:autoSpaceDE w:val="0"/>
        <w:autoSpaceDN w:val="0"/>
        <w:adjustRightInd w:val="0"/>
        <w:jc w:val="both"/>
        <w:rPr>
          <w:rFonts w:ascii="Times-Roman" w:hAnsi="Times-Roman" w:cs="Times-Roman"/>
          <w:lang w:val="en-US"/>
        </w:rPr>
      </w:pPr>
    </w:p>
    <w:p w14:paraId="4E343F1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KNOW ALL PEOPLE by these presents that We </w:t>
      </w:r>
      <w:r>
        <w:rPr>
          <w:rFonts w:ascii="Times-Italic" w:hAnsi="Times-Italic" w:cs="Times-Italic"/>
          <w:i/>
          <w:iCs/>
          <w:lang w:val="en-US"/>
        </w:rPr>
        <w:t xml:space="preserve">[name of bank/insurance/bonding institutions] </w:t>
      </w:r>
      <w:r>
        <w:rPr>
          <w:rFonts w:ascii="Times-Roman" w:hAnsi="Times-Roman" w:cs="Times-Roman"/>
          <w:lang w:val="en-US"/>
        </w:rPr>
        <w:t xml:space="preserve">of </w:t>
      </w:r>
      <w:r>
        <w:rPr>
          <w:rFonts w:ascii="Times-Italic" w:hAnsi="Times-Italic" w:cs="Times-Italic"/>
          <w:i/>
          <w:iCs/>
          <w:lang w:val="en-US"/>
        </w:rPr>
        <w:t>[name of country]</w:t>
      </w:r>
      <w:r>
        <w:rPr>
          <w:rFonts w:ascii="Times-Roman" w:hAnsi="Times-Roman" w:cs="Times-Roman"/>
          <w:lang w:val="en-US"/>
        </w:rPr>
        <w:t xml:space="preserve">, having our registered office at </w:t>
      </w:r>
      <w:r>
        <w:rPr>
          <w:rFonts w:ascii="Times-Italic" w:hAnsi="Times-Italic" w:cs="Times-Italic"/>
          <w:i/>
          <w:iCs/>
          <w:lang w:val="en-US"/>
        </w:rPr>
        <w:t xml:space="preserve">[address of bank] </w:t>
      </w:r>
      <w:r>
        <w:rPr>
          <w:rFonts w:ascii="Times-Roman" w:hAnsi="Times-Roman" w:cs="Times-Roman"/>
          <w:lang w:val="en-US"/>
        </w:rPr>
        <w:t xml:space="preserve">(hereinafter called “the Bank/insurance company/bonding company”), are bound unto </w:t>
      </w:r>
      <w:r>
        <w:rPr>
          <w:rFonts w:ascii="Times-Italic" w:hAnsi="Times-Italic" w:cs="Times-Italic"/>
          <w:i/>
          <w:iCs/>
          <w:lang w:val="en-US"/>
        </w:rPr>
        <w:t xml:space="preserve">[name of Purchaser] </w:t>
      </w:r>
      <w:r>
        <w:rPr>
          <w:rFonts w:ascii="Times-Roman" w:hAnsi="Times-Roman" w:cs="Times-Roman"/>
          <w:lang w:val="en-US"/>
        </w:rPr>
        <w:t xml:space="preserve">The Government of Ghana (hereinafter called “the Purchaser”) in the sum of </w:t>
      </w:r>
      <w:r>
        <w:rPr>
          <w:rFonts w:ascii="Times-Italic" w:hAnsi="Times-Italic" w:cs="Times-Italic"/>
          <w:i/>
          <w:iCs/>
          <w:lang w:val="en-US"/>
        </w:rPr>
        <w:t xml:space="preserve">[amount] </w:t>
      </w:r>
      <w:r>
        <w:rPr>
          <w:rFonts w:ascii="Times-Roman" w:hAnsi="Times-Roman" w:cs="Times-Roman"/>
          <w:lang w:val="en-US"/>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Italic" w:hAnsi="Times-Italic" w:cs="Times-Italic"/>
          <w:i/>
          <w:iCs/>
          <w:lang w:val="en-US"/>
        </w:rPr>
        <w:t xml:space="preserve">[mm] </w:t>
      </w:r>
      <w:r>
        <w:rPr>
          <w:rFonts w:ascii="Times-Roman" w:hAnsi="Times-Roman" w:cs="Times-Roman"/>
          <w:lang w:val="en-US"/>
        </w:rPr>
        <w:t>20____.</w:t>
      </w:r>
    </w:p>
    <w:p w14:paraId="45663DC3" w14:textId="77777777" w:rsidR="009B14D6" w:rsidRDefault="009B14D6" w:rsidP="00217C76">
      <w:pPr>
        <w:autoSpaceDE w:val="0"/>
        <w:autoSpaceDN w:val="0"/>
        <w:adjustRightInd w:val="0"/>
        <w:jc w:val="both"/>
        <w:rPr>
          <w:rFonts w:ascii="Times-Roman" w:hAnsi="Times-Roman" w:cs="Times-Roman"/>
          <w:lang w:val="en-US"/>
        </w:rPr>
      </w:pPr>
    </w:p>
    <w:p w14:paraId="7E5C2F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CONDITIONS of this obligation are:</w:t>
      </w:r>
    </w:p>
    <w:p w14:paraId="31A42851" w14:textId="77777777" w:rsidR="009B14D6" w:rsidRDefault="009B14D6" w:rsidP="00217C76">
      <w:pPr>
        <w:autoSpaceDE w:val="0"/>
        <w:autoSpaceDN w:val="0"/>
        <w:adjustRightInd w:val="0"/>
        <w:jc w:val="both"/>
        <w:rPr>
          <w:rFonts w:ascii="Times-Roman" w:hAnsi="Times-Roman" w:cs="Times-Roman"/>
          <w:lang w:val="en-US"/>
        </w:rPr>
      </w:pPr>
    </w:p>
    <w:p w14:paraId="01AB83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w:t>
      </w:r>
      <w:r>
        <w:rPr>
          <w:rFonts w:ascii="Times-Roman" w:hAnsi="Times-Roman" w:cs="Times-Roman"/>
          <w:lang w:val="en-US"/>
        </w:rPr>
        <w:tab/>
        <w:t xml:space="preserve"> If the Tenderer</w:t>
      </w:r>
    </w:p>
    <w:p w14:paraId="2BEAD5F7" w14:textId="77777777" w:rsidR="009B14D6" w:rsidRDefault="009B14D6" w:rsidP="00217C76">
      <w:pPr>
        <w:autoSpaceDE w:val="0"/>
        <w:autoSpaceDN w:val="0"/>
        <w:adjustRightInd w:val="0"/>
        <w:jc w:val="both"/>
        <w:rPr>
          <w:rFonts w:ascii="Times-Roman" w:hAnsi="Times-Roman" w:cs="Times-Roman"/>
          <w:lang w:val="en-US"/>
        </w:rPr>
      </w:pPr>
    </w:p>
    <w:p w14:paraId="6B1F1D74"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withdraws its Tender during the period of Tender validity specified by the Tenderer on the Tender Form; or</w:t>
      </w:r>
    </w:p>
    <w:p w14:paraId="23B9C8E1" w14:textId="77777777" w:rsidR="009B14D6" w:rsidRDefault="009B14D6" w:rsidP="00217C76">
      <w:pPr>
        <w:autoSpaceDE w:val="0"/>
        <w:autoSpaceDN w:val="0"/>
        <w:adjustRightInd w:val="0"/>
        <w:ind w:left="1440" w:hanging="720"/>
        <w:jc w:val="both"/>
        <w:rPr>
          <w:rFonts w:ascii="Times-Roman" w:hAnsi="Times-Roman" w:cs="Times-Roman"/>
          <w:lang w:val="en-US"/>
        </w:rPr>
      </w:pPr>
    </w:p>
    <w:p w14:paraId="295C1C35"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does not accept the correction of errors in accordance with the Instructions to Tenderers; or</w:t>
      </w:r>
    </w:p>
    <w:p w14:paraId="4DB2E722" w14:textId="77777777" w:rsidR="009B14D6" w:rsidRDefault="009B14D6" w:rsidP="00217C76">
      <w:pPr>
        <w:autoSpaceDE w:val="0"/>
        <w:autoSpaceDN w:val="0"/>
        <w:adjustRightInd w:val="0"/>
        <w:ind w:left="1440" w:hanging="720"/>
        <w:jc w:val="both"/>
        <w:rPr>
          <w:rFonts w:ascii="Times-Roman" w:hAnsi="Times-Roman" w:cs="Times-Roman"/>
          <w:lang w:val="en-US"/>
        </w:rPr>
      </w:pPr>
    </w:p>
    <w:p w14:paraId="6359E0EF"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If the Tenderer, having been notified of the acceptance of its Tender by the Purchaser during the period of Tender validity:</w:t>
      </w:r>
    </w:p>
    <w:p w14:paraId="0A172C03" w14:textId="77777777" w:rsidR="009B14D6" w:rsidRDefault="009B14D6" w:rsidP="00217C76">
      <w:pPr>
        <w:autoSpaceDE w:val="0"/>
        <w:autoSpaceDN w:val="0"/>
        <w:adjustRightInd w:val="0"/>
        <w:ind w:left="720" w:hanging="720"/>
        <w:jc w:val="both"/>
        <w:rPr>
          <w:rFonts w:ascii="Times-Roman" w:hAnsi="Times-Roman" w:cs="Times-Roman"/>
          <w:lang w:val="en-US"/>
        </w:rPr>
      </w:pPr>
    </w:p>
    <w:p w14:paraId="360013E1"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fails or refuses to execute the Form of Agreement in accordance with the Instructions to Tenderers, if required; or</w:t>
      </w:r>
    </w:p>
    <w:p w14:paraId="3C077FB2" w14:textId="77777777" w:rsidR="009B14D6" w:rsidRDefault="009B14D6" w:rsidP="00217C76">
      <w:pPr>
        <w:autoSpaceDE w:val="0"/>
        <w:autoSpaceDN w:val="0"/>
        <w:adjustRightInd w:val="0"/>
        <w:ind w:left="1440" w:hanging="720"/>
        <w:jc w:val="both"/>
        <w:rPr>
          <w:rFonts w:ascii="Times-Roman" w:hAnsi="Times-Roman" w:cs="Times-Roman"/>
          <w:lang w:val="en-US"/>
        </w:rPr>
      </w:pPr>
    </w:p>
    <w:p w14:paraId="06BAAB28"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fails or refuses to furnish the performance security, in accordance with the</w:t>
      </w:r>
      <w:r>
        <w:rPr>
          <w:rFonts w:ascii="Times-Roman" w:hAnsi="Times-Roman" w:cs="Times-Roman"/>
          <w:lang w:val="en-US"/>
        </w:rPr>
        <w:tab/>
        <w:t>Instructions to Tenderers;</w:t>
      </w:r>
    </w:p>
    <w:p w14:paraId="4244C8B1" w14:textId="77777777" w:rsidR="009B14D6" w:rsidRDefault="009B14D6" w:rsidP="00217C76">
      <w:pPr>
        <w:autoSpaceDE w:val="0"/>
        <w:autoSpaceDN w:val="0"/>
        <w:adjustRightInd w:val="0"/>
        <w:ind w:left="720"/>
        <w:jc w:val="both"/>
        <w:rPr>
          <w:rFonts w:ascii="Times-Roman" w:hAnsi="Times-Roman" w:cs="Times-Roman"/>
          <w:lang w:val="en-US"/>
        </w:rPr>
      </w:pPr>
    </w:p>
    <w:p w14:paraId="63D3F9C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56213794" w14:textId="77777777" w:rsidR="009B14D6" w:rsidRDefault="009B14D6" w:rsidP="00217C76">
      <w:pPr>
        <w:autoSpaceDE w:val="0"/>
        <w:autoSpaceDN w:val="0"/>
        <w:adjustRightInd w:val="0"/>
        <w:jc w:val="both"/>
        <w:rPr>
          <w:rFonts w:ascii="Times-Roman" w:hAnsi="Times-Roman" w:cs="Times-Roman"/>
          <w:lang w:val="en-US"/>
        </w:rPr>
      </w:pPr>
    </w:p>
    <w:p w14:paraId="535E1A22" w14:textId="77777777" w:rsidR="009B14D6" w:rsidRDefault="009B14D6" w:rsidP="00217C76">
      <w:pPr>
        <w:autoSpaceDE w:val="0"/>
        <w:autoSpaceDN w:val="0"/>
        <w:adjustRightInd w:val="0"/>
        <w:jc w:val="both"/>
        <w:rPr>
          <w:rFonts w:ascii="Times-Roman" w:hAnsi="Times-Roman" w:cs="Times-Roman"/>
          <w:lang w:val="en-US"/>
        </w:rPr>
      </w:pPr>
    </w:p>
    <w:p w14:paraId="5C1D5D5F" w14:textId="77777777" w:rsidR="009B14D6" w:rsidRDefault="009B14D6" w:rsidP="00217C76">
      <w:pPr>
        <w:autoSpaceDE w:val="0"/>
        <w:autoSpaceDN w:val="0"/>
        <w:adjustRightInd w:val="0"/>
        <w:jc w:val="both"/>
        <w:rPr>
          <w:rFonts w:ascii="Times-Roman" w:hAnsi="Times-Roman" w:cs="Times-Roman"/>
          <w:lang w:val="en-US"/>
        </w:rPr>
      </w:pPr>
    </w:p>
    <w:p w14:paraId="6D93E93D" w14:textId="77777777" w:rsidR="009B14D6" w:rsidRDefault="009B14D6" w:rsidP="00217C76">
      <w:pPr>
        <w:autoSpaceDE w:val="0"/>
        <w:autoSpaceDN w:val="0"/>
        <w:adjustRightInd w:val="0"/>
        <w:jc w:val="both"/>
        <w:rPr>
          <w:rFonts w:ascii="Times-Roman" w:hAnsi="Times-Roman" w:cs="Times-Roman"/>
          <w:lang w:val="en-US"/>
        </w:rPr>
      </w:pPr>
    </w:p>
    <w:p w14:paraId="5E67C04B" w14:textId="77777777" w:rsidR="00521C44" w:rsidRDefault="00521C44" w:rsidP="00217C76">
      <w:pPr>
        <w:autoSpaceDE w:val="0"/>
        <w:autoSpaceDN w:val="0"/>
        <w:adjustRightInd w:val="0"/>
        <w:jc w:val="both"/>
        <w:rPr>
          <w:rFonts w:ascii="Times-Roman" w:hAnsi="Times-Roman" w:cs="Times-Roman"/>
          <w:lang w:val="en-US"/>
        </w:rPr>
      </w:pPr>
    </w:p>
    <w:p w14:paraId="4D48F641" w14:textId="77777777" w:rsidR="00521C44" w:rsidRDefault="00521C44" w:rsidP="00217C76">
      <w:pPr>
        <w:autoSpaceDE w:val="0"/>
        <w:autoSpaceDN w:val="0"/>
        <w:adjustRightInd w:val="0"/>
        <w:jc w:val="both"/>
        <w:rPr>
          <w:rFonts w:ascii="Times-Roman" w:hAnsi="Times-Roman" w:cs="Times-Roman"/>
          <w:lang w:val="en-US"/>
        </w:rPr>
      </w:pPr>
    </w:p>
    <w:p w14:paraId="031C02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14:paraId="64A6BDA9" w14:textId="77777777" w:rsidR="009B14D6" w:rsidRDefault="009B14D6" w:rsidP="00217C76">
      <w:pPr>
        <w:autoSpaceDE w:val="0"/>
        <w:autoSpaceDN w:val="0"/>
        <w:adjustRightInd w:val="0"/>
        <w:jc w:val="both"/>
        <w:rPr>
          <w:rFonts w:ascii="Times-Roman" w:hAnsi="Times-Roman" w:cs="Times-Roman"/>
          <w:lang w:val="en-US"/>
        </w:rPr>
      </w:pPr>
    </w:p>
    <w:p w14:paraId="6BC6F36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any demand in respect thereof should reach the Bank/Insurance Company/Bonding Company not later than the above date.</w:t>
      </w:r>
    </w:p>
    <w:p w14:paraId="4A73D22A" w14:textId="77777777" w:rsidR="009B14D6" w:rsidRDefault="009B14D6" w:rsidP="00217C76">
      <w:pPr>
        <w:autoSpaceDE w:val="0"/>
        <w:autoSpaceDN w:val="0"/>
        <w:adjustRightInd w:val="0"/>
        <w:jc w:val="both"/>
        <w:rPr>
          <w:rFonts w:ascii="Times-Roman" w:hAnsi="Times-Roman" w:cs="Times-Roman"/>
          <w:lang w:val="en-US"/>
        </w:rPr>
      </w:pPr>
    </w:p>
    <w:p w14:paraId="58526DE6" w14:textId="77777777" w:rsidR="009B14D6" w:rsidRDefault="009B14D6" w:rsidP="00217C76">
      <w:pPr>
        <w:autoSpaceDE w:val="0"/>
        <w:autoSpaceDN w:val="0"/>
        <w:adjustRightInd w:val="0"/>
        <w:jc w:val="both"/>
        <w:rPr>
          <w:rFonts w:ascii="Times-Roman" w:hAnsi="Times-Roman" w:cs="Times-Roman"/>
          <w:lang w:val="en-US"/>
        </w:rPr>
      </w:pPr>
    </w:p>
    <w:p w14:paraId="6D4EE5D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w:t>
      </w:r>
    </w:p>
    <w:p w14:paraId="06D39E4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of the bank/insurance company/bonding company]</w:t>
      </w:r>
    </w:p>
    <w:p w14:paraId="7F6AEBEA" w14:textId="77777777" w:rsidR="009B14D6" w:rsidRDefault="009B14D6" w:rsidP="00217C76">
      <w:pPr>
        <w:autoSpaceDE w:val="0"/>
        <w:autoSpaceDN w:val="0"/>
        <w:adjustRightInd w:val="0"/>
        <w:jc w:val="both"/>
        <w:rPr>
          <w:rFonts w:ascii="Times-Italic" w:hAnsi="Times-Italic" w:cs="Times-Italic"/>
          <w:i/>
          <w:iCs/>
          <w:lang w:val="en-US"/>
        </w:rPr>
      </w:pPr>
    </w:p>
    <w:p w14:paraId="43E97B13" w14:textId="77777777" w:rsidR="009B14D6" w:rsidRDefault="009B14D6" w:rsidP="00217C76">
      <w:pPr>
        <w:autoSpaceDE w:val="0"/>
        <w:autoSpaceDN w:val="0"/>
        <w:adjustRightInd w:val="0"/>
        <w:jc w:val="both"/>
        <w:rPr>
          <w:rFonts w:ascii="Times-Italic" w:hAnsi="Times-Italic" w:cs="Times-Italic"/>
          <w:i/>
          <w:iCs/>
          <w:lang w:val="en-US"/>
        </w:rPr>
      </w:pPr>
    </w:p>
    <w:p w14:paraId="6F236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Seal of the issuing Bank/Insurance Company/Bonding Company:</w:t>
      </w:r>
    </w:p>
    <w:p w14:paraId="3C217F6B" w14:textId="77777777" w:rsidR="009B14D6" w:rsidRDefault="009B14D6" w:rsidP="00217C76">
      <w:pPr>
        <w:autoSpaceDE w:val="0"/>
        <w:autoSpaceDN w:val="0"/>
        <w:adjustRightInd w:val="0"/>
        <w:jc w:val="both"/>
        <w:rPr>
          <w:rFonts w:ascii="Times-Roman" w:hAnsi="Times-Roman" w:cs="Times-Roman"/>
          <w:lang w:val="en-US"/>
        </w:rPr>
      </w:pPr>
    </w:p>
    <w:p w14:paraId="6C220A3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Witness:</w:t>
      </w:r>
    </w:p>
    <w:p w14:paraId="70EE6107" w14:textId="77777777" w:rsidR="009B14D6" w:rsidRDefault="009B14D6" w:rsidP="00217C76">
      <w:pPr>
        <w:autoSpaceDE w:val="0"/>
        <w:autoSpaceDN w:val="0"/>
        <w:adjustRightInd w:val="0"/>
        <w:jc w:val="both"/>
        <w:rPr>
          <w:rFonts w:ascii="Times-Roman" w:hAnsi="Times-Roman" w:cs="Times-Roman"/>
          <w:lang w:val="en-US"/>
        </w:rPr>
      </w:pPr>
    </w:p>
    <w:p w14:paraId="040D38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w:t>
      </w:r>
    </w:p>
    <w:p w14:paraId="0A381424" w14:textId="77777777" w:rsidR="009B14D6" w:rsidRDefault="009B14D6" w:rsidP="00217C76">
      <w:pPr>
        <w:autoSpaceDE w:val="0"/>
        <w:autoSpaceDN w:val="0"/>
        <w:adjustRightInd w:val="0"/>
        <w:jc w:val="both"/>
        <w:rPr>
          <w:rFonts w:ascii="Times-Roman" w:hAnsi="Times-Roman" w:cs="Times-Roman"/>
          <w:lang w:val="en-US"/>
        </w:rPr>
      </w:pPr>
    </w:p>
    <w:p w14:paraId="2469601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Name:</w:t>
      </w:r>
    </w:p>
    <w:p w14:paraId="79979F2D" w14:textId="77777777" w:rsidR="009B14D6" w:rsidRDefault="009B14D6" w:rsidP="00217C76">
      <w:pPr>
        <w:autoSpaceDE w:val="0"/>
        <w:autoSpaceDN w:val="0"/>
        <w:adjustRightInd w:val="0"/>
        <w:jc w:val="both"/>
        <w:rPr>
          <w:rFonts w:ascii="Times-Roman" w:hAnsi="Times-Roman" w:cs="Times-Roman"/>
          <w:lang w:val="en-US"/>
        </w:rPr>
      </w:pPr>
    </w:p>
    <w:p w14:paraId="48C27F3A"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6897B3E7" w14:textId="77777777" w:rsidR="009B14D6" w:rsidRDefault="009B14D6" w:rsidP="00217C76">
      <w:pPr>
        <w:autoSpaceDE w:val="0"/>
        <w:autoSpaceDN w:val="0"/>
        <w:adjustRightInd w:val="0"/>
        <w:jc w:val="both"/>
        <w:rPr>
          <w:rFonts w:ascii="Times-Roman" w:hAnsi="Times-Roman" w:cs="Times-Roman"/>
          <w:lang w:val="en-US"/>
        </w:rPr>
      </w:pPr>
    </w:p>
    <w:p w14:paraId="1EDD8AF9" w14:textId="77777777" w:rsidR="009B14D6" w:rsidRDefault="009B14D6" w:rsidP="00217C76">
      <w:pPr>
        <w:autoSpaceDE w:val="0"/>
        <w:autoSpaceDN w:val="0"/>
        <w:adjustRightInd w:val="0"/>
        <w:jc w:val="both"/>
        <w:rPr>
          <w:rFonts w:ascii="Times-Roman" w:hAnsi="Times-Roman" w:cs="Times-Roman"/>
          <w:lang w:val="en-US"/>
        </w:rPr>
      </w:pPr>
    </w:p>
    <w:p w14:paraId="34293512" w14:textId="77777777" w:rsidR="009B14D6" w:rsidRDefault="009B14D6" w:rsidP="00217C76">
      <w:pPr>
        <w:autoSpaceDE w:val="0"/>
        <w:autoSpaceDN w:val="0"/>
        <w:adjustRightInd w:val="0"/>
        <w:jc w:val="both"/>
        <w:rPr>
          <w:rFonts w:ascii="Times-Roman" w:hAnsi="Times-Roman" w:cs="Times-Roman"/>
          <w:lang w:val="en-US"/>
        </w:rPr>
      </w:pPr>
    </w:p>
    <w:p w14:paraId="2BE5B960" w14:textId="77777777" w:rsidR="009B14D6" w:rsidRDefault="009B14D6" w:rsidP="00217C76">
      <w:pPr>
        <w:autoSpaceDE w:val="0"/>
        <w:autoSpaceDN w:val="0"/>
        <w:adjustRightInd w:val="0"/>
        <w:jc w:val="both"/>
        <w:rPr>
          <w:rFonts w:ascii="Times-Roman" w:hAnsi="Times-Roman" w:cs="Times-Roman"/>
          <w:lang w:val="en-US"/>
        </w:rPr>
      </w:pPr>
    </w:p>
    <w:p w14:paraId="27055671" w14:textId="77777777" w:rsidR="009B14D6" w:rsidRDefault="009B14D6" w:rsidP="00217C76">
      <w:pPr>
        <w:autoSpaceDE w:val="0"/>
        <w:autoSpaceDN w:val="0"/>
        <w:adjustRightInd w:val="0"/>
        <w:jc w:val="both"/>
        <w:rPr>
          <w:rFonts w:ascii="Times-Roman" w:hAnsi="Times-Roman" w:cs="Times-Roman"/>
          <w:lang w:val="en-US"/>
        </w:rPr>
      </w:pPr>
    </w:p>
    <w:p w14:paraId="12D1FA3B" w14:textId="77777777" w:rsidR="009B14D6" w:rsidRDefault="009B14D6" w:rsidP="00217C76">
      <w:pPr>
        <w:autoSpaceDE w:val="0"/>
        <w:autoSpaceDN w:val="0"/>
        <w:adjustRightInd w:val="0"/>
        <w:jc w:val="both"/>
        <w:rPr>
          <w:rFonts w:ascii="Times-Roman" w:hAnsi="Times-Roman" w:cs="Times-Roman"/>
          <w:lang w:val="en-US"/>
        </w:rPr>
      </w:pPr>
    </w:p>
    <w:p w14:paraId="1C79605C" w14:textId="77777777" w:rsidR="009B14D6" w:rsidRDefault="009B14D6" w:rsidP="00217C76">
      <w:pPr>
        <w:autoSpaceDE w:val="0"/>
        <w:autoSpaceDN w:val="0"/>
        <w:adjustRightInd w:val="0"/>
        <w:jc w:val="both"/>
        <w:rPr>
          <w:rFonts w:ascii="Times-Roman" w:hAnsi="Times-Roman" w:cs="Times-Roman"/>
          <w:lang w:val="en-US"/>
        </w:rPr>
      </w:pPr>
    </w:p>
    <w:p w14:paraId="7772625D" w14:textId="77777777" w:rsidR="009B14D6" w:rsidRDefault="009B14D6" w:rsidP="00217C76">
      <w:pPr>
        <w:autoSpaceDE w:val="0"/>
        <w:autoSpaceDN w:val="0"/>
        <w:adjustRightInd w:val="0"/>
        <w:jc w:val="both"/>
        <w:rPr>
          <w:rFonts w:ascii="Times-Roman" w:hAnsi="Times-Roman" w:cs="Times-Roman"/>
          <w:lang w:val="en-US"/>
        </w:rPr>
      </w:pPr>
    </w:p>
    <w:p w14:paraId="7A348BC8" w14:textId="77777777" w:rsidR="009B14D6" w:rsidRDefault="009B14D6" w:rsidP="00217C76">
      <w:pPr>
        <w:autoSpaceDE w:val="0"/>
        <w:autoSpaceDN w:val="0"/>
        <w:adjustRightInd w:val="0"/>
        <w:jc w:val="both"/>
        <w:rPr>
          <w:rFonts w:ascii="Times-Roman" w:hAnsi="Times-Roman" w:cs="Times-Roman"/>
          <w:lang w:val="en-US"/>
        </w:rPr>
      </w:pPr>
    </w:p>
    <w:p w14:paraId="4CE37D8D" w14:textId="77777777" w:rsidR="009B14D6" w:rsidRDefault="009B14D6" w:rsidP="00217C76">
      <w:pPr>
        <w:autoSpaceDE w:val="0"/>
        <w:autoSpaceDN w:val="0"/>
        <w:adjustRightInd w:val="0"/>
        <w:jc w:val="both"/>
        <w:rPr>
          <w:rFonts w:ascii="Times-Roman" w:hAnsi="Times-Roman" w:cs="Times-Roman"/>
          <w:lang w:val="en-US"/>
        </w:rPr>
      </w:pPr>
    </w:p>
    <w:p w14:paraId="4E547AD7" w14:textId="77777777" w:rsidR="009B14D6" w:rsidRDefault="009B14D6" w:rsidP="00217C76">
      <w:pPr>
        <w:autoSpaceDE w:val="0"/>
        <w:autoSpaceDN w:val="0"/>
        <w:adjustRightInd w:val="0"/>
        <w:jc w:val="both"/>
        <w:rPr>
          <w:rFonts w:ascii="Times-Roman" w:hAnsi="Times-Roman" w:cs="Times-Roman"/>
          <w:lang w:val="en-US"/>
        </w:rPr>
      </w:pPr>
    </w:p>
    <w:p w14:paraId="19F9642C" w14:textId="77777777" w:rsidR="009B14D6" w:rsidRDefault="009B14D6" w:rsidP="00217C76">
      <w:pPr>
        <w:autoSpaceDE w:val="0"/>
        <w:autoSpaceDN w:val="0"/>
        <w:adjustRightInd w:val="0"/>
        <w:jc w:val="both"/>
        <w:rPr>
          <w:rFonts w:ascii="Times-Roman" w:hAnsi="Times-Roman" w:cs="Times-Roman"/>
          <w:lang w:val="en-US"/>
        </w:rPr>
      </w:pPr>
    </w:p>
    <w:p w14:paraId="0F84AC34" w14:textId="77777777" w:rsidR="009B14D6" w:rsidRDefault="009B14D6" w:rsidP="00217C76">
      <w:pPr>
        <w:autoSpaceDE w:val="0"/>
        <w:autoSpaceDN w:val="0"/>
        <w:adjustRightInd w:val="0"/>
        <w:jc w:val="both"/>
        <w:rPr>
          <w:rFonts w:ascii="Times-Roman" w:hAnsi="Times-Roman" w:cs="Times-Roman"/>
          <w:lang w:val="en-US"/>
        </w:rPr>
      </w:pPr>
    </w:p>
    <w:p w14:paraId="6FCEED8D" w14:textId="77777777" w:rsidR="009B14D6" w:rsidRDefault="009B14D6" w:rsidP="00217C76">
      <w:pPr>
        <w:autoSpaceDE w:val="0"/>
        <w:autoSpaceDN w:val="0"/>
        <w:adjustRightInd w:val="0"/>
        <w:jc w:val="both"/>
        <w:rPr>
          <w:rFonts w:ascii="Times-Roman" w:hAnsi="Times-Roman" w:cs="Times-Roman"/>
          <w:lang w:val="en-US"/>
        </w:rPr>
      </w:pPr>
    </w:p>
    <w:p w14:paraId="707C2FEF" w14:textId="77777777" w:rsidR="009B14D6" w:rsidRDefault="009B14D6" w:rsidP="00217C76">
      <w:pPr>
        <w:autoSpaceDE w:val="0"/>
        <w:autoSpaceDN w:val="0"/>
        <w:adjustRightInd w:val="0"/>
        <w:jc w:val="both"/>
        <w:rPr>
          <w:rFonts w:ascii="Times-Roman" w:hAnsi="Times-Roman" w:cs="Times-Roman"/>
          <w:lang w:val="en-US"/>
        </w:rPr>
      </w:pPr>
    </w:p>
    <w:p w14:paraId="6747CB73" w14:textId="77777777" w:rsidR="009B14D6" w:rsidRDefault="009B14D6" w:rsidP="00217C76">
      <w:pPr>
        <w:autoSpaceDE w:val="0"/>
        <w:autoSpaceDN w:val="0"/>
        <w:adjustRightInd w:val="0"/>
        <w:jc w:val="both"/>
        <w:rPr>
          <w:rFonts w:ascii="Times-Roman" w:hAnsi="Times-Roman" w:cs="Times-Roman"/>
          <w:lang w:val="en-US"/>
        </w:rPr>
      </w:pPr>
    </w:p>
    <w:p w14:paraId="4854DCB5" w14:textId="77777777" w:rsidR="009B14D6" w:rsidRDefault="009B14D6" w:rsidP="00217C76">
      <w:pPr>
        <w:autoSpaceDE w:val="0"/>
        <w:autoSpaceDN w:val="0"/>
        <w:adjustRightInd w:val="0"/>
        <w:jc w:val="both"/>
        <w:rPr>
          <w:rFonts w:ascii="Times-Roman" w:hAnsi="Times-Roman" w:cs="Times-Roman"/>
          <w:lang w:val="en-US"/>
        </w:rPr>
      </w:pPr>
    </w:p>
    <w:p w14:paraId="7AA3F51A" w14:textId="77777777" w:rsidR="009B14D6" w:rsidRDefault="009B14D6" w:rsidP="00217C76">
      <w:pPr>
        <w:autoSpaceDE w:val="0"/>
        <w:autoSpaceDN w:val="0"/>
        <w:adjustRightInd w:val="0"/>
        <w:jc w:val="both"/>
        <w:rPr>
          <w:rFonts w:ascii="Times-Roman" w:hAnsi="Times-Roman" w:cs="Times-Roman"/>
          <w:lang w:val="en-US"/>
        </w:rPr>
      </w:pPr>
    </w:p>
    <w:p w14:paraId="7EFECF1E" w14:textId="77777777" w:rsidR="009B14D6" w:rsidRDefault="009B14D6" w:rsidP="00217C76">
      <w:pPr>
        <w:autoSpaceDE w:val="0"/>
        <w:autoSpaceDN w:val="0"/>
        <w:adjustRightInd w:val="0"/>
        <w:jc w:val="both"/>
        <w:rPr>
          <w:rFonts w:ascii="Times-Roman" w:hAnsi="Times-Roman" w:cs="Times-Roman"/>
          <w:lang w:val="en-US"/>
        </w:rPr>
      </w:pPr>
    </w:p>
    <w:p w14:paraId="105CA8AA" w14:textId="77777777" w:rsidR="009B14D6" w:rsidRDefault="009B14D6" w:rsidP="00217C76">
      <w:pPr>
        <w:autoSpaceDE w:val="0"/>
        <w:autoSpaceDN w:val="0"/>
        <w:adjustRightInd w:val="0"/>
        <w:jc w:val="both"/>
        <w:rPr>
          <w:rFonts w:ascii="Times-Roman" w:hAnsi="Times-Roman" w:cs="Times-Roman"/>
          <w:lang w:val="en-US"/>
        </w:rPr>
      </w:pPr>
    </w:p>
    <w:p w14:paraId="4DBF317D" w14:textId="77777777" w:rsidR="009B14D6" w:rsidRDefault="009B14D6" w:rsidP="00217C76">
      <w:pPr>
        <w:autoSpaceDE w:val="0"/>
        <w:autoSpaceDN w:val="0"/>
        <w:adjustRightInd w:val="0"/>
        <w:jc w:val="both"/>
        <w:rPr>
          <w:rFonts w:ascii="Times-Roman" w:hAnsi="Times-Roman" w:cs="Times-Roman"/>
          <w:lang w:val="en-US"/>
        </w:rPr>
      </w:pPr>
    </w:p>
    <w:p w14:paraId="3ADA56F0" w14:textId="77777777" w:rsidR="009B14D6" w:rsidRDefault="009B14D6" w:rsidP="00217C76">
      <w:pPr>
        <w:autoSpaceDE w:val="0"/>
        <w:autoSpaceDN w:val="0"/>
        <w:adjustRightInd w:val="0"/>
        <w:jc w:val="both"/>
        <w:rPr>
          <w:rFonts w:ascii="Times-Roman" w:hAnsi="Times-Roman" w:cs="Times-Roman"/>
          <w:lang w:val="en-US"/>
        </w:rPr>
      </w:pPr>
    </w:p>
    <w:p w14:paraId="6545F673" w14:textId="77777777" w:rsidR="009B14D6" w:rsidRDefault="009B14D6" w:rsidP="00217C76">
      <w:pPr>
        <w:autoSpaceDE w:val="0"/>
        <w:autoSpaceDN w:val="0"/>
        <w:adjustRightInd w:val="0"/>
        <w:jc w:val="both"/>
        <w:rPr>
          <w:rFonts w:ascii="Times-Roman" w:hAnsi="Times-Roman" w:cs="Times-Roman"/>
          <w:lang w:val="en-US"/>
        </w:rPr>
      </w:pPr>
    </w:p>
    <w:p w14:paraId="480C7BA2" w14:textId="77777777" w:rsidR="009B14D6" w:rsidRDefault="009B14D6" w:rsidP="00217C76">
      <w:pPr>
        <w:autoSpaceDE w:val="0"/>
        <w:autoSpaceDN w:val="0"/>
        <w:adjustRightInd w:val="0"/>
        <w:jc w:val="both"/>
        <w:rPr>
          <w:rFonts w:ascii="Times-Roman" w:hAnsi="Times-Roman" w:cs="Times-Roman"/>
          <w:lang w:val="en-US"/>
        </w:rPr>
      </w:pPr>
    </w:p>
    <w:p w14:paraId="21EFD83C" w14:textId="77777777" w:rsidR="009B14D6" w:rsidRDefault="009B14D6" w:rsidP="00217C76">
      <w:pPr>
        <w:autoSpaceDE w:val="0"/>
        <w:autoSpaceDN w:val="0"/>
        <w:adjustRightInd w:val="0"/>
        <w:jc w:val="both"/>
        <w:rPr>
          <w:rFonts w:ascii="Times-Roman" w:hAnsi="Times-Roman" w:cs="Times-Roman"/>
          <w:lang w:val="en-US"/>
        </w:rPr>
      </w:pPr>
    </w:p>
    <w:p w14:paraId="09473C3C" w14:textId="77777777" w:rsidR="00AA6765" w:rsidRDefault="00AA6765" w:rsidP="00217C76">
      <w:pPr>
        <w:autoSpaceDE w:val="0"/>
        <w:autoSpaceDN w:val="0"/>
        <w:adjustRightInd w:val="0"/>
        <w:jc w:val="both"/>
        <w:rPr>
          <w:rFonts w:ascii="Times-Roman" w:hAnsi="Times-Roman" w:cs="Times-Roman"/>
          <w:lang w:val="en-US"/>
        </w:rPr>
      </w:pPr>
    </w:p>
    <w:p w14:paraId="0CDE7363" w14:textId="77777777" w:rsidR="00AA6765" w:rsidRDefault="00AA6765" w:rsidP="00217C76">
      <w:pPr>
        <w:autoSpaceDE w:val="0"/>
        <w:autoSpaceDN w:val="0"/>
        <w:adjustRightInd w:val="0"/>
        <w:jc w:val="both"/>
        <w:rPr>
          <w:rFonts w:ascii="Times-Roman" w:hAnsi="Times-Roman" w:cs="Times-Roman"/>
          <w:lang w:val="en-US"/>
        </w:rPr>
      </w:pPr>
    </w:p>
    <w:p w14:paraId="4CFD492C" w14:textId="77777777" w:rsidR="00AA6765" w:rsidRDefault="00AA6765" w:rsidP="00217C76">
      <w:pPr>
        <w:autoSpaceDE w:val="0"/>
        <w:autoSpaceDN w:val="0"/>
        <w:adjustRightInd w:val="0"/>
        <w:jc w:val="both"/>
        <w:rPr>
          <w:rFonts w:ascii="Times-Roman" w:hAnsi="Times-Roman" w:cs="Times-Roman"/>
          <w:lang w:val="en-US"/>
        </w:rPr>
      </w:pPr>
    </w:p>
    <w:p w14:paraId="2BECFD45" w14:textId="77777777" w:rsidR="00AA6765" w:rsidRDefault="00AA6765" w:rsidP="00217C76">
      <w:pPr>
        <w:autoSpaceDE w:val="0"/>
        <w:autoSpaceDN w:val="0"/>
        <w:adjustRightInd w:val="0"/>
        <w:jc w:val="both"/>
        <w:rPr>
          <w:rFonts w:ascii="Times-Roman" w:hAnsi="Times-Roman" w:cs="Times-Roman"/>
          <w:lang w:val="en-US"/>
        </w:rPr>
      </w:pPr>
    </w:p>
    <w:p w14:paraId="3DBD033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3. Qualification Information</w:t>
      </w:r>
    </w:p>
    <w:p w14:paraId="1730B224"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Ind w:w="1008" w:type="dxa"/>
        <w:tblLook w:val="01E0" w:firstRow="1" w:lastRow="1" w:firstColumn="1" w:lastColumn="1" w:noHBand="0" w:noVBand="0"/>
      </w:tblPr>
      <w:tblGrid>
        <w:gridCol w:w="6120"/>
      </w:tblGrid>
      <w:tr w:rsidR="009B14D6" w14:paraId="004FA11B" w14:textId="77777777" w:rsidTr="00BA2D60">
        <w:trPr>
          <w:trHeight w:val="570"/>
        </w:trPr>
        <w:tc>
          <w:tcPr>
            <w:tcW w:w="6120" w:type="dxa"/>
          </w:tcPr>
          <w:p w14:paraId="422ED729" w14:textId="77777777" w:rsidR="009B14D6" w:rsidRDefault="009B14D6" w:rsidP="00217C76">
            <w:pPr>
              <w:autoSpaceDE w:val="0"/>
              <w:autoSpaceDN w:val="0"/>
              <w:adjustRightInd w:val="0"/>
              <w:jc w:val="both"/>
              <w:rPr>
                <w:rFonts w:ascii="Times-Bold" w:hAnsi="Times-Bold" w:cs="Times-Bold"/>
                <w:b/>
                <w:bCs/>
                <w:i/>
                <w:lang w:val="en-US"/>
              </w:rPr>
            </w:pPr>
          </w:p>
          <w:p w14:paraId="1A010FB2" w14:textId="77777777" w:rsidR="009B14D6" w:rsidRPr="00CC0E3B" w:rsidRDefault="009B14D6" w:rsidP="00217C76">
            <w:pPr>
              <w:autoSpaceDE w:val="0"/>
              <w:autoSpaceDN w:val="0"/>
              <w:adjustRightInd w:val="0"/>
              <w:jc w:val="both"/>
              <w:rPr>
                <w:rFonts w:ascii="Times-Bold" w:hAnsi="Times-Bold" w:cs="Times-Bold"/>
                <w:b/>
                <w:bCs/>
                <w:i/>
                <w:lang w:val="en-US"/>
              </w:rPr>
            </w:pPr>
            <w:r w:rsidRPr="00CC0E3B">
              <w:rPr>
                <w:rFonts w:ascii="Times-Bold" w:hAnsi="Times-Bold" w:cs="Times-Bold"/>
                <w:b/>
                <w:bCs/>
                <w:i/>
                <w:lang w:val="en-US"/>
              </w:rPr>
              <w:t>Note on Form of qualification Information</w:t>
            </w:r>
          </w:p>
          <w:p w14:paraId="35C3E44D" w14:textId="77777777" w:rsidR="009B14D6" w:rsidRDefault="009B14D6" w:rsidP="00217C76">
            <w:pPr>
              <w:autoSpaceDE w:val="0"/>
              <w:autoSpaceDN w:val="0"/>
              <w:adjustRightInd w:val="0"/>
              <w:jc w:val="both"/>
              <w:rPr>
                <w:rFonts w:ascii="Times-Bold" w:hAnsi="Times-Bold" w:cs="Times-Bold"/>
                <w:b/>
                <w:bCs/>
                <w:lang w:val="en-US"/>
              </w:rPr>
            </w:pPr>
          </w:p>
          <w:p w14:paraId="371A2023" w14:textId="77777777" w:rsidR="009B14D6" w:rsidRPr="00CC0E3B" w:rsidRDefault="009B14D6" w:rsidP="00217C76">
            <w:pPr>
              <w:autoSpaceDE w:val="0"/>
              <w:autoSpaceDN w:val="0"/>
              <w:adjustRightInd w:val="0"/>
              <w:jc w:val="both"/>
              <w:rPr>
                <w:rFonts w:ascii="Times-Bold" w:hAnsi="Times-Bold" w:cs="Times-Bold"/>
                <w:bCs/>
                <w:i/>
                <w:lang w:val="en-US"/>
              </w:rPr>
            </w:pPr>
            <w:r w:rsidRPr="00CC0E3B">
              <w:rPr>
                <w:rFonts w:ascii="Times-Bold" w:hAnsi="Times-Bold" w:cs="Times-Bold"/>
                <w:bCs/>
                <w:i/>
                <w:lang w:val="en-US"/>
              </w:rPr>
              <w:t>The information to be filled in by Tenderers in the following pages will be used for the purpose of post-qualification.  This information will not be incorporated in the Contract.  Please attach additional pages, if necessary</w:t>
            </w:r>
          </w:p>
        </w:tc>
      </w:tr>
    </w:tbl>
    <w:p w14:paraId="09E439BE" w14:textId="77777777" w:rsidR="009B14D6" w:rsidRDefault="009B14D6" w:rsidP="00217C76">
      <w:pPr>
        <w:autoSpaceDE w:val="0"/>
        <w:autoSpaceDN w:val="0"/>
        <w:adjustRightInd w:val="0"/>
        <w:jc w:val="both"/>
        <w:rPr>
          <w:rFonts w:ascii="Times-Bold" w:hAnsi="Times-Bold" w:cs="Times-Bold"/>
          <w:b/>
          <w:bCs/>
          <w:lang w:val="en-US"/>
        </w:rPr>
      </w:pPr>
    </w:p>
    <w:p w14:paraId="1387D298" w14:textId="77777777" w:rsidR="009B14D6" w:rsidRDefault="009B14D6" w:rsidP="00217C76">
      <w:pPr>
        <w:autoSpaceDE w:val="0"/>
        <w:autoSpaceDN w:val="0"/>
        <w:adjustRightInd w:val="0"/>
        <w:jc w:val="both"/>
        <w:rPr>
          <w:rFonts w:ascii="Times-Bold" w:hAnsi="Times-Bold" w:cs="Times-Bold"/>
          <w:b/>
          <w:bCs/>
          <w:lang w:val="en-US"/>
        </w:rPr>
      </w:pPr>
    </w:p>
    <w:p w14:paraId="5CA6C54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1. </w:t>
      </w:r>
      <w:r>
        <w:rPr>
          <w:rFonts w:ascii="Times-Bold" w:hAnsi="Times-Bold" w:cs="Times-Bold"/>
          <w:b/>
          <w:bCs/>
          <w:lang w:val="en-US"/>
        </w:rPr>
        <w:tab/>
        <w:t>For Individual Tenderers or Individual Members of Joint Ventures.</w:t>
      </w:r>
    </w:p>
    <w:p w14:paraId="04EB5555" w14:textId="77777777" w:rsidR="009B14D6" w:rsidRDefault="009B14D6" w:rsidP="00217C76">
      <w:pPr>
        <w:autoSpaceDE w:val="0"/>
        <w:autoSpaceDN w:val="0"/>
        <w:adjustRightInd w:val="0"/>
        <w:jc w:val="both"/>
        <w:rPr>
          <w:rFonts w:ascii="Times-Bold" w:hAnsi="Times-Bold" w:cs="Times-Bold"/>
          <w:b/>
          <w:bCs/>
          <w:lang w:val="en-US"/>
        </w:rPr>
      </w:pPr>
    </w:p>
    <w:p w14:paraId="5335448B"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1.1 </w:t>
      </w:r>
      <w:r>
        <w:rPr>
          <w:rFonts w:ascii="Times-Roman" w:hAnsi="Times-Roman" w:cs="Times-Roman"/>
          <w:lang w:val="en-US"/>
        </w:rPr>
        <w:tab/>
        <w:t xml:space="preserve">Constitution or legal status of Tenderer </w:t>
      </w:r>
      <w:r>
        <w:rPr>
          <w:rFonts w:ascii="Times-Italic" w:hAnsi="Times-Italic" w:cs="Times-Italic"/>
          <w:i/>
          <w:iCs/>
          <w:lang w:val="en-US"/>
        </w:rPr>
        <w:t>[attach copy]</w:t>
      </w:r>
    </w:p>
    <w:p w14:paraId="3D9357D8" w14:textId="77777777" w:rsidR="009B14D6" w:rsidRDefault="009B14D6" w:rsidP="00217C76">
      <w:pPr>
        <w:autoSpaceDE w:val="0"/>
        <w:autoSpaceDN w:val="0"/>
        <w:adjustRightInd w:val="0"/>
        <w:jc w:val="both"/>
        <w:rPr>
          <w:rFonts w:ascii="Times-Italic" w:hAnsi="Times-Italic" w:cs="Times-Italic"/>
          <w:i/>
          <w:iCs/>
          <w:lang w:val="en-US"/>
        </w:rPr>
      </w:pPr>
    </w:p>
    <w:p w14:paraId="589DE105"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Place of </w:t>
      </w:r>
      <w:r w:rsidR="00F9034F">
        <w:rPr>
          <w:rFonts w:ascii="Times-Roman" w:hAnsi="Times-Roman" w:cs="Times-Roman"/>
          <w:lang w:val="en-US"/>
        </w:rPr>
        <w:t>registration:</w:t>
      </w:r>
      <w:r>
        <w:rPr>
          <w:rFonts w:ascii="Times-Roman" w:hAnsi="Times-Roman" w:cs="Times-Roman"/>
          <w:lang w:val="en-US"/>
        </w:rPr>
        <w:t xml:space="preserve"> ………………………..</w:t>
      </w:r>
    </w:p>
    <w:p w14:paraId="3BCE57B4"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Principal place of </w:t>
      </w:r>
      <w:r w:rsidR="00F9034F">
        <w:rPr>
          <w:rFonts w:ascii="Times-Roman" w:hAnsi="Times-Roman" w:cs="Times-Roman"/>
          <w:lang w:val="en-US"/>
        </w:rPr>
        <w:t>business:</w:t>
      </w:r>
      <w:r>
        <w:rPr>
          <w:rFonts w:ascii="Times-Roman" w:hAnsi="Times-Roman" w:cs="Times-Roman"/>
          <w:lang w:val="en-US"/>
        </w:rPr>
        <w:t xml:space="preserve"> ………………………..</w:t>
      </w:r>
    </w:p>
    <w:p w14:paraId="76077AE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Power of attorney of signatory of </w:t>
      </w:r>
      <w:r w:rsidR="00F9034F">
        <w:rPr>
          <w:rFonts w:ascii="Times-Roman" w:hAnsi="Times-Roman" w:cs="Times-Roman"/>
          <w:lang w:val="en-US"/>
        </w:rPr>
        <w:t>Tenderer:</w:t>
      </w:r>
      <w:r>
        <w:rPr>
          <w:rFonts w:ascii="Times-Roman" w:hAnsi="Times-Roman" w:cs="Times-Roman"/>
          <w:lang w:val="en-US"/>
        </w:rPr>
        <w:t xml:space="preserve"> </w:t>
      </w:r>
      <w:r>
        <w:rPr>
          <w:rFonts w:ascii="Times-Italic" w:hAnsi="Times-Italic" w:cs="Times-Italic"/>
          <w:i/>
          <w:iCs/>
          <w:lang w:val="en-US"/>
        </w:rPr>
        <w:t>[attach original]</w:t>
      </w:r>
    </w:p>
    <w:p w14:paraId="18026941"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2F8C8F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Total annual volume of supplies made in the last two years, in GHC:</w:t>
      </w:r>
    </w:p>
    <w:p w14:paraId="3E754CE4" w14:textId="77777777" w:rsidR="009B14D6" w:rsidRDefault="009B14D6" w:rsidP="00217C76">
      <w:pPr>
        <w:autoSpaceDE w:val="0"/>
        <w:autoSpaceDN w:val="0"/>
        <w:adjustRightInd w:val="0"/>
        <w:ind w:left="3600"/>
        <w:jc w:val="both"/>
        <w:rPr>
          <w:rFonts w:ascii="Times-Roman" w:hAnsi="Times-Roman" w:cs="Times-Roman"/>
          <w:lang w:val="en-US"/>
        </w:rPr>
      </w:pPr>
    </w:p>
    <w:p w14:paraId="3513A11E" w14:textId="25F94312" w:rsidR="009B14D6" w:rsidRDefault="0076336C"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21</w:t>
      </w:r>
      <w:r>
        <w:rPr>
          <w:rFonts w:ascii="Times-Roman" w:hAnsi="Times-Roman" w:cs="Times-Roman"/>
          <w:lang w:val="en-US"/>
        </w:rPr>
        <w:t>/20</w:t>
      </w:r>
      <w:r w:rsidR="00A862CF">
        <w:rPr>
          <w:rFonts w:ascii="Times-Roman" w:hAnsi="Times-Roman" w:cs="Times-Roman"/>
          <w:lang w:val="en-US"/>
        </w:rPr>
        <w:t>22</w:t>
      </w:r>
      <w:r w:rsidR="009B14D6">
        <w:rPr>
          <w:rFonts w:ascii="Times-Roman" w:hAnsi="Times-Roman" w:cs="Times-Roman"/>
          <w:lang w:val="en-US"/>
        </w:rPr>
        <w:t>…………………..</w:t>
      </w:r>
    </w:p>
    <w:p w14:paraId="4D18D104" w14:textId="2A0F14A9"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22</w:t>
      </w:r>
      <w:r>
        <w:rPr>
          <w:rFonts w:ascii="Times-Roman" w:hAnsi="Times-Roman" w:cs="Times-Roman"/>
          <w:lang w:val="en-US"/>
        </w:rPr>
        <w:t>/20</w:t>
      </w:r>
      <w:r w:rsidR="00A862CF">
        <w:rPr>
          <w:rFonts w:ascii="Times-Roman" w:hAnsi="Times-Roman" w:cs="Times-Roman"/>
          <w:lang w:val="en-US"/>
        </w:rPr>
        <w:t>23</w:t>
      </w:r>
      <w:r>
        <w:rPr>
          <w:rFonts w:ascii="Times-Roman" w:hAnsi="Times-Roman" w:cs="Times-Roman"/>
          <w:lang w:val="en-US"/>
        </w:rPr>
        <w:t xml:space="preserve"> …………………..</w:t>
      </w:r>
    </w:p>
    <w:p w14:paraId="4C176D7B" w14:textId="77777777" w:rsidR="009B14D6" w:rsidRDefault="009B14D6" w:rsidP="00217C76">
      <w:pPr>
        <w:autoSpaceDE w:val="0"/>
        <w:autoSpaceDN w:val="0"/>
        <w:adjustRightInd w:val="0"/>
        <w:ind w:left="3600"/>
        <w:jc w:val="both"/>
        <w:rPr>
          <w:rFonts w:ascii="Times-Roman" w:hAnsi="Times-Roman" w:cs="Times-Roman"/>
          <w:lang w:val="en-US"/>
        </w:rPr>
      </w:pPr>
    </w:p>
    <w:p w14:paraId="39CFD82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1.3 </w:t>
      </w:r>
      <w:r>
        <w:rPr>
          <w:rFonts w:ascii="Times-Roman" w:hAnsi="Times-Roman" w:cs="Times-Roman"/>
          <w:lang w:val="en-US"/>
        </w:rPr>
        <w:tab/>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75A45384" w14:textId="77777777" w:rsidR="009B14D6" w:rsidRDefault="009B14D6" w:rsidP="00217C76">
      <w:pPr>
        <w:autoSpaceDE w:val="0"/>
        <w:autoSpaceDN w:val="0"/>
        <w:adjustRightInd w:val="0"/>
        <w:ind w:left="720" w:hanging="720"/>
        <w:jc w:val="both"/>
        <w:rPr>
          <w:rFonts w:ascii="Times-Roman" w:hAnsi="Times-Roman" w:cs="Times-Roman"/>
          <w:lang w:val="en-US"/>
        </w:rPr>
      </w:pPr>
    </w:p>
    <w:tbl>
      <w:tblPr>
        <w:tblStyle w:val="TableGrid"/>
        <w:tblW w:w="0" w:type="auto"/>
        <w:tblLook w:val="01E0" w:firstRow="1" w:lastRow="1" w:firstColumn="1" w:lastColumn="1" w:noHBand="0" w:noVBand="0"/>
      </w:tblPr>
      <w:tblGrid>
        <w:gridCol w:w="1499"/>
        <w:gridCol w:w="1464"/>
        <w:gridCol w:w="1447"/>
        <w:gridCol w:w="1478"/>
        <w:gridCol w:w="1480"/>
        <w:gridCol w:w="1442"/>
      </w:tblGrid>
      <w:tr w:rsidR="009B14D6" w14:paraId="38FAF88A" w14:textId="77777777" w:rsidTr="00BA2D60">
        <w:tc>
          <w:tcPr>
            <w:tcW w:w="1506" w:type="dxa"/>
          </w:tcPr>
          <w:p w14:paraId="3C24D8C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Procurement</w:t>
            </w:r>
          </w:p>
          <w:p w14:paraId="6C9C29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ID No.</w:t>
            </w:r>
          </w:p>
        </w:tc>
        <w:tc>
          <w:tcPr>
            <w:tcW w:w="1506" w:type="dxa"/>
          </w:tcPr>
          <w:p w14:paraId="3DFF2D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w:t>
            </w:r>
          </w:p>
          <w:p w14:paraId="01937A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w:t>
            </w:r>
          </w:p>
        </w:tc>
        <w:tc>
          <w:tcPr>
            <w:tcW w:w="1506" w:type="dxa"/>
          </w:tcPr>
          <w:p w14:paraId="11DEDA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Type of</w:t>
            </w:r>
          </w:p>
          <w:p w14:paraId="2D7B6BC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goods supplied</w:t>
            </w:r>
          </w:p>
          <w:p w14:paraId="72E320E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0E71169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Agreement</w:t>
            </w:r>
          </w:p>
          <w:p w14:paraId="237B8B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596F04C"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A8D81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Delivery</w:t>
            </w:r>
          </w:p>
          <w:p w14:paraId="41A384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completion</w:t>
            </w:r>
          </w:p>
          <w:p w14:paraId="391796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8EDEC6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3A92080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Value</w:t>
            </w:r>
          </w:p>
          <w:p w14:paraId="0F49BB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of</w:t>
            </w:r>
          </w:p>
          <w:p w14:paraId="1AB551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contract</w:t>
            </w:r>
          </w:p>
        </w:tc>
      </w:tr>
      <w:tr w:rsidR="009B14D6" w14:paraId="4649E919" w14:textId="77777777" w:rsidTr="00BA2D60">
        <w:tc>
          <w:tcPr>
            <w:tcW w:w="1506" w:type="dxa"/>
          </w:tcPr>
          <w:p w14:paraId="0F1D9C61" w14:textId="77777777" w:rsidR="009B14D6" w:rsidRDefault="009B14D6" w:rsidP="00217C76">
            <w:pPr>
              <w:autoSpaceDE w:val="0"/>
              <w:autoSpaceDN w:val="0"/>
              <w:adjustRightInd w:val="0"/>
              <w:jc w:val="both"/>
              <w:rPr>
                <w:rFonts w:ascii="Times-Roman" w:hAnsi="Times-Roman" w:cs="Times-Roman"/>
                <w:lang w:val="en-US"/>
              </w:rPr>
            </w:pPr>
          </w:p>
          <w:p w14:paraId="7E04EB55" w14:textId="77777777" w:rsidR="009B14D6" w:rsidRDefault="009B14D6" w:rsidP="00217C76">
            <w:pPr>
              <w:autoSpaceDE w:val="0"/>
              <w:autoSpaceDN w:val="0"/>
              <w:adjustRightInd w:val="0"/>
              <w:jc w:val="both"/>
              <w:rPr>
                <w:rFonts w:ascii="Times-Roman" w:hAnsi="Times-Roman" w:cs="Times-Roman"/>
                <w:lang w:val="en-US"/>
              </w:rPr>
            </w:pPr>
          </w:p>
          <w:p w14:paraId="1DC521A1" w14:textId="77777777" w:rsidR="009B14D6" w:rsidRDefault="009B14D6" w:rsidP="00217C76">
            <w:pPr>
              <w:autoSpaceDE w:val="0"/>
              <w:autoSpaceDN w:val="0"/>
              <w:adjustRightInd w:val="0"/>
              <w:jc w:val="both"/>
              <w:rPr>
                <w:rFonts w:ascii="Times-Roman" w:hAnsi="Times-Roman" w:cs="Times-Roman"/>
                <w:lang w:val="en-US"/>
              </w:rPr>
            </w:pPr>
          </w:p>
          <w:p w14:paraId="2EA7D9CF" w14:textId="77777777" w:rsidR="009B14D6" w:rsidRDefault="009B14D6" w:rsidP="00217C76">
            <w:pPr>
              <w:autoSpaceDE w:val="0"/>
              <w:autoSpaceDN w:val="0"/>
              <w:adjustRightInd w:val="0"/>
              <w:jc w:val="both"/>
              <w:rPr>
                <w:rFonts w:ascii="Times-Roman" w:hAnsi="Times-Roman" w:cs="Times-Roman"/>
                <w:lang w:val="en-US"/>
              </w:rPr>
            </w:pPr>
          </w:p>
          <w:p w14:paraId="785B9624" w14:textId="77777777" w:rsidR="009B14D6" w:rsidRDefault="009B14D6" w:rsidP="00217C76">
            <w:pPr>
              <w:autoSpaceDE w:val="0"/>
              <w:autoSpaceDN w:val="0"/>
              <w:adjustRightInd w:val="0"/>
              <w:jc w:val="both"/>
              <w:rPr>
                <w:rFonts w:ascii="Times-Roman" w:hAnsi="Times-Roman" w:cs="Times-Roman"/>
                <w:lang w:val="en-US"/>
              </w:rPr>
            </w:pPr>
          </w:p>
          <w:p w14:paraId="6C9BC8E7" w14:textId="77777777" w:rsidR="009B14D6" w:rsidRDefault="009B14D6" w:rsidP="00217C76">
            <w:pPr>
              <w:autoSpaceDE w:val="0"/>
              <w:autoSpaceDN w:val="0"/>
              <w:adjustRightInd w:val="0"/>
              <w:jc w:val="both"/>
              <w:rPr>
                <w:rFonts w:ascii="Times-Roman" w:hAnsi="Times-Roman" w:cs="Times-Roman"/>
                <w:lang w:val="en-US"/>
              </w:rPr>
            </w:pPr>
          </w:p>
          <w:p w14:paraId="2F77406D" w14:textId="77777777" w:rsidR="009B14D6" w:rsidRDefault="009B14D6" w:rsidP="00217C76">
            <w:pPr>
              <w:autoSpaceDE w:val="0"/>
              <w:autoSpaceDN w:val="0"/>
              <w:adjustRightInd w:val="0"/>
              <w:jc w:val="both"/>
              <w:rPr>
                <w:rFonts w:ascii="Times-Roman" w:hAnsi="Times-Roman" w:cs="Times-Roman"/>
                <w:lang w:val="en-US"/>
              </w:rPr>
            </w:pPr>
          </w:p>
          <w:p w14:paraId="0CEF6ED7"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587BEE65"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5756CB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4D7672B"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769D9E2E"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7CA4872" w14:textId="77777777" w:rsidR="009B14D6" w:rsidRDefault="009B14D6" w:rsidP="00217C76">
            <w:pPr>
              <w:autoSpaceDE w:val="0"/>
              <w:autoSpaceDN w:val="0"/>
              <w:adjustRightInd w:val="0"/>
              <w:jc w:val="both"/>
              <w:rPr>
                <w:rFonts w:ascii="Times-Roman" w:hAnsi="Times-Roman" w:cs="Times-Roman"/>
                <w:lang w:val="en-US"/>
              </w:rPr>
            </w:pPr>
          </w:p>
        </w:tc>
      </w:tr>
    </w:tbl>
    <w:p w14:paraId="1C8039F4" w14:textId="77777777" w:rsidR="009B14D6" w:rsidRDefault="009B14D6" w:rsidP="00217C76">
      <w:pPr>
        <w:autoSpaceDE w:val="0"/>
        <w:autoSpaceDN w:val="0"/>
        <w:adjustRightInd w:val="0"/>
        <w:jc w:val="both"/>
        <w:rPr>
          <w:rFonts w:ascii="Times-Roman" w:hAnsi="Times-Roman" w:cs="Times-Roman"/>
          <w:lang w:val="en-US"/>
        </w:rPr>
      </w:pPr>
    </w:p>
    <w:p w14:paraId="7E3BFF42" w14:textId="77777777" w:rsidR="009B14D6" w:rsidRDefault="009B14D6" w:rsidP="00217C76">
      <w:pPr>
        <w:autoSpaceDE w:val="0"/>
        <w:autoSpaceDN w:val="0"/>
        <w:adjustRightInd w:val="0"/>
        <w:jc w:val="both"/>
        <w:rPr>
          <w:rFonts w:ascii="Times-Roman" w:hAnsi="Times-Roman" w:cs="Times-Roman"/>
          <w:lang w:val="en-US"/>
        </w:rPr>
      </w:pPr>
    </w:p>
    <w:p w14:paraId="5EBC7AF7" w14:textId="77777777" w:rsidR="009B14D6" w:rsidRDefault="009B14D6" w:rsidP="00217C76">
      <w:pPr>
        <w:autoSpaceDE w:val="0"/>
        <w:autoSpaceDN w:val="0"/>
        <w:adjustRightInd w:val="0"/>
        <w:jc w:val="both"/>
        <w:rPr>
          <w:rFonts w:ascii="Times-Roman" w:hAnsi="Times-Roman" w:cs="Times-Roman"/>
          <w:lang w:val="en-US"/>
        </w:rPr>
      </w:pPr>
    </w:p>
    <w:p w14:paraId="7FC63676" w14:textId="77777777" w:rsidR="009B14D6" w:rsidRDefault="009B14D6" w:rsidP="00217C76">
      <w:pPr>
        <w:autoSpaceDE w:val="0"/>
        <w:autoSpaceDN w:val="0"/>
        <w:adjustRightInd w:val="0"/>
        <w:jc w:val="both"/>
        <w:rPr>
          <w:rFonts w:ascii="Times-Roman" w:hAnsi="Times-Roman" w:cs="Times-Roman"/>
          <w:lang w:val="en-US"/>
        </w:rPr>
      </w:pPr>
    </w:p>
    <w:p w14:paraId="722439CF" w14:textId="77777777" w:rsidR="009B14D6" w:rsidRDefault="009B14D6" w:rsidP="00217C76">
      <w:pPr>
        <w:autoSpaceDE w:val="0"/>
        <w:autoSpaceDN w:val="0"/>
        <w:adjustRightInd w:val="0"/>
        <w:jc w:val="both"/>
        <w:rPr>
          <w:rFonts w:ascii="Times-Roman" w:hAnsi="Times-Roman" w:cs="Times-Roman"/>
          <w:lang w:val="en-US"/>
        </w:rPr>
      </w:pPr>
    </w:p>
    <w:p w14:paraId="72CABE98" w14:textId="77777777" w:rsidR="009B14D6" w:rsidRDefault="009B14D6" w:rsidP="00217C76">
      <w:pPr>
        <w:autoSpaceDE w:val="0"/>
        <w:autoSpaceDN w:val="0"/>
        <w:adjustRightInd w:val="0"/>
        <w:jc w:val="both"/>
        <w:rPr>
          <w:rFonts w:ascii="Times-Roman" w:hAnsi="Times-Roman" w:cs="Times-Roman"/>
          <w:lang w:val="en-US"/>
        </w:rPr>
      </w:pPr>
    </w:p>
    <w:p w14:paraId="66FECBEC" w14:textId="77777777" w:rsidR="0060675B" w:rsidRDefault="0060675B" w:rsidP="00217C76">
      <w:pPr>
        <w:autoSpaceDE w:val="0"/>
        <w:autoSpaceDN w:val="0"/>
        <w:adjustRightInd w:val="0"/>
        <w:jc w:val="both"/>
        <w:rPr>
          <w:rFonts w:ascii="Times-Roman" w:hAnsi="Times-Roman" w:cs="Times-Roman"/>
          <w:lang w:val="en-US"/>
        </w:rPr>
      </w:pPr>
    </w:p>
    <w:p w14:paraId="57E1FC91" w14:textId="77777777" w:rsidR="0060675B" w:rsidRDefault="0060675B" w:rsidP="00217C76">
      <w:pPr>
        <w:autoSpaceDE w:val="0"/>
        <w:autoSpaceDN w:val="0"/>
        <w:adjustRightInd w:val="0"/>
        <w:jc w:val="both"/>
        <w:rPr>
          <w:rFonts w:ascii="Times-Roman" w:hAnsi="Times-Roman" w:cs="Times-Roman"/>
          <w:lang w:val="en-US"/>
        </w:rPr>
      </w:pPr>
    </w:p>
    <w:p w14:paraId="13A32CBB"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lastRenderedPageBreak/>
        <w:t xml:space="preserve">1.4 </w:t>
      </w:r>
      <w:r>
        <w:rPr>
          <w:rFonts w:ascii="Times-Roman" w:hAnsi="Times-Roman" w:cs="Times-Roman"/>
          <w:lang w:val="en-US"/>
        </w:rPr>
        <w:tab/>
        <w:t xml:space="preserve">Financial reports for the last two </w:t>
      </w:r>
      <w:r w:rsidR="002B5833">
        <w:rPr>
          <w:rFonts w:ascii="Times-Roman" w:hAnsi="Times-Roman" w:cs="Times-Roman"/>
          <w:lang w:val="en-US"/>
        </w:rPr>
        <w:t>years:</w:t>
      </w:r>
      <w:r>
        <w:rPr>
          <w:rFonts w:ascii="Times-Roman" w:hAnsi="Times-Roman" w:cs="Times-Roman"/>
          <w:lang w:val="en-US"/>
        </w:rPr>
        <w:t xml:space="preserve"> balance sheet, profit and loss statements, auditors’ reports, etc. List them below and attach copies.</w:t>
      </w:r>
    </w:p>
    <w:p w14:paraId="75F7C48B" w14:textId="77777777" w:rsidR="009B14D6" w:rsidRDefault="009B14D6" w:rsidP="00217C76">
      <w:pPr>
        <w:autoSpaceDE w:val="0"/>
        <w:autoSpaceDN w:val="0"/>
        <w:adjustRightInd w:val="0"/>
        <w:ind w:left="720" w:hanging="720"/>
        <w:jc w:val="both"/>
        <w:rPr>
          <w:rFonts w:ascii="Times-Roman" w:hAnsi="Times-Roman" w:cs="Times-Roman"/>
          <w:lang w:val="en-US"/>
        </w:rPr>
      </w:pPr>
    </w:p>
    <w:p w14:paraId="3D3BF4B1"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0270F3B"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580179C"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0E1698F6"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3F6CE5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7E55AEB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1.5 </w:t>
      </w:r>
      <w:r>
        <w:rPr>
          <w:rFonts w:ascii="Times-Roman" w:hAnsi="Times-Roman" w:cs="Times-Roman"/>
          <w:lang w:val="en-US"/>
        </w:rPr>
        <w:tab/>
        <w:t>Names, addresses and telephone, telex, facsimile numbers and email addresses of banks that may provide references if contacted by the Purchaser.</w:t>
      </w:r>
    </w:p>
    <w:p w14:paraId="381BE87D" w14:textId="77777777" w:rsidR="009B14D6" w:rsidRDefault="009B14D6" w:rsidP="00217C76">
      <w:pPr>
        <w:autoSpaceDE w:val="0"/>
        <w:autoSpaceDN w:val="0"/>
        <w:adjustRightInd w:val="0"/>
        <w:ind w:left="720" w:hanging="720"/>
        <w:jc w:val="both"/>
        <w:rPr>
          <w:rFonts w:ascii="Times-Roman" w:hAnsi="Times-Roman" w:cs="Times-Roman"/>
          <w:lang w:val="en-US"/>
        </w:rPr>
      </w:pPr>
    </w:p>
    <w:p w14:paraId="21B2C6C6"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28058B8"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70D86CEC"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9D79105"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DE34D40"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417615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1.6 </w:t>
      </w:r>
      <w:r>
        <w:rPr>
          <w:rFonts w:ascii="Times-Roman" w:hAnsi="Times-Roman" w:cs="Times-Roman"/>
          <w:lang w:val="en-US"/>
        </w:rPr>
        <w:tab/>
        <w:t>Information on current litigation in which the Tenderer is involved.</w:t>
      </w:r>
    </w:p>
    <w:p w14:paraId="7FFD7528" w14:textId="77777777" w:rsidR="009B14D6" w:rsidRDefault="009B14D6" w:rsidP="00217C76">
      <w:pPr>
        <w:autoSpaceDE w:val="0"/>
        <w:autoSpaceDN w:val="0"/>
        <w:adjustRightInd w:val="0"/>
        <w:jc w:val="both"/>
        <w:rPr>
          <w:rFonts w:ascii="Times-Roman" w:hAnsi="Times-Roman" w:cs="Times-Roman"/>
          <w:lang w:val="en-US"/>
        </w:rPr>
      </w:pPr>
    </w:p>
    <w:tbl>
      <w:tblPr>
        <w:tblStyle w:val="TableGrid"/>
        <w:tblW w:w="0" w:type="auto"/>
        <w:tblInd w:w="288" w:type="dxa"/>
        <w:tblLook w:val="01E0" w:firstRow="1" w:lastRow="1" w:firstColumn="1" w:lastColumn="1" w:noHBand="0" w:noVBand="0"/>
      </w:tblPr>
      <w:tblGrid>
        <w:gridCol w:w="2724"/>
        <w:gridCol w:w="3012"/>
        <w:gridCol w:w="2724"/>
      </w:tblGrid>
      <w:tr w:rsidR="009B14D6" w14:paraId="24D77C3F" w14:textId="77777777" w:rsidTr="00BA2D60">
        <w:tc>
          <w:tcPr>
            <w:tcW w:w="2724" w:type="dxa"/>
          </w:tcPr>
          <w:p w14:paraId="39846E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Other party(ies)</w:t>
            </w:r>
          </w:p>
        </w:tc>
        <w:tc>
          <w:tcPr>
            <w:tcW w:w="3012" w:type="dxa"/>
          </w:tcPr>
          <w:p w14:paraId="28989E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Cause of dispute</w:t>
            </w:r>
          </w:p>
        </w:tc>
        <w:tc>
          <w:tcPr>
            <w:tcW w:w="2724" w:type="dxa"/>
          </w:tcPr>
          <w:p w14:paraId="01FEBE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Amount involved</w:t>
            </w:r>
          </w:p>
        </w:tc>
      </w:tr>
      <w:tr w:rsidR="009B14D6" w14:paraId="1ECA1276" w14:textId="77777777" w:rsidTr="00BA2D60">
        <w:tc>
          <w:tcPr>
            <w:tcW w:w="2724" w:type="dxa"/>
          </w:tcPr>
          <w:p w14:paraId="79C6426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5EF094B"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7E4456FD" w14:textId="77777777" w:rsidR="009B14D6" w:rsidRDefault="009B14D6" w:rsidP="00217C76">
            <w:pPr>
              <w:autoSpaceDE w:val="0"/>
              <w:autoSpaceDN w:val="0"/>
              <w:adjustRightInd w:val="0"/>
              <w:jc w:val="both"/>
              <w:rPr>
                <w:rFonts w:ascii="Times-Roman" w:hAnsi="Times-Roman" w:cs="Times-Roman"/>
                <w:lang w:val="en-US"/>
              </w:rPr>
            </w:pPr>
          </w:p>
        </w:tc>
      </w:tr>
      <w:tr w:rsidR="009B14D6" w14:paraId="6EA83823" w14:textId="77777777" w:rsidTr="00BA2D60">
        <w:tc>
          <w:tcPr>
            <w:tcW w:w="2724" w:type="dxa"/>
          </w:tcPr>
          <w:p w14:paraId="4932F7B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356A9FC"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6EC3F559" w14:textId="77777777" w:rsidR="009B14D6" w:rsidRDefault="009B14D6" w:rsidP="00217C76">
            <w:pPr>
              <w:autoSpaceDE w:val="0"/>
              <w:autoSpaceDN w:val="0"/>
              <w:adjustRightInd w:val="0"/>
              <w:jc w:val="both"/>
              <w:rPr>
                <w:rFonts w:ascii="Times-Roman" w:hAnsi="Times-Roman" w:cs="Times-Roman"/>
                <w:lang w:val="en-US"/>
              </w:rPr>
            </w:pPr>
          </w:p>
        </w:tc>
      </w:tr>
      <w:tr w:rsidR="009B14D6" w14:paraId="55A1CEFA" w14:textId="77777777" w:rsidTr="00BA2D60">
        <w:tc>
          <w:tcPr>
            <w:tcW w:w="2724" w:type="dxa"/>
          </w:tcPr>
          <w:p w14:paraId="467E8AA1"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7F991C53"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2FE09430" w14:textId="77777777" w:rsidR="009B14D6" w:rsidRDefault="009B14D6" w:rsidP="00217C76">
            <w:pPr>
              <w:autoSpaceDE w:val="0"/>
              <w:autoSpaceDN w:val="0"/>
              <w:adjustRightInd w:val="0"/>
              <w:jc w:val="both"/>
              <w:rPr>
                <w:rFonts w:ascii="Times-Roman" w:hAnsi="Times-Roman" w:cs="Times-Roman"/>
                <w:lang w:val="en-US"/>
              </w:rPr>
            </w:pPr>
          </w:p>
        </w:tc>
      </w:tr>
      <w:tr w:rsidR="009B14D6" w14:paraId="3DB0BB30" w14:textId="77777777" w:rsidTr="00BA2D60">
        <w:tc>
          <w:tcPr>
            <w:tcW w:w="2724" w:type="dxa"/>
          </w:tcPr>
          <w:p w14:paraId="3B8E28FC"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57C70F0E"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0A997F2E" w14:textId="77777777" w:rsidR="009B14D6" w:rsidRDefault="009B14D6" w:rsidP="00217C76">
            <w:pPr>
              <w:autoSpaceDE w:val="0"/>
              <w:autoSpaceDN w:val="0"/>
              <w:adjustRightInd w:val="0"/>
              <w:jc w:val="both"/>
              <w:rPr>
                <w:rFonts w:ascii="Times-Roman" w:hAnsi="Times-Roman" w:cs="Times-Roman"/>
                <w:lang w:val="en-US"/>
              </w:rPr>
            </w:pPr>
          </w:p>
        </w:tc>
      </w:tr>
    </w:tbl>
    <w:p w14:paraId="4009F21C" w14:textId="77777777" w:rsidR="009B14D6" w:rsidRDefault="009B14D6" w:rsidP="00217C76">
      <w:pPr>
        <w:autoSpaceDE w:val="0"/>
        <w:autoSpaceDN w:val="0"/>
        <w:adjustRightInd w:val="0"/>
        <w:jc w:val="both"/>
        <w:rPr>
          <w:rFonts w:ascii="Times-Roman" w:hAnsi="Times-Roman" w:cs="Times-Roman"/>
          <w:lang w:val="en-US"/>
        </w:rPr>
      </w:pPr>
    </w:p>
    <w:p w14:paraId="5899F58F" w14:textId="77777777" w:rsidR="009B14D6" w:rsidRDefault="009B14D6" w:rsidP="00217C76">
      <w:pPr>
        <w:autoSpaceDE w:val="0"/>
        <w:autoSpaceDN w:val="0"/>
        <w:adjustRightInd w:val="0"/>
        <w:jc w:val="both"/>
        <w:rPr>
          <w:rFonts w:ascii="Times-Roman" w:hAnsi="Times-Roman" w:cs="Times-Roman"/>
          <w:lang w:val="en-US"/>
        </w:rPr>
      </w:pPr>
    </w:p>
    <w:p w14:paraId="256E638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Additional Requirements</w:t>
      </w:r>
    </w:p>
    <w:p w14:paraId="16ED70E3" w14:textId="77777777" w:rsidR="009B14D6" w:rsidRDefault="009B14D6" w:rsidP="00217C76">
      <w:pPr>
        <w:autoSpaceDE w:val="0"/>
        <w:autoSpaceDN w:val="0"/>
        <w:adjustRightInd w:val="0"/>
        <w:jc w:val="both"/>
        <w:rPr>
          <w:rFonts w:ascii="Times-Roman" w:hAnsi="Times-Roman" w:cs="Times-Roman"/>
          <w:lang w:val="en-US"/>
        </w:rPr>
      </w:pPr>
    </w:p>
    <w:p w14:paraId="2E10807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2.1 </w:t>
      </w:r>
      <w:r>
        <w:rPr>
          <w:rFonts w:ascii="Times-Roman" w:hAnsi="Times-Roman" w:cs="Times-Roman"/>
          <w:lang w:val="en-US"/>
        </w:rPr>
        <w:tab/>
        <w:t>Tenderers should provide any additional information required in the Tender Data Sheet.</w:t>
      </w:r>
    </w:p>
    <w:p w14:paraId="4A1C4FEF"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335858"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D0FD9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5B9E3B1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04EA186"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397714A"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23E1F508"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E8202E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CB55CCF"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B660B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3A84AE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A4F642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2C10D65"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32BB98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F784D39"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53768D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9BEB90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CC4995" w14:textId="77777777" w:rsidR="009B14D6" w:rsidRDefault="009B14D6" w:rsidP="00217C76">
      <w:pPr>
        <w:autoSpaceDE w:val="0"/>
        <w:autoSpaceDN w:val="0"/>
        <w:adjustRightInd w:val="0"/>
        <w:jc w:val="both"/>
        <w:rPr>
          <w:rFonts w:ascii="Times-Roman" w:hAnsi="Times-Roman" w:cs="Times-Roman"/>
          <w:lang w:val="en-US"/>
        </w:rPr>
      </w:pPr>
    </w:p>
    <w:p w14:paraId="0C2FBA64" w14:textId="77777777" w:rsidR="008D6EF4" w:rsidRDefault="008D6EF4" w:rsidP="00217C76">
      <w:pPr>
        <w:autoSpaceDE w:val="0"/>
        <w:autoSpaceDN w:val="0"/>
        <w:adjustRightInd w:val="0"/>
        <w:jc w:val="both"/>
        <w:rPr>
          <w:rFonts w:ascii="Times-Roman" w:hAnsi="Times-Roman" w:cs="Times-Roman"/>
          <w:lang w:val="en-US"/>
        </w:rPr>
      </w:pPr>
    </w:p>
    <w:p w14:paraId="1E0E38F7" w14:textId="77777777" w:rsidR="008D6EF4" w:rsidRDefault="008D6EF4" w:rsidP="00217C76">
      <w:pPr>
        <w:autoSpaceDE w:val="0"/>
        <w:autoSpaceDN w:val="0"/>
        <w:adjustRightInd w:val="0"/>
        <w:jc w:val="both"/>
        <w:rPr>
          <w:rFonts w:ascii="Times-Roman" w:hAnsi="Times-Roman" w:cs="Times-Roman"/>
          <w:lang w:val="en-US"/>
        </w:rPr>
      </w:pPr>
    </w:p>
    <w:p w14:paraId="22AC1CC5" w14:textId="77777777" w:rsidR="00992BAA" w:rsidRDefault="00992BAA" w:rsidP="00217C76">
      <w:pPr>
        <w:autoSpaceDE w:val="0"/>
        <w:autoSpaceDN w:val="0"/>
        <w:adjustRightInd w:val="0"/>
        <w:jc w:val="both"/>
        <w:rPr>
          <w:rFonts w:ascii="Times-Bold" w:hAnsi="Times-Bold" w:cs="Times-Bold"/>
          <w:b/>
          <w:bCs/>
          <w:lang w:val="en-US"/>
        </w:rPr>
      </w:pPr>
    </w:p>
    <w:p w14:paraId="3FD87E8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4. Notification of Award</w:t>
      </w:r>
    </w:p>
    <w:p w14:paraId="6F7A7CB2" w14:textId="77777777" w:rsidR="009B14D6" w:rsidRDefault="009B14D6" w:rsidP="00217C76">
      <w:pPr>
        <w:autoSpaceDE w:val="0"/>
        <w:autoSpaceDN w:val="0"/>
        <w:adjustRightInd w:val="0"/>
        <w:jc w:val="both"/>
        <w:rPr>
          <w:rFonts w:ascii="Times-Bold" w:hAnsi="Times-Bold" w:cs="Times-Bold"/>
          <w:b/>
          <w:bCs/>
          <w:lang w:val="en-US"/>
        </w:rPr>
      </w:pPr>
    </w:p>
    <w:p w14:paraId="490EA45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[This letter should be in the form of letterhead paper of the Purchaser]</w:t>
      </w:r>
    </w:p>
    <w:p w14:paraId="51C351D4" w14:textId="77777777" w:rsidR="009B14D6" w:rsidRDefault="009B14D6" w:rsidP="00217C76">
      <w:pPr>
        <w:autoSpaceDE w:val="0"/>
        <w:autoSpaceDN w:val="0"/>
        <w:adjustRightInd w:val="0"/>
        <w:jc w:val="both"/>
        <w:rPr>
          <w:rFonts w:ascii="Times-Italic" w:hAnsi="Times-Italic" w:cs="Times-Italic"/>
          <w:i/>
          <w:iCs/>
          <w:lang w:val="en-US"/>
        </w:rPr>
      </w:pPr>
    </w:p>
    <w:p w14:paraId="4D27230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……………………..[Date]</w:t>
      </w:r>
    </w:p>
    <w:p w14:paraId="7176DA44" w14:textId="77777777" w:rsidR="009B14D6" w:rsidRDefault="009B14D6" w:rsidP="00217C76">
      <w:pPr>
        <w:autoSpaceDE w:val="0"/>
        <w:autoSpaceDN w:val="0"/>
        <w:adjustRightInd w:val="0"/>
        <w:jc w:val="both"/>
        <w:rPr>
          <w:rFonts w:ascii="Times-Italic" w:hAnsi="Times-Italic" w:cs="Times-Italic"/>
          <w:i/>
          <w:iCs/>
          <w:lang w:val="en-US"/>
        </w:rPr>
      </w:pPr>
    </w:p>
    <w:p w14:paraId="77A05B0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t xml:space="preserve">……………………………………………………….. </w:t>
      </w:r>
      <w:r>
        <w:rPr>
          <w:rFonts w:ascii="Times-Italic" w:hAnsi="Times-Italic" w:cs="Times-Italic"/>
          <w:i/>
          <w:iCs/>
          <w:lang w:val="en-US"/>
        </w:rPr>
        <w:t>[name of the Supplier]</w:t>
      </w:r>
    </w:p>
    <w:p w14:paraId="5DD15DAE" w14:textId="77777777" w:rsidR="009B14D6" w:rsidRDefault="009B14D6" w:rsidP="00217C76">
      <w:pPr>
        <w:autoSpaceDE w:val="0"/>
        <w:autoSpaceDN w:val="0"/>
        <w:adjustRightInd w:val="0"/>
        <w:jc w:val="both"/>
        <w:rPr>
          <w:rFonts w:ascii="Times-Italic" w:hAnsi="Times-Italic" w:cs="Times-Italic"/>
          <w:i/>
          <w:iCs/>
          <w:lang w:val="en-US"/>
        </w:rPr>
      </w:pPr>
    </w:p>
    <w:p w14:paraId="4403CE5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 </w:t>
      </w:r>
      <w:r>
        <w:rPr>
          <w:rFonts w:ascii="Times-Italic" w:hAnsi="Times-Italic" w:cs="Times-Italic"/>
          <w:i/>
          <w:iCs/>
          <w:lang w:val="en-US"/>
        </w:rPr>
        <w:t>[address of the Supplier]</w:t>
      </w:r>
    </w:p>
    <w:p w14:paraId="610F387E"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1FF71AA8" w14:textId="77777777" w:rsidR="009B14D6" w:rsidRDefault="002B5833" w:rsidP="00217C76">
      <w:pPr>
        <w:autoSpaceDE w:val="0"/>
        <w:autoSpaceDN w:val="0"/>
        <w:adjustRightInd w:val="0"/>
        <w:jc w:val="both"/>
        <w:rPr>
          <w:rFonts w:ascii="Times-Bold" w:hAnsi="Times-Bold" w:cs="Times-Bold"/>
          <w:b/>
          <w:bCs/>
          <w:lang w:val="en-US"/>
        </w:rPr>
      </w:pPr>
      <w:r>
        <w:rPr>
          <w:rFonts w:ascii="Times-Bold" w:hAnsi="Times-Bold" w:cs="Times-Bold"/>
          <w:b/>
          <w:bCs/>
          <w:lang w:val="en-US"/>
        </w:rPr>
        <w:t>Subject:</w:t>
      </w:r>
      <w:r w:rsidR="009B14D6">
        <w:rPr>
          <w:rFonts w:ascii="Times-Bold" w:hAnsi="Times-Bold" w:cs="Times-Bold"/>
          <w:b/>
          <w:bCs/>
          <w:lang w:val="en-US"/>
        </w:rPr>
        <w:t xml:space="preserve"> </w:t>
      </w:r>
      <w:r w:rsidR="009B14D6">
        <w:rPr>
          <w:rFonts w:ascii="Times-Bold" w:hAnsi="Times-Bold" w:cs="Times-Bold"/>
          <w:b/>
          <w:bCs/>
          <w:lang w:val="en-US"/>
        </w:rPr>
        <w:tab/>
        <w:t>Notification of Award</w:t>
      </w:r>
    </w:p>
    <w:p w14:paraId="65C6738C" w14:textId="77777777" w:rsidR="009B14D6" w:rsidRDefault="009B14D6" w:rsidP="00217C76">
      <w:pPr>
        <w:autoSpaceDE w:val="0"/>
        <w:autoSpaceDN w:val="0"/>
        <w:adjustRightInd w:val="0"/>
        <w:jc w:val="both"/>
        <w:rPr>
          <w:rFonts w:ascii="Times-Bold" w:hAnsi="Times-Bold" w:cs="Times-Bold"/>
          <w:b/>
          <w:bCs/>
          <w:lang w:val="en-US"/>
        </w:rPr>
      </w:pPr>
    </w:p>
    <w:p w14:paraId="094BBD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is to notify you that your Tender dated …………………………………… for execution of the contract of </w:t>
      </w:r>
      <w:r>
        <w:rPr>
          <w:rFonts w:ascii="Times-Italic" w:hAnsi="Times-Italic" w:cs="Times-Italic"/>
          <w:i/>
          <w:iCs/>
          <w:lang w:val="en-US"/>
        </w:rPr>
        <w:t xml:space="preserve">………………………………………………………… [name and identification number of the Tender] </w:t>
      </w:r>
      <w:r>
        <w:rPr>
          <w:rFonts w:ascii="Times-Roman" w:hAnsi="Times-Roman" w:cs="Times-Roman"/>
          <w:lang w:val="en-US"/>
        </w:rPr>
        <w:t>in the amount</w:t>
      </w:r>
      <w:r>
        <w:rPr>
          <w:rFonts w:ascii="Times-Italic" w:hAnsi="Times-Italic" w:cs="Times-Italic"/>
          <w:i/>
          <w:iCs/>
          <w:lang w:val="en-US"/>
        </w:rPr>
        <w:t xml:space="preserve">………………………………… [amount in words], </w:t>
      </w:r>
      <w:r>
        <w:rPr>
          <w:rFonts w:ascii="Times-Roman" w:hAnsi="Times-Roman" w:cs="Times-Roman"/>
          <w:lang w:val="en-US"/>
        </w:rPr>
        <w:t>as corrected in accordance with the Instructions to Tenderers is hereby accepted.</w:t>
      </w:r>
    </w:p>
    <w:p w14:paraId="39BFB8BA" w14:textId="77777777" w:rsidR="009B14D6" w:rsidRDefault="009B14D6" w:rsidP="00217C76">
      <w:pPr>
        <w:autoSpaceDE w:val="0"/>
        <w:autoSpaceDN w:val="0"/>
        <w:adjustRightInd w:val="0"/>
        <w:jc w:val="both"/>
        <w:rPr>
          <w:rFonts w:ascii="Times-Roman" w:hAnsi="Times-Roman" w:cs="Times-Roman"/>
          <w:lang w:val="en-US"/>
        </w:rPr>
      </w:pPr>
    </w:p>
    <w:p w14:paraId="0B1E91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Notification of Award will constitute the formation of Contract. However, until and unless you furnish the Performance Security of GHC. ……………………. </w:t>
      </w:r>
      <w:r>
        <w:rPr>
          <w:rFonts w:ascii="Times-Italic" w:hAnsi="Times-Italic" w:cs="Times-Italic"/>
          <w:i/>
          <w:iCs/>
          <w:lang w:val="en-US"/>
        </w:rPr>
        <w:t xml:space="preserve">[amount of Performance </w:t>
      </w:r>
      <w:r>
        <w:rPr>
          <w:rFonts w:ascii="Times-Roman" w:hAnsi="Times-Roman" w:cs="Times-Roman"/>
          <w:lang w:val="en-US"/>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fourteen (14) days of receipt of this letter. Failure to comply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the time will constitute the failure of formation of contract and forfeiture of Tender Security. If you so required you may proceed with the processing of the Bank guarantee for the advance payment.</w:t>
      </w:r>
    </w:p>
    <w:p w14:paraId="2EC2FA8F" w14:textId="77777777" w:rsidR="009B14D6" w:rsidRDefault="009B14D6" w:rsidP="00217C76">
      <w:pPr>
        <w:autoSpaceDE w:val="0"/>
        <w:autoSpaceDN w:val="0"/>
        <w:adjustRightInd w:val="0"/>
        <w:jc w:val="both"/>
        <w:rPr>
          <w:rFonts w:ascii="Times-Roman" w:hAnsi="Times-Roman" w:cs="Times-Roman"/>
          <w:lang w:val="en-US"/>
        </w:rPr>
      </w:pPr>
    </w:p>
    <w:p w14:paraId="091311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 are hereby instructed to proceed with the necessary action for the execution of the said Procurement in accordance with the Tender and Contract documents.</w:t>
      </w:r>
    </w:p>
    <w:p w14:paraId="3B83BB0F" w14:textId="77777777" w:rsidR="009B14D6" w:rsidRDefault="009B14D6" w:rsidP="00217C76">
      <w:pPr>
        <w:autoSpaceDE w:val="0"/>
        <w:autoSpaceDN w:val="0"/>
        <w:adjustRightInd w:val="0"/>
        <w:jc w:val="both"/>
        <w:rPr>
          <w:rFonts w:ascii="Times-Roman" w:hAnsi="Times-Roman" w:cs="Times-Roman"/>
          <w:lang w:val="en-US"/>
        </w:rPr>
      </w:pPr>
    </w:p>
    <w:p w14:paraId="47ABF32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Authorised </w:t>
      </w:r>
      <w:r w:rsidR="002B5833">
        <w:rPr>
          <w:rFonts w:ascii="Times-Roman" w:hAnsi="Times-Roman" w:cs="Times-Roman"/>
          <w:lang w:val="en-US"/>
        </w:rPr>
        <w:t>Signature:</w:t>
      </w:r>
      <w:r>
        <w:rPr>
          <w:rFonts w:ascii="Times-Roman" w:hAnsi="Times-Roman" w:cs="Times-Roman"/>
          <w:lang w:val="en-US"/>
        </w:rPr>
        <w:t xml:space="preserve"> ………………………………………</w:t>
      </w:r>
    </w:p>
    <w:p w14:paraId="2A9C350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and Title of </w:t>
      </w:r>
      <w:r w:rsidR="002B5833">
        <w:rPr>
          <w:rFonts w:ascii="Times-Roman" w:hAnsi="Times-Roman" w:cs="Times-Roman"/>
          <w:lang w:val="en-US"/>
        </w:rPr>
        <w:t>Signatory:</w:t>
      </w:r>
      <w:r>
        <w:rPr>
          <w:rFonts w:ascii="Times-Roman" w:hAnsi="Times-Roman" w:cs="Times-Roman"/>
          <w:lang w:val="en-US"/>
        </w:rPr>
        <w:t xml:space="preserve"> ………………………………..</w:t>
      </w:r>
    </w:p>
    <w:p w14:paraId="45AB0BCF"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of </w:t>
      </w:r>
      <w:r w:rsidR="002B5833">
        <w:rPr>
          <w:rFonts w:ascii="Times-Roman" w:hAnsi="Times-Roman" w:cs="Times-Roman"/>
          <w:lang w:val="en-US"/>
        </w:rPr>
        <w:t>Agency:</w:t>
      </w:r>
      <w:r>
        <w:rPr>
          <w:rFonts w:ascii="Times-Roman" w:hAnsi="Times-Roman" w:cs="Times-Roman"/>
          <w:lang w:val="en-US"/>
        </w:rPr>
        <w:t xml:space="preserve"> ……………………………………………..</w:t>
      </w:r>
    </w:p>
    <w:p w14:paraId="4DF0DBDD"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Address for </w:t>
      </w:r>
      <w:r w:rsidR="002B5833">
        <w:rPr>
          <w:rFonts w:ascii="Times-Roman" w:hAnsi="Times-Roman" w:cs="Times-Roman"/>
          <w:lang w:val="en-US"/>
        </w:rPr>
        <w:t>correspondence:</w:t>
      </w:r>
      <w:r>
        <w:rPr>
          <w:rFonts w:ascii="Times-Roman" w:hAnsi="Times-Roman" w:cs="Times-Roman"/>
          <w:lang w:val="en-US"/>
        </w:rPr>
        <w:t xml:space="preserve"> ……………………………….</w:t>
      </w:r>
    </w:p>
    <w:p w14:paraId="2C2F9B0E" w14:textId="77777777" w:rsidR="009B14D6" w:rsidRDefault="009B14D6" w:rsidP="00217C76">
      <w:pPr>
        <w:autoSpaceDE w:val="0"/>
        <w:autoSpaceDN w:val="0"/>
        <w:adjustRightInd w:val="0"/>
        <w:jc w:val="both"/>
        <w:rPr>
          <w:rFonts w:ascii="Times-Roman" w:hAnsi="Times-Roman" w:cs="Times-Roman"/>
          <w:lang w:val="en-US"/>
        </w:rPr>
      </w:pPr>
    </w:p>
    <w:p w14:paraId="395C45E6" w14:textId="77777777" w:rsidR="009B14D6" w:rsidRDefault="009B14D6" w:rsidP="00217C76">
      <w:pPr>
        <w:autoSpaceDE w:val="0"/>
        <w:autoSpaceDN w:val="0"/>
        <w:adjustRightInd w:val="0"/>
        <w:jc w:val="both"/>
        <w:rPr>
          <w:rFonts w:ascii="Times-Roman" w:hAnsi="Times-Roman" w:cs="Times-Roman"/>
          <w:lang w:val="en-US"/>
        </w:rPr>
      </w:pPr>
    </w:p>
    <w:p w14:paraId="23F24BEB" w14:textId="77777777" w:rsidR="009B14D6" w:rsidRDefault="009B14D6" w:rsidP="00217C76">
      <w:pPr>
        <w:autoSpaceDE w:val="0"/>
        <w:autoSpaceDN w:val="0"/>
        <w:adjustRightInd w:val="0"/>
        <w:jc w:val="both"/>
        <w:rPr>
          <w:rFonts w:ascii="Times-Roman" w:hAnsi="Times-Roman" w:cs="Times-Roman"/>
          <w:lang w:val="en-US"/>
        </w:rPr>
      </w:pPr>
    </w:p>
    <w:p w14:paraId="2157352A" w14:textId="77777777" w:rsidR="009B14D6" w:rsidRDefault="009B14D6" w:rsidP="00217C76">
      <w:pPr>
        <w:autoSpaceDE w:val="0"/>
        <w:autoSpaceDN w:val="0"/>
        <w:adjustRightInd w:val="0"/>
        <w:jc w:val="both"/>
        <w:rPr>
          <w:rFonts w:ascii="Times-Roman" w:hAnsi="Times-Roman" w:cs="Times-Roman"/>
          <w:lang w:val="en-US"/>
        </w:rPr>
      </w:pPr>
    </w:p>
    <w:p w14:paraId="299F47FA" w14:textId="77777777" w:rsidR="009B14D6" w:rsidRDefault="009B14D6" w:rsidP="00217C76">
      <w:pPr>
        <w:autoSpaceDE w:val="0"/>
        <w:autoSpaceDN w:val="0"/>
        <w:adjustRightInd w:val="0"/>
        <w:jc w:val="both"/>
        <w:rPr>
          <w:rFonts w:ascii="Times-Roman" w:hAnsi="Times-Roman" w:cs="Times-Roman"/>
          <w:lang w:val="en-US"/>
        </w:rPr>
      </w:pPr>
    </w:p>
    <w:p w14:paraId="5E9912BE" w14:textId="77777777" w:rsidR="009B14D6" w:rsidRDefault="009B14D6" w:rsidP="00217C76">
      <w:pPr>
        <w:autoSpaceDE w:val="0"/>
        <w:autoSpaceDN w:val="0"/>
        <w:adjustRightInd w:val="0"/>
        <w:jc w:val="both"/>
        <w:rPr>
          <w:rFonts w:ascii="Times-Roman" w:hAnsi="Times-Roman" w:cs="Times-Roman"/>
          <w:lang w:val="en-US"/>
        </w:rPr>
      </w:pPr>
    </w:p>
    <w:p w14:paraId="3170E375" w14:textId="77777777" w:rsidR="009B14D6" w:rsidRDefault="009B14D6" w:rsidP="00217C76">
      <w:pPr>
        <w:autoSpaceDE w:val="0"/>
        <w:autoSpaceDN w:val="0"/>
        <w:adjustRightInd w:val="0"/>
        <w:jc w:val="both"/>
        <w:rPr>
          <w:rFonts w:ascii="Times-Roman" w:hAnsi="Times-Roman" w:cs="Times-Roman"/>
          <w:lang w:val="en-US"/>
        </w:rPr>
      </w:pPr>
    </w:p>
    <w:p w14:paraId="52D2D093" w14:textId="77777777" w:rsidR="009B14D6" w:rsidRDefault="009B14D6" w:rsidP="00217C76">
      <w:pPr>
        <w:autoSpaceDE w:val="0"/>
        <w:autoSpaceDN w:val="0"/>
        <w:adjustRightInd w:val="0"/>
        <w:jc w:val="both"/>
        <w:rPr>
          <w:rFonts w:ascii="Times-Roman" w:hAnsi="Times-Roman" w:cs="Times-Roman"/>
          <w:lang w:val="en-US"/>
        </w:rPr>
      </w:pPr>
    </w:p>
    <w:p w14:paraId="7C9885C5" w14:textId="77777777" w:rsidR="00B434BD" w:rsidRDefault="00B434BD" w:rsidP="00217C76">
      <w:pPr>
        <w:autoSpaceDE w:val="0"/>
        <w:autoSpaceDN w:val="0"/>
        <w:adjustRightInd w:val="0"/>
        <w:jc w:val="both"/>
        <w:rPr>
          <w:rFonts w:ascii="Times-Roman" w:hAnsi="Times-Roman" w:cs="Times-Roman"/>
          <w:lang w:val="en-US"/>
        </w:rPr>
      </w:pPr>
    </w:p>
    <w:p w14:paraId="0250C5C4" w14:textId="77777777" w:rsidR="00B434BD" w:rsidRDefault="00B434BD" w:rsidP="00217C76">
      <w:pPr>
        <w:autoSpaceDE w:val="0"/>
        <w:autoSpaceDN w:val="0"/>
        <w:adjustRightInd w:val="0"/>
        <w:jc w:val="both"/>
        <w:rPr>
          <w:rFonts w:ascii="Times-Roman" w:hAnsi="Times-Roman" w:cs="Times-Roman"/>
          <w:lang w:val="en-US"/>
        </w:rPr>
      </w:pPr>
    </w:p>
    <w:p w14:paraId="6FBF9298" w14:textId="77777777" w:rsidR="00B434BD" w:rsidRDefault="00B434BD" w:rsidP="00217C76">
      <w:pPr>
        <w:autoSpaceDE w:val="0"/>
        <w:autoSpaceDN w:val="0"/>
        <w:adjustRightInd w:val="0"/>
        <w:jc w:val="both"/>
        <w:rPr>
          <w:rFonts w:ascii="Times-Roman" w:hAnsi="Times-Roman" w:cs="Times-Roman"/>
          <w:lang w:val="en-US"/>
        </w:rPr>
      </w:pPr>
    </w:p>
    <w:p w14:paraId="2367B960" w14:textId="77777777" w:rsidR="009B14D6" w:rsidRDefault="009B14D6" w:rsidP="00217C76">
      <w:pPr>
        <w:autoSpaceDE w:val="0"/>
        <w:autoSpaceDN w:val="0"/>
        <w:adjustRightInd w:val="0"/>
        <w:jc w:val="both"/>
        <w:rPr>
          <w:rFonts w:ascii="Times-Roman" w:hAnsi="Times-Roman" w:cs="Times-Roman"/>
          <w:lang w:val="en-US"/>
        </w:rPr>
      </w:pPr>
    </w:p>
    <w:p w14:paraId="5D3F4E7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5. Contract Form</w:t>
      </w:r>
    </w:p>
    <w:p w14:paraId="60B347EF" w14:textId="77777777" w:rsidR="009B14D6" w:rsidRDefault="009B14D6" w:rsidP="00217C76">
      <w:pPr>
        <w:autoSpaceDE w:val="0"/>
        <w:autoSpaceDN w:val="0"/>
        <w:adjustRightInd w:val="0"/>
        <w:jc w:val="both"/>
        <w:rPr>
          <w:rFonts w:ascii="Times-Bold" w:hAnsi="Times-Bold" w:cs="Times-Bold"/>
          <w:b/>
          <w:bCs/>
          <w:lang w:val="en-US"/>
        </w:rPr>
      </w:pPr>
    </w:p>
    <w:p w14:paraId="58DB87F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AGREEMENT made the _____ day of ________</w:t>
      </w:r>
      <w:r>
        <w:rPr>
          <w:rFonts w:ascii="Times-Italic" w:hAnsi="Times-Italic" w:cs="Times-Italic"/>
          <w:i/>
          <w:iCs/>
          <w:lang w:val="en-US"/>
        </w:rPr>
        <w:t xml:space="preserve">   </w:t>
      </w:r>
      <w:r>
        <w:rPr>
          <w:rFonts w:ascii="Times-Roman" w:hAnsi="Times-Roman" w:cs="Times-Roman"/>
          <w:lang w:val="en-US"/>
        </w:rPr>
        <w:t xml:space="preserve">20_____ between </w:t>
      </w:r>
      <w:r>
        <w:rPr>
          <w:rFonts w:ascii="Times-Italic" w:hAnsi="Times-Italic" w:cs="Times-Italic"/>
          <w:i/>
          <w:iCs/>
          <w:lang w:val="en-US"/>
        </w:rPr>
        <w:t xml:space="preserve">…………………………………..  </w:t>
      </w:r>
      <w:r>
        <w:rPr>
          <w:rFonts w:ascii="Times-Roman" w:hAnsi="Times-Roman" w:cs="Times-Roman"/>
          <w:lang w:val="en-US"/>
        </w:rPr>
        <w:t xml:space="preserve">(hereinafter called “the Purchaser”) of the one part and </w:t>
      </w:r>
      <w:r>
        <w:rPr>
          <w:rFonts w:ascii="Times-Italic" w:hAnsi="Times-Italic" w:cs="Times-Italic"/>
          <w:i/>
          <w:iCs/>
          <w:lang w:val="en-US"/>
        </w:rPr>
        <w:t>…………………………..</w:t>
      </w:r>
      <w:r>
        <w:rPr>
          <w:rFonts w:ascii="Times-Roman" w:hAnsi="Times-Roman" w:cs="Times-Roman"/>
          <w:lang w:val="en-US"/>
        </w:rPr>
        <w:t xml:space="preserve"> of </w:t>
      </w:r>
      <w:r>
        <w:rPr>
          <w:rFonts w:ascii="Times-Italic" w:hAnsi="Times-Italic" w:cs="Times-Italic"/>
          <w:i/>
          <w:iCs/>
          <w:lang w:val="en-US"/>
        </w:rPr>
        <w:t>…………………….</w:t>
      </w:r>
      <w:r>
        <w:rPr>
          <w:rFonts w:ascii="Times-Roman" w:hAnsi="Times-Roman" w:cs="Times-Roman"/>
          <w:lang w:val="en-US"/>
        </w:rPr>
        <w:t xml:space="preserve"> (hereinafter called “the Supplier”) of the other part:</w:t>
      </w:r>
    </w:p>
    <w:p w14:paraId="78FB2CDF" w14:textId="77777777" w:rsidR="009B14D6" w:rsidRDefault="009B14D6" w:rsidP="00217C76">
      <w:pPr>
        <w:autoSpaceDE w:val="0"/>
        <w:autoSpaceDN w:val="0"/>
        <w:adjustRightInd w:val="0"/>
        <w:jc w:val="both"/>
        <w:rPr>
          <w:rFonts w:ascii="Times-Roman" w:hAnsi="Times-Roman" w:cs="Times-Roman"/>
          <w:lang w:val="en-US"/>
        </w:rPr>
      </w:pPr>
    </w:p>
    <w:p w14:paraId="56F55EA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invited Tenders for certain goods and ancillary services, viz.</w:t>
      </w:r>
      <w:r w:rsidRPr="00715A00">
        <w:rPr>
          <w:rFonts w:ascii="Times-Italic" w:hAnsi="Times-Italic" w:cs="Times-Italic"/>
          <w:i/>
          <w:iCs/>
          <w:lang w:val="en-US"/>
        </w:rPr>
        <w:t xml:space="preserve"> </w:t>
      </w:r>
      <w:r>
        <w:rPr>
          <w:rFonts w:ascii="Times-Italic" w:hAnsi="Times-Italic" w:cs="Times-Italic"/>
          <w:i/>
          <w:iCs/>
          <w:lang w:val="en-US"/>
        </w:rPr>
        <w:t xml:space="preserve">[………………………………………]. </w:t>
      </w:r>
      <w:r>
        <w:rPr>
          <w:rFonts w:ascii="Times-Roman" w:hAnsi="Times-Roman" w:cs="Times-Roman"/>
          <w:lang w:val="en-US"/>
        </w:rPr>
        <w:t xml:space="preserve">and has accepted a Tender by the Supplier for the supply of those goods and services in the sum of </w:t>
      </w:r>
      <w:r>
        <w:rPr>
          <w:rFonts w:ascii="Times-Italic" w:hAnsi="Times-Italic" w:cs="Times-Italic"/>
          <w:i/>
          <w:iCs/>
          <w:lang w:val="en-US"/>
        </w:rPr>
        <w:t>………………………………………………………………….. ( ¢77,800,000.00 ) -</w:t>
      </w:r>
      <w:r>
        <w:rPr>
          <w:rFonts w:ascii="Times-Roman" w:hAnsi="Times-Roman" w:cs="Times-Roman"/>
          <w:lang w:val="en-US"/>
        </w:rPr>
        <w:t xml:space="preserve">  “ hereinafter called “the Contract Price”.</w:t>
      </w:r>
    </w:p>
    <w:p w14:paraId="1E3DC979" w14:textId="77777777" w:rsidR="009B14D6" w:rsidRDefault="009B14D6" w:rsidP="00217C76">
      <w:pPr>
        <w:autoSpaceDE w:val="0"/>
        <w:autoSpaceDN w:val="0"/>
        <w:adjustRightInd w:val="0"/>
        <w:jc w:val="both"/>
        <w:rPr>
          <w:rFonts w:ascii="Times-Roman" w:hAnsi="Times-Roman" w:cs="Times-Roman"/>
          <w:lang w:val="en-US"/>
        </w:rPr>
      </w:pPr>
    </w:p>
    <w:p w14:paraId="4366EA6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THIS AGREEMENT WITNESSETH AS FOLLOWS:</w:t>
      </w:r>
    </w:p>
    <w:p w14:paraId="5E3AEA73" w14:textId="77777777" w:rsidR="009B14D6" w:rsidRDefault="009B14D6" w:rsidP="00217C76">
      <w:pPr>
        <w:autoSpaceDE w:val="0"/>
        <w:autoSpaceDN w:val="0"/>
        <w:adjustRightInd w:val="0"/>
        <w:jc w:val="both"/>
        <w:rPr>
          <w:rFonts w:ascii="Times-Roman" w:hAnsi="Times-Roman" w:cs="Times-Roman"/>
          <w:lang w:val="en-US"/>
        </w:rPr>
      </w:pPr>
    </w:p>
    <w:p w14:paraId="15411BBE"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 </w:t>
      </w:r>
      <w:r>
        <w:rPr>
          <w:rFonts w:ascii="Times-Roman" w:hAnsi="Times-Roman" w:cs="Times-Roman"/>
          <w:lang w:val="en-US"/>
        </w:rPr>
        <w:tab/>
        <w:t>In this Agreement words and expressions shall have the same meanings as are respectively assigned to them in the Conditions of Contract referred to.</w:t>
      </w:r>
    </w:p>
    <w:p w14:paraId="7DD1F2F4" w14:textId="77777777" w:rsidR="009B14D6" w:rsidRDefault="009B14D6" w:rsidP="00217C76">
      <w:pPr>
        <w:autoSpaceDE w:val="0"/>
        <w:autoSpaceDN w:val="0"/>
        <w:adjustRightInd w:val="0"/>
        <w:ind w:left="720" w:hanging="720"/>
        <w:jc w:val="both"/>
        <w:rPr>
          <w:rFonts w:ascii="Times-Roman" w:hAnsi="Times-Roman" w:cs="Times-Roman"/>
          <w:lang w:val="en-US"/>
        </w:rPr>
      </w:pPr>
    </w:p>
    <w:p w14:paraId="7A627D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The following documents shall be deemed to form and be read and construed as</w:t>
      </w:r>
      <w:r>
        <w:rPr>
          <w:rFonts w:ascii="Times-Roman" w:hAnsi="Times-Roman" w:cs="Times-Roman"/>
          <w:lang w:val="en-US"/>
        </w:rPr>
        <w:tab/>
        <w:t>part of this Agreement, viz.:</w:t>
      </w:r>
    </w:p>
    <w:p w14:paraId="2F855CD7" w14:textId="77777777" w:rsidR="009B14D6" w:rsidRDefault="009B14D6" w:rsidP="00217C76">
      <w:pPr>
        <w:autoSpaceDE w:val="0"/>
        <w:autoSpaceDN w:val="0"/>
        <w:adjustRightInd w:val="0"/>
        <w:jc w:val="both"/>
        <w:rPr>
          <w:rFonts w:ascii="Times-Roman" w:hAnsi="Times-Roman" w:cs="Times-Roman"/>
          <w:lang w:val="en-US"/>
        </w:rPr>
      </w:pPr>
    </w:p>
    <w:p w14:paraId="2A476E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Tender Form and the Price Schedule submitted by the Tenderer;</w:t>
      </w:r>
    </w:p>
    <w:p w14:paraId="11561A02"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Schedule of Requirements;</w:t>
      </w:r>
    </w:p>
    <w:p w14:paraId="2F3069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Technical Specifications;</w:t>
      </w:r>
    </w:p>
    <w:p w14:paraId="6F3B5656"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General Conditions of Contract;</w:t>
      </w:r>
    </w:p>
    <w:p w14:paraId="526C250A"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the Special Conditions of Contract;</w:t>
      </w:r>
    </w:p>
    <w:p w14:paraId="19D5DDF5"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Purchaser’s Notification of Award; and</w:t>
      </w:r>
    </w:p>
    <w:p w14:paraId="3CB0B401" w14:textId="77777777" w:rsidR="009B14D6" w:rsidRDefault="009B14D6" w:rsidP="00217C76">
      <w:pPr>
        <w:autoSpaceDE w:val="0"/>
        <w:autoSpaceDN w:val="0"/>
        <w:adjustRightInd w:val="0"/>
        <w:ind w:left="720"/>
        <w:jc w:val="both"/>
        <w:rPr>
          <w:rFonts w:ascii="Times-Roman" w:hAnsi="Times-Roman" w:cs="Times-Roman"/>
          <w:lang w:val="en-US"/>
        </w:rPr>
      </w:pPr>
    </w:p>
    <w:p w14:paraId="61F66673"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Italic" w:hAnsi="Times-Italic" w:cs="Times-Italic"/>
          <w:i/>
          <w:iCs/>
          <w:lang w:val="en-US"/>
        </w:rPr>
        <w:t xml:space="preserve">(g) </w:t>
      </w:r>
      <w:r>
        <w:rPr>
          <w:rFonts w:ascii="Times-Italic" w:hAnsi="Times-Italic" w:cs="Times-Italic"/>
          <w:i/>
          <w:iCs/>
          <w:lang w:val="en-US"/>
        </w:rPr>
        <w:tab/>
      </w:r>
      <w:r>
        <w:rPr>
          <w:rFonts w:ascii="Times-Roman" w:hAnsi="Times-Roman" w:cs="Times-Roman"/>
          <w:lang w:val="en-US"/>
        </w:rPr>
        <w:t>Contract Data Sheet</w:t>
      </w:r>
    </w:p>
    <w:p w14:paraId="44C52CAF" w14:textId="77777777" w:rsidR="009B14D6" w:rsidRDefault="009B14D6" w:rsidP="00217C76">
      <w:pPr>
        <w:autoSpaceDE w:val="0"/>
        <w:autoSpaceDN w:val="0"/>
        <w:adjustRightInd w:val="0"/>
        <w:ind w:left="1440" w:hanging="720"/>
        <w:jc w:val="both"/>
        <w:rPr>
          <w:rFonts w:ascii="Times-Italic" w:hAnsi="Times-Italic" w:cs="Times-Italic"/>
          <w:i/>
          <w:iCs/>
          <w:lang w:val="en-US"/>
        </w:rPr>
      </w:pPr>
    </w:p>
    <w:p w14:paraId="5B50066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3. </w:t>
      </w:r>
      <w:r>
        <w:rPr>
          <w:rFonts w:ascii="Times-Roman" w:hAnsi="Times-Roman" w:cs="Times-Roman"/>
          <w:lang w:val="en-US"/>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1336B3" w14:textId="77777777" w:rsidR="009B14D6" w:rsidRDefault="009B14D6" w:rsidP="00217C76">
      <w:pPr>
        <w:autoSpaceDE w:val="0"/>
        <w:autoSpaceDN w:val="0"/>
        <w:adjustRightInd w:val="0"/>
        <w:ind w:left="720" w:hanging="720"/>
        <w:jc w:val="both"/>
        <w:rPr>
          <w:rFonts w:ascii="Times-Roman" w:hAnsi="Times-Roman" w:cs="Times-Roman"/>
          <w:lang w:val="en-US"/>
        </w:rPr>
      </w:pPr>
    </w:p>
    <w:p w14:paraId="0426463A"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B60C057" w14:textId="77777777" w:rsidR="009B14D6" w:rsidRDefault="009B14D6" w:rsidP="00217C76">
      <w:pPr>
        <w:autoSpaceDE w:val="0"/>
        <w:autoSpaceDN w:val="0"/>
        <w:adjustRightInd w:val="0"/>
        <w:ind w:left="720" w:hanging="720"/>
        <w:jc w:val="both"/>
        <w:rPr>
          <w:rFonts w:ascii="Times-Roman" w:hAnsi="Times-Roman" w:cs="Times-Roman"/>
          <w:lang w:val="en-US"/>
        </w:rPr>
      </w:pPr>
    </w:p>
    <w:p w14:paraId="59BF95F5" w14:textId="77777777" w:rsidR="002B5833" w:rsidRDefault="002B5833" w:rsidP="00217C76">
      <w:pPr>
        <w:autoSpaceDE w:val="0"/>
        <w:autoSpaceDN w:val="0"/>
        <w:adjustRightInd w:val="0"/>
        <w:ind w:left="720" w:hanging="720"/>
        <w:jc w:val="both"/>
        <w:rPr>
          <w:rFonts w:ascii="Times-Roman" w:hAnsi="Times-Roman" w:cs="Times-Roman"/>
          <w:lang w:val="en-US"/>
        </w:rPr>
      </w:pPr>
    </w:p>
    <w:p w14:paraId="25E8B55E" w14:textId="77777777" w:rsidR="0016140C" w:rsidRDefault="0016140C" w:rsidP="00217C76">
      <w:pPr>
        <w:autoSpaceDE w:val="0"/>
        <w:autoSpaceDN w:val="0"/>
        <w:adjustRightInd w:val="0"/>
        <w:ind w:left="7920"/>
        <w:jc w:val="both"/>
        <w:rPr>
          <w:rFonts w:ascii="Times-Roman" w:hAnsi="Times-Roman" w:cs="Times-Roman"/>
          <w:lang w:val="en-US"/>
        </w:rPr>
      </w:pPr>
    </w:p>
    <w:p w14:paraId="6B82970F" w14:textId="77777777" w:rsidR="0016140C" w:rsidRDefault="0016140C" w:rsidP="00217C76">
      <w:pPr>
        <w:autoSpaceDE w:val="0"/>
        <w:autoSpaceDN w:val="0"/>
        <w:adjustRightInd w:val="0"/>
        <w:ind w:left="7920"/>
        <w:jc w:val="both"/>
        <w:rPr>
          <w:rFonts w:ascii="Times-Roman" w:hAnsi="Times-Roman" w:cs="Times-Roman"/>
          <w:lang w:val="en-US"/>
        </w:rPr>
      </w:pPr>
    </w:p>
    <w:p w14:paraId="0BEA1855" w14:textId="77777777" w:rsidR="009B14D6" w:rsidRDefault="009B14D6" w:rsidP="00217C76">
      <w:pPr>
        <w:autoSpaceDE w:val="0"/>
        <w:autoSpaceDN w:val="0"/>
        <w:adjustRightInd w:val="0"/>
        <w:jc w:val="both"/>
        <w:rPr>
          <w:rFonts w:ascii="Times-Roman" w:hAnsi="Times-Roman" w:cs="Times-Roman"/>
          <w:lang w:val="en-US"/>
        </w:rPr>
      </w:pPr>
    </w:p>
    <w:p w14:paraId="2EB42E5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IN WITNESS whereof the parties hereto have caused this Agreement to be executed in accordance with their respective laws the day and year first above written.</w:t>
      </w:r>
    </w:p>
    <w:p w14:paraId="5162F262" w14:textId="77777777" w:rsidR="009B14D6" w:rsidRDefault="009B14D6" w:rsidP="00217C76">
      <w:pPr>
        <w:autoSpaceDE w:val="0"/>
        <w:autoSpaceDN w:val="0"/>
        <w:adjustRightInd w:val="0"/>
        <w:jc w:val="both"/>
        <w:rPr>
          <w:rFonts w:ascii="Times-Roman" w:hAnsi="Times-Roman" w:cs="Times-Roman"/>
          <w:lang w:val="en-US"/>
        </w:rPr>
      </w:pPr>
    </w:p>
    <w:p w14:paraId="5BF98293"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On behalf of the Purchaser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On behalf of the Supplier</w:t>
      </w:r>
    </w:p>
    <w:p w14:paraId="0E132D9A"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r>
        <w:rPr>
          <w:rFonts w:ascii="Times-Roman" w:hAnsi="Times-Roman" w:cs="Times-Roman"/>
          <w:lang w:val="en-US"/>
        </w:rPr>
        <w:tab/>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10C92B83"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970DC5"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0DF7F57E"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Seal: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Seal:</w:t>
      </w:r>
    </w:p>
    <w:p w14:paraId="7C919BB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790FBD7A" w14:textId="77777777" w:rsidR="009B14D6" w:rsidRDefault="009B14D6" w:rsidP="00217C76">
      <w:pPr>
        <w:autoSpaceDE w:val="0"/>
        <w:autoSpaceDN w:val="0"/>
        <w:adjustRightInd w:val="0"/>
        <w:jc w:val="both"/>
        <w:rPr>
          <w:rFonts w:ascii="Times-Roman" w:hAnsi="Times-Roman" w:cs="Times-Roman"/>
          <w:lang w:val="en-US"/>
        </w:rPr>
      </w:pPr>
    </w:p>
    <w:p w14:paraId="6BE4F737"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Witnessed By: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Witnessed by:</w:t>
      </w:r>
    </w:p>
    <w:p w14:paraId="49ECE99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20CA6CB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B9BC64"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407D11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190AFA86" w14:textId="77777777" w:rsidR="009B14D6" w:rsidRDefault="009B14D6" w:rsidP="00217C76">
      <w:pPr>
        <w:autoSpaceDE w:val="0"/>
        <w:autoSpaceDN w:val="0"/>
        <w:adjustRightInd w:val="0"/>
        <w:jc w:val="both"/>
        <w:rPr>
          <w:rFonts w:ascii="Times-Roman" w:hAnsi="Times-Roman" w:cs="Times-Roman"/>
          <w:lang w:val="en-US"/>
        </w:rPr>
      </w:pPr>
    </w:p>
    <w:p w14:paraId="5539A458" w14:textId="77777777" w:rsidR="009B14D6" w:rsidRDefault="009B14D6" w:rsidP="00217C76">
      <w:pPr>
        <w:autoSpaceDE w:val="0"/>
        <w:autoSpaceDN w:val="0"/>
        <w:adjustRightInd w:val="0"/>
        <w:jc w:val="both"/>
        <w:rPr>
          <w:rFonts w:ascii="Times-Roman" w:hAnsi="Times-Roman" w:cs="Times-Roman"/>
          <w:lang w:val="en-US"/>
        </w:rPr>
      </w:pPr>
    </w:p>
    <w:p w14:paraId="1F62B09E" w14:textId="77777777" w:rsidR="009B14D6" w:rsidRDefault="009B14D6" w:rsidP="00217C76">
      <w:pPr>
        <w:autoSpaceDE w:val="0"/>
        <w:autoSpaceDN w:val="0"/>
        <w:adjustRightInd w:val="0"/>
        <w:jc w:val="both"/>
        <w:rPr>
          <w:rFonts w:ascii="Times-Roman" w:hAnsi="Times-Roman" w:cs="Times-Roman"/>
          <w:lang w:val="en-US"/>
        </w:rPr>
      </w:pPr>
    </w:p>
    <w:p w14:paraId="281E5F69" w14:textId="77777777" w:rsidR="009B14D6" w:rsidRDefault="009B14D6" w:rsidP="00217C76">
      <w:pPr>
        <w:autoSpaceDE w:val="0"/>
        <w:autoSpaceDN w:val="0"/>
        <w:adjustRightInd w:val="0"/>
        <w:jc w:val="both"/>
        <w:rPr>
          <w:rFonts w:ascii="Times-Roman" w:hAnsi="Times-Roman" w:cs="Times-Roman"/>
          <w:lang w:val="en-US"/>
        </w:rPr>
      </w:pPr>
    </w:p>
    <w:p w14:paraId="303F19F5" w14:textId="77777777" w:rsidR="009B14D6" w:rsidRDefault="009B14D6" w:rsidP="00217C76">
      <w:pPr>
        <w:autoSpaceDE w:val="0"/>
        <w:autoSpaceDN w:val="0"/>
        <w:adjustRightInd w:val="0"/>
        <w:jc w:val="both"/>
        <w:rPr>
          <w:rFonts w:ascii="Times-Roman" w:hAnsi="Times-Roman" w:cs="Times-Roman"/>
          <w:lang w:val="en-US"/>
        </w:rPr>
      </w:pPr>
    </w:p>
    <w:p w14:paraId="7FD3AB89" w14:textId="77777777" w:rsidR="009B14D6" w:rsidRDefault="009B14D6" w:rsidP="00217C76">
      <w:pPr>
        <w:autoSpaceDE w:val="0"/>
        <w:autoSpaceDN w:val="0"/>
        <w:adjustRightInd w:val="0"/>
        <w:jc w:val="both"/>
        <w:rPr>
          <w:rFonts w:ascii="Times-Roman" w:hAnsi="Times-Roman" w:cs="Times-Roman"/>
          <w:lang w:val="en-US"/>
        </w:rPr>
      </w:pPr>
    </w:p>
    <w:p w14:paraId="7668974F" w14:textId="77777777" w:rsidR="009B14D6" w:rsidRDefault="009B14D6" w:rsidP="00217C76">
      <w:pPr>
        <w:autoSpaceDE w:val="0"/>
        <w:autoSpaceDN w:val="0"/>
        <w:adjustRightInd w:val="0"/>
        <w:jc w:val="both"/>
        <w:rPr>
          <w:rFonts w:ascii="Times-Roman" w:hAnsi="Times-Roman" w:cs="Times-Roman"/>
          <w:lang w:val="en-US"/>
        </w:rPr>
      </w:pPr>
    </w:p>
    <w:p w14:paraId="2581AB4F" w14:textId="77777777" w:rsidR="009B14D6" w:rsidRDefault="009B14D6" w:rsidP="00217C76">
      <w:pPr>
        <w:autoSpaceDE w:val="0"/>
        <w:autoSpaceDN w:val="0"/>
        <w:adjustRightInd w:val="0"/>
        <w:jc w:val="both"/>
        <w:rPr>
          <w:rFonts w:ascii="Times-Roman" w:hAnsi="Times-Roman" w:cs="Times-Roman"/>
          <w:lang w:val="en-US"/>
        </w:rPr>
      </w:pPr>
    </w:p>
    <w:p w14:paraId="7A95C80B" w14:textId="77777777" w:rsidR="009B14D6" w:rsidRDefault="009B14D6" w:rsidP="00217C76">
      <w:pPr>
        <w:autoSpaceDE w:val="0"/>
        <w:autoSpaceDN w:val="0"/>
        <w:adjustRightInd w:val="0"/>
        <w:jc w:val="both"/>
        <w:rPr>
          <w:rFonts w:ascii="Times-Roman" w:hAnsi="Times-Roman" w:cs="Times-Roman"/>
          <w:lang w:val="en-US"/>
        </w:rPr>
      </w:pPr>
    </w:p>
    <w:p w14:paraId="5F283FBC" w14:textId="77777777" w:rsidR="009B14D6" w:rsidRDefault="009B14D6" w:rsidP="00217C76">
      <w:pPr>
        <w:autoSpaceDE w:val="0"/>
        <w:autoSpaceDN w:val="0"/>
        <w:adjustRightInd w:val="0"/>
        <w:jc w:val="both"/>
        <w:rPr>
          <w:rFonts w:ascii="Times-Roman" w:hAnsi="Times-Roman" w:cs="Times-Roman"/>
          <w:lang w:val="en-US"/>
        </w:rPr>
      </w:pPr>
    </w:p>
    <w:p w14:paraId="26220550" w14:textId="77777777" w:rsidR="009B14D6" w:rsidRDefault="009B14D6" w:rsidP="00217C76">
      <w:pPr>
        <w:autoSpaceDE w:val="0"/>
        <w:autoSpaceDN w:val="0"/>
        <w:adjustRightInd w:val="0"/>
        <w:jc w:val="both"/>
        <w:rPr>
          <w:rFonts w:ascii="Times-Roman" w:hAnsi="Times-Roman" w:cs="Times-Roman"/>
          <w:lang w:val="en-US"/>
        </w:rPr>
      </w:pPr>
    </w:p>
    <w:p w14:paraId="023284C4" w14:textId="77777777" w:rsidR="009B14D6" w:rsidRDefault="009B14D6" w:rsidP="00217C76">
      <w:pPr>
        <w:autoSpaceDE w:val="0"/>
        <w:autoSpaceDN w:val="0"/>
        <w:adjustRightInd w:val="0"/>
        <w:jc w:val="both"/>
        <w:rPr>
          <w:rFonts w:ascii="Times-Roman" w:hAnsi="Times-Roman" w:cs="Times-Roman"/>
          <w:lang w:val="en-US"/>
        </w:rPr>
      </w:pPr>
    </w:p>
    <w:p w14:paraId="671BF73E" w14:textId="77777777" w:rsidR="009B14D6" w:rsidRDefault="009B14D6" w:rsidP="00217C76">
      <w:pPr>
        <w:autoSpaceDE w:val="0"/>
        <w:autoSpaceDN w:val="0"/>
        <w:adjustRightInd w:val="0"/>
        <w:jc w:val="both"/>
        <w:rPr>
          <w:rFonts w:ascii="Times-Roman" w:hAnsi="Times-Roman" w:cs="Times-Roman"/>
          <w:lang w:val="en-US"/>
        </w:rPr>
      </w:pPr>
    </w:p>
    <w:p w14:paraId="36E8ED87" w14:textId="77777777" w:rsidR="009B14D6" w:rsidRDefault="009B14D6" w:rsidP="00217C76">
      <w:pPr>
        <w:autoSpaceDE w:val="0"/>
        <w:autoSpaceDN w:val="0"/>
        <w:adjustRightInd w:val="0"/>
        <w:jc w:val="both"/>
        <w:rPr>
          <w:rFonts w:ascii="Times-Roman" w:hAnsi="Times-Roman" w:cs="Times-Roman"/>
          <w:lang w:val="en-US"/>
        </w:rPr>
      </w:pPr>
    </w:p>
    <w:p w14:paraId="20ED2305" w14:textId="77777777" w:rsidR="009B14D6" w:rsidRDefault="009B14D6" w:rsidP="00217C76">
      <w:pPr>
        <w:autoSpaceDE w:val="0"/>
        <w:autoSpaceDN w:val="0"/>
        <w:adjustRightInd w:val="0"/>
        <w:jc w:val="both"/>
        <w:rPr>
          <w:rFonts w:ascii="Times-Roman" w:hAnsi="Times-Roman" w:cs="Times-Roman"/>
          <w:lang w:val="en-US"/>
        </w:rPr>
      </w:pPr>
    </w:p>
    <w:p w14:paraId="44653B87" w14:textId="77777777" w:rsidR="009B14D6" w:rsidRDefault="009B14D6" w:rsidP="00217C76">
      <w:pPr>
        <w:autoSpaceDE w:val="0"/>
        <w:autoSpaceDN w:val="0"/>
        <w:adjustRightInd w:val="0"/>
        <w:jc w:val="both"/>
        <w:rPr>
          <w:rFonts w:ascii="Times-Roman" w:hAnsi="Times-Roman" w:cs="Times-Roman"/>
          <w:lang w:val="en-US"/>
        </w:rPr>
      </w:pPr>
    </w:p>
    <w:p w14:paraId="7AA9732B" w14:textId="77777777" w:rsidR="009B14D6" w:rsidRDefault="009B14D6" w:rsidP="00217C76">
      <w:pPr>
        <w:autoSpaceDE w:val="0"/>
        <w:autoSpaceDN w:val="0"/>
        <w:adjustRightInd w:val="0"/>
        <w:jc w:val="both"/>
        <w:rPr>
          <w:rFonts w:ascii="Times-Roman" w:hAnsi="Times-Roman" w:cs="Times-Roman"/>
          <w:lang w:val="en-US"/>
        </w:rPr>
      </w:pPr>
    </w:p>
    <w:p w14:paraId="51B4439D" w14:textId="77777777" w:rsidR="009B14D6" w:rsidRDefault="009B14D6" w:rsidP="00217C76">
      <w:pPr>
        <w:autoSpaceDE w:val="0"/>
        <w:autoSpaceDN w:val="0"/>
        <w:adjustRightInd w:val="0"/>
        <w:jc w:val="both"/>
        <w:rPr>
          <w:rFonts w:ascii="Times-Roman" w:hAnsi="Times-Roman" w:cs="Times-Roman"/>
          <w:lang w:val="en-US"/>
        </w:rPr>
      </w:pPr>
    </w:p>
    <w:p w14:paraId="0B92B5C8" w14:textId="77777777" w:rsidR="009B14D6" w:rsidRDefault="009B14D6" w:rsidP="00217C76">
      <w:pPr>
        <w:autoSpaceDE w:val="0"/>
        <w:autoSpaceDN w:val="0"/>
        <w:adjustRightInd w:val="0"/>
        <w:jc w:val="both"/>
        <w:rPr>
          <w:rFonts w:ascii="Times-Roman" w:hAnsi="Times-Roman" w:cs="Times-Roman"/>
          <w:lang w:val="en-US"/>
        </w:rPr>
      </w:pPr>
    </w:p>
    <w:p w14:paraId="165461AC" w14:textId="77777777" w:rsidR="009B14D6" w:rsidRDefault="009B14D6" w:rsidP="00217C76">
      <w:pPr>
        <w:autoSpaceDE w:val="0"/>
        <w:autoSpaceDN w:val="0"/>
        <w:adjustRightInd w:val="0"/>
        <w:jc w:val="both"/>
        <w:rPr>
          <w:rFonts w:ascii="Times-Roman" w:hAnsi="Times-Roman" w:cs="Times-Roman"/>
          <w:lang w:val="en-US"/>
        </w:rPr>
      </w:pPr>
    </w:p>
    <w:p w14:paraId="3E33B6D0" w14:textId="77777777" w:rsidR="009B14D6" w:rsidRDefault="009B14D6" w:rsidP="00217C76">
      <w:pPr>
        <w:autoSpaceDE w:val="0"/>
        <w:autoSpaceDN w:val="0"/>
        <w:adjustRightInd w:val="0"/>
        <w:jc w:val="both"/>
        <w:rPr>
          <w:rFonts w:ascii="Times-Roman" w:hAnsi="Times-Roman" w:cs="Times-Roman"/>
          <w:lang w:val="en-US"/>
        </w:rPr>
      </w:pPr>
    </w:p>
    <w:p w14:paraId="60F90D4C" w14:textId="77777777" w:rsidR="002F2CF1" w:rsidRDefault="002F2CF1" w:rsidP="00217C76">
      <w:pPr>
        <w:autoSpaceDE w:val="0"/>
        <w:autoSpaceDN w:val="0"/>
        <w:adjustRightInd w:val="0"/>
        <w:jc w:val="both"/>
        <w:rPr>
          <w:rFonts w:ascii="Times-Roman" w:hAnsi="Times-Roman" w:cs="Times-Roman"/>
          <w:lang w:val="en-US"/>
        </w:rPr>
      </w:pPr>
    </w:p>
    <w:p w14:paraId="4D7FFE3E" w14:textId="77777777" w:rsidR="009B14D6" w:rsidRDefault="009B14D6" w:rsidP="00217C76">
      <w:pPr>
        <w:autoSpaceDE w:val="0"/>
        <w:autoSpaceDN w:val="0"/>
        <w:adjustRightInd w:val="0"/>
        <w:jc w:val="both"/>
        <w:rPr>
          <w:rFonts w:ascii="Times-Roman" w:hAnsi="Times-Roman" w:cs="Times-Roman"/>
          <w:lang w:val="en-US"/>
        </w:rPr>
      </w:pPr>
    </w:p>
    <w:p w14:paraId="42495E00" w14:textId="77777777" w:rsidR="009B14D6" w:rsidRDefault="009B14D6" w:rsidP="00217C76">
      <w:pPr>
        <w:autoSpaceDE w:val="0"/>
        <w:autoSpaceDN w:val="0"/>
        <w:adjustRightInd w:val="0"/>
        <w:jc w:val="both"/>
        <w:rPr>
          <w:rFonts w:ascii="Times-Roman" w:hAnsi="Times-Roman" w:cs="Times-Roman"/>
          <w:lang w:val="en-US"/>
        </w:rPr>
      </w:pPr>
    </w:p>
    <w:p w14:paraId="13A7F8CC" w14:textId="77777777" w:rsidR="00992BAA" w:rsidRDefault="00992BAA" w:rsidP="00217C76">
      <w:pPr>
        <w:autoSpaceDE w:val="0"/>
        <w:autoSpaceDN w:val="0"/>
        <w:adjustRightInd w:val="0"/>
        <w:jc w:val="both"/>
        <w:rPr>
          <w:rFonts w:ascii="Times-Bold" w:hAnsi="Times-Bold" w:cs="Times-Bold"/>
          <w:b/>
          <w:bCs/>
          <w:lang w:val="en-US"/>
        </w:rPr>
      </w:pPr>
    </w:p>
    <w:p w14:paraId="2E0078E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6. Manufacturer’s Authorization Form</w:t>
      </w:r>
    </w:p>
    <w:p w14:paraId="632C45F5" w14:textId="77777777" w:rsidR="009B14D6" w:rsidRDefault="009B14D6" w:rsidP="00217C76">
      <w:pPr>
        <w:autoSpaceDE w:val="0"/>
        <w:autoSpaceDN w:val="0"/>
        <w:adjustRightInd w:val="0"/>
        <w:jc w:val="both"/>
        <w:rPr>
          <w:rFonts w:ascii="Times-Bold" w:hAnsi="Times-Bold" w:cs="Times-Bold"/>
          <w:b/>
          <w:bCs/>
          <w:lang w:val="en-US"/>
        </w:rPr>
      </w:pPr>
    </w:p>
    <w:p w14:paraId="3484BFB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3BC998A" w14:textId="77777777" w:rsidR="009B14D6" w:rsidRDefault="009B14D6" w:rsidP="00217C76">
      <w:pPr>
        <w:autoSpaceDE w:val="0"/>
        <w:autoSpaceDN w:val="0"/>
        <w:adjustRightInd w:val="0"/>
        <w:jc w:val="both"/>
        <w:rPr>
          <w:rFonts w:ascii="Times-Roman" w:hAnsi="Times-Roman" w:cs="Times-Roman"/>
          <w:lang w:val="en-US"/>
        </w:rPr>
      </w:pPr>
    </w:p>
    <w:p w14:paraId="555B21D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Italic" w:hAnsi="Times-Italic" w:cs="Times-Italic"/>
          <w:i/>
          <w:iCs/>
          <w:lang w:val="en-US"/>
        </w:rPr>
        <w:t>[name of the Purchaser]</w:t>
      </w:r>
    </w:p>
    <w:p w14:paraId="242E25BA" w14:textId="77777777" w:rsidR="009B14D6" w:rsidRDefault="009B14D6" w:rsidP="00217C76">
      <w:pPr>
        <w:autoSpaceDE w:val="0"/>
        <w:autoSpaceDN w:val="0"/>
        <w:adjustRightInd w:val="0"/>
        <w:jc w:val="both"/>
        <w:rPr>
          <w:rFonts w:ascii="Times-Italic" w:hAnsi="Times-Italic" w:cs="Times-Italic"/>
          <w:i/>
          <w:iCs/>
          <w:lang w:val="en-US"/>
        </w:rPr>
      </w:pPr>
    </w:p>
    <w:p w14:paraId="196A0446"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Manufacturer] </w:t>
      </w:r>
      <w:r>
        <w:rPr>
          <w:rFonts w:ascii="Times-Roman" w:hAnsi="Times-Roman" w:cs="Times-Roman"/>
          <w:lang w:val="en-US"/>
        </w:rPr>
        <w:t xml:space="preserve">who are established and reputable manufacturers of </w:t>
      </w:r>
      <w:r>
        <w:rPr>
          <w:rFonts w:ascii="Times-Italic" w:hAnsi="Times-Italic" w:cs="Times-Italic"/>
          <w:i/>
          <w:iCs/>
          <w:lang w:val="en-US"/>
        </w:rPr>
        <w:t>[name and/or description of the goods] having factories at [address of factory]</w:t>
      </w:r>
    </w:p>
    <w:p w14:paraId="1332B1A5" w14:textId="77777777" w:rsidR="009B14D6" w:rsidRDefault="009B14D6" w:rsidP="00217C76">
      <w:pPr>
        <w:autoSpaceDE w:val="0"/>
        <w:autoSpaceDN w:val="0"/>
        <w:adjustRightInd w:val="0"/>
        <w:jc w:val="both"/>
        <w:rPr>
          <w:rFonts w:ascii="Times-Italic" w:hAnsi="Times-Italic" w:cs="Times-Italic"/>
          <w:i/>
          <w:iCs/>
          <w:lang w:val="en-US"/>
        </w:rPr>
      </w:pPr>
    </w:p>
    <w:p w14:paraId="1AD5D3F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I hereby authorise </w:t>
      </w:r>
      <w:r>
        <w:rPr>
          <w:rFonts w:ascii="Times-Italic" w:hAnsi="Times-Italic" w:cs="Times-Italic"/>
          <w:i/>
          <w:iCs/>
          <w:lang w:val="en-US"/>
        </w:rPr>
        <w:t xml:space="preserve">[name and address of Agent] </w:t>
      </w:r>
      <w:r>
        <w:rPr>
          <w:rFonts w:ascii="Times-Roman" w:hAnsi="Times-Roman" w:cs="Times-Roman"/>
          <w:lang w:val="en-US"/>
        </w:rPr>
        <w:t xml:space="preserve">to submit a Tender, and subsequently negotiate and sign the Contract with you against IFT No. </w:t>
      </w:r>
      <w:r>
        <w:rPr>
          <w:rFonts w:ascii="Times-Italic" w:hAnsi="Times-Italic" w:cs="Times-Italic"/>
          <w:i/>
          <w:iCs/>
          <w:lang w:val="en-US"/>
        </w:rPr>
        <w:t xml:space="preserve">[reference of the Invitation to Tender] </w:t>
      </w:r>
      <w:r>
        <w:rPr>
          <w:rFonts w:ascii="Times-Roman" w:hAnsi="Times-Roman" w:cs="Times-Roman"/>
          <w:lang w:val="en-US"/>
        </w:rPr>
        <w:t>for the above goods manufactured by us.</w:t>
      </w:r>
    </w:p>
    <w:p w14:paraId="1831A072" w14:textId="77777777" w:rsidR="009B14D6" w:rsidRDefault="009B14D6" w:rsidP="00217C76">
      <w:pPr>
        <w:autoSpaceDE w:val="0"/>
        <w:autoSpaceDN w:val="0"/>
        <w:adjustRightInd w:val="0"/>
        <w:jc w:val="both"/>
        <w:rPr>
          <w:rFonts w:ascii="Times-Roman" w:hAnsi="Times-Roman" w:cs="Times-Roman"/>
          <w:lang w:val="en-US"/>
        </w:rPr>
      </w:pPr>
    </w:p>
    <w:p w14:paraId="42E4F69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extend our full guarantee and warranty as per Clause 15 of the General Conditions of Contract for the goods offered for supply by the above firm against this Invitation for Tenders.</w:t>
      </w:r>
    </w:p>
    <w:p w14:paraId="64D54CD5" w14:textId="77777777" w:rsidR="009B14D6" w:rsidRDefault="009B14D6" w:rsidP="00217C76">
      <w:pPr>
        <w:autoSpaceDE w:val="0"/>
        <w:autoSpaceDN w:val="0"/>
        <w:adjustRightInd w:val="0"/>
        <w:jc w:val="both"/>
        <w:rPr>
          <w:rFonts w:ascii="Times-Roman" w:hAnsi="Times-Roman" w:cs="Times-Roman"/>
          <w:lang w:val="en-US"/>
        </w:rPr>
      </w:pPr>
    </w:p>
    <w:p w14:paraId="65F16DE1" w14:textId="77777777" w:rsidR="009B14D6" w:rsidRDefault="009B14D6" w:rsidP="00217C76">
      <w:pPr>
        <w:autoSpaceDE w:val="0"/>
        <w:autoSpaceDN w:val="0"/>
        <w:adjustRightInd w:val="0"/>
        <w:jc w:val="both"/>
        <w:rPr>
          <w:rFonts w:ascii="Times-Roman" w:hAnsi="Times-Roman" w:cs="Times-Roman"/>
          <w:lang w:val="en-US"/>
        </w:rPr>
      </w:pPr>
    </w:p>
    <w:p w14:paraId="7A113D28" w14:textId="77777777" w:rsidR="009B14D6" w:rsidRDefault="009B14D6" w:rsidP="00217C76">
      <w:pPr>
        <w:autoSpaceDE w:val="0"/>
        <w:autoSpaceDN w:val="0"/>
        <w:adjustRightInd w:val="0"/>
        <w:jc w:val="both"/>
        <w:rPr>
          <w:rFonts w:ascii="Times-Roman" w:hAnsi="Times-Roman" w:cs="Times-Roman"/>
          <w:lang w:val="en-US"/>
        </w:rPr>
      </w:pPr>
    </w:p>
    <w:p w14:paraId="0264215E" w14:textId="77777777" w:rsidR="009B14D6" w:rsidRDefault="009B14D6" w:rsidP="00217C76">
      <w:pPr>
        <w:autoSpaceDE w:val="0"/>
        <w:autoSpaceDN w:val="0"/>
        <w:adjustRightInd w:val="0"/>
        <w:jc w:val="both"/>
        <w:rPr>
          <w:rFonts w:ascii="Times-Roman" w:hAnsi="Times-Roman" w:cs="Times-Roman"/>
          <w:lang w:val="en-US"/>
        </w:rPr>
      </w:pPr>
    </w:p>
    <w:p w14:paraId="5660D41C" w14:textId="77777777" w:rsidR="009B14D6" w:rsidRDefault="009B14D6" w:rsidP="00217C76">
      <w:pPr>
        <w:autoSpaceDE w:val="0"/>
        <w:autoSpaceDN w:val="0"/>
        <w:adjustRightInd w:val="0"/>
        <w:jc w:val="both"/>
        <w:rPr>
          <w:rFonts w:ascii="Times-Roman" w:hAnsi="Times-Roman" w:cs="Times-Roman"/>
          <w:lang w:val="en-US"/>
        </w:rPr>
      </w:pPr>
    </w:p>
    <w:p w14:paraId="5BB62285" w14:textId="77777777" w:rsidR="009B14D6" w:rsidRDefault="009B14D6" w:rsidP="00217C76">
      <w:pPr>
        <w:autoSpaceDE w:val="0"/>
        <w:autoSpaceDN w:val="0"/>
        <w:adjustRightInd w:val="0"/>
        <w:jc w:val="both"/>
        <w:rPr>
          <w:rFonts w:ascii="Times-Roman" w:hAnsi="Times-Roman" w:cs="Times-Roman"/>
          <w:lang w:val="en-US"/>
        </w:rPr>
      </w:pPr>
    </w:p>
    <w:p w14:paraId="75572BD1" w14:textId="77777777" w:rsidR="009B14D6" w:rsidRDefault="009B14D6" w:rsidP="00217C76">
      <w:pPr>
        <w:autoSpaceDE w:val="0"/>
        <w:autoSpaceDN w:val="0"/>
        <w:adjustRightInd w:val="0"/>
        <w:jc w:val="both"/>
        <w:rPr>
          <w:rFonts w:ascii="Times-Roman" w:hAnsi="Times-Roman" w:cs="Times-Roman"/>
          <w:lang w:val="en-US"/>
        </w:rPr>
      </w:pPr>
    </w:p>
    <w:p w14:paraId="2C38F986" w14:textId="77777777" w:rsidR="009B14D6" w:rsidRDefault="009B14D6" w:rsidP="00217C76">
      <w:pPr>
        <w:autoSpaceDE w:val="0"/>
        <w:autoSpaceDN w:val="0"/>
        <w:adjustRightInd w:val="0"/>
        <w:jc w:val="both"/>
        <w:rPr>
          <w:rFonts w:ascii="Times-Roman" w:hAnsi="Times-Roman" w:cs="Times-Roman"/>
          <w:lang w:val="en-US"/>
        </w:rPr>
      </w:pPr>
    </w:p>
    <w:p w14:paraId="20C94241" w14:textId="77777777" w:rsidR="009B14D6" w:rsidRDefault="009B14D6" w:rsidP="00217C76">
      <w:pPr>
        <w:autoSpaceDE w:val="0"/>
        <w:autoSpaceDN w:val="0"/>
        <w:adjustRightInd w:val="0"/>
        <w:jc w:val="both"/>
        <w:rPr>
          <w:rFonts w:ascii="Times-Roman" w:hAnsi="Times-Roman" w:cs="Times-Roman"/>
          <w:lang w:val="en-US"/>
        </w:rPr>
      </w:pPr>
    </w:p>
    <w:p w14:paraId="63FF7068" w14:textId="77777777" w:rsidR="009B14D6" w:rsidRDefault="009B14D6" w:rsidP="00217C76">
      <w:pPr>
        <w:autoSpaceDE w:val="0"/>
        <w:autoSpaceDN w:val="0"/>
        <w:adjustRightInd w:val="0"/>
        <w:jc w:val="both"/>
        <w:rPr>
          <w:rFonts w:ascii="Times-Roman" w:hAnsi="Times-Roman" w:cs="Times-Roman"/>
          <w:lang w:val="en-US"/>
        </w:rPr>
      </w:pPr>
    </w:p>
    <w:p w14:paraId="598839D8" w14:textId="77777777" w:rsidR="009B14D6" w:rsidRDefault="009B14D6" w:rsidP="00217C76">
      <w:pPr>
        <w:autoSpaceDE w:val="0"/>
        <w:autoSpaceDN w:val="0"/>
        <w:adjustRightInd w:val="0"/>
        <w:jc w:val="both"/>
        <w:rPr>
          <w:rFonts w:ascii="Times-Roman" w:hAnsi="Times-Roman" w:cs="Times-Roman"/>
          <w:lang w:val="en-US"/>
        </w:rPr>
      </w:pPr>
    </w:p>
    <w:p w14:paraId="5A1FFB2B" w14:textId="77777777" w:rsidR="009B14D6" w:rsidRDefault="009B14D6" w:rsidP="00217C76">
      <w:pPr>
        <w:autoSpaceDE w:val="0"/>
        <w:autoSpaceDN w:val="0"/>
        <w:adjustRightInd w:val="0"/>
        <w:jc w:val="both"/>
        <w:rPr>
          <w:rFonts w:ascii="Times-Roman" w:hAnsi="Times-Roman" w:cs="Times-Roman"/>
          <w:lang w:val="en-US"/>
        </w:rPr>
      </w:pPr>
    </w:p>
    <w:p w14:paraId="17F38973" w14:textId="77777777" w:rsidR="009B14D6" w:rsidRDefault="009B14D6" w:rsidP="00217C76">
      <w:pPr>
        <w:autoSpaceDE w:val="0"/>
        <w:autoSpaceDN w:val="0"/>
        <w:adjustRightInd w:val="0"/>
        <w:jc w:val="both"/>
        <w:rPr>
          <w:rFonts w:ascii="Times-Roman" w:hAnsi="Times-Roman" w:cs="Times-Roman"/>
          <w:lang w:val="en-US"/>
        </w:rPr>
      </w:pPr>
    </w:p>
    <w:p w14:paraId="74ECB8AC" w14:textId="77777777" w:rsidR="009B14D6" w:rsidRDefault="009B14D6" w:rsidP="00217C76">
      <w:pPr>
        <w:autoSpaceDE w:val="0"/>
        <w:autoSpaceDN w:val="0"/>
        <w:adjustRightInd w:val="0"/>
        <w:jc w:val="both"/>
        <w:rPr>
          <w:rFonts w:ascii="Times-Roman" w:hAnsi="Times-Roman" w:cs="Times-Roman"/>
          <w:lang w:val="en-US"/>
        </w:rPr>
      </w:pPr>
    </w:p>
    <w:p w14:paraId="38758BA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_______________________________________________________</w:t>
      </w:r>
    </w:p>
    <w:p w14:paraId="107B7889"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for and on behalf of Manufacturer]</w:t>
      </w:r>
    </w:p>
    <w:p w14:paraId="6BCBE4B4" w14:textId="77777777" w:rsidR="009B14D6" w:rsidRDefault="009B14D6" w:rsidP="00217C76">
      <w:pPr>
        <w:autoSpaceDE w:val="0"/>
        <w:autoSpaceDN w:val="0"/>
        <w:adjustRightInd w:val="0"/>
        <w:jc w:val="both"/>
        <w:rPr>
          <w:rFonts w:ascii="Times-Italic" w:hAnsi="Times-Italic" w:cs="Times-Italic"/>
          <w:i/>
          <w:iCs/>
          <w:lang w:val="en-US"/>
        </w:rPr>
      </w:pPr>
    </w:p>
    <w:p w14:paraId="0811AB6E" w14:textId="77777777" w:rsidR="009B14D6" w:rsidRDefault="009B14D6" w:rsidP="00217C76">
      <w:pPr>
        <w:autoSpaceDE w:val="0"/>
        <w:autoSpaceDN w:val="0"/>
        <w:adjustRightInd w:val="0"/>
        <w:jc w:val="both"/>
        <w:rPr>
          <w:rFonts w:ascii="Times-Italic" w:hAnsi="Times-Italic" w:cs="Times-Italic"/>
          <w:i/>
          <w:iCs/>
          <w:lang w:val="en-US"/>
        </w:rPr>
      </w:pPr>
    </w:p>
    <w:p w14:paraId="28EA4CF1" w14:textId="77777777" w:rsidR="009B14D6" w:rsidRDefault="009B14D6" w:rsidP="00217C76">
      <w:pPr>
        <w:autoSpaceDE w:val="0"/>
        <w:autoSpaceDN w:val="0"/>
        <w:adjustRightInd w:val="0"/>
        <w:jc w:val="both"/>
        <w:rPr>
          <w:rFonts w:ascii="Times-Italic" w:hAnsi="Times-Italic" w:cs="Times-Italic"/>
          <w:i/>
          <w:iCs/>
          <w:lang w:val="en-US"/>
        </w:rPr>
      </w:pPr>
    </w:p>
    <w:p w14:paraId="3F9672F2" w14:textId="77777777" w:rsidR="009B14D6" w:rsidRDefault="009B14D6" w:rsidP="00217C76">
      <w:pPr>
        <w:autoSpaceDE w:val="0"/>
        <w:autoSpaceDN w:val="0"/>
        <w:adjustRightInd w:val="0"/>
        <w:jc w:val="both"/>
        <w:rPr>
          <w:rFonts w:ascii="Times-Italic" w:hAnsi="Times-Italic" w:cs="Times-Italic"/>
          <w:i/>
          <w:iCs/>
          <w:lang w:val="en-US"/>
        </w:rPr>
      </w:pPr>
    </w:p>
    <w:p w14:paraId="09C48D00" w14:textId="77777777" w:rsidR="009B14D6" w:rsidRDefault="009B14D6" w:rsidP="00217C76">
      <w:pPr>
        <w:autoSpaceDE w:val="0"/>
        <w:autoSpaceDN w:val="0"/>
        <w:adjustRightInd w:val="0"/>
        <w:jc w:val="both"/>
        <w:rPr>
          <w:rFonts w:ascii="Times-Italic" w:hAnsi="Times-Italic" w:cs="Times-Italic"/>
          <w:i/>
          <w:iCs/>
          <w:lang w:val="en-US"/>
        </w:rPr>
      </w:pPr>
    </w:p>
    <w:p w14:paraId="5461FFBB" w14:textId="77777777" w:rsidR="009B14D6" w:rsidRDefault="009B14D6" w:rsidP="00217C76">
      <w:pPr>
        <w:autoSpaceDE w:val="0"/>
        <w:autoSpaceDN w:val="0"/>
        <w:adjustRightInd w:val="0"/>
        <w:jc w:val="both"/>
        <w:rPr>
          <w:rFonts w:ascii="Times-Italic" w:hAnsi="Times-Italic" w:cs="Times-Italic"/>
          <w:i/>
          <w:iCs/>
          <w:lang w:val="en-US"/>
        </w:rPr>
      </w:pPr>
    </w:p>
    <w:p w14:paraId="4E9C94C1" w14:textId="77777777" w:rsidR="009B14D6" w:rsidRDefault="009B14D6" w:rsidP="00217C76">
      <w:pPr>
        <w:autoSpaceDE w:val="0"/>
        <w:autoSpaceDN w:val="0"/>
        <w:adjustRightInd w:val="0"/>
        <w:jc w:val="both"/>
        <w:rPr>
          <w:rFonts w:ascii="Times-Italic" w:hAnsi="Times-Italic" w:cs="Times-Italic"/>
          <w:i/>
          <w:iCs/>
          <w:lang w:val="en-US"/>
        </w:rPr>
      </w:pPr>
    </w:p>
    <w:p w14:paraId="680398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Note: This letter of authority should be on the letterhead of the Manufacturer and should</w:t>
      </w:r>
    </w:p>
    <w:p w14:paraId="6D00AE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be signed by a person competent and having the power of attorney to bind the</w:t>
      </w:r>
    </w:p>
    <w:p w14:paraId="4E23AA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Manufacturer. It should be included by the Tenderer in its Tender.</w:t>
      </w:r>
    </w:p>
    <w:p w14:paraId="4942A4E8" w14:textId="77777777" w:rsidR="009B14D6" w:rsidRDefault="009B14D6" w:rsidP="00217C76">
      <w:pPr>
        <w:autoSpaceDE w:val="0"/>
        <w:autoSpaceDN w:val="0"/>
        <w:adjustRightInd w:val="0"/>
        <w:jc w:val="both"/>
        <w:rPr>
          <w:rFonts w:ascii="Times-Roman" w:hAnsi="Times-Roman" w:cs="Times-Roman"/>
          <w:lang w:val="en-US"/>
        </w:rPr>
      </w:pPr>
    </w:p>
    <w:p w14:paraId="1CBD27DC" w14:textId="77777777" w:rsidR="009B14D6" w:rsidRDefault="009B14D6" w:rsidP="00217C76">
      <w:pPr>
        <w:autoSpaceDE w:val="0"/>
        <w:autoSpaceDN w:val="0"/>
        <w:adjustRightInd w:val="0"/>
        <w:jc w:val="both"/>
        <w:rPr>
          <w:rFonts w:ascii="Times-Roman" w:hAnsi="Times-Roman" w:cs="Times-Roman"/>
          <w:lang w:val="en-US"/>
        </w:rPr>
      </w:pPr>
    </w:p>
    <w:p w14:paraId="1FAED2A7" w14:textId="77777777" w:rsidR="009B14D6" w:rsidRDefault="009B14D6" w:rsidP="00217C76">
      <w:pPr>
        <w:autoSpaceDE w:val="0"/>
        <w:autoSpaceDN w:val="0"/>
        <w:adjustRightInd w:val="0"/>
        <w:jc w:val="both"/>
        <w:rPr>
          <w:rFonts w:ascii="Times-Roman" w:hAnsi="Times-Roman" w:cs="Times-Roman"/>
          <w:lang w:val="en-US"/>
        </w:rPr>
      </w:pPr>
    </w:p>
    <w:p w14:paraId="10D41F32" w14:textId="77777777" w:rsidR="009B14D6" w:rsidRDefault="009B14D6" w:rsidP="00217C76">
      <w:pPr>
        <w:autoSpaceDE w:val="0"/>
        <w:autoSpaceDN w:val="0"/>
        <w:adjustRightInd w:val="0"/>
        <w:jc w:val="both"/>
        <w:rPr>
          <w:rFonts w:ascii="Times-Roman" w:hAnsi="Times-Roman" w:cs="Times-Roman"/>
          <w:lang w:val="en-US"/>
        </w:rPr>
      </w:pPr>
    </w:p>
    <w:p w14:paraId="34BD826D" w14:textId="77777777" w:rsidR="000E6A2C" w:rsidRDefault="000E6A2C" w:rsidP="00217C76">
      <w:pPr>
        <w:autoSpaceDE w:val="0"/>
        <w:autoSpaceDN w:val="0"/>
        <w:adjustRightInd w:val="0"/>
        <w:jc w:val="both"/>
        <w:rPr>
          <w:rFonts w:ascii="Times-Roman" w:hAnsi="Times-Roman" w:cs="Times-Roman"/>
          <w:lang w:val="en-US"/>
        </w:rPr>
      </w:pPr>
    </w:p>
    <w:p w14:paraId="65417174" w14:textId="77777777" w:rsidR="000E6A2C" w:rsidRDefault="000E6A2C" w:rsidP="00217C76">
      <w:pPr>
        <w:autoSpaceDE w:val="0"/>
        <w:autoSpaceDN w:val="0"/>
        <w:adjustRightInd w:val="0"/>
        <w:jc w:val="both"/>
        <w:rPr>
          <w:rFonts w:ascii="Times-Roman" w:hAnsi="Times-Roman" w:cs="Times-Roman"/>
          <w:lang w:val="en-US"/>
        </w:rPr>
      </w:pPr>
    </w:p>
    <w:p w14:paraId="1AAA5186" w14:textId="77777777" w:rsidR="009B14D6" w:rsidRDefault="009B14D6" w:rsidP="00217C76">
      <w:pPr>
        <w:autoSpaceDE w:val="0"/>
        <w:autoSpaceDN w:val="0"/>
        <w:adjustRightInd w:val="0"/>
        <w:jc w:val="both"/>
        <w:rPr>
          <w:rFonts w:ascii="Times-Roman" w:hAnsi="Times-Roman" w:cs="Times-Roman"/>
          <w:lang w:val="en-US"/>
        </w:rPr>
      </w:pPr>
    </w:p>
    <w:p w14:paraId="1306481E" w14:textId="77777777" w:rsidR="008D6EF4" w:rsidRDefault="008D6EF4" w:rsidP="00217C76">
      <w:pPr>
        <w:autoSpaceDE w:val="0"/>
        <w:autoSpaceDN w:val="0"/>
        <w:adjustRightInd w:val="0"/>
        <w:jc w:val="both"/>
        <w:rPr>
          <w:rFonts w:ascii="Times-Roman" w:hAnsi="Times-Roman" w:cs="Times-Roman"/>
          <w:lang w:val="en-US"/>
        </w:rPr>
      </w:pPr>
    </w:p>
    <w:p w14:paraId="7309507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7. Performance Security Form</w:t>
      </w:r>
    </w:p>
    <w:p w14:paraId="4761779E" w14:textId="77777777" w:rsidR="009B14D6" w:rsidRDefault="009B14D6" w:rsidP="00217C76">
      <w:pPr>
        <w:autoSpaceDE w:val="0"/>
        <w:autoSpaceDN w:val="0"/>
        <w:adjustRightInd w:val="0"/>
        <w:jc w:val="both"/>
        <w:rPr>
          <w:rFonts w:ascii="Times-Bold" w:hAnsi="Times-Bold" w:cs="Times-Bold"/>
          <w:b/>
          <w:bCs/>
          <w:lang w:val="en-US"/>
        </w:rPr>
      </w:pPr>
    </w:p>
    <w:p w14:paraId="0136C8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2DC36474" w14:textId="77777777" w:rsidR="009B14D6" w:rsidRDefault="009B14D6" w:rsidP="00217C76">
      <w:pPr>
        <w:autoSpaceDE w:val="0"/>
        <w:autoSpaceDN w:val="0"/>
        <w:adjustRightInd w:val="0"/>
        <w:jc w:val="both"/>
        <w:rPr>
          <w:rFonts w:ascii="Times-Roman" w:hAnsi="Times-Roman" w:cs="Times-Roman"/>
          <w:lang w:val="en-US"/>
        </w:rPr>
      </w:pPr>
    </w:p>
    <w:p w14:paraId="3BF17E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3A814C23" w14:textId="77777777" w:rsidR="009B14D6" w:rsidRDefault="009B14D6" w:rsidP="00217C76">
      <w:pPr>
        <w:autoSpaceDE w:val="0"/>
        <w:autoSpaceDN w:val="0"/>
        <w:adjustRightInd w:val="0"/>
        <w:jc w:val="both"/>
        <w:rPr>
          <w:rFonts w:ascii="Times-Roman" w:hAnsi="Times-Roman" w:cs="Times-Roman"/>
          <w:lang w:val="en-US"/>
        </w:rPr>
      </w:pPr>
    </w:p>
    <w:p w14:paraId="0D52B216"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3886A187" w14:textId="77777777" w:rsidR="009B14D6" w:rsidRDefault="009B14D6" w:rsidP="00217C76">
      <w:pPr>
        <w:autoSpaceDE w:val="0"/>
        <w:autoSpaceDN w:val="0"/>
        <w:adjustRightInd w:val="0"/>
        <w:ind w:firstLine="720"/>
        <w:jc w:val="both"/>
        <w:rPr>
          <w:rFonts w:ascii="Times-Roman" w:hAnsi="Times-Roman" w:cs="Times-Roman"/>
          <w:lang w:val="en-US"/>
        </w:rPr>
      </w:pPr>
    </w:p>
    <w:p w14:paraId="1FEF7FF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WHEREAS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has undertaken, in pursuance of Contract No. </w:t>
      </w:r>
      <w:r>
        <w:rPr>
          <w:rFonts w:ascii="Times-Italic" w:hAnsi="Times-Italic" w:cs="Times-Italic"/>
          <w:i/>
          <w:iCs/>
          <w:lang w:val="en-US"/>
        </w:rPr>
        <w:t xml:space="preserve">[reference number of the contract] </w:t>
      </w:r>
      <w:r>
        <w:rPr>
          <w:rFonts w:ascii="Times-Roman" w:hAnsi="Times-Roman" w:cs="Times-Roman"/>
          <w:lang w:val="en-US"/>
        </w:rPr>
        <w:t>dated ___________</w:t>
      </w:r>
      <w:r>
        <w:rPr>
          <w:rFonts w:ascii="Times-Italic" w:hAnsi="Times-Italic" w:cs="Times-Italic"/>
          <w:i/>
          <w:iCs/>
          <w:lang w:val="en-US"/>
        </w:rPr>
        <w:t xml:space="preserve">[yy/mm/dd] </w:t>
      </w:r>
      <w:r>
        <w:rPr>
          <w:rFonts w:ascii="Times-Roman" w:hAnsi="Times-Roman" w:cs="Times-Roman"/>
          <w:lang w:val="en-US"/>
        </w:rPr>
        <w:t xml:space="preserve">to supply </w:t>
      </w:r>
      <w:r>
        <w:rPr>
          <w:rFonts w:ascii="Times-Italic" w:hAnsi="Times-Italic" w:cs="Times-Italic"/>
          <w:i/>
          <w:iCs/>
          <w:lang w:val="en-US"/>
        </w:rPr>
        <w:t>[description of goods and services] (</w:t>
      </w:r>
      <w:r>
        <w:rPr>
          <w:rFonts w:ascii="Times-Roman" w:hAnsi="Times-Roman" w:cs="Times-Roman"/>
          <w:lang w:val="en-US"/>
        </w:rPr>
        <w:t>hereinafter called “the Contract”).</w:t>
      </w:r>
    </w:p>
    <w:p w14:paraId="420D5BAF" w14:textId="77777777" w:rsidR="009B14D6" w:rsidRDefault="009B14D6" w:rsidP="00217C76">
      <w:pPr>
        <w:autoSpaceDE w:val="0"/>
        <w:autoSpaceDN w:val="0"/>
        <w:adjustRightInd w:val="0"/>
        <w:jc w:val="both"/>
        <w:rPr>
          <w:rFonts w:ascii="Times-Roman" w:hAnsi="Times-Roman" w:cs="Times-Roman"/>
          <w:lang w:val="en-US"/>
        </w:rPr>
      </w:pPr>
    </w:p>
    <w:p w14:paraId="1583157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60DAC48D" w14:textId="77777777" w:rsidR="009B14D6" w:rsidRDefault="009B14D6" w:rsidP="00217C76">
      <w:pPr>
        <w:autoSpaceDE w:val="0"/>
        <w:autoSpaceDN w:val="0"/>
        <w:adjustRightInd w:val="0"/>
        <w:jc w:val="both"/>
        <w:rPr>
          <w:rFonts w:ascii="Times-Roman" w:hAnsi="Times-Roman" w:cs="Times-Roman"/>
          <w:lang w:val="en-US"/>
        </w:rPr>
      </w:pPr>
    </w:p>
    <w:p w14:paraId="43B3450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we have agreed to give the Supplier such a Bank guarantee:</w:t>
      </w:r>
    </w:p>
    <w:p w14:paraId="4F6B8497" w14:textId="77777777" w:rsidR="009B14D6" w:rsidRDefault="009B14D6" w:rsidP="00217C76">
      <w:pPr>
        <w:autoSpaceDE w:val="0"/>
        <w:autoSpaceDN w:val="0"/>
        <w:adjustRightInd w:val="0"/>
        <w:jc w:val="both"/>
        <w:rPr>
          <w:rFonts w:ascii="Times-Roman" w:hAnsi="Times-Roman" w:cs="Times-Roman"/>
          <w:lang w:val="en-US"/>
        </w:rPr>
      </w:pPr>
    </w:p>
    <w:p w14:paraId="6ACA826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THEREFORE we hereby affirm that we are the Guarantors and responsible to you, on behalf of the Supplier, up to a total of [amount of the guarantee in words and figures Ghanaian Cedis</w:t>
      </w:r>
      <w:r>
        <w:rPr>
          <w:rFonts w:ascii="Times-Italic" w:hAnsi="Times-Italic" w:cs="Times-Italic"/>
          <w:i/>
          <w:iCs/>
          <w:lang w:val="en-US"/>
        </w:rPr>
        <w:t xml:space="preserve">], </w:t>
      </w:r>
      <w:r>
        <w:rPr>
          <w:rFonts w:ascii="Times-Roman" w:hAnsi="Times-Roman" w:cs="Times-Roman"/>
          <w:lang w:val="en-US"/>
        </w:rPr>
        <w:t xml:space="preserve">and we undertake to pay you, upon your first written demand such sum being payable in the types and proportions of currencies in which the contract price is payable, and without cavil or argument, any sum or sums within the limits of </w:t>
      </w:r>
      <w:r>
        <w:rPr>
          <w:rFonts w:ascii="Times-Italic" w:hAnsi="Times-Italic" w:cs="Times-Italic"/>
          <w:i/>
          <w:iCs/>
          <w:lang w:val="en-US"/>
        </w:rPr>
        <w:t xml:space="preserve">[amount of guarantee in Ghana Cedis] </w:t>
      </w:r>
      <w:r>
        <w:rPr>
          <w:rFonts w:ascii="Times-Roman" w:hAnsi="Times-Roman" w:cs="Times-Roman"/>
          <w:lang w:val="en-US"/>
        </w:rPr>
        <w:t>as aforesaid, without your needing to prove or to show grounds or reasons for your demand for the sum specified therein.</w:t>
      </w:r>
    </w:p>
    <w:p w14:paraId="75F97252" w14:textId="77777777" w:rsidR="009B14D6" w:rsidRDefault="009B14D6" w:rsidP="00217C76">
      <w:pPr>
        <w:autoSpaceDE w:val="0"/>
        <w:autoSpaceDN w:val="0"/>
        <w:adjustRightInd w:val="0"/>
        <w:jc w:val="both"/>
        <w:rPr>
          <w:rFonts w:ascii="Times-Roman" w:hAnsi="Times-Roman" w:cs="Times-Roman"/>
          <w:lang w:val="en-US"/>
        </w:rPr>
      </w:pPr>
    </w:p>
    <w:p w14:paraId="7DA3A9F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waive the necessity of demanding the said debt from the Supplier before presenting us with the demand.</w:t>
      </w:r>
    </w:p>
    <w:p w14:paraId="0ABBBA5A" w14:textId="77777777" w:rsidR="009B14D6" w:rsidRDefault="009B14D6" w:rsidP="00217C76">
      <w:pPr>
        <w:autoSpaceDE w:val="0"/>
        <w:autoSpaceDN w:val="0"/>
        <w:adjustRightInd w:val="0"/>
        <w:jc w:val="both"/>
        <w:rPr>
          <w:rFonts w:ascii="Times-Roman" w:hAnsi="Times-Roman" w:cs="Times-Roman"/>
          <w:lang w:val="en-US"/>
        </w:rPr>
      </w:pPr>
    </w:p>
    <w:p w14:paraId="5EE8D7E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Contract or of the Goods to be supplied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you and the Supplier shall in any way release us from liability under this Guarantee, and we hereby waive notice of any such change, addition or modification.</w:t>
      </w:r>
    </w:p>
    <w:p w14:paraId="25AF7E27" w14:textId="77777777" w:rsidR="009B14D6" w:rsidRDefault="009B14D6" w:rsidP="00217C76">
      <w:pPr>
        <w:autoSpaceDE w:val="0"/>
        <w:autoSpaceDN w:val="0"/>
        <w:adjustRightInd w:val="0"/>
        <w:jc w:val="both"/>
        <w:rPr>
          <w:rFonts w:ascii="Times-Roman" w:hAnsi="Times-Roman" w:cs="Times-Roman"/>
          <w:lang w:val="en-US"/>
        </w:rPr>
      </w:pPr>
    </w:p>
    <w:p w14:paraId="588771B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is valid until a date 28 day from the date of issue of the Certificate of Acceptance.</w:t>
      </w:r>
    </w:p>
    <w:p w14:paraId="5F224143" w14:textId="77777777" w:rsidR="009B14D6" w:rsidRDefault="009B14D6" w:rsidP="00217C76">
      <w:pPr>
        <w:autoSpaceDE w:val="0"/>
        <w:autoSpaceDN w:val="0"/>
        <w:adjustRightInd w:val="0"/>
        <w:jc w:val="both"/>
        <w:rPr>
          <w:rFonts w:ascii="Times-Roman" w:hAnsi="Times-Roman" w:cs="Times-Roman"/>
          <w:lang w:val="en-US"/>
        </w:rPr>
      </w:pPr>
    </w:p>
    <w:p w14:paraId="402E81A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Guarantors</w:t>
      </w:r>
    </w:p>
    <w:p w14:paraId="532FD2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AF6B5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20B592B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70CA53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1CF6A5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3D425A9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359A65DE" w14:textId="77777777" w:rsidR="000E6A2C" w:rsidRDefault="000E6A2C" w:rsidP="00217C76">
      <w:pPr>
        <w:autoSpaceDE w:val="0"/>
        <w:autoSpaceDN w:val="0"/>
        <w:adjustRightInd w:val="0"/>
        <w:jc w:val="both"/>
        <w:rPr>
          <w:rFonts w:ascii="Times-Roman" w:hAnsi="Times-Roman" w:cs="Times-Roman"/>
          <w:lang w:val="en-US"/>
        </w:rPr>
      </w:pPr>
    </w:p>
    <w:p w14:paraId="7F42B7A8" w14:textId="77777777" w:rsidR="000073E4" w:rsidRDefault="000073E4" w:rsidP="00217C76">
      <w:pPr>
        <w:autoSpaceDE w:val="0"/>
        <w:autoSpaceDN w:val="0"/>
        <w:adjustRightInd w:val="0"/>
        <w:ind w:left="7920"/>
        <w:jc w:val="both"/>
        <w:rPr>
          <w:rFonts w:ascii="Times-Roman" w:hAnsi="Times-Roman" w:cs="Times-Roman"/>
          <w:lang w:val="en-US"/>
        </w:rPr>
      </w:pPr>
    </w:p>
    <w:p w14:paraId="3D8CA935" w14:textId="77777777" w:rsidR="000073E4" w:rsidRDefault="000073E4" w:rsidP="00217C76">
      <w:pPr>
        <w:autoSpaceDE w:val="0"/>
        <w:autoSpaceDN w:val="0"/>
        <w:adjustRightInd w:val="0"/>
        <w:ind w:left="7920"/>
        <w:jc w:val="both"/>
        <w:rPr>
          <w:rFonts w:ascii="Times-Roman" w:hAnsi="Times-Roman" w:cs="Times-Roman"/>
          <w:lang w:val="en-US"/>
        </w:rPr>
      </w:pPr>
    </w:p>
    <w:p w14:paraId="584435C9" w14:textId="77777777" w:rsidR="009B14D6" w:rsidRDefault="009B14D6" w:rsidP="00217C76">
      <w:pPr>
        <w:autoSpaceDE w:val="0"/>
        <w:autoSpaceDN w:val="0"/>
        <w:adjustRightInd w:val="0"/>
        <w:jc w:val="both"/>
        <w:rPr>
          <w:rFonts w:ascii="Times-Roman" w:hAnsi="Times-Roman" w:cs="Times-Roman"/>
          <w:lang w:val="en-US"/>
        </w:rPr>
      </w:pPr>
    </w:p>
    <w:p w14:paraId="4BD0509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Bank Guarantee Form for Advance Payment</w:t>
      </w:r>
    </w:p>
    <w:p w14:paraId="11AF7769" w14:textId="77777777" w:rsidR="009B14D6" w:rsidRDefault="009B14D6" w:rsidP="00217C76">
      <w:pPr>
        <w:autoSpaceDE w:val="0"/>
        <w:autoSpaceDN w:val="0"/>
        <w:adjustRightInd w:val="0"/>
        <w:jc w:val="both"/>
        <w:rPr>
          <w:rFonts w:ascii="Times-Bold" w:hAnsi="Times-Bold" w:cs="Times-Bold"/>
          <w:b/>
          <w:bCs/>
          <w:lang w:val="en-US"/>
        </w:rPr>
      </w:pPr>
    </w:p>
    <w:p w14:paraId="1384BB7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6192A55" w14:textId="77777777" w:rsidR="009B14D6" w:rsidRDefault="009B14D6" w:rsidP="00217C76">
      <w:pPr>
        <w:autoSpaceDE w:val="0"/>
        <w:autoSpaceDN w:val="0"/>
        <w:adjustRightInd w:val="0"/>
        <w:jc w:val="both"/>
        <w:rPr>
          <w:rFonts w:ascii="Times-Roman" w:hAnsi="Times-Roman" w:cs="Times-Roman"/>
          <w:lang w:val="en-US"/>
        </w:rPr>
      </w:pPr>
    </w:p>
    <w:p w14:paraId="6E79F8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58304654" w14:textId="77777777" w:rsidR="009B14D6" w:rsidRDefault="009B14D6" w:rsidP="00217C76">
      <w:pPr>
        <w:autoSpaceDE w:val="0"/>
        <w:autoSpaceDN w:val="0"/>
        <w:adjustRightInd w:val="0"/>
        <w:jc w:val="both"/>
        <w:rPr>
          <w:rFonts w:ascii="Times-Roman" w:hAnsi="Times-Roman" w:cs="Times-Roman"/>
          <w:lang w:val="en-US"/>
        </w:rPr>
      </w:pPr>
    </w:p>
    <w:p w14:paraId="4F06DD9B"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55705C06" w14:textId="77777777" w:rsidR="009B14D6" w:rsidRDefault="009B14D6" w:rsidP="00217C76">
      <w:pPr>
        <w:autoSpaceDE w:val="0"/>
        <w:autoSpaceDN w:val="0"/>
        <w:adjustRightInd w:val="0"/>
        <w:ind w:firstLine="720"/>
        <w:jc w:val="both"/>
        <w:rPr>
          <w:rFonts w:ascii="Times-Roman" w:hAnsi="Times-Roman" w:cs="Times-Roman"/>
          <w:lang w:val="en-US"/>
        </w:rPr>
      </w:pPr>
    </w:p>
    <w:p w14:paraId="52872E6A"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[name of Contract]</w:t>
      </w:r>
    </w:p>
    <w:p w14:paraId="270C895A" w14:textId="77777777" w:rsidR="009B14D6" w:rsidRDefault="009B14D6" w:rsidP="00217C76">
      <w:pPr>
        <w:autoSpaceDE w:val="0"/>
        <w:autoSpaceDN w:val="0"/>
        <w:adjustRightInd w:val="0"/>
        <w:ind w:firstLine="720"/>
        <w:jc w:val="both"/>
        <w:rPr>
          <w:rFonts w:ascii="Times-Roman" w:hAnsi="Times-Roman" w:cs="Times-Roman"/>
          <w:lang w:val="en-US"/>
        </w:rPr>
      </w:pPr>
    </w:p>
    <w:p w14:paraId="26FE0A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7ADE062F" w14:textId="77777777" w:rsidR="009B14D6" w:rsidRDefault="009B14D6" w:rsidP="00217C76">
      <w:pPr>
        <w:autoSpaceDE w:val="0"/>
        <w:autoSpaceDN w:val="0"/>
        <w:adjustRightInd w:val="0"/>
        <w:jc w:val="both"/>
        <w:rPr>
          <w:rFonts w:ascii="Times-Roman" w:hAnsi="Times-Roman" w:cs="Times-Roman"/>
          <w:lang w:val="en-US"/>
        </w:rPr>
      </w:pPr>
    </w:p>
    <w:p w14:paraId="32A02D9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In accordance with the payment provision included in the Special Conditions of Contract, to provide for advance payment,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shall deposit with </w:t>
      </w:r>
      <w:r>
        <w:rPr>
          <w:rFonts w:ascii="Times-Italic" w:hAnsi="Times-Italic" w:cs="Times-Italic"/>
          <w:i/>
          <w:iCs/>
          <w:lang w:val="en-US"/>
        </w:rPr>
        <w:t xml:space="preserve">[name of the Purchaser], </w:t>
      </w:r>
      <w:r>
        <w:rPr>
          <w:rFonts w:ascii="Times-Roman" w:hAnsi="Times-Roman" w:cs="Times-Roman"/>
          <w:lang w:val="en-US"/>
        </w:rPr>
        <w:t xml:space="preserve">The Government of Ghana (hereinafter called “the Purchaser”) a bank guarantee to guarantee his proper and faithful performance under the said Clause of the Contract in an amount of </w:t>
      </w:r>
      <w:r>
        <w:rPr>
          <w:rFonts w:ascii="Times-Italic" w:hAnsi="Times-Italic" w:cs="Times-Italic"/>
          <w:i/>
          <w:iCs/>
          <w:lang w:val="en-US"/>
        </w:rPr>
        <w:t>[amount of guarantee in figures and words in Ghanaian Cedis].</w:t>
      </w:r>
    </w:p>
    <w:p w14:paraId="4601BEB7" w14:textId="77777777" w:rsidR="009B14D6" w:rsidRDefault="009B14D6" w:rsidP="00217C76">
      <w:pPr>
        <w:autoSpaceDE w:val="0"/>
        <w:autoSpaceDN w:val="0"/>
        <w:adjustRightInd w:val="0"/>
        <w:jc w:val="both"/>
        <w:rPr>
          <w:rFonts w:ascii="Times-Italic" w:hAnsi="Times-Italic" w:cs="Times-Italic"/>
          <w:i/>
          <w:iCs/>
          <w:lang w:val="en-US"/>
        </w:rPr>
      </w:pPr>
    </w:p>
    <w:p w14:paraId="4BFE498C"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We, the </w:t>
      </w:r>
      <w:r>
        <w:rPr>
          <w:rFonts w:ascii="Times-Italic" w:hAnsi="Times-Italic" w:cs="Times-Italic"/>
          <w:i/>
          <w:iCs/>
          <w:lang w:val="en-US"/>
        </w:rPr>
        <w:t>[name of the bank]</w:t>
      </w:r>
      <w:r>
        <w:rPr>
          <w:rFonts w:ascii="Times-Roman" w:hAnsi="Times-Roman" w:cs="Times-Roman"/>
          <w:lang w:val="en-US"/>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Italic" w:hAnsi="Times-Italic" w:cs="Times-Italic"/>
          <w:i/>
          <w:iCs/>
          <w:lang w:val="en-US"/>
        </w:rPr>
        <w:t>[amount of guarantee in figures and words in Ghanaian Cedis].</w:t>
      </w:r>
    </w:p>
    <w:p w14:paraId="75585C3E" w14:textId="77777777" w:rsidR="009B14D6" w:rsidRDefault="009B14D6" w:rsidP="00217C76">
      <w:pPr>
        <w:autoSpaceDE w:val="0"/>
        <w:autoSpaceDN w:val="0"/>
        <w:adjustRightInd w:val="0"/>
        <w:jc w:val="both"/>
        <w:rPr>
          <w:rFonts w:ascii="Times-Italic" w:hAnsi="Times-Italic" w:cs="Times-Italic"/>
          <w:i/>
          <w:iCs/>
          <w:lang w:val="en-US"/>
        </w:rPr>
      </w:pPr>
    </w:p>
    <w:p w14:paraId="59D7B5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supply of Goods to be performed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the Purchaser and the Supplier, shall in any way release us from any liability under this guarantee, and we hereby waive notice of any such change, addition, or modification.</w:t>
      </w:r>
    </w:p>
    <w:p w14:paraId="435331B3" w14:textId="77777777" w:rsidR="009B14D6" w:rsidRDefault="009B14D6" w:rsidP="00217C76">
      <w:pPr>
        <w:autoSpaceDE w:val="0"/>
        <w:autoSpaceDN w:val="0"/>
        <w:adjustRightInd w:val="0"/>
        <w:jc w:val="both"/>
        <w:rPr>
          <w:rFonts w:ascii="Times-Roman" w:hAnsi="Times-Roman" w:cs="Times-Roman"/>
          <w:lang w:val="en-US"/>
        </w:rPr>
      </w:pPr>
    </w:p>
    <w:p w14:paraId="69A67AF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shall remain valid and in full effect from the date of the advance payment under the Contract until the Purchaser receives full repayment of the same amount from the Supplier.</w:t>
      </w:r>
    </w:p>
    <w:p w14:paraId="32C92962" w14:textId="77777777" w:rsidR="009B14D6" w:rsidRDefault="009B14D6" w:rsidP="00217C76">
      <w:pPr>
        <w:autoSpaceDE w:val="0"/>
        <w:autoSpaceDN w:val="0"/>
        <w:adjustRightInd w:val="0"/>
        <w:jc w:val="both"/>
        <w:rPr>
          <w:rFonts w:ascii="Times-Roman" w:hAnsi="Times-Roman" w:cs="Times-Roman"/>
          <w:lang w:val="en-US"/>
        </w:rPr>
      </w:pPr>
    </w:p>
    <w:p w14:paraId="6A455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Yours truly,</w:t>
      </w:r>
    </w:p>
    <w:p w14:paraId="0115BFFB" w14:textId="77777777" w:rsidR="009B14D6" w:rsidRDefault="009B14D6" w:rsidP="00217C76">
      <w:pPr>
        <w:autoSpaceDE w:val="0"/>
        <w:autoSpaceDN w:val="0"/>
        <w:adjustRightInd w:val="0"/>
        <w:jc w:val="both"/>
        <w:rPr>
          <w:rFonts w:ascii="Times-Roman" w:hAnsi="Times-Roman" w:cs="Times-Roman"/>
          <w:lang w:val="en-US"/>
        </w:rPr>
      </w:pPr>
    </w:p>
    <w:p w14:paraId="3A72BD7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Bank</w:t>
      </w:r>
    </w:p>
    <w:p w14:paraId="5EDBBB2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2EA69C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48D69CA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45794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404A9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078BEF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1E734AA0" w14:textId="77777777" w:rsidR="009B14D6" w:rsidRDefault="009B14D6" w:rsidP="00217C76">
      <w:pPr>
        <w:autoSpaceDE w:val="0"/>
        <w:autoSpaceDN w:val="0"/>
        <w:adjustRightInd w:val="0"/>
        <w:jc w:val="both"/>
        <w:rPr>
          <w:rFonts w:ascii="Times-Roman" w:hAnsi="Times-Roman" w:cs="Times-Roman"/>
          <w:lang w:val="en-US"/>
        </w:rPr>
      </w:pPr>
    </w:p>
    <w:p w14:paraId="48029CA3" w14:textId="77777777" w:rsidR="009B14D6" w:rsidRDefault="009B14D6" w:rsidP="00217C76">
      <w:pPr>
        <w:autoSpaceDE w:val="0"/>
        <w:autoSpaceDN w:val="0"/>
        <w:adjustRightInd w:val="0"/>
        <w:jc w:val="both"/>
        <w:rPr>
          <w:rFonts w:ascii="Times-Roman" w:hAnsi="Times-Roman" w:cs="Times-Roman"/>
          <w:lang w:val="en-US"/>
        </w:rPr>
      </w:pPr>
    </w:p>
    <w:p w14:paraId="2740021E" w14:textId="77777777" w:rsidR="009B14D6" w:rsidRDefault="009B14D6" w:rsidP="00217C76">
      <w:pPr>
        <w:autoSpaceDE w:val="0"/>
        <w:autoSpaceDN w:val="0"/>
        <w:adjustRightInd w:val="0"/>
        <w:jc w:val="both"/>
        <w:rPr>
          <w:rFonts w:ascii="Times-Roman" w:hAnsi="Times-Roman" w:cs="Times-Roman"/>
          <w:lang w:val="en-US"/>
        </w:rPr>
      </w:pPr>
    </w:p>
    <w:p w14:paraId="5D9DF7C3" w14:textId="77777777" w:rsidR="009674FC" w:rsidRDefault="009674FC" w:rsidP="00217C76">
      <w:pPr>
        <w:autoSpaceDE w:val="0"/>
        <w:autoSpaceDN w:val="0"/>
        <w:adjustRightInd w:val="0"/>
        <w:jc w:val="both"/>
        <w:rPr>
          <w:rFonts w:ascii="Times-Roman" w:hAnsi="Times-Roman" w:cs="Times-Roman"/>
          <w:lang w:val="en-US"/>
        </w:rPr>
      </w:pPr>
    </w:p>
    <w:p w14:paraId="1036DCE4" w14:textId="77777777" w:rsidR="009674FC" w:rsidRDefault="009674FC" w:rsidP="00217C76">
      <w:pPr>
        <w:autoSpaceDE w:val="0"/>
        <w:autoSpaceDN w:val="0"/>
        <w:adjustRightInd w:val="0"/>
        <w:jc w:val="both"/>
        <w:rPr>
          <w:rFonts w:ascii="Times-Roman" w:hAnsi="Times-Roman" w:cs="Times-Roman"/>
          <w:lang w:val="en-US"/>
        </w:rPr>
      </w:pPr>
    </w:p>
    <w:p w14:paraId="23C4E3A2" w14:textId="77777777" w:rsidR="009B14D6" w:rsidRDefault="009B14D6" w:rsidP="00217C76">
      <w:pPr>
        <w:autoSpaceDE w:val="0"/>
        <w:autoSpaceDN w:val="0"/>
        <w:adjustRightInd w:val="0"/>
        <w:jc w:val="both"/>
        <w:rPr>
          <w:rFonts w:ascii="Times-Roman" w:hAnsi="Times-Roman" w:cs="Times-Roman"/>
          <w:lang w:val="en-US"/>
        </w:rPr>
      </w:pPr>
    </w:p>
    <w:p w14:paraId="535D784B"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VIII. List of Eligible Source Countries</w:t>
      </w:r>
    </w:p>
    <w:p w14:paraId="43DCC929"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081E03AA" w14:textId="77777777" w:rsidR="009B14D6" w:rsidRDefault="009B14D6" w:rsidP="00217C76">
      <w:pPr>
        <w:autoSpaceDE w:val="0"/>
        <w:autoSpaceDN w:val="0"/>
        <w:adjustRightInd w:val="0"/>
        <w:jc w:val="both"/>
        <w:rPr>
          <w:rFonts w:ascii="Times-Roman" w:hAnsi="Times-Roman" w:cs="Times-Roman"/>
          <w:sz w:val="20"/>
          <w:szCs w:val="20"/>
          <w:lang w:val="en-US"/>
        </w:rPr>
      </w:pPr>
      <w:r>
        <w:rPr>
          <w:rFonts w:ascii="Times-Italic" w:hAnsi="Times-Italic" w:cs="Times-Italic"/>
          <w:i/>
          <w:iCs/>
          <w:lang w:val="en-US"/>
        </w:rPr>
        <w:t>[If it is not necessary to enlist the eligible source countries please do not incorporate this section in the Tender document]</w:t>
      </w:r>
    </w:p>
    <w:p w14:paraId="027F351A" w14:textId="77777777" w:rsidR="009B14D6" w:rsidRDefault="009B14D6" w:rsidP="00217C76">
      <w:pPr>
        <w:jc w:val="both"/>
      </w:pPr>
    </w:p>
    <w:p w14:paraId="6524DD97" w14:textId="77777777" w:rsidR="009B14D6" w:rsidRDefault="009B14D6" w:rsidP="00217C76">
      <w:pPr>
        <w:jc w:val="both"/>
      </w:pPr>
    </w:p>
    <w:p w14:paraId="5255DE12" w14:textId="77777777" w:rsidR="009B14D6" w:rsidRDefault="009B14D6" w:rsidP="00217C76">
      <w:pPr>
        <w:jc w:val="both"/>
      </w:pPr>
    </w:p>
    <w:p w14:paraId="43353ED1" w14:textId="77777777" w:rsidR="009B14D6" w:rsidRDefault="009B14D6" w:rsidP="00217C76">
      <w:pPr>
        <w:jc w:val="both"/>
      </w:pPr>
    </w:p>
    <w:p w14:paraId="6CB7AF71" w14:textId="77777777" w:rsidR="009B14D6" w:rsidRDefault="009B14D6" w:rsidP="00217C76">
      <w:pPr>
        <w:jc w:val="both"/>
      </w:pPr>
    </w:p>
    <w:p w14:paraId="5DD261E2" w14:textId="77777777" w:rsidR="009B14D6" w:rsidRDefault="009B14D6" w:rsidP="00217C76">
      <w:pPr>
        <w:jc w:val="both"/>
      </w:pPr>
    </w:p>
    <w:p w14:paraId="6B02013A" w14:textId="77777777" w:rsidR="009B14D6" w:rsidRDefault="009B14D6" w:rsidP="00217C76">
      <w:pPr>
        <w:jc w:val="both"/>
      </w:pPr>
    </w:p>
    <w:p w14:paraId="46F5FE03" w14:textId="77777777" w:rsidR="009B14D6" w:rsidRDefault="009B14D6" w:rsidP="00217C76">
      <w:pPr>
        <w:jc w:val="both"/>
      </w:pPr>
    </w:p>
    <w:p w14:paraId="661EA150" w14:textId="77777777" w:rsidR="009B14D6" w:rsidRDefault="009B14D6" w:rsidP="00217C76">
      <w:pPr>
        <w:jc w:val="both"/>
      </w:pPr>
    </w:p>
    <w:p w14:paraId="401F6D4D" w14:textId="77777777" w:rsidR="009B14D6" w:rsidRDefault="009B14D6" w:rsidP="00217C76">
      <w:pPr>
        <w:jc w:val="both"/>
      </w:pPr>
    </w:p>
    <w:p w14:paraId="10B10AC0" w14:textId="77777777" w:rsidR="009B14D6" w:rsidRDefault="009B14D6" w:rsidP="00217C76">
      <w:pPr>
        <w:jc w:val="both"/>
      </w:pPr>
    </w:p>
    <w:p w14:paraId="72F6312D" w14:textId="77777777" w:rsidR="009B14D6" w:rsidRDefault="009B14D6" w:rsidP="00217C76">
      <w:pPr>
        <w:jc w:val="both"/>
      </w:pPr>
    </w:p>
    <w:p w14:paraId="69C98BD9" w14:textId="77777777" w:rsidR="009B14D6" w:rsidRDefault="009B14D6" w:rsidP="00217C76">
      <w:pPr>
        <w:jc w:val="both"/>
      </w:pPr>
    </w:p>
    <w:p w14:paraId="7406F173" w14:textId="77777777" w:rsidR="009B14D6" w:rsidRDefault="009B14D6" w:rsidP="00217C76">
      <w:pPr>
        <w:jc w:val="both"/>
      </w:pPr>
    </w:p>
    <w:p w14:paraId="4969BF04" w14:textId="77777777" w:rsidR="009B14D6" w:rsidRDefault="009B14D6" w:rsidP="00217C76">
      <w:pPr>
        <w:jc w:val="both"/>
      </w:pPr>
    </w:p>
    <w:p w14:paraId="78D1C834" w14:textId="77777777" w:rsidR="009B14D6" w:rsidRDefault="009B14D6" w:rsidP="00217C76">
      <w:pPr>
        <w:jc w:val="both"/>
      </w:pPr>
    </w:p>
    <w:p w14:paraId="22FA653C" w14:textId="77777777" w:rsidR="009B14D6" w:rsidRDefault="009B14D6" w:rsidP="00217C76">
      <w:pPr>
        <w:jc w:val="both"/>
      </w:pPr>
    </w:p>
    <w:p w14:paraId="7B0A6976" w14:textId="77777777" w:rsidR="009B14D6" w:rsidRDefault="009B14D6" w:rsidP="00217C76">
      <w:pPr>
        <w:jc w:val="both"/>
      </w:pPr>
    </w:p>
    <w:p w14:paraId="597CDCAF" w14:textId="77777777" w:rsidR="009B14D6" w:rsidRDefault="009B14D6" w:rsidP="00217C76">
      <w:pPr>
        <w:jc w:val="both"/>
      </w:pPr>
    </w:p>
    <w:p w14:paraId="262B197D" w14:textId="77777777" w:rsidR="009B14D6" w:rsidRDefault="009B14D6" w:rsidP="00217C76">
      <w:pPr>
        <w:jc w:val="both"/>
      </w:pPr>
    </w:p>
    <w:p w14:paraId="5E7DAA2C" w14:textId="77777777" w:rsidR="009B14D6" w:rsidRDefault="009B14D6" w:rsidP="00217C76">
      <w:pPr>
        <w:jc w:val="both"/>
      </w:pPr>
    </w:p>
    <w:p w14:paraId="15F64B0E" w14:textId="77777777" w:rsidR="009B14D6" w:rsidRDefault="009B14D6" w:rsidP="00217C76">
      <w:pPr>
        <w:jc w:val="both"/>
      </w:pPr>
    </w:p>
    <w:p w14:paraId="24AA0F3C" w14:textId="77777777" w:rsidR="009B14D6" w:rsidRDefault="009B14D6" w:rsidP="00217C76">
      <w:pPr>
        <w:jc w:val="both"/>
      </w:pPr>
    </w:p>
    <w:p w14:paraId="2B173EA6" w14:textId="77777777" w:rsidR="009B14D6" w:rsidRDefault="009B14D6" w:rsidP="00217C76">
      <w:pPr>
        <w:jc w:val="both"/>
      </w:pPr>
    </w:p>
    <w:p w14:paraId="35CB3594" w14:textId="77777777" w:rsidR="009B14D6" w:rsidRDefault="009B14D6" w:rsidP="00217C76">
      <w:pPr>
        <w:jc w:val="both"/>
      </w:pPr>
    </w:p>
    <w:p w14:paraId="4FD34F59" w14:textId="77777777" w:rsidR="009B14D6" w:rsidRDefault="009B14D6" w:rsidP="00217C76">
      <w:pPr>
        <w:jc w:val="both"/>
      </w:pPr>
    </w:p>
    <w:p w14:paraId="7897E857" w14:textId="77777777" w:rsidR="009B14D6" w:rsidRDefault="009B14D6" w:rsidP="00217C76">
      <w:pPr>
        <w:jc w:val="both"/>
      </w:pPr>
    </w:p>
    <w:p w14:paraId="76B937BB" w14:textId="77777777" w:rsidR="009B14D6" w:rsidRDefault="009B14D6" w:rsidP="00217C76">
      <w:pPr>
        <w:jc w:val="both"/>
      </w:pPr>
    </w:p>
    <w:p w14:paraId="3A9BF0F4" w14:textId="77777777" w:rsidR="009B14D6" w:rsidRDefault="009B14D6" w:rsidP="00217C76">
      <w:pPr>
        <w:jc w:val="both"/>
      </w:pPr>
    </w:p>
    <w:p w14:paraId="0B778966" w14:textId="77777777" w:rsidR="009B14D6" w:rsidRDefault="009B14D6" w:rsidP="00217C76">
      <w:pPr>
        <w:jc w:val="both"/>
      </w:pPr>
    </w:p>
    <w:p w14:paraId="03DECFD9" w14:textId="77777777" w:rsidR="009B14D6" w:rsidRDefault="009B14D6" w:rsidP="00217C76">
      <w:pPr>
        <w:jc w:val="both"/>
      </w:pPr>
    </w:p>
    <w:p w14:paraId="15D85761" w14:textId="77777777" w:rsidR="009B14D6" w:rsidRDefault="009B14D6" w:rsidP="00217C76">
      <w:pPr>
        <w:jc w:val="both"/>
      </w:pPr>
    </w:p>
    <w:p w14:paraId="279CE9C6" w14:textId="77777777" w:rsidR="009B14D6" w:rsidRDefault="009B14D6" w:rsidP="00217C76">
      <w:pPr>
        <w:jc w:val="both"/>
      </w:pPr>
    </w:p>
    <w:p w14:paraId="49C119FC" w14:textId="77777777" w:rsidR="009B14D6" w:rsidRDefault="009B14D6" w:rsidP="00217C76">
      <w:pPr>
        <w:jc w:val="both"/>
      </w:pPr>
    </w:p>
    <w:p w14:paraId="100EB636" w14:textId="77777777" w:rsidR="009B14D6" w:rsidRDefault="009B14D6" w:rsidP="00217C76">
      <w:pPr>
        <w:jc w:val="both"/>
      </w:pPr>
    </w:p>
    <w:p w14:paraId="1F70EB0B" w14:textId="77777777" w:rsidR="009B14D6" w:rsidRDefault="009B14D6" w:rsidP="00217C76">
      <w:pPr>
        <w:jc w:val="both"/>
      </w:pPr>
    </w:p>
    <w:p w14:paraId="49F5CC07" w14:textId="77777777" w:rsidR="009B14D6" w:rsidRDefault="009B14D6" w:rsidP="00217C76">
      <w:pPr>
        <w:jc w:val="both"/>
      </w:pPr>
    </w:p>
    <w:p w14:paraId="75A109DF" w14:textId="77777777" w:rsidR="009B14D6" w:rsidRDefault="009B14D6" w:rsidP="00217C76">
      <w:pPr>
        <w:jc w:val="both"/>
      </w:pPr>
    </w:p>
    <w:p w14:paraId="3E04AE57" w14:textId="77777777" w:rsidR="009B14D6" w:rsidRDefault="009B14D6" w:rsidP="00217C76">
      <w:pPr>
        <w:jc w:val="both"/>
      </w:pPr>
    </w:p>
    <w:p w14:paraId="54A12309" w14:textId="77777777" w:rsidR="00060B31" w:rsidRDefault="00060B31" w:rsidP="00217C76">
      <w:pPr>
        <w:autoSpaceDE w:val="0"/>
        <w:autoSpaceDN w:val="0"/>
        <w:adjustRightInd w:val="0"/>
        <w:jc w:val="both"/>
        <w:rPr>
          <w:rFonts w:ascii="Times-Roman" w:hAnsi="Times-Roman" w:cs="Times-Roman"/>
          <w:lang w:val="en-US"/>
        </w:rPr>
      </w:pPr>
    </w:p>
    <w:sectPr w:rsidR="00060B31" w:rsidSect="00DE7029">
      <w:pgSz w:w="12240" w:h="15840"/>
      <w:pgMar w:top="630" w:right="1620" w:bottom="1079"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8CB1" w14:textId="77777777" w:rsidR="009F008C" w:rsidRDefault="009F008C" w:rsidP="004C1BAC">
      <w:r>
        <w:separator/>
      </w:r>
    </w:p>
  </w:endnote>
  <w:endnote w:type="continuationSeparator" w:id="0">
    <w:p w14:paraId="18E404C4" w14:textId="77777777" w:rsidR="009F008C" w:rsidRDefault="009F008C" w:rsidP="004C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7E3B" w14:textId="70B0A5F4" w:rsidR="00B5222B" w:rsidRDefault="00B5222B">
    <w:pPr>
      <w:pStyle w:val="Footer"/>
      <w:jc w:val="right"/>
    </w:pPr>
  </w:p>
  <w:p w14:paraId="59147D57" w14:textId="77777777" w:rsidR="00B5222B" w:rsidRDefault="00B5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FC3A" w14:textId="77777777" w:rsidR="009F008C" w:rsidRDefault="009F008C" w:rsidP="004C1BAC">
      <w:r>
        <w:separator/>
      </w:r>
    </w:p>
  </w:footnote>
  <w:footnote w:type="continuationSeparator" w:id="0">
    <w:p w14:paraId="48E8E7E7" w14:textId="77777777" w:rsidR="009F008C" w:rsidRDefault="009F008C" w:rsidP="004C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BDD93F5A"/>
    <w:lvl w:ilvl="0">
      <w:start w:val="1"/>
      <w:numFmt w:val="lowerRoman"/>
      <w:suff w:val="space"/>
      <w:lvlText w:val="%1."/>
      <w:lvlJc w:val="left"/>
    </w:lvl>
  </w:abstractNum>
  <w:abstractNum w:abstractNumId="1" w15:restartNumberingAfterBreak="0">
    <w:nsid w:val="010B3386"/>
    <w:multiLevelType w:val="hybridMultilevel"/>
    <w:tmpl w:val="AE6843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5F4758"/>
    <w:multiLevelType w:val="hybridMultilevel"/>
    <w:tmpl w:val="B7DAD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615AE"/>
    <w:multiLevelType w:val="hybridMultilevel"/>
    <w:tmpl w:val="C88E6DB8"/>
    <w:lvl w:ilvl="0" w:tplc="A33A79E4">
      <w:start w:val="2"/>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163AAA"/>
    <w:multiLevelType w:val="hybridMultilevel"/>
    <w:tmpl w:val="412CBA36"/>
    <w:lvl w:ilvl="0" w:tplc="C8E2180E">
      <w:start w:val="4"/>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14F955D9"/>
    <w:multiLevelType w:val="hybridMultilevel"/>
    <w:tmpl w:val="B7DAD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12"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246F5F72"/>
    <w:multiLevelType w:val="multilevel"/>
    <w:tmpl w:val="65587A2C"/>
    <w:lvl w:ilvl="0">
      <w:start w:val="4"/>
      <w:numFmt w:val="decimal"/>
      <w:lvlText w:val="%1.......耀"/>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720"/>
        </w:tabs>
        <w:ind w:left="18720" w:hanging="1440"/>
      </w:pPr>
      <w:rPr>
        <w:rFonts w:hint="default"/>
      </w:rPr>
    </w:lvl>
  </w:abstractNum>
  <w:abstractNum w:abstractNumId="14" w15:restartNumberingAfterBreak="0">
    <w:nsid w:val="268B4929"/>
    <w:multiLevelType w:val="hybridMultilevel"/>
    <w:tmpl w:val="B7DAD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B42273"/>
    <w:multiLevelType w:val="hybridMultilevel"/>
    <w:tmpl w:val="246E0FE4"/>
    <w:lvl w:ilvl="0" w:tplc="3AAC35D8">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2D967D9A"/>
    <w:multiLevelType w:val="hybridMultilevel"/>
    <w:tmpl w:val="B464F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E14C8"/>
    <w:multiLevelType w:val="multilevel"/>
    <w:tmpl w:val="ECF6288E"/>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8D02C1"/>
    <w:multiLevelType w:val="hybridMultilevel"/>
    <w:tmpl w:val="E280C99A"/>
    <w:lvl w:ilvl="0" w:tplc="4AAE55D2">
      <w:start w:val="1"/>
      <w:numFmt w:val="lowerLetter"/>
      <w:lvlText w:val="%1."/>
      <w:lvlJc w:val="left"/>
      <w:pPr>
        <w:ind w:left="3600" w:hanging="720"/>
      </w:pPr>
      <w:rPr>
        <w:rFonts w:hint="default"/>
      </w:rPr>
    </w:lvl>
    <w:lvl w:ilvl="1" w:tplc="20000019" w:tentative="1">
      <w:start w:val="1"/>
      <w:numFmt w:val="lowerLetter"/>
      <w:lvlText w:val="%2."/>
      <w:lvlJc w:val="left"/>
      <w:pPr>
        <w:ind w:left="3960" w:hanging="360"/>
      </w:pPr>
    </w:lvl>
    <w:lvl w:ilvl="2" w:tplc="2000001B" w:tentative="1">
      <w:start w:val="1"/>
      <w:numFmt w:val="lowerRoman"/>
      <w:lvlText w:val="%3."/>
      <w:lvlJc w:val="right"/>
      <w:pPr>
        <w:ind w:left="4680" w:hanging="180"/>
      </w:pPr>
    </w:lvl>
    <w:lvl w:ilvl="3" w:tplc="2000000F" w:tentative="1">
      <w:start w:val="1"/>
      <w:numFmt w:val="decimal"/>
      <w:lvlText w:val="%4."/>
      <w:lvlJc w:val="left"/>
      <w:pPr>
        <w:ind w:left="5400" w:hanging="360"/>
      </w:pPr>
    </w:lvl>
    <w:lvl w:ilvl="4" w:tplc="20000019" w:tentative="1">
      <w:start w:val="1"/>
      <w:numFmt w:val="lowerLetter"/>
      <w:lvlText w:val="%5."/>
      <w:lvlJc w:val="left"/>
      <w:pPr>
        <w:ind w:left="6120" w:hanging="360"/>
      </w:pPr>
    </w:lvl>
    <w:lvl w:ilvl="5" w:tplc="2000001B" w:tentative="1">
      <w:start w:val="1"/>
      <w:numFmt w:val="lowerRoman"/>
      <w:lvlText w:val="%6."/>
      <w:lvlJc w:val="right"/>
      <w:pPr>
        <w:ind w:left="6840" w:hanging="180"/>
      </w:pPr>
    </w:lvl>
    <w:lvl w:ilvl="6" w:tplc="2000000F" w:tentative="1">
      <w:start w:val="1"/>
      <w:numFmt w:val="decimal"/>
      <w:lvlText w:val="%7."/>
      <w:lvlJc w:val="left"/>
      <w:pPr>
        <w:ind w:left="7560" w:hanging="360"/>
      </w:pPr>
    </w:lvl>
    <w:lvl w:ilvl="7" w:tplc="20000019" w:tentative="1">
      <w:start w:val="1"/>
      <w:numFmt w:val="lowerLetter"/>
      <w:lvlText w:val="%8."/>
      <w:lvlJc w:val="left"/>
      <w:pPr>
        <w:ind w:left="8280" w:hanging="360"/>
      </w:pPr>
    </w:lvl>
    <w:lvl w:ilvl="8" w:tplc="2000001B" w:tentative="1">
      <w:start w:val="1"/>
      <w:numFmt w:val="lowerRoman"/>
      <w:lvlText w:val="%9."/>
      <w:lvlJc w:val="right"/>
      <w:pPr>
        <w:ind w:left="9000" w:hanging="180"/>
      </w:pPr>
    </w:lvl>
  </w:abstractNum>
  <w:abstractNum w:abstractNumId="20" w15:restartNumberingAfterBreak="0">
    <w:nsid w:val="3B6714DA"/>
    <w:multiLevelType w:val="multilevel"/>
    <w:tmpl w:val="574ED75C"/>
    <w:lvl w:ilvl="0">
      <w:start w:val="4"/>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21" w15:restartNumberingAfterBreak="0">
    <w:nsid w:val="44470E4E"/>
    <w:multiLevelType w:val="multilevel"/>
    <w:tmpl w:val="0790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060E4"/>
    <w:multiLevelType w:val="hybridMultilevel"/>
    <w:tmpl w:val="3AAC5636"/>
    <w:lvl w:ilvl="0" w:tplc="59162F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9975BF"/>
    <w:multiLevelType w:val="hybridMultilevel"/>
    <w:tmpl w:val="F512660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4F408C3"/>
    <w:multiLevelType w:val="hybridMultilevel"/>
    <w:tmpl w:val="B7DAD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D4F72"/>
    <w:multiLevelType w:val="hybridMultilevel"/>
    <w:tmpl w:val="CEB81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E40306"/>
    <w:multiLevelType w:val="hybridMultilevel"/>
    <w:tmpl w:val="88E06C00"/>
    <w:lvl w:ilvl="0" w:tplc="6BB2ECF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5FCC72D3"/>
    <w:multiLevelType w:val="hybridMultilevel"/>
    <w:tmpl w:val="ECF6288E"/>
    <w:lvl w:ilvl="0" w:tplc="E676D550">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FDD7DEC"/>
    <w:multiLevelType w:val="hybridMultilevel"/>
    <w:tmpl w:val="9F0AC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670FF3"/>
    <w:multiLevelType w:val="hybridMultilevel"/>
    <w:tmpl w:val="43D0D9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BF2E31"/>
    <w:multiLevelType w:val="hybridMultilevel"/>
    <w:tmpl w:val="EA7A12CC"/>
    <w:lvl w:ilvl="0" w:tplc="D974DFBC">
      <w:start w:val="2"/>
      <w:numFmt w:val="lowerLetter"/>
      <w:lvlText w:val="%1."/>
      <w:lvlJc w:val="left"/>
      <w:pPr>
        <w:tabs>
          <w:tab w:val="num" w:pos="3600"/>
        </w:tabs>
        <w:ind w:left="3600" w:hanging="72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3" w15:restartNumberingAfterBreak="0">
    <w:nsid w:val="6D6A578B"/>
    <w:multiLevelType w:val="hybridMultilevel"/>
    <w:tmpl w:val="9D4E2292"/>
    <w:lvl w:ilvl="0" w:tplc="12EE9918">
      <w:start w:val="4"/>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4"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5" w15:restartNumberingAfterBreak="0">
    <w:nsid w:val="79A03379"/>
    <w:multiLevelType w:val="hybridMultilevel"/>
    <w:tmpl w:val="D714BE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9E35587"/>
    <w:multiLevelType w:val="hybridMultilevel"/>
    <w:tmpl w:val="315870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DC83D23"/>
    <w:multiLevelType w:val="multilevel"/>
    <w:tmpl w:val="6858939A"/>
    <w:lvl w:ilvl="0">
      <w:start w:val="35"/>
      <w:numFmt w:val="decimal"/>
      <w:lvlText w:val="%1"/>
      <w:lvlJc w:val="left"/>
      <w:pPr>
        <w:tabs>
          <w:tab w:val="num" w:pos="360"/>
        </w:tabs>
        <w:ind w:left="360" w:hanging="360"/>
      </w:pPr>
      <w:rPr>
        <w:rFonts w:hint="default"/>
      </w:rPr>
    </w:lvl>
    <w:lvl w:ilvl="1">
      <w:start w:val="4"/>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2103866572">
    <w:abstractNumId w:val="10"/>
  </w:num>
  <w:num w:numId="2" w16cid:durableId="595942562">
    <w:abstractNumId w:val="2"/>
  </w:num>
  <w:num w:numId="3" w16cid:durableId="680592849">
    <w:abstractNumId w:val="16"/>
  </w:num>
  <w:num w:numId="4" w16cid:durableId="1171019331">
    <w:abstractNumId w:val="12"/>
  </w:num>
  <w:num w:numId="5" w16cid:durableId="1273584837">
    <w:abstractNumId w:val="27"/>
  </w:num>
  <w:num w:numId="6" w16cid:durableId="1404907734">
    <w:abstractNumId w:val="31"/>
  </w:num>
  <w:num w:numId="7" w16cid:durableId="1430539292">
    <w:abstractNumId w:val="3"/>
  </w:num>
  <w:num w:numId="8" w16cid:durableId="1597593216">
    <w:abstractNumId w:val="9"/>
  </w:num>
  <w:num w:numId="9" w16cid:durableId="2096319134">
    <w:abstractNumId w:val="39"/>
  </w:num>
  <w:num w:numId="10" w16cid:durableId="85810070">
    <w:abstractNumId w:val="25"/>
  </w:num>
  <w:num w:numId="11" w16cid:durableId="358625324">
    <w:abstractNumId w:val="34"/>
  </w:num>
  <w:num w:numId="12" w16cid:durableId="1074232304">
    <w:abstractNumId w:val="15"/>
  </w:num>
  <w:num w:numId="13" w16cid:durableId="455026517">
    <w:abstractNumId w:val="33"/>
  </w:num>
  <w:num w:numId="14" w16cid:durableId="1520968979">
    <w:abstractNumId w:val="37"/>
  </w:num>
  <w:num w:numId="15" w16cid:durableId="1314682635">
    <w:abstractNumId w:val="1"/>
  </w:num>
  <w:num w:numId="16" w16cid:durableId="1671522801">
    <w:abstractNumId w:val="32"/>
  </w:num>
  <w:num w:numId="17" w16cid:durableId="1058818804">
    <w:abstractNumId w:val="28"/>
  </w:num>
  <w:num w:numId="18" w16cid:durableId="1994487091">
    <w:abstractNumId w:val="18"/>
  </w:num>
  <w:num w:numId="19" w16cid:durableId="1206984810">
    <w:abstractNumId w:val="26"/>
  </w:num>
  <w:num w:numId="20" w16cid:durableId="1290353313">
    <w:abstractNumId w:val="20"/>
  </w:num>
  <w:num w:numId="21" w16cid:durableId="1802922946">
    <w:abstractNumId w:val="6"/>
  </w:num>
  <w:num w:numId="22" w16cid:durableId="187455558">
    <w:abstractNumId w:val="13"/>
  </w:num>
  <w:num w:numId="23" w16cid:durableId="2088529327">
    <w:abstractNumId w:val="5"/>
  </w:num>
  <w:num w:numId="24" w16cid:durableId="2109881575">
    <w:abstractNumId w:val="22"/>
  </w:num>
  <w:num w:numId="25" w16cid:durableId="2146116518">
    <w:abstractNumId w:val="23"/>
  </w:num>
  <w:num w:numId="26" w16cid:durableId="2049336212">
    <w:abstractNumId w:val="35"/>
  </w:num>
  <w:num w:numId="27" w16cid:durableId="176620864">
    <w:abstractNumId w:val="19"/>
  </w:num>
  <w:num w:numId="28" w16cid:durableId="1756437728">
    <w:abstractNumId w:val="0"/>
  </w:num>
  <w:num w:numId="29" w16cid:durableId="1709530037">
    <w:abstractNumId w:val="11"/>
  </w:num>
  <w:num w:numId="30" w16cid:durableId="181940338">
    <w:abstractNumId w:val="38"/>
  </w:num>
  <w:num w:numId="31" w16cid:durableId="1111433288">
    <w:abstractNumId w:val="8"/>
  </w:num>
  <w:num w:numId="32" w16cid:durableId="1790317349">
    <w:abstractNumId w:val="21"/>
  </w:num>
  <w:num w:numId="33" w16cid:durableId="1879120161">
    <w:abstractNumId w:val="36"/>
  </w:num>
  <w:num w:numId="34" w16cid:durableId="1199665805">
    <w:abstractNumId w:val="30"/>
  </w:num>
  <w:num w:numId="35" w16cid:durableId="157814162">
    <w:abstractNumId w:val="29"/>
  </w:num>
  <w:num w:numId="36" w16cid:durableId="956831420">
    <w:abstractNumId w:val="17"/>
  </w:num>
  <w:num w:numId="37" w16cid:durableId="337120534">
    <w:abstractNumId w:val="24"/>
  </w:num>
  <w:num w:numId="38" w16cid:durableId="887381700">
    <w:abstractNumId w:val="7"/>
  </w:num>
  <w:num w:numId="39" w16cid:durableId="948120964">
    <w:abstractNumId w:val="4"/>
  </w:num>
  <w:num w:numId="40" w16cid:durableId="1970238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D6"/>
    <w:rsid w:val="000073E4"/>
    <w:rsid w:val="000110BE"/>
    <w:rsid w:val="00012EAB"/>
    <w:rsid w:val="00015B7C"/>
    <w:rsid w:val="00034D5C"/>
    <w:rsid w:val="00036F63"/>
    <w:rsid w:val="0004239F"/>
    <w:rsid w:val="00043A8B"/>
    <w:rsid w:val="00047690"/>
    <w:rsid w:val="00052B5B"/>
    <w:rsid w:val="000549E9"/>
    <w:rsid w:val="00057A89"/>
    <w:rsid w:val="00060B31"/>
    <w:rsid w:val="00061565"/>
    <w:rsid w:val="00064E73"/>
    <w:rsid w:val="00065786"/>
    <w:rsid w:val="000664C3"/>
    <w:rsid w:val="00072347"/>
    <w:rsid w:val="0008280A"/>
    <w:rsid w:val="0008333F"/>
    <w:rsid w:val="00083CC9"/>
    <w:rsid w:val="00090561"/>
    <w:rsid w:val="00097DE8"/>
    <w:rsid w:val="000A10A4"/>
    <w:rsid w:val="000A6491"/>
    <w:rsid w:val="000B4D96"/>
    <w:rsid w:val="000C0830"/>
    <w:rsid w:val="000C3E70"/>
    <w:rsid w:val="000E2E4C"/>
    <w:rsid w:val="000E5D6C"/>
    <w:rsid w:val="000E6A2C"/>
    <w:rsid w:val="000F39E1"/>
    <w:rsid w:val="000F3FAE"/>
    <w:rsid w:val="000F527D"/>
    <w:rsid w:val="000F5315"/>
    <w:rsid w:val="00101938"/>
    <w:rsid w:val="00103775"/>
    <w:rsid w:val="00112073"/>
    <w:rsid w:val="00112A80"/>
    <w:rsid w:val="001219EA"/>
    <w:rsid w:val="0013354B"/>
    <w:rsid w:val="00135EA6"/>
    <w:rsid w:val="001534F0"/>
    <w:rsid w:val="00153BB8"/>
    <w:rsid w:val="00157D96"/>
    <w:rsid w:val="0016140C"/>
    <w:rsid w:val="00173411"/>
    <w:rsid w:val="001879EC"/>
    <w:rsid w:val="00192726"/>
    <w:rsid w:val="001A069A"/>
    <w:rsid w:val="001A57DA"/>
    <w:rsid w:val="001A63A2"/>
    <w:rsid w:val="001B2914"/>
    <w:rsid w:val="001B48EF"/>
    <w:rsid w:val="001C6B77"/>
    <w:rsid w:val="001D4891"/>
    <w:rsid w:val="001E6A77"/>
    <w:rsid w:val="001F0245"/>
    <w:rsid w:val="001F4020"/>
    <w:rsid w:val="00212F60"/>
    <w:rsid w:val="0021307C"/>
    <w:rsid w:val="002130C0"/>
    <w:rsid w:val="00217C76"/>
    <w:rsid w:val="00220DCC"/>
    <w:rsid w:val="00221080"/>
    <w:rsid w:val="002214A1"/>
    <w:rsid w:val="002227AF"/>
    <w:rsid w:val="00223293"/>
    <w:rsid w:val="00232205"/>
    <w:rsid w:val="00252121"/>
    <w:rsid w:val="002615A0"/>
    <w:rsid w:val="00261712"/>
    <w:rsid w:val="00265AC2"/>
    <w:rsid w:val="00270353"/>
    <w:rsid w:val="0028423B"/>
    <w:rsid w:val="0029231F"/>
    <w:rsid w:val="002977D7"/>
    <w:rsid w:val="002A1E6F"/>
    <w:rsid w:val="002A3D64"/>
    <w:rsid w:val="002B5833"/>
    <w:rsid w:val="002B6569"/>
    <w:rsid w:val="002B68AD"/>
    <w:rsid w:val="002C1978"/>
    <w:rsid w:val="002C1C21"/>
    <w:rsid w:val="002D058E"/>
    <w:rsid w:val="002D4B38"/>
    <w:rsid w:val="002E06C2"/>
    <w:rsid w:val="002E0F86"/>
    <w:rsid w:val="002E1F7D"/>
    <w:rsid w:val="002E5B18"/>
    <w:rsid w:val="002E76A7"/>
    <w:rsid w:val="002F2CF1"/>
    <w:rsid w:val="002F6765"/>
    <w:rsid w:val="003039E8"/>
    <w:rsid w:val="003124DE"/>
    <w:rsid w:val="00314C3E"/>
    <w:rsid w:val="003372A0"/>
    <w:rsid w:val="00343A97"/>
    <w:rsid w:val="0034740E"/>
    <w:rsid w:val="003474E3"/>
    <w:rsid w:val="00354EE6"/>
    <w:rsid w:val="003552B7"/>
    <w:rsid w:val="00355A2B"/>
    <w:rsid w:val="0036142C"/>
    <w:rsid w:val="00367524"/>
    <w:rsid w:val="00377F17"/>
    <w:rsid w:val="003818C3"/>
    <w:rsid w:val="00382D4A"/>
    <w:rsid w:val="00383766"/>
    <w:rsid w:val="00390B09"/>
    <w:rsid w:val="00392779"/>
    <w:rsid w:val="003A5D37"/>
    <w:rsid w:val="003A78F1"/>
    <w:rsid w:val="003C715F"/>
    <w:rsid w:val="003C74BC"/>
    <w:rsid w:val="003D3713"/>
    <w:rsid w:val="003D3D85"/>
    <w:rsid w:val="003D4F49"/>
    <w:rsid w:val="003D6A60"/>
    <w:rsid w:val="003E0CA6"/>
    <w:rsid w:val="003E5E30"/>
    <w:rsid w:val="003F1125"/>
    <w:rsid w:val="003F5E4B"/>
    <w:rsid w:val="00411323"/>
    <w:rsid w:val="00417272"/>
    <w:rsid w:val="00422F28"/>
    <w:rsid w:val="00423D39"/>
    <w:rsid w:val="004333D1"/>
    <w:rsid w:val="0044559E"/>
    <w:rsid w:val="00456C5E"/>
    <w:rsid w:val="00480190"/>
    <w:rsid w:val="0048047E"/>
    <w:rsid w:val="00480FC7"/>
    <w:rsid w:val="0048133F"/>
    <w:rsid w:val="004874E8"/>
    <w:rsid w:val="00493538"/>
    <w:rsid w:val="004A41B5"/>
    <w:rsid w:val="004B7765"/>
    <w:rsid w:val="004B7EBA"/>
    <w:rsid w:val="004C1BAC"/>
    <w:rsid w:val="004D20A1"/>
    <w:rsid w:val="004D5460"/>
    <w:rsid w:val="00512804"/>
    <w:rsid w:val="00516E3A"/>
    <w:rsid w:val="00521C44"/>
    <w:rsid w:val="00530D5A"/>
    <w:rsid w:val="00535D0E"/>
    <w:rsid w:val="0054175B"/>
    <w:rsid w:val="0054616F"/>
    <w:rsid w:val="00560908"/>
    <w:rsid w:val="005613C3"/>
    <w:rsid w:val="00586B3B"/>
    <w:rsid w:val="00590D8B"/>
    <w:rsid w:val="00594E2F"/>
    <w:rsid w:val="00596850"/>
    <w:rsid w:val="005979E6"/>
    <w:rsid w:val="005A7C68"/>
    <w:rsid w:val="005C44AE"/>
    <w:rsid w:val="005C6669"/>
    <w:rsid w:val="005C772E"/>
    <w:rsid w:val="005D73B0"/>
    <w:rsid w:val="005E68CC"/>
    <w:rsid w:val="005F31BA"/>
    <w:rsid w:val="005F67E7"/>
    <w:rsid w:val="005F6993"/>
    <w:rsid w:val="00600926"/>
    <w:rsid w:val="006015BE"/>
    <w:rsid w:val="00601931"/>
    <w:rsid w:val="006033AB"/>
    <w:rsid w:val="0060675B"/>
    <w:rsid w:val="006219E8"/>
    <w:rsid w:val="00625BBC"/>
    <w:rsid w:val="00627D1F"/>
    <w:rsid w:val="006326B4"/>
    <w:rsid w:val="00636965"/>
    <w:rsid w:val="0064262B"/>
    <w:rsid w:val="00644C3E"/>
    <w:rsid w:val="00646139"/>
    <w:rsid w:val="006533E7"/>
    <w:rsid w:val="006542BA"/>
    <w:rsid w:val="006547D2"/>
    <w:rsid w:val="00657A25"/>
    <w:rsid w:val="00660B52"/>
    <w:rsid w:val="00665637"/>
    <w:rsid w:val="006700CA"/>
    <w:rsid w:val="00683277"/>
    <w:rsid w:val="00690EA7"/>
    <w:rsid w:val="00697548"/>
    <w:rsid w:val="006C3A99"/>
    <w:rsid w:val="00701075"/>
    <w:rsid w:val="00701650"/>
    <w:rsid w:val="00702B41"/>
    <w:rsid w:val="007032DD"/>
    <w:rsid w:val="00706791"/>
    <w:rsid w:val="007164EE"/>
    <w:rsid w:val="00722AE7"/>
    <w:rsid w:val="00722DD7"/>
    <w:rsid w:val="007314C8"/>
    <w:rsid w:val="00757171"/>
    <w:rsid w:val="007578F2"/>
    <w:rsid w:val="0076336C"/>
    <w:rsid w:val="00766C84"/>
    <w:rsid w:val="007708CE"/>
    <w:rsid w:val="00776025"/>
    <w:rsid w:val="00792358"/>
    <w:rsid w:val="007A4D64"/>
    <w:rsid w:val="007B3E4C"/>
    <w:rsid w:val="007B668B"/>
    <w:rsid w:val="007C1A5D"/>
    <w:rsid w:val="007C35C5"/>
    <w:rsid w:val="007C793A"/>
    <w:rsid w:val="007E3431"/>
    <w:rsid w:val="007E6A75"/>
    <w:rsid w:val="007E6B52"/>
    <w:rsid w:val="008012A2"/>
    <w:rsid w:val="00801512"/>
    <w:rsid w:val="00804F96"/>
    <w:rsid w:val="00810B28"/>
    <w:rsid w:val="008201C3"/>
    <w:rsid w:val="008221C8"/>
    <w:rsid w:val="00822224"/>
    <w:rsid w:val="00825711"/>
    <w:rsid w:val="00825A99"/>
    <w:rsid w:val="00831C61"/>
    <w:rsid w:val="0083326B"/>
    <w:rsid w:val="00834069"/>
    <w:rsid w:val="00837502"/>
    <w:rsid w:val="008510CD"/>
    <w:rsid w:val="00855983"/>
    <w:rsid w:val="0086195D"/>
    <w:rsid w:val="00864E85"/>
    <w:rsid w:val="00866212"/>
    <w:rsid w:val="00867B75"/>
    <w:rsid w:val="00874F01"/>
    <w:rsid w:val="00882FE5"/>
    <w:rsid w:val="00895664"/>
    <w:rsid w:val="008A2A43"/>
    <w:rsid w:val="008A3586"/>
    <w:rsid w:val="008B49E4"/>
    <w:rsid w:val="008D5BB7"/>
    <w:rsid w:val="008D6EF4"/>
    <w:rsid w:val="008E4C7D"/>
    <w:rsid w:val="00901465"/>
    <w:rsid w:val="00901B3C"/>
    <w:rsid w:val="009049A5"/>
    <w:rsid w:val="00911097"/>
    <w:rsid w:val="00913E01"/>
    <w:rsid w:val="0091465A"/>
    <w:rsid w:val="00915E44"/>
    <w:rsid w:val="00917FB2"/>
    <w:rsid w:val="0092147F"/>
    <w:rsid w:val="0093363F"/>
    <w:rsid w:val="00941C96"/>
    <w:rsid w:val="00945085"/>
    <w:rsid w:val="009671BF"/>
    <w:rsid w:val="009674FC"/>
    <w:rsid w:val="0097133B"/>
    <w:rsid w:val="00992BAA"/>
    <w:rsid w:val="009A06A7"/>
    <w:rsid w:val="009A7017"/>
    <w:rsid w:val="009B09F7"/>
    <w:rsid w:val="009B14D6"/>
    <w:rsid w:val="009B5BDC"/>
    <w:rsid w:val="009D2E59"/>
    <w:rsid w:val="009D6F79"/>
    <w:rsid w:val="009F008C"/>
    <w:rsid w:val="009F0B0A"/>
    <w:rsid w:val="009F61C2"/>
    <w:rsid w:val="00A221E7"/>
    <w:rsid w:val="00A23B33"/>
    <w:rsid w:val="00A25393"/>
    <w:rsid w:val="00A46D50"/>
    <w:rsid w:val="00A5585B"/>
    <w:rsid w:val="00A55CFD"/>
    <w:rsid w:val="00A65D2C"/>
    <w:rsid w:val="00A76914"/>
    <w:rsid w:val="00A862CF"/>
    <w:rsid w:val="00A97FE5"/>
    <w:rsid w:val="00AA49FE"/>
    <w:rsid w:val="00AA5A5C"/>
    <w:rsid w:val="00AA6765"/>
    <w:rsid w:val="00AC11CD"/>
    <w:rsid w:val="00AC6D5D"/>
    <w:rsid w:val="00AD18B0"/>
    <w:rsid w:val="00AD3043"/>
    <w:rsid w:val="00AD672B"/>
    <w:rsid w:val="00AE73DB"/>
    <w:rsid w:val="00AF289E"/>
    <w:rsid w:val="00AF79B9"/>
    <w:rsid w:val="00B03EDF"/>
    <w:rsid w:val="00B06A88"/>
    <w:rsid w:val="00B11F6F"/>
    <w:rsid w:val="00B4158F"/>
    <w:rsid w:val="00B434BD"/>
    <w:rsid w:val="00B5222B"/>
    <w:rsid w:val="00B568E4"/>
    <w:rsid w:val="00B66B0A"/>
    <w:rsid w:val="00B67029"/>
    <w:rsid w:val="00B67233"/>
    <w:rsid w:val="00B724F5"/>
    <w:rsid w:val="00B7720C"/>
    <w:rsid w:val="00B802B2"/>
    <w:rsid w:val="00B817DA"/>
    <w:rsid w:val="00B917C8"/>
    <w:rsid w:val="00B94816"/>
    <w:rsid w:val="00B9686D"/>
    <w:rsid w:val="00BA215C"/>
    <w:rsid w:val="00BA2D60"/>
    <w:rsid w:val="00BA33DF"/>
    <w:rsid w:val="00BB2F4F"/>
    <w:rsid w:val="00BE2EF3"/>
    <w:rsid w:val="00BE71BC"/>
    <w:rsid w:val="00BF2656"/>
    <w:rsid w:val="00C01722"/>
    <w:rsid w:val="00C1065D"/>
    <w:rsid w:val="00C15C66"/>
    <w:rsid w:val="00C17D9D"/>
    <w:rsid w:val="00C44352"/>
    <w:rsid w:val="00C4572C"/>
    <w:rsid w:val="00C465F7"/>
    <w:rsid w:val="00C51744"/>
    <w:rsid w:val="00C522A6"/>
    <w:rsid w:val="00C66942"/>
    <w:rsid w:val="00C72C6C"/>
    <w:rsid w:val="00C76B10"/>
    <w:rsid w:val="00C962A1"/>
    <w:rsid w:val="00CA52B9"/>
    <w:rsid w:val="00CB4161"/>
    <w:rsid w:val="00CE41CF"/>
    <w:rsid w:val="00CE5759"/>
    <w:rsid w:val="00CE7D75"/>
    <w:rsid w:val="00CF1ED2"/>
    <w:rsid w:val="00CF7B67"/>
    <w:rsid w:val="00D13358"/>
    <w:rsid w:val="00D13C78"/>
    <w:rsid w:val="00D23803"/>
    <w:rsid w:val="00D251C0"/>
    <w:rsid w:val="00D3672D"/>
    <w:rsid w:val="00D36F45"/>
    <w:rsid w:val="00D40207"/>
    <w:rsid w:val="00D42F0A"/>
    <w:rsid w:val="00D45E99"/>
    <w:rsid w:val="00D577AD"/>
    <w:rsid w:val="00D662BC"/>
    <w:rsid w:val="00D83AAA"/>
    <w:rsid w:val="00D85CE5"/>
    <w:rsid w:val="00D8712D"/>
    <w:rsid w:val="00DA07EC"/>
    <w:rsid w:val="00DA5987"/>
    <w:rsid w:val="00DB340A"/>
    <w:rsid w:val="00DB7BE7"/>
    <w:rsid w:val="00DC409E"/>
    <w:rsid w:val="00DC5D0B"/>
    <w:rsid w:val="00DD1CAB"/>
    <w:rsid w:val="00DD5006"/>
    <w:rsid w:val="00DD5089"/>
    <w:rsid w:val="00DD53C1"/>
    <w:rsid w:val="00DE07AC"/>
    <w:rsid w:val="00DE7029"/>
    <w:rsid w:val="00DF29D6"/>
    <w:rsid w:val="00DF2FE5"/>
    <w:rsid w:val="00DF617A"/>
    <w:rsid w:val="00E06AD8"/>
    <w:rsid w:val="00E216E5"/>
    <w:rsid w:val="00E35AC6"/>
    <w:rsid w:val="00E40441"/>
    <w:rsid w:val="00E54166"/>
    <w:rsid w:val="00E55917"/>
    <w:rsid w:val="00E65A02"/>
    <w:rsid w:val="00E73C89"/>
    <w:rsid w:val="00EA1B68"/>
    <w:rsid w:val="00EB7357"/>
    <w:rsid w:val="00EC71A1"/>
    <w:rsid w:val="00EE5669"/>
    <w:rsid w:val="00EF0972"/>
    <w:rsid w:val="00EF13F6"/>
    <w:rsid w:val="00EF1490"/>
    <w:rsid w:val="00EF29B3"/>
    <w:rsid w:val="00EF4A2F"/>
    <w:rsid w:val="00F20543"/>
    <w:rsid w:val="00F2466A"/>
    <w:rsid w:val="00F615D6"/>
    <w:rsid w:val="00F62037"/>
    <w:rsid w:val="00F771C6"/>
    <w:rsid w:val="00F9034F"/>
    <w:rsid w:val="00F91066"/>
    <w:rsid w:val="00F96061"/>
    <w:rsid w:val="00FB63B8"/>
    <w:rsid w:val="00FD431E"/>
    <w:rsid w:val="00FD5A11"/>
    <w:rsid w:val="00FE082D"/>
    <w:rsid w:val="00FF7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AAB14BD"/>
  <w15:docId w15:val="{4E5A0E3A-648B-4BF6-BD0E-BCDF25D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D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B14D6"/>
    <w:pPr>
      <w:keepNext/>
      <w:autoSpaceDE w:val="0"/>
      <w:autoSpaceDN w:val="0"/>
      <w:adjustRightInd w:val="0"/>
      <w:outlineLvl w:val="0"/>
    </w:pPr>
    <w:rPr>
      <w:b/>
      <w:bCs/>
      <w:lang w:val="en-US"/>
    </w:rPr>
  </w:style>
  <w:style w:type="paragraph" w:styleId="Heading2">
    <w:name w:val="heading 2"/>
    <w:basedOn w:val="Normal"/>
    <w:next w:val="Normal"/>
    <w:link w:val="Heading2Char"/>
    <w:qFormat/>
    <w:rsid w:val="009B14D6"/>
    <w:pPr>
      <w:keepNext/>
      <w:autoSpaceDE w:val="0"/>
      <w:autoSpaceDN w:val="0"/>
      <w:adjustRightInd w:val="0"/>
      <w:outlineLvl w:val="1"/>
    </w:pPr>
    <w:rPr>
      <w:b/>
      <w:bCs/>
      <w:sz w:val="32"/>
      <w:szCs w:val="32"/>
      <w:lang w:val="en-US"/>
    </w:rPr>
  </w:style>
  <w:style w:type="paragraph" w:styleId="Heading3">
    <w:name w:val="heading 3"/>
    <w:basedOn w:val="Normal"/>
    <w:next w:val="Normal"/>
    <w:link w:val="Heading3Char"/>
    <w:qFormat/>
    <w:rsid w:val="009B14D6"/>
    <w:pPr>
      <w:keepNext/>
      <w:autoSpaceDE w:val="0"/>
      <w:autoSpaceDN w:val="0"/>
      <w:adjustRightInd w:val="0"/>
      <w:jc w:val="center"/>
      <w:outlineLvl w:val="2"/>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4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B14D6"/>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9B14D6"/>
    <w:rPr>
      <w:rFonts w:ascii="Times New Roman" w:eastAsia="Times New Roman" w:hAnsi="Times New Roman" w:cs="Times New Roman"/>
      <w:b/>
      <w:bCs/>
      <w:sz w:val="20"/>
      <w:szCs w:val="20"/>
    </w:rPr>
  </w:style>
  <w:style w:type="table" w:styleId="TableGrid">
    <w:name w:val="Table Grid"/>
    <w:basedOn w:val="TableNormal"/>
    <w:rsid w:val="009B1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rsid w:val="009B14D6"/>
    <w:pPr>
      <w:widowControl w:val="0"/>
      <w:autoSpaceDE w:val="0"/>
      <w:autoSpaceDN w:val="0"/>
      <w:adjustRightInd w:val="0"/>
    </w:pPr>
    <w:rPr>
      <w:rFonts w:ascii="Arial" w:hAnsi="Arial" w:cs="Arial"/>
      <w:lang w:val="en-US"/>
    </w:rPr>
  </w:style>
  <w:style w:type="paragraph" w:styleId="BodyText">
    <w:name w:val="Body Text"/>
    <w:basedOn w:val="Normal"/>
    <w:link w:val="BodyTextChar"/>
    <w:rsid w:val="009B14D6"/>
    <w:pPr>
      <w:autoSpaceDE w:val="0"/>
      <w:autoSpaceDN w:val="0"/>
      <w:adjustRightInd w:val="0"/>
      <w:jc w:val="center"/>
    </w:pPr>
    <w:rPr>
      <w:b/>
      <w:bCs/>
      <w:sz w:val="32"/>
      <w:szCs w:val="32"/>
      <w:lang w:val="en-US"/>
    </w:rPr>
  </w:style>
  <w:style w:type="character" w:customStyle="1" w:styleId="BodyTextChar">
    <w:name w:val="Body Text Char"/>
    <w:basedOn w:val="DefaultParagraphFont"/>
    <w:link w:val="BodyText"/>
    <w:rsid w:val="009B14D6"/>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9B14D6"/>
    <w:rPr>
      <w:rFonts w:ascii="Tahoma" w:hAnsi="Tahoma" w:cs="Tahoma"/>
      <w:sz w:val="16"/>
      <w:szCs w:val="16"/>
    </w:rPr>
  </w:style>
  <w:style w:type="character" w:customStyle="1" w:styleId="BalloonTextChar">
    <w:name w:val="Balloon Text Char"/>
    <w:basedOn w:val="DefaultParagraphFont"/>
    <w:link w:val="BalloonText"/>
    <w:uiPriority w:val="99"/>
    <w:semiHidden/>
    <w:rsid w:val="009B14D6"/>
    <w:rPr>
      <w:rFonts w:ascii="Tahoma" w:eastAsia="Times New Roman" w:hAnsi="Tahoma" w:cs="Tahoma"/>
      <w:sz w:val="16"/>
      <w:szCs w:val="16"/>
      <w:lang w:val="en-GB"/>
    </w:rPr>
  </w:style>
  <w:style w:type="paragraph" w:styleId="ListParagraph">
    <w:name w:val="List Paragraph"/>
    <w:basedOn w:val="Normal"/>
    <w:uiPriority w:val="34"/>
    <w:qFormat/>
    <w:rsid w:val="005F67E7"/>
    <w:pPr>
      <w:ind w:left="720"/>
      <w:contextualSpacing/>
    </w:pPr>
  </w:style>
  <w:style w:type="paragraph" w:styleId="Header">
    <w:name w:val="header"/>
    <w:basedOn w:val="Normal"/>
    <w:link w:val="HeaderChar"/>
    <w:uiPriority w:val="99"/>
    <w:unhideWhenUsed/>
    <w:rsid w:val="004C1BAC"/>
    <w:pPr>
      <w:tabs>
        <w:tab w:val="center" w:pos="4680"/>
        <w:tab w:val="right" w:pos="9360"/>
      </w:tabs>
    </w:pPr>
  </w:style>
  <w:style w:type="character" w:customStyle="1" w:styleId="HeaderChar">
    <w:name w:val="Header Char"/>
    <w:basedOn w:val="DefaultParagraphFont"/>
    <w:link w:val="Header"/>
    <w:uiPriority w:val="99"/>
    <w:rsid w:val="004C1B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C1BAC"/>
    <w:pPr>
      <w:tabs>
        <w:tab w:val="center" w:pos="4680"/>
        <w:tab w:val="right" w:pos="9360"/>
      </w:tabs>
    </w:pPr>
  </w:style>
  <w:style w:type="character" w:customStyle="1" w:styleId="FooterChar">
    <w:name w:val="Footer Char"/>
    <w:basedOn w:val="DefaultParagraphFont"/>
    <w:link w:val="Footer"/>
    <w:uiPriority w:val="99"/>
    <w:rsid w:val="004C1BAC"/>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5585B"/>
    <w:rPr>
      <w:color w:val="666666"/>
    </w:rPr>
  </w:style>
  <w:style w:type="character" w:styleId="Hyperlink">
    <w:name w:val="Hyperlink"/>
    <w:basedOn w:val="DefaultParagraphFont"/>
    <w:uiPriority w:val="99"/>
    <w:unhideWhenUsed/>
    <w:rsid w:val="00D662BC"/>
    <w:rPr>
      <w:color w:val="0000FF" w:themeColor="hyperlink"/>
      <w:u w:val="single"/>
    </w:rPr>
  </w:style>
  <w:style w:type="character" w:styleId="UnresolvedMention">
    <w:name w:val="Unresolved Mention"/>
    <w:basedOn w:val="DefaultParagraphFont"/>
    <w:uiPriority w:val="99"/>
    <w:semiHidden/>
    <w:unhideWhenUsed/>
    <w:rsid w:val="00D662BC"/>
    <w:rPr>
      <w:color w:val="605E5C"/>
      <w:shd w:val="clear" w:color="auto" w:fill="E1DFDD"/>
    </w:rPr>
  </w:style>
  <w:style w:type="character" w:styleId="Emphasis">
    <w:name w:val="Emphasis"/>
    <w:basedOn w:val="DefaultParagraphFont"/>
    <w:uiPriority w:val="20"/>
    <w:qFormat/>
    <w:rsid w:val="00E55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atu.edu.gh" TargetMode="External"/><Relationship Id="rId5" Type="http://schemas.openxmlformats.org/officeDocument/2006/relationships/webSettings" Target="webSettings.xml"/><Relationship Id="rId10" Type="http://schemas.openxmlformats.org/officeDocument/2006/relationships/hyperlink" Target="mailto:info@tatu.edu.gh" TargetMode="External"/><Relationship Id="rId4" Type="http://schemas.openxmlformats.org/officeDocument/2006/relationships/settings" Target="settings.xml"/><Relationship Id="rId9" Type="http://schemas.openxmlformats.org/officeDocument/2006/relationships/hyperlink" Target="http://www.ghan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AC16-9FA7-44F3-A6F2-928BDCA6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60</Pages>
  <Words>15794</Words>
  <Characters>90032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Sumaila Seidu Salaam</cp:lastModifiedBy>
  <cp:revision>7</cp:revision>
  <cp:lastPrinted>2025-08-29T15:56:00Z</cp:lastPrinted>
  <dcterms:created xsi:type="dcterms:W3CDTF">2025-08-28T16:27:00Z</dcterms:created>
  <dcterms:modified xsi:type="dcterms:W3CDTF">2025-08-29T17:24:00Z</dcterms:modified>
</cp:coreProperties>
</file>