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DF0A" w14:textId="77777777" w:rsidR="00A90ECE" w:rsidRDefault="00A90ECE" w:rsidP="00A90ECE">
      <w:pPr>
        <w:pStyle w:val="Heading2"/>
        <w:pBdr>
          <w:top w:val="thinThickThinMediumGap" w:sz="24" w:space="1" w:color="auto"/>
          <w:left w:val="thinThickThinMediumGap" w:sz="24" w:space="0" w:color="auto"/>
          <w:bottom w:val="thinThickThinMediumGap" w:sz="24" w:space="1" w:color="auto"/>
          <w:right w:val="thinThickThinMediumGap" w:sz="24" w:space="13" w:color="auto"/>
        </w:pBdr>
        <w:rPr>
          <w:sz w:val="44"/>
          <w:szCs w:val="44"/>
        </w:rPr>
      </w:pPr>
      <w:r>
        <w:rPr>
          <w:sz w:val="44"/>
          <w:szCs w:val="44"/>
        </w:rPr>
        <w:t xml:space="preserve">         </w:t>
      </w:r>
    </w:p>
    <w:p w14:paraId="056F51D6" w14:textId="77777777" w:rsidR="00A90ECE" w:rsidRPr="006B56C6" w:rsidRDefault="00A90ECE" w:rsidP="00A90ECE">
      <w:pPr>
        <w:pStyle w:val="Heading2"/>
        <w:pBdr>
          <w:top w:val="thinThickThinMediumGap" w:sz="24" w:space="1" w:color="auto"/>
          <w:left w:val="thinThickThinMediumGap" w:sz="24" w:space="0" w:color="auto"/>
          <w:bottom w:val="thinThickThinMediumGap" w:sz="24" w:space="1" w:color="auto"/>
          <w:right w:val="thinThickThinMediumGap" w:sz="24" w:space="13" w:color="auto"/>
        </w:pBdr>
        <w:rPr>
          <w:sz w:val="32"/>
          <w:szCs w:val="32"/>
        </w:rPr>
      </w:pPr>
      <w:r w:rsidRPr="006B56C6">
        <w:rPr>
          <w:sz w:val="32"/>
          <w:szCs w:val="32"/>
        </w:rPr>
        <w:t>UNIVERSITY OF CAPE COAST</w:t>
      </w:r>
    </w:p>
    <w:p w14:paraId="1AA331FF" w14:textId="77777777" w:rsidR="00A90ECE" w:rsidRPr="006B56C6" w:rsidRDefault="00A90ECE" w:rsidP="00A90ECE">
      <w:pPr>
        <w:pStyle w:val="Heading2"/>
        <w:pBdr>
          <w:top w:val="thinThickThinMediumGap" w:sz="24" w:space="1" w:color="auto"/>
          <w:left w:val="thinThickThinMediumGap" w:sz="24" w:space="0" w:color="auto"/>
          <w:bottom w:val="thinThickThinMediumGap" w:sz="24" w:space="1" w:color="auto"/>
          <w:right w:val="thinThickThinMediumGap" w:sz="24" w:space="13" w:color="auto"/>
        </w:pBdr>
      </w:pPr>
    </w:p>
    <w:p w14:paraId="01C1C068" w14:textId="77777777" w:rsidR="00A90ECE"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r w:rsidRPr="006B56C6">
        <w:rPr>
          <w:rFonts w:ascii="Times New Roman" w:hAnsi="Times New Roman" w:cs="Times New Roman"/>
          <w:noProof/>
        </w:rPr>
        <w:drawing>
          <wp:inline distT="0" distB="0" distL="0" distR="0" wp14:anchorId="55D55E4C" wp14:editId="758F68EA">
            <wp:extent cx="1327867" cy="1176655"/>
            <wp:effectExtent l="0" t="0" r="5715" b="4445"/>
            <wp:docPr id="30" name="Picture 30" descr="C:\Users\HP\AppData\Local\Packages\Microsoft.Windows.Photos_8wekyb3d8bbwe\TempState\ShareServiceTempFolde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AppData\Local\Packages\Microsoft.Windows.Photos_8wekyb3d8bbwe\TempState\ShareServiceTempFolder\logo.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9287" cy="1186774"/>
                    </a:xfrm>
                    <a:prstGeom prst="rect">
                      <a:avLst/>
                    </a:prstGeom>
                    <a:noFill/>
                    <a:ln>
                      <a:noFill/>
                    </a:ln>
                  </pic:spPr>
                </pic:pic>
              </a:graphicData>
            </a:graphic>
          </wp:inline>
        </w:drawing>
      </w:r>
    </w:p>
    <w:p w14:paraId="00FF152D" w14:textId="77777777" w:rsidR="00A90ECE"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54DC0616" w14:textId="77777777" w:rsidR="00A90ECE"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63A208F4" w14:textId="76262128" w:rsidR="00A90ECE" w:rsidRPr="006B56C6" w:rsidRDefault="00A90ECE" w:rsidP="00A90ECE">
      <w:pPr>
        <w:pStyle w:val="Heading3"/>
        <w:pBdr>
          <w:top w:val="thinThickThinMediumGap" w:sz="24" w:space="1" w:color="auto"/>
          <w:left w:val="thinThickThinMediumGap" w:sz="24" w:space="0" w:color="auto"/>
          <w:bottom w:val="thinThickThinMediumGap" w:sz="24" w:space="1" w:color="auto"/>
          <w:right w:val="thinThickThinMediumGap" w:sz="24" w:space="13" w:color="auto"/>
        </w:pBdr>
        <w:rPr>
          <w:sz w:val="48"/>
          <w:szCs w:val="48"/>
        </w:rPr>
      </w:pPr>
      <w:r w:rsidRPr="006B56C6">
        <w:rPr>
          <w:sz w:val="48"/>
          <w:szCs w:val="48"/>
        </w:rPr>
        <w:t xml:space="preserve">Tender Document </w:t>
      </w:r>
    </w:p>
    <w:p w14:paraId="5A3E6EE0" w14:textId="44872B65" w:rsidR="00A90ECE" w:rsidRPr="006B56C6" w:rsidRDefault="00A90ECE" w:rsidP="00A90ECE">
      <w:pPr>
        <w:pStyle w:val="Heading3"/>
        <w:pBdr>
          <w:top w:val="thinThickThinMediumGap" w:sz="24" w:space="1" w:color="auto"/>
          <w:left w:val="thinThickThinMediumGap" w:sz="24" w:space="0" w:color="auto"/>
          <w:bottom w:val="thinThickThinMediumGap" w:sz="24" w:space="1" w:color="auto"/>
          <w:right w:val="thinThickThinMediumGap" w:sz="24" w:space="13" w:color="auto"/>
        </w:pBdr>
        <w:rPr>
          <w:sz w:val="40"/>
          <w:szCs w:val="40"/>
        </w:rPr>
      </w:pPr>
      <w:r w:rsidRPr="006B56C6">
        <w:rPr>
          <w:sz w:val="48"/>
          <w:szCs w:val="48"/>
        </w:rPr>
        <w:t>Request for Price Quotation</w:t>
      </w:r>
    </w:p>
    <w:p w14:paraId="28307958" w14:textId="77777777" w:rsidR="00A90ECE"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40"/>
          <w:szCs w:val="40"/>
        </w:rPr>
      </w:pPr>
    </w:p>
    <w:p w14:paraId="6B30ACD9" w14:textId="5F0AA9A0" w:rsidR="00A90ECE" w:rsidRPr="006B56C6" w:rsidRDefault="00A90ECE" w:rsidP="00EA2936">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44"/>
          <w:szCs w:val="44"/>
        </w:rPr>
      </w:pPr>
      <w:r w:rsidRPr="006B56C6">
        <w:rPr>
          <w:rFonts w:ascii="Times New Roman" w:hAnsi="Times New Roman" w:cs="Times New Roman"/>
          <w:sz w:val="44"/>
          <w:szCs w:val="44"/>
        </w:rPr>
        <w:t xml:space="preserve">For </w:t>
      </w:r>
    </w:p>
    <w:p w14:paraId="4563FAF7" w14:textId="77777777" w:rsidR="00A90ECE"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56"/>
          <w:szCs w:val="56"/>
        </w:rPr>
      </w:pPr>
    </w:p>
    <w:p w14:paraId="47F99319" w14:textId="6AD3DF62" w:rsidR="00EA2936"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48"/>
          <w:szCs w:val="48"/>
        </w:rPr>
      </w:pPr>
      <w:r w:rsidRPr="006B56C6">
        <w:rPr>
          <w:rFonts w:ascii="Times New Roman" w:hAnsi="Times New Roman" w:cs="Times New Roman"/>
          <w:sz w:val="48"/>
          <w:szCs w:val="48"/>
        </w:rPr>
        <w:t xml:space="preserve">The Supply of </w:t>
      </w:r>
      <w:proofErr w:type="spellStart"/>
      <w:r w:rsidR="006B56C6" w:rsidRPr="006B56C6">
        <w:rPr>
          <w:rFonts w:ascii="Times New Roman" w:hAnsi="Times New Roman" w:cs="Times New Roman"/>
          <w:sz w:val="48"/>
          <w:szCs w:val="48"/>
        </w:rPr>
        <w:t>A4</w:t>
      </w:r>
      <w:proofErr w:type="spellEnd"/>
      <w:r w:rsidR="006B56C6" w:rsidRPr="006B56C6">
        <w:rPr>
          <w:rFonts w:ascii="Times New Roman" w:hAnsi="Times New Roman" w:cs="Times New Roman"/>
          <w:sz w:val="48"/>
          <w:szCs w:val="48"/>
        </w:rPr>
        <w:t xml:space="preserve"> Sheets</w:t>
      </w:r>
    </w:p>
    <w:p w14:paraId="31F4C9AB" w14:textId="14C16BAD" w:rsidR="00EA2936" w:rsidRPr="006B56C6" w:rsidRDefault="00EA2936"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48"/>
          <w:szCs w:val="48"/>
        </w:rPr>
      </w:pPr>
      <w:r w:rsidRPr="006B56C6">
        <w:rPr>
          <w:rFonts w:ascii="Times New Roman" w:hAnsi="Times New Roman" w:cs="Times New Roman"/>
          <w:sz w:val="48"/>
          <w:szCs w:val="48"/>
        </w:rPr>
        <w:t>For</w:t>
      </w:r>
    </w:p>
    <w:p w14:paraId="279FB292" w14:textId="153E1636" w:rsidR="00A90ECE" w:rsidRPr="006B56C6" w:rsidRDefault="006B56C6"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48"/>
          <w:szCs w:val="48"/>
        </w:rPr>
      </w:pPr>
      <w:r w:rsidRPr="006B56C6">
        <w:rPr>
          <w:rFonts w:ascii="Times New Roman" w:hAnsi="Times New Roman" w:cs="Times New Roman"/>
          <w:sz w:val="48"/>
          <w:szCs w:val="48"/>
        </w:rPr>
        <w:t>Stores and Supplies Section for Stock</w:t>
      </w:r>
    </w:p>
    <w:p w14:paraId="3492408A" w14:textId="77777777" w:rsidR="00A90ECE"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p>
    <w:p w14:paraId="69C2BC22" w14:textId="77777777" w:rsidR="00A90ECE"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r w:rsidRPr="006B56C6">
        <w:rPr>
          <w:rFonts w:ascii="Times New Roman" w:hAnsi="Times New Roman" w:cs="Times New Roman"/>
          <w:b/>
          <w:sz w:val="32"/>
          <w:szCs w:val="32"/>
        </w:rPr>
        <w:t xml:space="preserve">                         </w:t>
      </w:r>
    </w:p>
    <w:p w14:paraId="6EB8418F" w14:textId="09838CCA" w:rsidR="00A90ECE"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b/>
          <w:sz w:val="32"/>
          <w:szCs w:val="32"/>
        </w:rPr>
      </w:pPr>
      <w:r w:rsidRPr="006B56C6">
        <w:rPr>
          <w:rFonts w:ascii="Times New Roman" w:hAnsi="Times New Roman" w:cs="Times New Roman"/>
          <w:b/>
          <w:sz w:val="32"/>
          <w:szCs w:val="32"/>
        </w:rPr>
        <w:t>IFT No: CR/UCC/GD/0</w:t>
      </w:r>
      <w:r w:rsidR="00CE1EBF">
        <w:rPr>
          <w:rFonts w:ascii="Times New Roman" w:hAnsi="Times New Roman" w:cs="Times New Roman"/>
          <w:b/>
          <w:sz w:val="32"/>
          <w:szCs w:val="32"/>
        </w:rPr>
        <w:t>278</w:t>
      </w:r>
      <w:r w:rsidRPr="006B56C6">
        <w:rPr>
          <w:rFonts w:ascii="Times New Roman" w:hAnsi="Times New Roman" w:cs="Times New Roman"/>
          <w:b/>
          <w:sz w:val="32"/>
          <w:szCs w:val="32"/>
        </w:rPr>
        <w:t>/2025</w:t>
      </w:r>
    </w:p>
    <w:p w14:paraId="2DB809A8" w14:textId="77777777" w:rsidR="00A90ECE"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32"/>
        </w:rPr>
      </w:pPr>
    </w:p>
    <w:p w14:paraId="08572B81" w14:textId="0D6B986A" w:rsidR="00A90ECE"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73C2DEEA" w14:textId="15EEB0FE" w:rsidR="00A90ECE"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0108CF07" w14:textId="49FAEF59" w:rsidR="00A90ECE"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3ABCFED4" w14:textId="7F88D39E" w:rsidR="00A90ECE"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2C4EF015" w14:textId="15D46EED" w:rsidR="00A90ECE" w:rsidRPr="006B56C6" w:rsidRDefault="00CE1EBF"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sz w:val="32"/>
          <w:szCs w:val="32"/>
        </w:rPr>
      </w:pPr>
      <w:r>
        <w:rPr>
          <w:rFonts w:ascii="Times New Roman" w:hAnsi="Times New Roman" w:cs="Times New Roman"/>
          <w:sz w:val="32"/>
          <w:szCs w:val="32"/>
        </w:rPr>
        <w:t>JUNE</w:t>
      </w:r>
      <w:r w:rsidR="00A90ECE" w:rsidRPr="006B56C6">
        <w:rPr>
          <w:rFonts w:ascii="Times New Roman" w:hAnsi="Times New Roman" w:cs="Times New Roman"/>
          <w:sz w:val="32"/>
          <w:szCs w:val="32"/>
        </w:rPr>
        <w:t xml:space="preserve"> 2025</w:t>
      </w:r>
    </w:p>
    <w:p w14:paraId="6D668921" w14:textId="11A7B4CC" w:rsidR="00A90ECE"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69CFA8AF" w14:textId="77777777" w:rsidR="00A90ECE" w:rsidRPr="006B56C6" w:rsidRDefault="00A90ECE" w:rsidP="00A90ECE">
      <w:pPr>
        <w:pBdr>
          <w:top w:val="thinThickThinMediumGap" w:sz="24" w:space="1" w:color="auto"/>
          <w:left w:val="thinThickThinMediumGap" w:sz="24" w:space="0" w:color="auto"/>
          <w:bottom w:val="thinThickThinMediumGap" w:sz="24" w:space="1" w:color="auto"/>
          <w:right w:val="thinThickThinMediumGap" w:sz="24" w:space="13" w:color="auto"/>
        </w:pBdr>
        <w:jc w:val="center"/>
        <w:rPr>
          <w:rFonts w:ascii="Times New Roman" w:hAnsi="Times New Roman" w:cs="Times New Roman"/>
        </w:rPr>
      </w:pPr>
    </w:p>
    <w:p w14:paraId="132CB38E" w14:textId="77777777" w:rsidR="00A90ECE" w:rsidRDefault="00A90ECE" w:rsidP="00A90ECE">
      <w:pPr>
        <w:pStyle w:val="Heading4"/>
        <w:pBdr>
          <w:top w:val="thinThickThinMediumGap" w:sz="24" w:space="1" w:color="auto"/>
          <w:left w:val="thinThickThinMediumGap" w:sz="24" w:space="0" w:color="auto"/>
          <w:bottom w:val="thinThickThinMediumGap" w:sz="24" w:space="1" w:color="auto"/>
          <w:right w:val="thinThickThinMediumGap" w:sz="24" w:space="13" w:color="auto"/>
        </w:pBdr>
        <w:jc w:val="center"/>
      </w:pPr>
    </w:p>
    <w:p w14:paraId="34F11133" w14:textId="77777777" w:rsidR="00A90ECE" w:rsidRDefault="00A90ECE" w:rsidP="00A90ECE">
      <w:pPr>
        <w:pStyle w:val="Heading4"/>
        <w:pBdr>
          <w:top w:val="thinThickThinMediumGap" w:sz="24" w:space="1" w:color="auto"/>
          <w:left w:val="thinThickThinMediumGap" w:sz="24" w:space="0" w:color="auto"/>
          <w:bottom w:val="thinThickThinMediumGap" w:sz="24" w:space="1" w:color="auto"/>
          <w:right w:val="thinThickThinMediumGap" w:sz="24" w:space="13" w:color="auto"/>
        </w:pBdr>
        <w:jc w:val="center"/>
      </w:pPr>
    </w:p>
    <w:p w14:paraId="1F2D975D" w14:textId="77777777" w:rsidR="00A90ECE" w:rsidRDefault="00A90ECE" w:rsidP="00A90ECE">
      <w:pPr>
        <w:pStyle w:val="Heading4"/>
        <w:pBdr>
          <w:top w:val="thinThickThinMediumGap" w:sz="24" w:space="1" w:color="auto"/>
          <w:left w:val="thinThickThinMediumGap" w:sz="24" w:space="0" w:color="auto"/>
          <w:bottom w:val="thinThickThinMediumGap" w:sz="24" w:space="1" w:color="auto"/>
          <w:right w:val="thinThickThinMediumGap" w:sz="24" w:space="13" w:color="auto"/>
        </w:pBdr>
        <w:jc w:val="center"/>
      </w:pPr>
    </w:p>
    <w:p w14:paraId="3314895A" w14:textId="77777777" w:rsidR="00A90ECE" w:rsidRDefault="00A90ECE" w:rsidP="00A90ECE">
      <w:pPr>
        <w:pStyle w:val="Heading4"/>
        <w:pBdr>
          <w:top w:val="thinThickThinMediumGap" w:sz="24" w:space="1" w:color="auto"/>
          <w:left w:val="thinThickThinMediumGap" w:sz="24" w:space="0" w:color="auto"/>
          <w:bottom w:val="thinThickThinMediumGap" w:sz="24" w:space="1" w:color="auto"/>
          <w:right w:val="thinThickThinMediumGap" w:sz="24" w:space="13" w:color="auto"/>
        </w:pBdr>
        <w:jc w:val="cente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0" w:name="page2"/>
      <w:bookmarkEnd w:id="0"/>
      <w:proofErr w:type="spellStart"/>
      <w:r>
        <w:rPr>
          <w:rFonts w:ascii="Times New Roman" w:eastAsia="Times New Roman" w:hAnsi="Times New Roman"/>
          <w:sz w:val="23"/>
        </w:rPr>
        <w:t>i</w:t>
      </w:r>
      <w:proofErr w:type="spellEnd"/>
    </w:p>
    <w:p w14:paraId="59F66649" w14:textId="77777777" w:rsidR="00850BE2" w:rsidRDefault="00850BE2" w:rsidP="00850BE2">
      <w:pPr>
        <w:spacing w:line="2" w:lineRule="exact"/>
        <w:rPr>
          <w:rFonts w:ascii="Times New Roman" w:eastAsia="Times New Roman" w:hAnsi="Times New Roman"/>
        </w:rPr>
      </w:pPr>
    </w:p>
    <w:p w14:paraId="15E0F677" w14:textId="77777777" w:rsidR="00A90ECE" w:rsidRDefault="00A90ECE" w:rsidP="00850BE2">
      <w:pPr>
        <w:spacing w:line="0" w:lineRule="atLeast"/>
        <w:ind w:left="3580"/>
        <w:rPr>
          <w:rFonts w:ascii="Times New Roman" w:eastAsia="Times New Roman" w:hAnsi="Times New Roman"/>
          <w:b/>
          <w:sz w:val="29"/>
        </w:rPr>
      </w:pPr>
    </w:p>
    <w:p w14:paraId="4D719F9C" w14:textId="77777777" w:rsidR="00A90ECE" w:rsidRDefault="00A90ECE" w:rsidP="00850BE2">
      <w:pPr>
        <w:spacing w:line="0" w:lineRule="atLeast"/>
        <w:ind w:left="3580"/>
        <w:rPr>
          <w:rFonts w:ascii="Times New Roman" w:eastAsia="Times New Roman" w:hAnsi="Times New Roman"/>
          <w:b/>
          <w:sz w:val="29"/>
        </w:rPr>
      </w:pPr>
    </w:p>
    <w:p w14:paraId="5CBEE120" w14:textId="725BF923"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lastRenderedPageBreak/>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1" w:name="page3"/>
      <w:bookmarkEnd w:id="1"/>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38C159D1" w14:textId="77777777" w:rsidR="00FB7782" w:rsidRDefault="00850BE2" w:rsidP="00850BE2">
      <w:pPr>
        <w:spacing w:line="235" w:lineRule="auto"/>
        <w:ind w:left="320" w:right="279"/>
        <w:jc w:val="both"/>
        <w:rPr>
          <w:rFonts w:ascii="Times New Roman" w:eastAsia="Times New Roman" w:hAnsi="Times New Roman"/>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p>
    <w:p w14:paraId="056C021A" w14:textId="51A16C37"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0FAB1392" w14:textId="77777777" w:rsidR="00850BE2" w:rsidRDefault="00850BE2" w:rsidP="00850BE2">
      <w:pPr>
        <w:spacing w:line="200" w:lineRule="exact"/>
        <w:rPr>
          <w:rFonts w:ascii="Times New Roman" w:eastAsia="Times New Roman" w:hAnsi="Times New Roman"/>
        </w:rPr>
      </w:pPr>
    </w:p>
    <w:p w14:paraId="311A7D17" w14:textId="77777777" w:rsidR="00850BE2" w:rsidRDefault="00850BE2" w:rsidP="00850BE2">
      <w:pPr>
        <w:spacing w:line="257" w:lineRule="exact"/>
        <w:rPr>
          <w:rFonts w:ascii="Times New Roman" w:eastAsia="Times New Roman" w:hAnsi="Times New Roman"/>
        </w:rPr>
      </w:pPr>
    </w:p>
    <w:p w14:paraId="603DA5E8" w14:textId="3685D08F" w:rsidR="00850BE2" w:rsidRDefault="00850BE2" w:rsidP="00850BE2">
      <w:pPr>
        <w:numPr>
          <w:ilvl w:val="0"/>
          <w:numId w:val="1"/>
        </w:numPr>
        <w:tabs>
          <w:tab w:val="left" w:pos="418"/>
        </w:tabs>
        <w:spacing w:line="186"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w:t>
      </w:r>
      <w:proofErr w:type="gramStart"/>
      <w:r w:rsidR="007D0437">
        <w:rPr>
          <w:rFonts w:ascii="Palatino Linotype" w:eastAsia="Palatino Linotype" w:hAnsi="Palatino Linotype"/>
          <w:sz w:val="17"/>
        </w:rPr>
        <w:t>Ghana .</w:t>
      </w:r>
      <w:proofErr w:type="gramEnd"/>
    </w:p>
    <w:p w14:paraId="3812AB38" w14:textId="77777777"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02B3163D" w14:textId="52873643" w:rsidR="00850BE2" w:rsidRPr="001A652C" w:rsidRDefault="00850BE2" w:rsidP="001A652C">
      <w:pPr>
        <w:spacing w:line="0" w:lineRule="atLeast"/>
        <w:ind w:left="320"/>
        <w:rPr>
          <w:rFonts w:ascii="Times New Roman" w:eastAsia="Times New Roman" w:hAnsi="Times New Roman"/>
          <w:b/>
        </w:rPr>
      </w:pPr>
      <w:r>
        <w:rPr>
          <w:rFonts w:ascii="Times New Roman" w:eastAsia="Times New Roman" w:hAnsi="Times New Roman"/>
          <w:sz w:val="23"/>
        </w:rPr>
        <w:t xml:space="preserve">Name of Procurement Entity: </w:t>
      </w:r>
      <w:r w:rsidR="001A652C" w:rsidRPr="001A652C">
        <w:rPr>
          <w:rFonts w:ascii="Times New Roman" w:eastAsia="Times New Roman" w:hAnsi="Times New Roman"/>
          <w:b/>
          <w:sz w:val="24"/>
          <w:szCs w:val="24"/>
        </w:rPr>
        <w:t>University of Cape Coast</w:t>
      </w:r>
    </w:p>
    <w:p w14:paraId="2B68DA0F" w14:textId="0F879FCB" w:rsidR="00850BE2" w:rsidRPr="001A652C" w:rsidRDefault="00850BE2" w:rsidP="00850BE2">
      <w:pPr>
        <w:spacing w:line="0" w:lineRule="atLeast"/>
        <w:ind w:left="320"/>
        <w:rPr>
          <w:rFonts w:ascii="Times New Roman" w:eastAsia="Times New Roman" w:hAnsi="Times New Roman"/>
          <w:b/>
          <w:sz w:val="24"/>
          <w:szCs w:val="24"/>
        </w:rPr>
      </w:pPr>
      <w:r>
        <w:rPr>
          <w:rFonts w:ascii="Times New Roman" w:eastAsia="Times New Roman" w:hAnsi="Times New Roman"/>
          <w:sz w:val="23"/>
        </w:rPr>
        <w:t xml:space="preserve">Address of Procurement Entity: </w:t>
      </w:r>
      <w:r w:rsidR="001A652C" w:rsidRPr="001A652C">
        <w:rPr>
          <w:rFonts w:ascii="Times New Roman" w:eastAsia="Times New Roman" w:hAnsi="Times New Roman"/>
          <w:b/>
          <w:sz w:val="24"/>
          <w:szCs w:val="24"/>
        </w:rPr>
        <w:t>Cape Coast</w:t>
      </w:r>
    </w:p>
    <w:p w14:paraId="70823842" w14:textId="77777777" w:rsidR="00850BE2" w:rsidRDefault="00850BE2" w:rsidP="00850BE2">
      <w:pPr>
        <w:spacing w:line="2" w:lineRule="exact"/>
        <w:rPr>
          <w:rFonts w:ascii="Times New Roman" w:eastAsia="Times New Roman" w:hAnsi="Times New Roman"/>
        </w:rPr>
      </w:pPr>
    </w:p>
    <w:p w14:paraId="4EB51F68" w14:textId="5B18322C" w:rsidR="00850BE2" w:rsidRPr="001A652C" w:rsidRDefault="001A652C" w:rsidP="00850BE2">
      <w:pPr>
        <w:spacing w:line="0" w:lineRule="atLeast"/>
        <w:ind w:left="3260"/>
        <w:rPr>
          <w:rFonts w:ascii="Times New Roman" w:eastAsia="Times New Roman" w:hAnsi="Times New Roman"/>
          <w:b/>
          <w:sz w:val="24"/>
          <w:szCs w:val="24"/>
        </w:rPr>
      </w:pPr>
      <w:r w:rsidRPr="001A652C">
        <w:rPr>
          <w:rFonts w:ascii="Times New Roman" w:eastAsia="Times New Roman" w:hAnsi="Times New Roman"/>
          <w:b/>
          <w:sz w:val="24"/>
          <w:szCs w:val="24"/>
        </w:rPr>
        <w:t>Central Administration building</w:t>
      </w:r>
    </w:p>
    <w:p w14:paraId="1582B41F" w14:textId="77777777" w:rsidR="00850BE2" w:rsidRDefault="00850BE2" w:rsidP="00850BE2">
      <w:pPr>
        <w:spacing w:line="3" w:lineRule="exact"/>
        <w:rPr>
          <w:rFonts w:ascii="Times New Roman" w:eastAsia="Times New Roman" w:hAnsi="Times New Roman"/>
        </w:rPr>
      </w:pPr>
    </w:p>
    <w:p w14:paraId="34737487" w14:textId="77777777" w:rsidR="00850BE2" w:rsidRDefault="00850BE2" w:rsidP="00850BE2">
      <w:pPr>
        <w:spacing w:line="200" w:lineRule="exact"/>
        <w:rPr>
          <w:rFonts w:ascii="Times New Roman" w:eastAsia="Times New Roman" w:hAnsi="Times New Roman"/>
        </w:rPr>
      </w:pPr>
    </w:p>
    <w:p w14:paraId="4C4A34C3" w14:textId="530342AB" w:rsidR="00850BE2" w:rsidRPr="00627660" w:rsidRDefault="00850BE2" w:rsidP="00850BE2">
      <w:pPr>
        <w:spacing w:line="0" w:lineRule="atLeast"/>
        <w:ind w:left="320"/>
        <w:rPr>
          <w:rFonts w:ascii="Times New Roman" w:eastAsia="Times New Roman" w:hAnsi="Times New Roman"/>
          <w:sz w:val="24"/>
          <w:szCs w:val="24"/>
        </w:rPr>
      </w:pPr>
      <w:r>
        <w:rPr>
          <w:rFonts w:ascii="Times New Roman" w:eastAsia="Times New Roman" w:hAnsi="Times New Roman"/>
          <w:sz w:val="23"/>
        </w:rPr>
        <w:t xml:space="preserve">Sealed Quotation </w:t>
      </w:r>
      <w:r w:rsidR="007D0437">
        <w:rPr>
          <w:rFonts w:ascii="Times New Roman" w:eastAsia="Times New Roman" w:hAnsi="Times New Roman"/>
          <w:sz w:val="23"/>
        </w:rPr>
        <w:t>No:</w:t>
      </w:r>
      <w:r w:rsidR="00627660" w:rsidRPr="00627660">
        <w:rPr>
          <w:rFonts w:ascii="Times New Roman" w:eastAsia="Times New Roman" w:hAnsi="Times New Roman"/>
          <w:b/>
          <w:sz w:val="39"/>
        </w:rPr>
        <w:t xml:space="preserve"> </w:t>
      </w:r>
      <w:r w:rsidR="00627660" w:rsidRPr="00627660">
        <w:rPr>
          <w:rFonts w:ascii="Times New Roman" w:eastAsia="Times New Roman" w:hAnsi="Times New Roman"/>
          <w:b/>
          <w:sz w:val="24"/>
          <w:szCs w:val="24"/>
        </w:rPr>
        <w:t>CR/UCC/GD/0</w:t>
      </w:r>
      <w:r w:rsidR="00CE1EBF">
        <w:rPr>
          <w:rFonts w:ascii="Times New Roman" w:eastAsia="Times New Roman" w:hAnsi="Times New Roman"/>
          <w:b/>
          <w:sz w:val="24"/>
          <w:szCs w:val="24"/>
        </w:rPr>
        <w:t>278</w:t>
      </w:r>
      <w:r w:rsidR="00627660" w:rsidRPr="00627660">
        <w:rPr>
          <w:rFonts w:ascii="Times New Roman" w:eastAsia="Times New Roman" w:hAnsi="Times New Roman"/>
          <w:b/>
          <w:sz w:val="24"/>
          <w:szCs w:val="24"/>
        </w:rPr>
        <w:t>/2025</w:t>
      </w:r>
    </w:p>
    <w:p w14:paraId="55D6EEE3" w14:textId="77777777" w:rsidR="00850BE2" w:rsidRDefault="00850BE2" w:rsidP="00850BE2">
      <w:pPr>
        <w:spacing w:line="274" w:lineRule="exact"/>
        <w:rPr>
          <w:rFonts w:ascii="Times New Roman" w:eastAsia="Times New Roman" w:hAnsi="Times New Roman"/>
        </w:rPr>
      </w:pPr>
    </w:p>
    <w:p w14:paraId="31975055" w14:textId="58E93810"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CE1EBF">
        <w:rPr>
          <w:rFonts w:ascii="Times New Roman" w:eastAsia="Times New Roman" w:hAnsi="Times New Roman"/>
          <w:sz w:val="23"/>
        </w:rPr>
        <w:t>5</w:t>
      </w:r>
      <w:r w:rsidR="00C3123B" w:rsidRPr="00C3123B">
        <w:rPr>
          <w:rFonts w:ascii="Times New Roman" w:eastAsia="Times New Roman" w:hAnsi="Times New Roman"/>
          <w:sz w:val="23"/>
          <w:vertAlign w:val="superscript"/>
        </w:rPr>
        <w:t>th</w:t>
      </w:r>
      <w:r w:rsidR="00C3123B">
        <w:rPr>
          <w:rFonts w:ascii="Times New Roman" w:eastAsia="Times New Roman" w:hAnsi="Times New Roman"/>
          <w:sz w:val="23"/>
        </w:rPr>
        <w:t xml:space="preserve"> </w:t>
      </w:r>
      <w:r w:rsidR="00CE1EBF">
        <w:rPr>
          <w:rFonts w:ascii="Times New Roman" w:eastAsia="Times New Roman" w:hAnsi="Times New Roman"/>
          <w:sz w:val="23"/>
        </w:rPr>
        <w:t>June</w:t>
      </w:r>
      <w:r w:rsidR="00C3123B">
        <w:rPr>
          <w:rFonts w:ascii="Times New Roman" w:eastAsia="Times New Roman" w:hAnsi="Times New Roman"/>
          <w:sz w:val="23"/>
        </w:rPr>
        <w:t>, 2025</w:t>
      </w:r>
    </w:p>
    <w:p w14:paraId="14F1ACDD" w14:textId="77777777" w:rsidR="00850BE2" w:rsidRDefault="00850BE2" w:rsidP="00850BE2">
      <w:pPr>
        <w:spacing w:line="293" w:lineRule="exact"/>
        <w:rPr>
          <w:rFonts w:ascii="Times New Roman" w:eastAsia="Times New Roman" w:hAnsi="Times New Roman"/>
        </w:rPr>
      </w:pPr>
    </w:p>
    <w:p w14:paraId="168167EA" w14:textId="19B275F2"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1A652C">
        <w:rPr>
          <w:rFonts w:ascii="Times New Roman" w:eastAsia="Times New Roman" w:hAnsi="Times New Roman"/>
          <w:i/>
          <w:sz w:val="23"/>
        </w:rPr>
        <w:t xml:space="preserve">University </w:t>
      </w:r>
      <w:r w:rsidR="007D0437">
        <w:rPr>
          <w:rFonts w:ascii="Times New Roman" w:eastAsia="Times New Roman" w:hAnsi="Times New Roman"/>
          <w:i/>
          <w:sz w:val="23"/>
        </w:rPr>
        <w:t>of Cape</w:t>
      </w:r>
      <w:r w:rsidR="001A652C">
        <w:rPr>
          <w:rFonts w:ascii="Times New Roman" w:eastAsia="Times New Roman" w:hAnsi="Times New Roman"/>
          <w:i/>
          <w:sz w:val="23"/>
        </w:rPr>
        <w:t xml:space="preserve"> Coast</w:t>
      </w:r>
      <w:r>
        <w:rPr>
          <w:rFonts w:ascii="Times New Roman" w:eastAsia="Times New Roman" w:hAnsi="Times New Roman"/>
          <w:sz w:val="23"/>
        </w:rPr>
        <w:t xml:space="preserve"> invites sealed quotations from the eligible registered Supplier for the supply, delivery and installation of</w:t>
      </w:r>
    </w:p>
    <w:p w14:paraId="7D7C3660" w14:textId="77777777" w:rsidR="00850BE2" w:rsidRDefault="00850BE2" w:rsidP="00850BE2">
      <w:pPr>
        <w:spacing w:line="200" w:lineRule="exact"/>
        <w:rPr>
          <w:rFonts w:ascii="Times New Roman" w:eastAsia="Times New Roman" w:hAnsi="Times New Roman"/>
        </w:rPr>
      </w:pPr>
    </w:p>
    <w:p w14:paraId="213EEDD3" w14:textId="77777777" w:rsidR="00850BE2" w:rsidRDefault="00850BE2" w:rsidP="00850BE2">
      <w:pPr>
        <w:spacing w:line="328" w:lineRule="exact"/>
        <w:rPr>
          <w:rFonts w:ascii="Times New Roman" w:eastAsia="Times New Roman" w:hAnsi="Times New Roman"/>
        </w:rPr>
      </w:pPr>
    </w:p>
    <w:p w14:paraId="06366F54" w14:textId="1E43F72E" w:rsidR="00850BE2" w:rsidRPr="001A652C" w:rsidRDefault="006B56C6" w:rsidP="00850BE2">
      <w:pPr>
        <w:numPr>
          <w:ilvl w:val="1"/>
          <w:numId w:val="2"/>
        </w:numPr>
        <w:tabs>
          <w:tab w:val="left" w:pos="920"/>
        </w:tabs>
        <w:spacing w:line="0" w:lineRule="atLeast"/>
        <w:ind w:left="920" w:hanging="360"/>
        <w:rPr>
          <w:rFonts w:ascii="Times New Roman" w:eastAsia="Times New Roman" w:hAnsi="Times New Roman"/>
          <w:b/>
        </w:rPr>
      </w:pPr>
      <w:proofErr w:type="spellStart"/>
      <w:r>
        <w:rPr>
          <w:rFonts w:ascii="Times New Roman" w:eastAsia="Times New Roman" w:hAnsi="Times New Roman"/>
          <w:b/>
          <w:i/>
          <w:sz w:val="23"/>
        </w:rPr>
        <w:t>A4</w:t>
      </w:r>
      <w:proofErr w:type="spellEnd"/>
      <w:r>
        <w:rPr>
          <w:rFonts w:ascii="Times New Roman" w:eastAsia="Times New Roman" w:hAnsi="Times New Roman"/>
          <w:b/>
          <w:i/>
          <w:sz w:val="23"/>
        </w:rPr>
        <w:t xml:space="preserve"> Sheet for Stock</w:t>
      </w:r>
    </w:p>
    <w:p w14:paraId="71599B6A" w14:textId="77777777" w:rsidR="00850BE2" w:rsidRDefault="00850BE2" w:rsidP="00850BE2">
      <w:pPr>
        <w:spacing w:line="343" w:lineRule="exact"/>
        <w:rPr>
          <w:rFonts w:ascii="Times New Roman" w:eastAsia="Times New Roman" w:hAnsi="Times New Roman"/>
        </w:rPr>
      </w:pPr>
    </w:p>
    <w:p w14:paraId="09D3A6AE" w14:textId="77777777" w:rsidR="00850BE2" w:rsidRDefault="00850BE2" w:rsidP="00850BE2">
      <w:pPr>
        <w:spacing w:line="200" w:lineRule="exact"/>
        <w:rPr>
          <w:rFonts w:ascii="Times New Roman" w:eastAsia="Times New Roman" w:hAnsi="Times New Roman"/>
        </w:rPr>
      </w:pPr>
    </w:p>
    <w:p w14:paraId="4C2C3196" w14:textId="2D656F30" w:rsidR="00EA2936" w:rsidRPr="001A652C" w:rsidRDefault="00850BE2" w:rsidP="00EA2936">
      <w:pPr>
        <w:numPr>
          <w:ilvl w:val="1"/>
          <w:numId w:val="2"/>
        </w:numPr>
        <w:tabs>
          <w:tab w:val="left" w:pos="920"/>
        </w:tabs>
        <w:spacing w:line="0" w:lineRule="atLeast"/>
        <w:ind w:left="920" w:hanging="360"/>
        <w:rPr>
          <w:rFonts w:ascii="Times New Roman" w:eastAsia="Times New Roman" w:hAnsi="Times New Roman"/>
          <w:b/>
        </w:rPr>
      </w:pPr>
      <w:r w:rsidRPr="001A652C">
        <w:rPr>
          <w:rFonts w:ascii="Times New Roman" w:eastAsia="Times New Roman" w:hAnsi="Times New Roman"/>
          <w:sz w:val="23"/>
        </w:rPr>
        <w:t xml:space="preserve">The Purchaser now invites sealed quotations from eligible Tenders for </w:t>
      </w:r>
      <w:r w:rsidR="001A652C" w:rsidRPr="001A652C">
        <w:rPr>
          <w:rFonts w:ascii="Times New Roman" w:eastAsia="Times New Roman" w:hAnsi="Times New Roman"/>
          <w:b/>
          <w:i/>
          <w:sz w:val="23"/>
        </w:rPr>
        <w:t>the supply</w:t>
      </w:r>
      <w:r w:rsidR="006B56C6">
        <w:rPr>
          <w:rFonts w:ascii="Times New Roman" w:eastAsia="Times New Roman" w:hAnsi="Times New Roman"/>
          <w:b/>
          <w:i/>
          <w:sz w:val="23"/>
        </w:rPr>
        <w:t xml:space="preserve"> of </w:t>
      </w:r>
      <w:proofErr w:type="spellStart"/>
      <w:r w:rsidR="006B56C6">
        <w:rPr>
          <w:rFonts w:ascii="Times New Roman" w:eastAsia="Times New Roman" w:hAnsi="Times New Roman"/>
          <w:b/>
          <w:i/>
          <w:sz w:val="23"/>
        </w:rPr>
        <w:t>A4</w:t>
      </w:r>
      <w:proofErr w:type="spellEnd"/>
      <w:r w:rsidR="006B56C6">
        <w:rPr>
          <w:rFonts w:ascii="Times New Roman" w:eastAsia="Times New Roman" w:hAnsi="Times New Roman"/>
          <w:b/>
          <w:i/>
          <w:sz w:val="23"/>
        </w:rPr>
        <w:t xml:space="preserve"> Sheet for Stock</w:t>
      </w:r>
    </w:p>
    <w:p w14:paraId="2DF198EB" w14:textId="5677382F" w:rsidR="001A652C" w:rsidRPr="00C3123B" w:rsidRDefault="001A652C" w:rsidP="00EA2936">
      <w:pPr>
        <w:tabs>
          <w:tab w:val="left" w:pos="920"/>
        </w:tabs>
        <w:spacing w:line="0" w:lineRule="atLeast"/>
        <w:ind w:left="560"/>
        <w:rPr>
          <w:rFonts w:ascii="Times New Roman" w:eastAsia="Times New Roman" w:hAnsi="Times New Roman"/>
          <w:b/>
        </w:rPr>
      </w:pPr>
    </w:p>
    <w:p w14:paraId="0A7C6B36" w14:textId="51DD32C5" w:rsidR="00850BE2" w:rsidRPr="001A652C" w:rsidRDefault="00850BE2" w:rsidP="001A652C">
      <w:pPr>
        <w:tabs>
          <w:tab w:val="left" w:pos="920"/>
        </w:tabs>
        <w:spacing w:line="200" w:lineRule="exact"/>
        <w:ind w:left="920" w:right="179"/>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7304D12C" w14:textId="4A3B581C"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 xml:space="preserve">Tendering will be conducted through the Price </w:t>
      </w:r>
      <w:r w:rsidR="007D0437">
        <w:rPr>
          <w:rFonts w:ascii="Times New Roman" w:eastAsia="Times New Roman" w:hAnsi="Times New Roman"/>
          <w:sz w:val="23"/>
        </w:rPr>
        <w:t>Quotation procedures</w:t>
      </w:r>
      <w:r>
        <w:rPr>
          <w:rFonts w:ascii="Times New Roman" w:eastAsia="Times New Roman" w:hAnsi="Times New Roman"/>
          <w:sz w:val="23"/>
        </w:rPr>
        <w:t xml:space="preserve"> specified in the Republic of Ghana’s Procurement Act, 2003, Act 663 as amended </w:t>
      </w:r>
      <w:r w:rsidR="001A652C">
        <w:rPr>
          <w:rFonts w:ascii="Times New Roman" w:eastAsia="Times New Roman" w:hAnsi="Times New Roman"/>
          <w:sz w:val="23"/>
        </w:rPr>
        <w:t xml:space="preserve">and </w:t>
      </w:r>
      <w:r>
        <w:rPr>
          <w:rFonts w:ascii="Times New Roman" w:eastAsia="Times New Roman" w:hAnsi="Times New Roman"/>
          <w:sz w:val="23"/>
        </w:rPr>
        <w:t>is open to all Tenderers from eligible source countries as defined in the Guidelines of the Public Procurement Authority of the Republic of Ghana</w:t>
      </w:r>
      <w:r w:rsidR="001A652C">
        <w:rPr>
          <w:rFonts w:ascii="Times New Roman" w:eastAsia="Times New Roman" w:hAnsi="Times New Roman"/>
          <w:sz w:val="23"/>
        </w:rPr>
        <w:t xml:space="preserve"> who are duly invited</w:t>
      </w:r>
      <w:r>
        <w:rPr>
          <w:rFonts w:ascii="Times New Roman" w:eastAsia="Times New Roman" w:hAnsi="Times New Roman"/>
          <w:sz w:val="23"/>
        </w:rPr>
        <w:t>.</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188B3A4" w14:textId="175C8251" w:rsidR="00850BE2" w:rsidRPr="001A652C" w:rsidRDefault="00850BE2" w:rsidP="00850BE2">
      <w:pPr>
        <w:numPr>
          <w:ilvl w:val="1"/>
          <w:numId w:val="2"/>
        </w:numPr>
        <w:tabs>
          <w:tab w:val="left" w:pos="920"/>
        </w:tabs>
        <w:spacing w:line="267" w:lineRule="auto"/>
        <w:ind w:left="920" w:right="319" w:hanging="360"/>
        <w:rPr>
          <w:rFonts w:ascii="Times New Roman" w:eastAsia="Times New Roman" w:hAnsi="Times New Roman"/>
          <w:b/>
        </w:rPr>
      </w:pPr>
      <w:r>
        <w:rPr>
          <w:rFonts w:ascii="Times New Roman" w:eastAsia="Times New Roman" w:hAnsi="Times New Roman"/>
          <w:sz w:val="23"/>
        </w:rPr>
        <w:t xml:space="preserve">Quotations must be delivered to </w:t>
      </w:r>
      <w:r w:rsidR="001A652C" w:rsidRPr="001A652C">
        <w:rPr>
          <w:rFonts w:ascii="Times New Roman" w:eastAsia="Times New Roman" w:hAnsi="Times New Roman"/>
          <w:b/>
          <w:sz w:val="23"/>
        </w:rPr>
        <w:t xml:space="preserve">through the </w:t>
      </w:r>
      <w:proofErr w:type="spellStart"/>
      <w:r w:rsidR="001A652C" w:rsidRPr="001A652C">
        <w:rPr>
          <w:rFonts w:ascii="Times New Roman" w:eastAsia="Times New Roman" w:hAnsi="Times New Roman"/>
          <w:b/>
          <w:sz w:val="23"/>
        </w:rPr>
        <w:t>Ghaneps</w:t>
      </w:r>
      <w:proofErr w:type="spellEnd"/>
      <w:r w:rsidR="001A652C" w:rsidRPr="001A652C">
        <w:rPr>
          <w:rFonts w:ascii="Times New Roman" w:eastAsia="Times New Roman" w:hAnsi="Times New Roman"/>
          <w:b/>
          <w:sz w:val="23"/>
        </w:rPr>
        <w:t xml:space="preserve"> Platform </w:t>
      </w:r>
      <w:hyperlink r:id="rId6" w:history="1">
        <w:r w:rsidR="007D0437" w:rsidRPr="007D0437">
          <w:rPr>
            <w:rStyle w:val="Hyperlink"/>
            <w:rFonts w:ascii="Times New Roman" w:hAnsi="Times New Roman" w:cs="Times New Roman"/>
            <w:b/>
            <w:color w:val="auto"/>
            <w:sz w:val="24"/>
            <w:szCs w:val="24"/>
          </w:rPr>
          <w:t>www.ghaneps.gov.gh</w:t>
        </w:r>
      </w:hyperlink>
      <w:r w:rsidR="007D0437">
        <w:t xml:space="preserve"> </w:t>
      </w:r>
      <w:r w:rsidR="001A652C" w:rsidRPr="001A652C">
        <w:rPr>
          <w:rFonts w:ascii="Times New Roman" w:eastAsia="Times New Roman" w:hAnsi="Times New Roman"/>
          <w:b/>
          <w:sz w:val="23"/>
        </w:rPr>
        <w:t xml:space="preserve">on or before </w:t>
      </w:r>
      <w:proofErr w:type="spellStart"/>
      <w:r w:rsidR="001A652C" w:rsidRPr="001A652C">
        <w:rPr>
          <w:rFonts w:ascii="Times New Roman" w:eastAsia="Times New Roman" w:hAnsi="Times New Roman"/>
          <w:b/>
          <w:sz w:val="23"/>
        </w:rPr>
        <w:t>11</w:t>
      </w:r>
      <w:r w:rsidR="00A90ECE">
        <w:rPr>
          <w:rFonts w:ascii="Times New Roman" w:eastAsia="Times New Roman" w:hAnsi="Times New Roman"/>
          <w:b/>
          <w:sz w:val="23"/>
        </w:rPr>
        <w:t>.00am</w:t>
      </w:r>
      <w:proofErr w:type="spellEnd"/>
      <w:r w:rsidR="00A90ECE">
        <w:rPr>
          <w:rFonts w:ascii="Times New Roman" w:eastAsia="Times New Roman" w:hAnsi="Times New Roman"/>
          <w:b/>
          <w:sz w:val="23"/>
        </w:rPr>
        <w:t>, 1</w:t>
      </w:r>
      <w:r w:rsidR="00CE1EBF">
        <w:rPr>
          <w:rFonts w:ascii="Times New Roman" w:eastAsia="Times New Roman" w:hAnsi="Times New Roman"/>
          <w:b/>
          <w:sz w:val="23"/>
        </w:rPr>
        <w:t>2</w:t>
      </w:r>
      <w:r w:rsidR="001A652C" w:rsidRPr="001A652C">
        <w:rPr>
          <w:rFonts w:ascii="Times New Roman" w:eastAsia="Times New Roman" w:hAnsi="Times New Roman"/>
          <w:b/>
          <w:sz w:val="23"/>
          <w:vertAlign w:val="superscript"/>
        </w:rPr>
        <w:t>th</w:t>
      </w:r>
      <w:r w:rsidR="001A652C" w:rsidRPr="001A652C">
        <w:rPr>
          <w:rFonts w:ascii="Times New Roman" w:eastAsia="Times New Roman" w:hAnsi="Times New Roman"/>
          <w:b/>
          <w:sz w:val="23"/>
        </w:rPr>
        <w:t xml:space="preserve"> </w:t>
      </w:r>
      <w:r w:rsidR="00CE1EBF">
        <w:rPr>
          <w:rFonts w:ascii="Times New Roman" w:eastAsia="Times New Roman" w:hAnsi="Times New Roman"/>
          <w:b/>
          <w:sz w:val="23"/>
        </w:rPr>
        <w:t>June</w:t>
      </w:r>
      <w:r w:rsidR="001A652C" w:rsidRPr="001A652C">
        <w:rPr>
          <w:rFonts w:ascii="Times New Roman" w:eastAsia="Times New Roman" w:hAnsi="Times New Roman"/>
          <w:b/>
          <w:sz w:val="23"/>
        </w:rPr>
        <w:t>, 2025.</w:t>
      </w:r>
    </w:p>
    <w:p w14:paraId="146061B0" w14:textId="77777777" w:rsidR="00850BE2" w:rsidRDefault="00850BE2" w:rsidP="00850BE2">
      <w:pPr>
        <w:spacing w:line="209" w:lineRule="exact"/>
        <w:rPr>
          <w:rFonts w:ascii="Times New Roman" w:eastAsia="Times New Roman" w:hAnsi="Times New Roman"/>
        </w:rPr>
      </w:pPr>
    </w:p>
    <w:p w14:paraId="50905EE0" w14:textId="43BC5815" w:rsidR="00850BE2" w:rsidRPr="001A652C" w:rsidRDefault="001A652C" w:rsidP="00850BE2">
      <w:pPr>
        <w:numPr>
          <w:ilvl w:val="1"/>
          <w:numId w:val="2"/>
        </w:numPr>
        <w:tabs>
          <w:tab w:val="left" w:pos="920"/>
        </w:tabs>
        <w:spacing w:line="0" w:lineRule="atLeast"/>
        <w:ind w:left="920" w:hanging="360"/>
        <w:rPr>
          <w:rFonts w:ascii="Times New Roman" w:eastAsia="Times New Roman" w:hAnsi="Times New Roman"/>
          <w:b/>
        </w:rPr>
      </w:pPr>
      <w:r>
        <w:rPr>
          <w:rFonts w:ascii="Times New Roman" w:eastAsia="Times New Roman" w:hAnsi="Times New Roman"/>
          <w:sz w:val="23"/>
        </w:rPr>
        <w:t xml:space="preserve">Where samples are required, they must be submitted to the </w:t>
      </w:r>
      <w:r w:rsidRPr="001A652C">
        <w:rPr>
          <w:rFonts w:ascii="Times New Roman" w:eastAsia="Times New Roman" w:hAnsi="Times New Roman"/>
          <w:b/>
          <w:sz w:val="23"/>
        </w:rPr>
        <w:t xml:space="preserve">Procurement Office, Addow Obeng Central Administration </w:t>
      </w:r>
      <w:r w:rsidR="00A90ECE">
        <w:rPr>
          <w:rFonts w:ascii="Times New Roman" w:eastAsia="Times New Roman" w:hAnsi="Times New Roman"/>
          <w:b/>
          <w:sz w:val="23"/>
        </w:rPr>
        <w:t xml:space="preserve">Building at or before </w:t>
      </w:r>
      <w:proofErr w:type="spellStart"/>
      <w:r w:rsidR="00A90ECE">
        <w:rPr>
          <w:rFonts w:ascii="Times New Roman" w:eastAsia="Times New Roman" w:hAnsi="Times New Roman"/>
          <w:b/>
          <w:sz w:val="23"/>
        </w:rPr>
        <w:t>2.00pm</w:t>
      </w:r>
      <w:proofErr w:type="spellEnd"/>
      <w:r w:rsidR="00A90ECE">
        <w:rPr>
          <w:rFonts w:ascii="Times New Roman" w:eastAsia="Times New Roman" w:hAnsi="Times New Roman"/>
          <w:b/>
          <w:sz w:val="23"/>
        </w:rPr>
        <w:t>, 1</w:t>
      </w:r>
      <w:r w:rsidR="00CE1EBF">
        <w:rPr>
          <w:rFonts w:ascii="Times New Roman" w:eastAsia="Times New Roman" w:hAnsi="Times New Roman"/>
          <w:b/>
          <w:sz w:val="23"/>
        </w:rPr>
        <w:t>2</w:t>
      </w:r>
      <w:r w:rsidRPr="001A652C">
        <w:rPr>
          <w:rFonts w:ascii="Times New Roman" w:eastAsia="Times New Roman" w:hAnsi="Times New Roman"/>
          <w:b/>
          <w:sz w:val="23"/>
          <w:vertAlign w:val="superscript"/>
        </w:rPr>
        <w:t>th</w:t>
      </w:r>
      <w:r w:rsidRPr="001A652C">
        <w:rPr>
          <w:rFonts w:ascii="Times New Roman" w:eastAsia="Times New Roman" w:hAnsi="Times New Roman"/>
          <w:b/>
          <w:sz w:val="23"/>
        </w:rPr>
        <w:t xml:space="preserve"> </w:t>
      </w:r>
      <w:r w:rsidR="00CE1EBF">
        <w:rPr>
          <w:rFonts w:ascii="Times New Roman" w:eastAsia="Times New Roman" w:hAnsi="Times New Roman"/>
          <w:b/>
          <w:sz w:val="23"/>
        </w:rPr>
        <w:t>June</w:t>
      </w:r>
      <w:r w:rsidRPr="001A652C">
        <w:rPr>
          <w:rFonts w:ascii="Times New Roman" w:eastAsia="Times New Roman" w:hAnsi="Times New Roman"/>
          <w:b/>
          <w:sz w:val="23"/>
        </w:rPr>
        <w:t>, 2025</w:t>
      </w:r>
      <w:r>
        <w:rPr>
          <w:rFonts w:ascii="Times New Roman" w:eastAsia="Times New Roman" w:hAnsi="Times New Roman"/>
          <w:b/>
          <w:sz w:val="23"/>
        </w:rPr>
        <w:t>.</w:t>
      </w:r>
    </w:p>
    <w:p w14:paraId="4D948B38" w14:textId="77777777" w:rsidR="00850BE2" w:rsidRDefault="00850BE2" w:rsidP="00850BE2">
      <w:pPr>
        <w:spacing w:line="283" w:lineRule="exact"/>
        <w:rPr>
          <w:rFonts w:ascii="Times New Roman" w:eastAsia="Times New Roman" w:hAnsi="Times New Roman"/>
        </w:rPr>
      </w:pPr>
    </w:p>
    <w:p w14:paraId="63B814CD" w14:textId="520ED686" w:rsidR="00850BE2" w:rsidRPr="001A652C" w:rsidRDefault="001A652C" w:rsidP="00BD5A65">
      <w:pPr>
        <w:numPr>
          <w:ilvl w:val="1"/>
          <w:numId w:val="2"/>
        </w:numPr>
        <w:tabs>
          <w:tab w:val="left" w:pos="920"/>
        </w:tabs>
        <w:spacing w:line="238" w:lineRule="auto"/>
        <w:ind w:left="920" w:right="1319" w:hanging="360"/>
        <w:rPr>
          <w:rFonts w:ascii="Times New Roman" w:eastAsia="Times New Roman" w:hAnsi="Times New Roman"/>
        </w:rPr>
      </w:pPr>
      <w:r w:rsidRPr="001A652C">
        <w:rPr>
          <w:rFonts w:ascii="Times New Roman" w:eastAsia="Times New Roman" w:hAnsi="Times New Roman"/>
          <w:sz w:val="23"/>
        </w:rPr>
        <w:t>S</w:t>
      </w:r>
      <w:r w:rsidR="00850BE2" w:rsidRPr="001A652C">
        <w:rPr>
          <w:rFonts w:ascii="Times New Roman" w:eastAsia="Times New Roman" w:hAnsi="Times New Roman"/>
          <w:sz w:val="23"/>
        </w:rPr>
        <w:t xml:space="preserve">ealed quotations will be opened </w:t>
      </w:r>
      <w:r>
        <w:rPr>
          <w:rFonts w:ascii="Times New Roman" w:eastAsia="Times New Roman" w:hAnsi="Times New Roman"/>
          <w:sz w:val="23"/>
        </w:rPr>
        <w:t xml:space="preserve">on the </w:t>
      </w:r>
      <w:proofErr w:type="spellStart"/>
      <w:r>
        <w:rPr>
          <w:rFonts w:ascii="Times New Roman" w:eastAsia="Times New Roman" w:hAnsi="Times New Roman"/>
          <w:sz w:val="23"/>
        </w:rPr>
        <w:t>Ghaneps</w:t>
      </w:r>
      <w:proofErr w:type="spellEnd"/>
      <w:r>
        <w:rPr>
          <w:rFonts w:ascii="Times New Roman" w:eastAsia="Times New Roman" w:hAnsi="Times New Roman"/>
          <w:sz w:val="23"/>
        </w:rPr>
        <w:t xml:space="preserve"> platform by the Procuring Entity.</w:t>
      </w:r>
    </w:p>
    <w:p w14:paraId="64D2DEB4" w14:textId="77777777" w:rsidR="001A652C" w:rsidRDefault="001A652C" w:rsidP="001A652C">
      <w:pPr>
        <w:pStyle w:val="ListParagraph"/>
        <w:rPr>
          <w:rFonts w:ascii="Times New Roman" w:eastAsia="Times New Roman" w:hAnsi="Times New Roman"/>
        </w:rPr>
      </w:pPr>
    </w:p>
    <w:p w14:paraId="1E48AAF3" w14:textId="48CA0A6C" w:rsidR="001A652C" w:rsidRPr="001A652C" w:rsidRDefault="001A652C" w:rsidP="00BD5A65">
      <w:pPr>
        <w:numPr>
          <w:ilvl w:val="1"/>
          <w:numId w:val="2"/>
        </w:numPr>
        <w:tabs>
          <w:tab w:val="left" w:pos="920"/>
        </w:tabs>
        <w:spacing w:line="238" w:lineRule="auto"/>
        <w:ind w:left="920" w:right="1319" w:hanging="360"/>
        <w:rPr>
          <w:rFonts w:ascii="Times New Roman" w:eastAsia="Times New Roman" w:hAnsi="Times New Roman"/>
          <w:sz w:val="24"/>
          <w:szCs w:val="24"/>
        </w:rPr>
      </w:pPr>
      <w:r w:rsidRPr="001A652C">
        <w:rPr>
          <w:rFonts w:ascii="Times New Roman" w:eastAsia="Times New Roman" w:hAnsi="Times New Roman"/>
          <w:sz w:val="24"/>
          <w:szCs w:val="24"/>
        </w:rPr>
        <w:t xml:space="preserve">Quotations must be valid for a period of </w:t>
      </w:r>
      <w:r w:rsidRPr="007D0437">
        <w:rPr>
          <w:rFonts w:ascii="Times New Roman" w:eastAsia="Times New Roman" w:hAnsi="Times New Roman"/>
          <w:b/>
          <w:sz w:val="24"/>
          <w:szCs w:val="24"/>
        </w:rPr>
        <w:t>60 days</w:t>
      </w:r>
      <w:r>
        <w:rPr>
          <w:rFonts w:ascii="Times New Roman" w:eastAsia="Times New Roman" w:hAnsi="Times New Roman"/>
          <w:sz w:val="24"/>
          <w:szCs w:val="24"/>
        </w:rPr>
        <w:t xml:space="preserve"> and delivery is expected to be made </w:t>
      </w:r>
      <w:r w:rsidRPr="007D0437">
        <w:rPr>
          <w:rFonts w:ascii="Times New Roman" w:eastAsia="Times New Roman" w:hAnsi="Times New Roman"/>
          <w:b/>
          <w:sz w:val="24"/>
          <w:szCs w:val="24"/>
        </w:rPr>
        <w:t xml:space="preserve">within </w:t>
      </w:r>
      <w:r w:rsidR="006E6C33">
        <w:rPr>
          <w:rFonts w:ascii="Times New Roman" w:eastAsia="Times New Roman" w:hAnsi="Times New Roman"/>
          <w:b/>
          <w:sz w:val="24"/>
          <w:szCs w:val="24"/>
        </w:rPr>
        <w:t>14</w:t>
      </w:r>
      <w:r w:rsidRPr="007D0437">
        <w:rPr>
          <w:rFonts w:ascii="Times New Roman" w:eastAsia="Times New Roman" w:hAnsi="Times New Roman"/>
          <w:b/>
          <w:sz w:val="24"/>
          <w:szCs w:val="24"/>
        </w:rPr>
        <w:t xml:space="preserve"> days after order</w:t>
      </w:r>
      <w:r>
        <w:rPr>
          <w:rFonts w:ascii="Times New Roman" w:eastAsia="Times New Roman" w:hAnsi="Times New Roman"/>
          <w:sz w:val="24"/>
          <w:szCs w:val="24"/>
        </w:rPr>
        <w:t xml:space="preserve">. </w:t>
      </w: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3" w:name="page5"/>
      <w:bookmarkStart w:id="4" w:name="page6"/>
      <w:bookmarkEnd w:id="3"/>
      <w:bookmarkEnd w:id="4"/>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proofErr w:type="gramStart"/>
      <w:r>
        <w:rPr>
          <w:rFonts w:ascii="Times New Roman" w:eastAsia="Times New Roman" w:hAnsi="Times New Roman"/>
          <w:sz w:val="23"/>
        </w:rPr>
        <w:t>third party</w:t>
      </w:r>
      <w:proofErr w:type="gramEnd"/>
      <w:r>
        <w:rPr>
          <w:rFonts w:ascii="Times New Roman" w:eastAsia="Times New Roman" w:hAnsi="Times New Roman"/>
          <w:sz w:val="23"/>
        </w:rPr>
        <w:t xml:space="preserve">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5" w:name="page7"/>
      <w:bookmarkEnd w:id="5"/>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w:t>
      </w:r>
      <w:proofErr w:type="spellStart"/>
      <w:r>
        <w:rPr>
          <w:rFonts w:ascii="Times New Roman" w:eastAsia="Times New Roman" w:hAnsi="Times New Roman"/>
          <w:sz w:val="23"/>
        </w:rPr>
        <w:t>C&amp;F</w:t>
      </w:r>
      <w:proofErr w:type="spellEnd"/>
      <w:r>
        <w:rPr>
          <w:rFonts w:ascii="Times New Roman" w:eastAsia="Times New Roman" w:hAnsi="Times New Roman"/>
          <w:sz w:val="23"/>
        </w:rPr>
        <w:t>",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6" w:name="page8"/>
      <w:bookmarkEnd w:id="6"/>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471A8C3C" w14:textId="74911896" w:rsidR="00850BE2" w:rsidRDefault="00850BE2" w:rsidP="00E903CB">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 xml:space="preserve">Payment shall be made in </w:t>
      </w:r>
      <w:r w:rsidR="00E903CB">
        <w:rPr>
          <w:rFonts w:ascii="Times New Roman" w:eastAsia="Times New Roman" w:hAnsi="Times New Roman"/>
          <w:sz w:val="23"/>
        </w:rPr>
        <w:t>Ghana Cedis</w:t>
      </w:r>
      <w:r>
        <w:rPr>
          <w:rFonts w:ascii="Times New Roman" w:eastAsia="Times New Roman" w:hAnsi="Times New Roman"/>
          <w:sz w:val="23"/>
        </w:rPr>
        <w:t>.</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37D924CD"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sidR="00E903CB">
        <w:rPr>
          <w:rFonts w:ascii="Times New Roman" w:eastAsia="Times New Roman" w:hAnsi="Times New Roman"/>
          <w:sz w:val="23"/>
        </w:rPr>
        <w:t xml:space="preserve">9.2            </w:t>
      </w:r>
      <w:r>
        <w:rPr>
          <w:rFonts w:ascii="Times New Roman" w:eastAsia="Times New Roman" w:hAnsi="Times New Roman"/>
          <w:sz w:val="23"/>
        </w:rPr>
        <w:t>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38A1C67" w:rsidR="00850BE2" w:rsidRDefault="00E903CB" w:rsidP="00E903CB">
      <w:pPr>
        <w:tabs>
          <w:tab w:val="left" w:pos="1840"/>
          <w:tab w:val="left" w:pos="2800"/>
          <w:tab w:val="left" w:pos="2840"/>
        </w:tabs>
        <w:spacing w:line="0" w:lineRule="atLeast"/>
        <w:ind w:left="28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sidR="00850BE2">
        <w:rPr>
          <w:rFonts w:ascii="Times New Roman" w:eastAsia="Times New Roman" w:hAnsi="Times New Roman"/>
          <w:sz w:val="23"/>
        </w:rPr>
        <w:t>Purchaser</w:t>
      </w:r>
      <w:r>
        <w:rPr>
          <w:rFonts w:ascii="Times New Roman" w:eastAsia="Times New Roman" w:hAnsi="Times New Roman"/>
          <w:sz w:val="23"/>
        </w:rPr>
        <w:t xml:space="preserve"> and within 30 days after submission of claim letter supported by Stores Receipt voucher and acceptance certificate</w:t>
      </w:r>
      <w:r w:rsidR="00850BE2">
        <w:rPr>
          <w:rFonts w:ascii="Times New Roman" w:eastAsia="Times New Roman" w:hAnsi="Times New Roman"/>
          <w:sz w:val="23"/>
        </w:rPr>
        <w:t>.</w:t>
      </w:r>
    </w:p>
    <w:p w14:paraId="69BC747B" w14:textId="38A517FF" w:rsidR="00850BE2" w:rsidRPr="00F06587" w:rsidRDefault="00850BE2" w:rsidP="00E903CB">
      <w:pPr>
        <w:tabs>
          <w:tab w:val="left" w:pos="1840"/>
        </w:tabs>
        <w:spacing w:line="0" w:lineRule="atLeast"/>
        <w:rPr>
          <w:rFonts w:ascii="Times New Roman" w:eastAsia="Times New Roman" w:hAnsi="Times New Roman"/>
          <w:sz w:val="23"/>
        </w:rPr>
      </w:pP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7" w:name="page9"/>
      <w:bookmarkEnd w:id="7"/>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8EE3CAE"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w:t>
      </w:r>
      <w:r w:rsidR="00E903CB">
        <w:rPr>
          <w:rFonts w:ascii="Times New Roman" w:eastAsia="Times New Roman" w:hAnsi="Times New Roman"/>
          <w:sz w:val="23"/>
        </w:rPr>
        <w:t>damages, a sum equivalent to 0.2</w:t>
      </w:r>
      <w:r>
        <w:rPr>
          <w:rFonts w:ascii="Times New Roman" w:eastAsia="Times New Roman" w:hAnsi="Times New Roman"/>
          <w:sz w:val="23"/>
        </w:rPr>
        <w:t xml:space="preserve">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0A5E82BC"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E903CB">
        <w:rPr>
          <w:rFonts w:ascii="Times New Roman" w:eastAsia="Times New Roman" w:hAnsi="Times New Roman"/>
          <w:sz w:val="23"/>
        </w:rPr>
        <w:t>unable to</w:t>
      </w:r>
      <w:r>
        <w:rPr>
          <w:rFonts w:ascii="Times New Roman" w:eastAsia="Times New Roman" w:hAnsi="Times New Roman"/>
          <w:sz w:val="23"/>
        </w:rPr>
        <w:t xml:space="preserve"> </w:t>
      </w:r>
      <w:r w:rsidR="00E903CB">
        <w:rPr>
          <w:rFonts w:ascii="Times New Roman" w:eastAsia="Times New Roman" w:hAnsi="Times New Roman"/>
          <w:sz w:val="23"/>
        </w:rPr>
        <w:t>resolve amicably a</w:t>
      </w:r>
      <w:r>
        <w:rPr>
          <w:rFonts w:ascii="Times New Roman" w:eastAsia="Times New Roman" w:hAnsi="Times New Roman"/>
          <w:sz w:val="23"/>
        </w:rPr>
        <w:t xml:space="preserve"> </w:t>
      </w:r>
      <w:proofErr w:type="gramStart"/>
      <w:r>
        <w:rPr>
          <w:rFonts w:ascii="Times New Roman" w:eastAsia="Times New Roman" w:hAnsi="Times New Roman"/>
          <w:sz w:val="23"/>
        </w:rPr>
        <w:t>contract  dispute,  it</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shall  be</w:t>
      </w:r>
      <w:proofErr w:type="gramEnd"/>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proofErr w:type="gramStart"/>
      <w:r>
        <w:rPr>
          <w:rFonts w:ascii="Times New Roman" w:eastAsia="Times New Roman" w:hAnsi="Times New Roman"/>
          <w:sz w:val="23"/>
        </w:rPr>
        <w:t>disagreement</w:t>
      </w:r>
      <w:proofErr w:type="gramEnd"/>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lastRenderedPageBreak/>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6BCA822" w:rsidR="00850BE2" w:rsidRDefault="00850BE2" w:rsidP="00850BE2">
      <w:pPr>
        <w:spacing w:line="275" w:lineRule="exact"/>
        <w:rPr>
          <w:rFonts w:ascii="Times New Roman" w:eastAsia="Times New Roman" w:hAnsi="Times New Roman"/>
        </w:rPr>
      </w:pPr>
    </w:p>
    <w:p w14:paraId="3E8B19E3" w14:textId="73790A8F" w:rsidR="00C3123B" w:rsidRDefault="00C3123B" w:rsidP="00C3123B">
      <w:pPr>
        <w:spacing w:line="275" w:lineRule="exact"/>
        <w:ind w:left="2160" w:firstLine="720"/>
        <w:rPr>
          <w:rFonts w:ascii="Times New Roman" w:eastAsia="Times New Roman" w:hAnsi="Times New Roman"/>
        </w:rPr>
      </w:pPr>
      <w:r>
        <w:rPr>
          <w:rFonts w:ascii="Times New Roman" w:eastAsia="Times New Roman" w:hAnsi="Times New Roman"/>
        </w:rPr>
        <w:t xml:space="preserve">Head of Procurement </w:t>
      </w:r>
    </w:p>
    <w:p w14:paraId="35E23F7E" w14:textId="2BAEAE75" w:rsidR="00C3123B" w:rsidRDefault="00C3123B" w:rsidP="00C3123B">
      <w:pPr>
        <w:spacing w:line="275" w:lineRule="exact"/>
        <w:ind w:left="2160" w:firstLine="720"/>
        <w:rPr>
          <w:rFonts w:ascii="Times New Roman" w:eastAsia="Times New Roman" w:hAnsi="Times New Roman"/>
        </w:rPr>
      </w:pPr>
      <w:r>
        <w:rPr>
          <w:rFonts w:ascii="Times New Roman" w:eastAsia="Times New Roman" w:hAnsi="Times New Roman"/>
        </w:rPr>
        <w:t>Procurement Office</w:t>
      </w:r>
    </w:p>
    <w:p w14:paraId="67678E3A" w14:textId="65CDF003" w:rsidR="00C3123B" w:rsidRDefault="00C3123B" w:rsidP="00C3123B">
      <w:pPr>
        <w:spacing w:line="275" w:lineRule="exact"/>
        <w:ind w:left="2160" w:firstLine="720"/>
        <w:rPr>
          <w:rFonts w:ascii="Times New Roman" w:eastAsia="Times New Roman" w:hAnsi="Times New Roman"/>
        </w:rPr>
      </w:pPr>
      <w:r>
        <w:rPr>
          <w:rFonts w:ascii="Times New Roman" w:eastAsia="Times New Roman" w:hAnsi="Times New Roman"/>
        </w:rPr>
        <w:t>University of Cape Coast</w:t>
      </w:r>
    </w:p>
    <w:p w14:paraId="6196E1D6" w14:textId="77777777" w:rsidR="00C3123B" w:rsidRDefault="00C3123B"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shd w:val="clear" w:color="auto" w:fill="auto"/>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shd w:val="clear" w:color="auto" w:fill="auto"/>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shd w:val="clear" w:color="auto" w:fill="auto"/>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shd w:val="clear" w:color="auto" w:fill="auto"/>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shd w:val="clear" w:color="auto" w:fill="auto"/>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shd w:val="clear" w:color="auto" w:fill="auto"/>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shd w:val="clear" w:color="auto" w:fill="auto"/>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shd w:val="clear" w:color="auto" w:fill="auto"/>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8" w:name="page10"/>
      <w:bookmarkEnd w:id="8"/>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lang w:val="en-US" w:eastAsia="en-US"/>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lang w:val="en-US" w:eastAsia="en-US"/>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lang w:val="en-US" w:eastAsia="en-US"/>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w:t>
      </w:r>
      <w:proofErr w:type="spellStart"/>
      <w:r>
        <w:rPr>
          <w:rFonts w:ascii="Times New Roman" w:eastAsia="Times New Roman" w:hAnsi="Times New Roman"/>
          <w:sz w:val="23"/>
        </w:rPr>
        <w:t>GIFMIS</w:t>
      </w:r>
      <w:proofErr w:type="spellEnd"/>
      <w:r>
        <w:rPr>
          <w:rFonts w:ascii="Times New Roman" w:eastAsia="Times New Roman" w:hAnsi="Times New Roman"/>
          <w:sz w:val="23"/>
        </w:rPr>
        <w:t>) or in a form specified by the Ministry of Finance (MoF) pursuant to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9" w:name="page11"/>
      <w:bookmarkEnd w:id="9"/>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0" w:name="page12"/>
      <w:bookmarkEnd w:id="10"/>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shd w:val="clear" w:color="auto" w:fill="auto"/>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shd w:val="clear" w:color="auto" w:fill="auto"/>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shd w:val="clear" w:color="auto" w:fill="auto"/>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shd w:val="clear" w:color="auto" w:fill="auto"/>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shd w:val="clear" w:color="auto" w:fill="auto"/>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shd w:val="clear" w:color="auto" w:fill="auto"/>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shd w:val="clear" w:color="auto" w:fill="auto"/>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shd w:val="clear" w:color="auto" w:fill="auto"/>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shd w:val="clear" w:color="auto" w:fill="auto"/>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shd w:val="clear" w:color="auto" w:fill="auto"/>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shd w:val="clear" w:color="auto" w:fill="auto"/>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shd w:val="clear" w:color="auto" w:fill="auto"/>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1" w:name="page13"/>
      <w:bookmarkEnd w:id="11"/>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2" w:name="page14"/>
      <w:bookmarkEnd w:id="12"/>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77777777" w:rsidR="00850BE2" w:rsidRDefault="00850BE2" w:rsidP="003503CE">
            <w:pPr>
              <w:jc w:val="center"/>
              <w:rPr>
                <w:b/>
                <w:bCs/>
              </w:rPr>
            </w:pPr>
            <w:r>
              <w:rPr>
                <w:b/>
                <w:bCs/>
              </w:rPr>
              <w:t>EXW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w:t>
            </w:r>
            <w:proofErr w:type="spellStart"/>
            <w:r w:rsidRPr="005B5411">
              <w:rPr>
                <w:b/>
                <w:bCs/>
                <w:lang w:val="fr-FR"/>
              </w:rPr>
              <w:t>NHIL</w:t>
            </w:r>
            <w:proofErr w:type="spellEnd"/>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w:t>
            </w:r>
            <w:proofErr w:type="spellStart"/>
            <w:r>
              <w:t>4x5</w:t>
            </w:r>
            <w:proofErr w:type="spellEnd"/>
            <w:r>
              <w:t>)</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w:t>
            </w:r>
            <w:proofErr w:type="gramStart"/>
            <w:r>
              <w:t>=(</w:t>
            </w:r>
            <w:proofErr w:type="gramEnd"/>
            <w:r>
              <w:t>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w:t>
            </w:r>
            <w:proofErr w:type="gramStart"/>
            <w:r>
              <w:t>=(</w:t>
            </w:r>
            <w:proofErr w:type="gramEnd"/>
            <w:r>
              <w:t>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3" w:name="page15"/>
      <w:bookmarkEnd w:id="13"/>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4546"/>
        <w:gridCol w:w="1190"/>
        <w:gridCol w:w="2670"/>
      </w:tblGrid>
      <w:tr w:rsidR="00850BE2" w:rsidRPr="000E0F17" w14:paraId="0D692D56" w14:textId="77777777" w:rsidTr="00E54801">
        <w:trPr>
          <w:tblHeader/>
        </w:trPr>
        <w:tc>
          <w:tcPr>
            <w:tcW w:w="807"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546"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151A63E6" w:rsidR="00850BE2" w:rsidRPr="00C00019" w:rsidRDefault="00627660" w:rsidP="003503CE">
            <w:pPr>
              <w:jc w:val="center"/>
              <w:rPr>
                <w:rFonts w:ascii="Times New Roman" w:hAnsi="Times New Roman" w:cs="Times New Roman"/>
                <w:b/>
                <w:i/>
                <w:iCs/>
              </w:rPr>
            </w:pPr>
            <w:r w:rsidRPr="00C00019">
              <w:rPr>
                <w:rFonts w:ascii="Times New Roman" w:hAnsi="Times New Roman" w:cs="Times New Roman"/>
                <w:b/>
                <w:i/>
                <w:iCs/>
              </w:rPr>
              <w:t>Maximum Schedule</w:t>
            </w:r>
            <w:r w:rsidR="00850BE2" w:rsidRPr="00C00019">
              <w:rPr>
                <w:rFonts w:ascii="Times New Roman" w:hAnsi="Times New Roman" w:cs="Times New Roman"/>
                <w:b/>
                <w:i/>
                <w:iCs/>
              </w:rPr>
              <w:t xml:space="preserve"> </w:t>
            </w:r>
            <w:r w:rsidRPr="00C00019">
              <w:rPr>
                <w:rFonts w:ascii="Times New Roman" w:hAnsi="Times New Roman" w:cs="Times New Roman"/>
                <w:b/>
                <w:i/>
                <w:iCs/>
              </w:rPr>
              <w:t>for</w:t>
            </w:r>
            <w:r w:rsidR="00850BE2" w:rsidRPr="00C00019">
              <w:rPr>
                <w:rFonts w:ascii="Times New Roman" w:hAnsi="Times New Roman" w:cs="Times New Roman"/>
                <w:b/>
                <w:i/>
                <w:iCs/>
              </w:rPr>
              <w:t xml:space="preserve"> Delivery </w:t>
            </w:r>
            <w:r w:rsidRPr="00C00019">
              <w:rPr>
                <w:rFonts w:ascii="Times New Roman" w:hAnsi="Times New Roman" w:cs="Times New Roman"/>
                <w:b/>
                <w:i/>
                <w:iCs/>
              </w:rPr>
              <w:t>at</w:t>
            </w:r>
            <w:r w:rsidR="00850BE2" w:rsidRPr="00C00019">
              <w:rPr>
                <w:rFonts w:ascii="Times New Roman" w:hAnsi="Times New Roman" w:cs="Times New Roman"/>
                <w:b/>
                <w:i/>
                <w:iCs/>
              </w:rPr>
              <w:t xml:space="preserve">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w:t>
            </w:r>
            <w:proofErr w:type="gramStart"/>
            <w:r w:rsidRPr="00C00019">
              <w:rPr>
                <w:rFonts w:ascii="Times New Roman" w:hAnsi="Times New Roman" w:cs="Times New Roman"/>
                <w:b/>
                <w:i/>
                <w:iCs/>
              </w:rPr>
              <w:t>( Date</w:t>
            </w:r>
            <w:proofErr w:type="gramEnd"/>
            <w:r w:rsidRPr="00C00019">
              <w:rPr>
                <w:rFonts w:ascii="Times New Roman" w:hAnsi="Times New Roman" w:cs="Times New Roman"/>
                <w:b/>
                <w:i/>
                <w:iCs/>
              </w:rPr>
              <w:t xml:space="preserve"> Of Contract Signature)</w:t>
            </w:r>
          </w:p>
        </w:tc>
      </w:tr>
      <w:tr w:rsidR="00850BE2" w:rsidRPr="000E0F17" w14:paraId="4193AB6E" w14:textId="77777777" w:rsidTr="00E54801">
        <w:tc>
          <w:tcPr>
            <w:tcW w:w="807" w:type="dxa"/>
            <w:tcBorders>
              <w:top w:val="single" w:sz="4" w:space="0" w:color="auto"/>
              <w:left w:val="single" w:sz="4" w:space="0" w:color="auto"/>
              <w:bottom w:val="nil"/>
              <w:right w:val="single" w:sz="4" w:space="0" w:color="auto"/>
            </w:tcBorders>
          </w:tcPr>
          <w:p w14:paraId="16FCFF02" w14:textId="77777777" w:rsidR="00850BE2" w:rsidRDefault="00850BE2" w:rsidP="003503CE">
            <w:pPr>
              <w:jc w:val="center"/>
              <w:rPr>
                <w:rFonts w:ascii="Cambria" w:hAnsi="Cambria"/>
              </w:rPr>
            </w:pPr>
          </w:p>
          <w:p w14:paraId="02CF9D23" w14:textId="703F256E" w:rsidR="00850BE2" w:rsidRDefault="007D0437" w:rsidP="003503CE">
            <w:pPr>
              <w:jc w:val="center"/>
              <w:rPr>
                <w:rFonts w:ascii="Cambria" w:hAnsi="Cambria"/>
              </w:rPr>
            </w:pPr>
            <w:r>
              <w:rPr>
                <w:rFonts w:ascii="Cambria" w:hAnsi="Cambria"/>
              </w:rPr>
              <w:t>1</w:t>
            </w:r>
          </w:p>
        </w:tc>
        <w:tc>
          <w:tcPr>
            <w:tcW w:w="4546" w:type="dxa"/>
            <w:tcBorders>
              <w:top w:val="single" w:sz="4" w:space="0" w:color="auto"/>
              <w:left w:val="single" w:sz="4" w:space="0" w:color="auto"/>
              <w:bottom w:val="nil"/>
              <w:right w:val="single" w:sz="4" w:space="0" w:color="auto"/>
            </w:tcBorders>
          </w:tcPr>
          <w:p w14:paraId="71CBFE09" w14:textId="0787540A" w:rsidR="00850BE2" w:rsidRPr="00E54801" w:rsidRDefault="00F70922" w:rsidP="00AB05A1">
            <w:pPr>
              <w:tabs>
                <w:tab w:val="left" w:pos="920"/>
              </w:tabs>
              <w:spacing w:line="0" w:lineRule="atLeast"/>
              <w:rPr>
                <w:rFonts w:ascii="Cambria" w:hAnsi="Cambria"/>
                <w:b/>
                <w:sz w:val="24"/>
                <w:szCs w:val="24"/>
              </w:rPr>
            </w:pPr>
            <w:proofErr w:type="spellStart"/>
            <w:r>
              <w:rPr>
                <w:rFonts w:ascii="Times New Roman" w:eastAsia="Times New Roman" w:hAnsi="Times New Roman"/>
                <w:b/>
                <w:iCs/>
                <w:sz w:val="23"/>
              </w:rPr>
              <w:t>A4</w:t>
            </w:r>
            <w:proofErr w:type="spellEnd"/>
            <w:r>
              <w:rPr>
                <w:rFonts w:ascii="Times New Roman" w:eastAsia="Times New Roman" w:hAnsi="Times New Roman"/>
                <w:b/>
                <w:iCs/>
                <w:sz w:val="23"/>
              </w:rPr>
              <w:t xml:space="preserve"> SHEET FOR STOCKS</w:t>
            </w:r>
          </w:p>
        </w:tc>
        <w:tc>
          <w:tcPr>
            <w:tcW w:w="1190" w:type="dxa"/>
            <w:tcBorders>
              <w:top w:val="single" w:sz="4" w:space="0" w:color="auto"/>
              <w:left w:val="single" w:sz="4" w:space="0" w:color="auto"/>
              <w:bottom w:val="nil"/>
              <w:right w:val="single" w:sz="4" w:space="0" w:color="auto"/>
            </w:tcBorders>
          </w:tcPr>
          <w:p w14:paraId="39DD9390" w14:textId="2B5CCC28" w:rsidR="00850BE2" w:rsidRPr="007D0437" w:rsidRDefault="007B2397" w:rsidP="003503CE">
            <w:pPr>
              <w:jc w:val="center"/>
              <w:rPr>
                <w:rFonts w:ascii="Cambria" w:hAnsi="Cambria"/>
                <w:b/>
                <w:sz w:val="24"/>
                <w:szCs w:val="24"/>
              </w:rPr>
            </w:pPr>
            <w:r>
              <w:rPr>
                <w:rFonts w:ascii="Cambria" w:hAnsi="Cambria"/>
                <w:b/>
                <w:sz w:val="24"/>
                <w:szCs w:val="24"/>
              </w:rPr>
              <w:t>250</w:t>
            </w:r>
            <w:r w:rsidR="00F70922">
              <w:rPr>
                <w:rFonts w:ascii="Cambria" w:hAnsi="Cambria"/>
                <w:b/>
                <w:sz w:val="24"/>
                <w:szCs w:val="24"/>
              </w:rPr>
              <w:t xml:space="preserve"> Boxes </w:t>
            </w:r>
          </w:p>
        </w:tc>
        <w:tc>
          <w:tcPr>
            <w:tcW w:w="2670" w:type="dxa"/>
            <w:tcBorders>
              <w:top w:val="single" w:sz="4" w:space="0" w:color="auto"/>
              <w:left w:val="single" w:sz="4" w:space="0" w:color="auto"/>
              <w:bottom w:val="nil"/>
              <w:right w:val="single" w:sz="4" w:space="0" w:color="auto"/>
            </w:tcBorders>
          </w:tcPr>
          <w:p w14:paraId="0472C246" w14:textId="17226840" w:rsidR="00850BE2" w:rsidRPr="007D0437" w:rsidRDefault="00F70922" w:rsidP="003503CE">
            <w:pPr>
              <w:jc w:val="center"/>
              <w:rPr>
                <w:rFonts w:ascii="Cambria" w:hAnsi="Cambria"/>
                <w:b/>
                <w:sz w:val="24"/>
                <w:szCs w:val="24"/>
              </w:rPr>
            </w:pPr>
            <w:r>
              <w:rPr>
                <w:rFonts w:ascii="Cambria" w:hAnsi="Cambria"/>
                <w:b/>
                <w:sz w:val="24"/>
                <w:szCs w:val="24"/>
              </w:rPr>
              <w:t>14</w:t>
            </w:r>
            <w:r w:rsidR="007D0437" w:rsidRPr="007D0437">
              <w:rPr>
                <w:rFonts w:ascii="Cambria" w:hAnsi="Cambria"/>
                <w:b/>
                <w:sz w:val="24"/>
                <w:szCs w:val="24"/>
              </w:rPr>
              <w:t xml:space="preserve"> days</w:t>
            </w:r>
          </w:p>
        </w:tc>
      </w:tr>
      <w:tr w:rsidR="00850BE2" w14:paraId="163479FC" w14:textId="77777777" w:rsidTr="00E54801">
        <w:tc>
          <w:tcPr>
            <w:tcW w:w="807" w:type="dxa"/>
            <w:tcBorders>
              <w:top w:val="single" w:sz="4" w:space="0" w:color="auto"/>
              <w:left w:val="single" w:sz="4" w:space="0" w:color="auto"/>
              <w:bottom w:val="single" w:sz="4" w:space="0" w:color="auto"/>
              <w:right w:val="single" w:sz="4" w:space="0" w:color="auto"/>
            </w:tcBorders>
          </w:tcPr>
          <w:p w14:paraId="66F7EA43" w14:textId="77777777" w:rsidR="00850BE2" w:rsidRPr="00CC5F93" w:rsidRDefault="00850BE2" w:rsidP="003503CE">
            <w:pPr>
              <w:jc w:val="center"/>
              <w:rPr>
                <w:rFonts w:ascii="Cambria" w:hAnsi="Cambria"/>
              </w:rPr>
            </w:pPr>
          </w:p>
        </w:tc>
        <w:tc>
          <w:tcPr>
            <w:tcW w:w="4546" w:type="dxa"/>
            <w:tcBorders>
              <w:top w:val="single" w:sz="4" w:space="0" w:color="auto"/>
              <w:left w:val="single" w:sz="4" w:space="0" w:color="auto"/>
              <w:bottom w:val="single" w:sz="4" w:space="0" w:color="auto"/>
              <w:right w:val="single" w:sz="4" w:space="0" w:color="auto"/>
            </w:tcBorders>
          </w:tcPr>
          <w:p w14:paraId="4FE3038D" w14:textId="77777777" w:rsidR="00850BE2" w:rsidRPr="00CC5F93"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30C11B0" w14:textId="77777777" w:rsidR="00850BE2" w:rsidRPr="009E32A8"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Default="00850BE2" w:rsidP="003503CE">
            <w:pPr>
              <w:jc w:val="center"/>
            </w:pPr>
          </w:p>
        </w:tc>
      </w:tr>
    </w:tbl>
    <w:p w14:paraId="5EA8838C" w14:textId="77777777" w:rsidR="00850BE2" w:rsidRDefault="00850BE2" w:rsidP="00850BE2">
      <w:pPr>
        <w:spacing w:line="219" w:lineRule="exact"/>
        <w:rPr>
          <w:rFonts w:ascii="Times New Roman" w:eastAsia="Times New Roman" w:hAnsi="Times New Roman"/>
        </w:rPr>
      </w:pP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4" w:name="page16"/>
      <w:bookmarkEnd w:id="14"/>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02B1AA3F" w14:textId="4061662C" w:rsidR="00850BE2" w:rsidRDefault="00850BE2" w:rsidP="00C3123B">
      <w:pPr>
        <w:spacing w:line="234" w:lineRule="auto"/>
        <w:ind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p w14:paraId="3A85F22B" w14:textId="7EE777F9" w:rsidR="00F70922" w:rsidRPr="00F70922" w:rsidRDefault="00F70922" w:rsidP="00F70922">
      <w:pPr>
        <w:autoSpaceDE w:val="0"/>
        <w:autoSpaceDN w:val="0"/>
        <w:adjustRightInd w:val="0"/>
        <w:rPr>
          <w:rFonts w:ascii="Times New Roman" w:hAnsi="Times New Roman" w:cs="Times New Roman"/>
          <w:b/>
          <w:bCs/>
          <w:sz w:val="24"/>
          <w:szCs w:val="24"/>
        </w:rPr>
      </w:pPr>
      <w:r w:rsidRPr="00F70922">
        <w:rPr>
          <w:rFonts w:ascii="Times New Roman" w:hAnsi="Times New Roman" w:cs="Times New Roman"/>
          <w:b/>
          <w:bCs/>
          <w:sz w:val="24"/>
          <w:szCs w:val="24"/>
        </w:rPr>
        <w:t xml:space="preserve">Supply of </w:t>
      </w:r>
      <w:proofErr w:type="spellStart"/>
      <w:r w:rsidRPr="00F70922">
        <w:rPr>
          <w:rFonts w:ascii="Times New Roman" w:hAnsi="Times New Roman" w:cs="Times New Roman"/>
          <w:b/>
          <w:bCs/>
          <w:sz w:val="24"/>
          <w:szCs w:val="24"/>
        </w:rPr>
        <w:t>A4</w:t>
      </w:r>
      <w:proofErr w:type="spellEnd"/>
      <w:r w:rsidRPr="00F70922">
        <w:rPr>
          <w:rFonts w:ascii="Times New Roman" w:hAnsi="Times New Roman" w:cs="Times New Roman"/>
          <w:b/>
          <w:bCs/>
          <w:sz w:val="24"/>
          <w:szCs w:val="24"/>
        </w:rPr>
        <w:t xml:space="preserve"> Sheets</w:t>
      </w:r>
      <w:r w:rsidRPr="00F70922">
        <w:rPr>
          <w:rFonts w:ascii="Times New Roman" w:hAnsi="Times New Roman" w:cs="Times New Roman"/>
          <w:b/>
          <w:bCs/>
          <w:sz w:val="24"/>
          <w:szCs w:val="24"/>
        </w:rPr>
        <w:tab/>
      </w:r>
      <w:r w:rsidRPr="00F70922">
        <w:rPr>
          <w:rFonts w:ascii="Times New Roman" w:hAnsi="Times New Roman" w:cs="Times New Roman"/>
          <w:b/>
          <w:bCs/>
          <w:sz w:val="24"/>
          <w:szCs w:val="24"/>
        </w:rPr>
        <w:tab/>
      </w:r>
      <w:r w:rsidRPr="00F70922">
        <w:rPr>
          <w:rFonts w:ascii="Times New Roman" w:hAnsi="Times New Roman" w:cs="Times New Roman"/>
          <w:b/>
          <w:bCs/>
          <w:sz w:val="24"/>
          <w:szCs w:val="24"/>
        </w:rPr>
        <w:tab/>
      </w:r>
      <w:r w:rsidRPr="00F70922">
        <w:rPr>
          <w:rFonts w:ascii="Times New Roman" w:hAnsi="Times New Roman" w:cs="Times New Roman"/>
          <w:b/>
          <w:bCs/>
          <w:sz w:val="24"/>
          <w:szCs w:val="24"/>
        </w:rPr>
        <w:tab/>
        <w:t xml:space="preserve">                                          QTY.: </w:t>
      </w:r>
      <w:r w:rsidR="00122A1C">
        <w:rPr>
          <w:rFonts w:ascii="Times New Roman" w:hAnsi="Times New Roman" w:cs="Times New Roman"/>
          <w:b/>
          <w:bCs/>
          <w:sz w:val="24"/>
          <w:szCs w:val="24"/>
        </w:rPr>
        <w:t>250</w:t>
      </w:r>
      <w:r w:rsidRPr="00F70922">
        <w:rPr>
          <w:rFonts w:ascii="Times New Roman" w:hAnsi="Times New Roman" w:cs="Times New Roman"/>
          <w:b/>
          <w:bCs/>
          <w:sz w:val="24"/>
          <w:szCs w:val="24"/>
        </w:rPr>
        <w:t xml:space="preserve"> Boxes</w:t>
      </w:r>
    </w:p>
    <w:p w14:paraId="3FA83D07" w14:textId="77777777" w:rsidR="00F70922" w:rsidRPr="00F70922" w:rsidRDefault="00F70922" w:rsidP="00F70922">
      <w:pPr>
        <w:spacing w:line="200" w:lineRule="exact"/>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3870"/>
      </w:tblGrid>
      <w:tr w:rsidR="00F70922" w:rsidRPr="00F70922" w14:paraId="5D5F664D" w14:textId="77777777" w:rsidTr="00406099">
        <w:tc>
          <w:tcPr>
            <w:tcW w:w="6048" w:type="dxa"/>
          </w:tcPr>
          <w:p w14:paraId="343A147A" w14:textId="77777777" w:rsidR="00F70922" w:rsidRPr="00F70922" w:rsidRDefault="00F70922" w:rsidP="00F70922">
            <w:pPr>
              <w:spacing w:line="360" w:lineRule="auto"/>
              <w:rPr>
                <w:rFonts w:ascii="Times New Roman" w:hAnsi="Times New Roman" w:cs="Times New Roman"/>
                <w:b/>
                <w:sz w:val="24"/>
                <w:szCs w:val="24"/>
              </w:rPr>
            </w:pPr>
            <w:r w:rsidRPr="00F70922">
              <w:rPr>
                <w:rFonts w:ascii="Times New Roman" w:hAnsi="Times New Roman" w:cs="Times New Roman"/>
                <w:b/>
                <w:sz w:val="24"/>
                <w:szCs w:val="24"/>
              </w:rPr>
              <w:t>MINIMUM SPECIFICATION</w:t>
            </w:r>
          </w:p>
        </w:tc>
        <w:tc>
          <w:tcPr>
            <w:tcW w:w="3870" w:type="dxa"/>
          </w:tcPr>
          <w:p w14:paraId="33306B7B" w14:textId="77777777" w:rsidR="00F70922" w:rsidRPr="00F70922" w:rsidRDefault="00F70922" w:rsidP="00F70922">
            <w:pPr>
              <w:spacing w:line="360" w:lineRule="auto"/>
              <w:rPr>
                <w:rFonts w:ascii="Times New Roman" w:hAnsi="Times New Roman" w:cs="Times New Roman"/>
                <w:b/>
                <w:sz w:val="24"/>
                <w:szCs w:val="24"/>
              </w:rPr>
            </w:pPr>
            <w:r w:rsidRPr="00F70922">
              <w:rPr>
                <w:rFonts w:ascii="Times New Roman" w:hAnsi="Times New Roman" w:cs="Times New Roman"/>
                <w:b/>
                <w:sz w:val="24"/>
                <w:szCs w:val="24"/>
              </w:rPr>
              <w:t>OFFERED SPECIFICATION</w:t>
            </w:r>
          </w:p>
          <w:p w14:paraId="63981B62" w14:textId="77777777" w:rsidR="00F70922" w:rsidRPr="00F70922" w:rsidRDefault="00F70922" w:rsidP="00F70922">
            <w:pPr>
              <w:spacing w:line="360" w:lineRule="auto"/>
              <w:rPr>
                <w:rFonts w:ascii="Times New Roman" w:hAnsi="Times New Roman" w:cs="Times New Roman"/>
                <w:b/>
                <w:sz w:val="24"/>
                <w:szCs w:val="24"/>
              </w:rPr>
            </w:pPr>
          </w:p>
        </w:tc>
      </w:tr>
      <w:tr w:rsidR="00F70922" w:rsidRPr="00F70922" w14:paraId="396B3352" w14:textId="77777777" w:rsidTr="00406099">
        <w:trPr>
          <w:trHeight w:val="285"/>
        </w:trPr>
        <w:tc>
          <w:tcPr>
            <w:tcW w:w="6048" w:type="dxa"/>
          </w:tcPr>
          <w:p w14:paraId="2FE480CC" w14:textId="77777777" w:rsidR="00F70922" w:rsidRPr="00F70922" w:rsidRDefault="00F70922" w:rsidP="00F70922">
            <w:pPr>
              <w:spacing w:line="360" w:lineRule="auto"/>
              <w:rPr>
                <w:rFonts w:ascii="Times New Roman" w:hAnsi="Times New Roman" w:cs="Times New Roman"/>
                <w:sz w:val="24"/>
                <w:szCs w:val="24"/>
              </w:rPr>
            </w:pPr>
            <w:r w:rsidRPr="00F70922">
              <w:rPr>
                <w:rFonts w:ascii="Times New Roman" w:hAnsi="Times New Roman" w:cs="Times New Roman"/>
                <w:b/>
                <w:sz w:val="24"/>
                <w:szCs w:val="24"/>
              </w:rPr>
              <w:t xml:space="preserve">Type: </w:t>
            </w:r>
            <w:proofErr w:type="spellStart"/>
            <w:r w:rsidRPr="00F70922">
              <w:rPr>
                <w:rFonts w:ascii="Times New Roman" w:hAnsi="Times New Roman" w:cs="Times New Roman"/>
                <w:sz w:val="24"/>
                <w:szCs w:val="24"/>
              </w:rPr>
              <w:t>A4</w:t>
            </w:r>
            <w:proofErr w:type="spellEnd"/>
          </w:p>
        </w:tc>
        <w:tc>
          <w:tcPr>
            <w:tcW w:w="3870" w:type="dxa"/>
          </w:tcPr>
          <w:p w14:paraId="6C2DF05E"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20F8C1C0" w14:textId="77777777" w:rsidTr="00406099">
        <w:trPr>
          <w:trHeight w:val="251"/>
        </w:trPr>
        <w:tc>
          <w:tcPr>
            <w:tcW w:w="6048" w:type="dxa"/>
          </w:tcPr>
          <w:p w14:paraId="609C9D4A" w14:textId="77777777" w:rsidR="00F70922" w:rsidRPr="00F70922" w:rsidRDefault="00F70922" w:rsidP="00F70922">
            <w:pPr>
              <w:spacing w:line="360" w:lineRule="auto"/>
              <w:rPr>
                <w:rFonts w:ascii="Times New Roman" w:hAnsi="Times New Roman" w:cs="Times New Roman"/>
                <w:sz w:val="24"/>
                <w:szCs w:val="24"/>
              </w:rPr>
            </w:pPr>
            <w:r w:rsidRPr="00F70922">
              <w:rPr>
                <w:rFonts w:ascii="Times New Roman" w:hAnsi="Times New Roman" w:cs="Times New Roman"/>
                <w:b/>
                <w:sz w:val="24"/>
                <w:szCs w:val="24"/>
              </w:rPr>
              <w:t xml:space="preserve">Sheets/ream: </w:t>
            </w:r>
            <w:r w:rsidRPr="00F70922">
              <w:rPr>
                <w:rFonts w:ascii="Times New Roman" w:hAnsi="Times New Roman" w:cs="Times New Roman"/>
                <w:sz w:val="24"/>
                <w:szCs w:val="24"/>
              </w:rPr>
              <w:t xml:space="preserve">500 sheets </w:t>
            </w:r>
          </w:p>
        </w:tc>
        <w:tc>
          <w:tcPr>
            <w:tcW w:w="3870" w:type="dxa"/>
          </w:tcPr>
          <w:p w14:paraId="734B0B2D"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4D4E0C9A" w14:textId="77777777" w:rsidTr="00406099">
        <w:trPr>
          <w:trHeight w:val="251"/>
        </w:trPr>
        <w:tc>
          <w:tcPr>
            <w:tcW w:w="6048" w:type="dxa"/>
          </w:tcPr>
          <w:p w14:paraId="022D94BB" w14:textId="77777777" w:rsidR="00F70922" w:rsidRPr="00F70922" w:rsidRDefault="00F70922" w:rsidP="00F70922">
            <w:pPr>
              <w:spacing w:line="360" w:lineRule="auto"/>
              <w:rPr>
                <w:rFonts w:ascii="Times New Roman" w:hAnsi="Times New Roman" w:cs="Times New Roman"/>
                <w:sz w:val="24"/>
                <w:szCs w:val="24"/>
              </w:rPr>
            </w:pPr>
            <w:r w:rsidRPr="00F70922">
              <w:rPr>
                <w:rFonts w:ascii="Times New Roman" w:hAnsi="Times New Roman" w:cs="Times New Roman"/>
                <w:b/>
                <w:sz w:val="24"/>
                <w:szCs w:val="24"/>
              </w:rPr>
              <w:t xml:space="preserve">Ream/box: </w:t>
            </w:r>
            <w:r w:rsidRPr="00F70922">
              <w:rPr>
                <w:rFonts w:ascii="Times New Roman" w:hAnsi="Times New Roman" w:cs="Times New Roman"/>
                <w:sz w:val="24"/>
                <w:szCs w:val="24"/>
              </w:rPr>
              <w:t>5 reams</w:t>
            </w:r>
          </w:p>
        </w:tc>
        <w:tc>
          <w:tcPr>
            <w:tcW w:w="3870" w:type="dxa"/>
          </w:tcPr>
          <w:p w14:paraId="29AF8355"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47C26301" w14:textId="77777777" w:rsidTr="00406099">
        <w:trPr>
          <w:trHeight w:val="251"/>
        </w:trPr>
        <w:tc>
          <w:tcPr>
            <w:tcW w:w="6048" w:type="dxa"/>
          </w:tcPr>
          <w:p w14:paraId="46464DAE" w14:textId="77777777" w:rsidR="00F70922" w:rsidRPr="00F70922" w:rsidRDefault="00F70922" w:rsidP="00F70922">
            <w:pPr>
              <w:spacing w:line="360" w:lineRule="auto"/>
              <w:rPr>
                <w:rFonts w:ascii="Times New Roman" w:hAnsi="Times New Roman" w:cs="Times New Roman"/>
                <w:sz w:val="24"/>
                <w:szCs w:val="24"/>
              </w:rPr>
            </w:pPr>
            <w:r w:rsidRPr="00F70922">
              <w:rPr>
                <w:rFonts w:ascii="Times New Roman" w:hAnsi="Times New Roman" w:cs="Times New Roman"/>
                <w:b/>
                <w:sz w:val="24"/>
                <w:szCs w:val="24"/>
              </w:rPr>
              <w:t xml:space="preserve">Colour: </w:t>
            </w:r>
            <w:r w:rsidRPr="00F70922">
              <w:rPr>
                <w:rFonts w:ascii="Times New Roman" w:hAnsi="Times New Roman" w:cs="Times New Roman"/>
                <w:sz w:val="24"/>
                <w:szCs w:val="24"/>
              </w:rPr>
              <w:t>white, 160#</w:t>
            </w:r>
          </w:p>
        </w:tc>
        <w:tc>
          <w:tcPr>
            <w:tcW w:w="3870" w:type="dxa"/>
          </w:tcPr>
          <w:p w14:paraId="121EEEF8"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6F017738" w14:textId="77777777" w:rsidTr="00406099">
        <w:trPr>
          <w:trHeight w:val="251"/>
        </w:trPr>
        <w:tc>
          <w:tcPr>
            <w:tcW w:w="6048" w:type="dxa"/>
          </w:tcPr>
          <w:p w14:paraId="075CFF13" w14:textId="77777777" w:rsidR="00F70922" w:rsidRPr="00F70922" w:rsidRDefault="00F70922" w:rsidP="00F70922">
            <w:pPr>
              <w:spacing w:line="360" w:lineRule="auto"/>
              <w:rPr>
                <w:rFonts w:ascii="Times New Roman" w:hAnsi="Times New Roman" w:cs="Times New Roman"/>
                <w:b/>
                <w:sz w:val="24"/>
                <w:szCs w:val="24"/>
              </w:rPr>
            </w:pPr>
            <w:r w:rsidRPr="00F70922">
              <w:rPr>
                <w:rFonts w:ascii="Times New Roman" w:hAnsi="Times New Roman" w:cs="Times New Roman"/>
                <w:b/>
                <w:sz w:val="24"/>
                <w:szCs w:val="24"/>
              </w:rPr>
              <w:t xml:space="preserve">Grams: </w:t>
            </w:r>
            <w:proofErr w:type="spellStart"/>
            <w:r w:rsidRPr="00F70922">
              <w:rPr>
                <w:rFonts w:ascii="Times New Roman" w:hAnsi="Times New Roman" w:cs="Times New Roman"/>
                <w:sz w:val="24"/>
                <w:szCs w:val="24"/>
              </w:rPr>
              <w:t>80grams</w:t>
            </w:r>
            <w:proofErr w:type="spellEnd"/>
          </w:p>
        </w:tc>
        <w:tc>
          <w:tcPr>
            <w:tcW w:w="3870" w:type="dxa"/>
          </w:tcPr>
          <w:p w14:paraId="15B229FC"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5F435131" w14:textId="77777777" w:rsidTr="00406099">
        <w:trPr>
          <w:trHeight w:val="251"/>
        </w:trPr>
        <w:tc>
          <w:tcPr>
            <w:tcW w:w="6048" w:type="dxa"/>
          </w:tcPr>
          <w:p w14:paraId="264794E8" w14:textId="77777777" w:rsidR="00F70922" w:rsidRPr="00F70922" w:rsidRDefault="00F70922" w:rsidP="00F70922">
            <w:pPr>
              <w:spacing w:line="360" w:lineRule="auto"/>
              <w:rPr>
                <w:rFonts w:ascii="Times New Roman" w:hAnsi="Times New Roman" w:cs="Times New Roman"/>
                <w:b/>
                <w:sz w:val="24"/>
                <w:szCs w:val="24"/>
              </w:rPr>
            </w:pPr>
            <w:r w:rsidRPr="00F70922">
              <w:rPr>
                <w:rFonts w:ascii="Times New Roman" w:hAnsi="Times New Roman" w:cs="Times New Roman"/>
                <w:b/>
                <w:sz w:val="24"/>
                <w:szCs w:val="24"/>
              </w:rPr>
              <w:t xml:space="preserve">Size: </w:t>
            </w:r>
            <w:r w:rsidRPr="00F70922">
              <w:rPr>
                <w:rFonts w:ascii="Times New Roman" w:hAnsi="Times New Roman" w:cs="Times New Roman"/>
                <w:sz w:val="24"/>
                <w:szCs w:val="24"/>
              </w:rPr>
              <w:t xml:space="preserve">210 x </w:t>
            </w:r>
            <w:proofErr w:type="spellStart"/>
            <w:r w:rsidRPr="00F70922">
              <w:rPr>
                <w:rFonts w:ascii="Times New Roman" w:hAnsi="Times New Roman" w:cs="Times New Roman"/>
                <w:sz w:val="24"/>
                <w:szCs w:val="24"/>
              </w:rPr>
              <w:t>297mm</w:t>
            </w:r>
            <w:proofErr w:type="spellEnd"/>
          </w:p>
        </w:tc>
        <w:tc>
          <w:tcPr>
            <w:tcW w:w="3870" w:type="dxa"/>
          </w:tcPr>
          <w:p w14:paraId="232861F9"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41E53445" w14:textId="77777777" w:rsidTr="00406099">
        <w:trPr>
          <w:trHeight w:val="251"/>
        </w:trPr>
        <w:tc>
          <w:tcPr>
            <w:tcW w:w="6048" w:type="dxa"/>
          </w:tcPr>
          <w:p w14:paraId="348EA66F" w14:textId="77777777" w:rsidR="00F70922" w:rsidRPr="00F70922" w:rsidRDefault="00F70922" w:rsidP="00F70922">
            <w:pPr>
              <w:spacing w:line="360" w:lineRule="auto"/>
              <w:rPr>
                <w:rFonts w:ascii="Times New Roman" w:hAnsi="Times New Roman" w:cs="Times New Roman"/>
                <w:b/>
                <w:sz w:val="24"/>
                <w:szCs w:val="24"/>
              </w:rPr>
            </w:pPr>
            <w:r w:rsidRPr="00F70922">
              <w:rPr>
                <w:rFonts w:ascii="Times New Roman" w:hAnsi="Times New Roman" w:cs="Times New Roman"/>
                <w:b/>
                <w:sz w:val="24"/>
                <w:szCs w:val="24"/>
              </w:rPr>
              <w:t xml:space="preserve">Thickness: </w:t>
            </w:r>
            <w:r w:rsidRPr="00F70922">
              <w:rPr>
                <w:rFonts w:ascii="Times New Roman" w:hAnsi="Times New Roman" w:cs="Times New Roman"/>
                <w:sz w:val="24"/>
                <w:szCs w:val="24"/>
              </w:rPr>
              <w:t xml:space="preserve">opaque, </w:t>
            </w:r>
            <w:proofErr w:type="spellStart"/>
            <w:r w:rsidRPr="00F70922">
              <w:rPr>
                <w:rFonts w:ascii="Times New Roman" w:hAnsi="Times New Roman" w:cs="Times New Roman"/>
                <w:sz w:val="24"/>
                <w:szCs w:val="24"/>
              </w:rPr>
              <w:t>107µm</w:t>
            </w:r>
            <w:proofErr w:type="spellEnd"/>
          </w:p>
        </w:tc>
        <w:tc>
          <w:tcPr>
            <w:tcW w:w="3870" w:type="dxa"/>
          </w:tcPr>
          <w:p w14:paraId="5F93BDCC"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22E8711B" w14:textId="77777777" w:rsidTr="00406099">
        <w:trPr>
          <w:trHeight w:val="251"/>
        </w:trPr>
        <w:tc>
          <w:tcPr>
            <w:tcW w:w="6048" w:type="dxa"/>
          </w:tcPr>
          <w:p w14:paraId="111309E5" w14:textId="77777777" w:rsidR="00F70922" w:rsidRPr="00F70922" w:rsidRDefault="00F70922" w:rsidP="00F70922">
            <w:pPr>
              <w:spacing w:line="360" w:lineRule="auto"/>
              <w:rPr>
                <w:rFonts w:ascii="Times New Roman" w:hAnsi="Times New Roman" w:cs="Times New Roman"/>
                <w:sz w:val="24"/>
                <w:szCs w:val="24"/>
              </w:rPr>
            </w:pPr>
            <w:r w:rsidRPr="00F70922">
              <w:rPr>
                <w:rFonts w:ascii="Times New Roman" w:hAnsi="Times New Roman" w:cs="Times New Roman"/>
                <w:b/>
                <w:sz w:val="24"/>
                <w:szCs w:val="24"/>
              </w:rPr>
              <w:t>100% elemental</w:t>
            </w:r>
            <w:r w:rsidRPr="00F70922">
              <w:rPr>
                <w:rFonts w:ascii="Times New Roman" w:hAnsi="Times New Roman" w:cs="Times New Roman"/>
                <w:sz w:val="24"/>
                <w:szCs w:val="24"/>
              </w:rPr>
              <w:t xml:space="preserve"> chlorine free </w:t>
            </w:r>
            <w:proofErr w:type="spellStart"/>
            <w:r w:rsidRPr="00F70922">
              <w:rPr>
                <w:rFonts w:ascii="Times New Roman" w:hAnsi="Times New Roman" w:cs="Times New Roman"/>
                <w:sz w:val="24"/>
                <w:szCs w:val="24"/>
              </w:rPr>
              <w:t>fiber</w:t>
            </w:r>
            <w:proofErr w:type="spellEnd"/>
          </w:p>
        </w:tc>
        <w:tc>
          <w:tcPr>
            <w:tcW w:w="3870" w:type="dxa"/>
          </w:tcPr>
          <w:p w14:paraId="226F4CF7"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3A58448A" w14:textId="77777777" w:rsidTr="00406099">
        <w:trPr>
          <w:trHeight w:val="251"/>
        </w:trPr>
        <w:tc>
          <w:tcPr>
            <w:tcW w:w="6048" w:type="dxa"/>
          </w:tcPr>
          <w:p w14:paraId="4A47D653" w14:textId="77777777" w:rsidR="00F70922" w:rsidRPr="00F70922" w:rsidRDefault="00F70922" w:rsidP="00F70922">
            <w:pPr>
              <w:spacing w:line="360" w:lineRule="auto"/>
              <w:rPr>
                <w:rFonts w:ascii="Times New Roman" w:hAnsi="Times New Roman" w:cs="Times New Roman"/>
                <w:b/>
                <w:sz w:val="24"/>
                <w:szCs w:val="24"/>
              </w:rPr>
            </w:pPr>
            <w:r w:rsidRPr="00F70922">
              <w:rPr>
                <w:rFonts w:ascii="Times New Roman" w:hAnsi="Times New Roman" w:cs="Times New Roman"/>
                <w:b/>
                <w:sz w:val="24"/>
                <w:szCs w:val="24"/>
              </w:rPr>
              <w:t xml:space="preserve">Acid </w:t>
            </w:r>
            <w:r w:rsidRPr="00F70922">
              <w:rPr>
                <w:rFonts w:ascii="Times New Roman" w:hAnsi="Times New Roman" w:cs="Times New Roman"/>
                <w:sz w:val="24"/>
                <w:szCs w:val="24"/>
              </w:rPr>
              <w:t>Free</w:t>
            </w:r>
          </w:p>
        </w:tc>
        <w:tc>
          <w:tcPr>
            <w:tcW w:w="3870" w:type="dxa"/>
          </w:tcPr>
          <w:p w14:paraId="40F60CDD"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23FEB60D" w14:textId="77777777" w:rsidTr="00406099">
        <w:trPr>
          <w:trHeight w:val="251"/>
        </w:trPr>
        <w:tc>
          <w:tcPr>
            <w:tcW w:w="6048" w:type="dxa"/>
          </w:tcPr>
          <w:p w14:paraId="674A3C32" w14:textId="77777777" w:rsidR="00F70922" w:rsidRPr="00F70922" w:rsidRDefault="00F70922" w:rsidP="00F70922">
            <w:pPr>
              <w:spacing w:line="360" w:lineRule="auto"/>
              <w:rPr>
                <w:rFonts w:ascii="Times New Roman" w:hAnsi="Times New Roman" w:cs="Times New Roman"/>
                <w:b/>
                <w:sz w:val="24"/>
                <w:szCs w:val="24"/>
              </w:rPr>
            </w:pPr>
            <w:r w:rsidRPr="00F70922">
              <w:rPr>
                <w:rFonts w:ascii="Times New Roman" w:hAnsi="Times New Roman" w:cs="Times New Roman"/>
                <w:b/>
                <w:sz w:val="24"/>
                <w:szCs w:val="24"/>
              </w:rPr>
              <w:t xml:space="preserve">Roughness: </w:t>
            </w:r>
            <w:r w:rsidRPr="00F70922">
              <w:rPr>
                <w:rFonts w:ascii="Times New Roman" w:hAnsi="Times New Roman" w:cs="Times New Roman"/>
                <w:sz w:val="24"/>
                <w:szCs w:val="24"/>
              </w:rPr>
              <w:t>190 ml/min</w:t>
            </w:r>
          </w:p>
        </w:tc>
        <w:tc>
          <w:tcPr>
            <w:tcW w:w="3870" w:type="dxa"/>
          </w:tcPr>
          <w:p w14:paraId="25F430BE"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56911F64" w14:textId="77777777" w:rsidTr="00406099">
        <w:trPr>
          <w:trHeight w:val="251"/>
        </w:trPr>
        <w:tc>
          <w:tcPr>
            <w:tcW w:w="6048" w:type="dxa"/>
          </w:tcPr>
          <w:p w14:paraId="7D9AE011" w14:textId="77777777" w:rsidR="00F70922" w:rsidRPr="00F70922" w:rsidRDefault="00F70922" w:rsidP="00F70922">
            <w:pPr>
              <w:spacing w:line="360" w:lineRule="auto"/>
              <w:rPr>
                <w:rFonts w:ascii="Times New Roman" w:hAnsi="Times New Roman" w:cs="Times New Roman"/>
                <w:b/>
                <w:sz w:val="24"/>
                <w:szCs w:val="24"/>
              </w:rPr>
            </w:pPr>
            <w:r w:rsidRPr="00F70922">
              <w:rPr>
                <w:rFonts w:ascii="Times New Roman" w:hAnsi="Times New Roman" w:cs="Times New Roman"/>
                <w:b/>
                <w:sz w:val="24"/>
                <w:szCs w:val="24"/>
              </w:rPr>
              <w:t xml:space="preserve">ISO Brightness: </w:t>
            </w:r>
            <w:r w:rsidRPr="00F70922">
              <w:rPr>
                <w:rFonts w:ascii="Times New Roman" w:hAnsi="Times New Roman" w:cs="Times New Roman"/>
                <w:sz w:val="24"/>
                <w:szCs w:val="24"/>
              </w:rPr>
              <w:t>102%</w:t>
            </w:r>
          </w:p>
        </w:tc>
        <w:tc>
          <w:tcPr>
            <w:tcW w:w="3870" w:type="dxa"/>
          </w:tcPr>
          <w:p w14:paraId="3992FA17"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5694E5D2" w14:textId="77777777" w:rsidTr="00406099">
        <w:trPr>
          <w:trHeight w:val="251"/>
        </w:trPr>
        <w:tc>
          <w:tcPr>
            <w:tcW w:w="6048" w:type="dxa"/>
          </w:tcPr>
          <w:p w14:paraId="186E33C5" w14:textId="77777777" w:rsidR="00F70922" w:rsidRPr="00F70922" w:rsidRDefault="00F70922" w:rsidP="00F70922">
            <w:pPr>
              <w:spacing w:line="360" w:lineRule="auto"/>
              <w:rPr>
                <w:rFonts w:ascii="Times New Roman" w:hAnsi="Times New Roman" w:cs="Times New Roman"/>
                <w:b/>
                <w:sz w:val="24"/>
                <w:szCs w:val="24"/>
              </w:rPr>
            </w:pPr>
            <w:r w:rsidRPr="00F70922">
              <w:rPr>
                <w:rFonts w:ascii="Times New Roman" w:hAnsi="Times New Roman" w:cs="Times New Roman"/>
                <w:b/>
                <w:sz w:val="24"/>
                <w:szCs w:val="24"/>
              </w:rPr>
              <w:t xml:space="preserve">ISO Opacity: </w:t>
            </w:r>
            <w:r w:rsidRPr="00F70922">
              <w:rPr>
                <w:rFonts w:ascii="Times New Roman" w:hAnsi="Times New Roman" w:cs="Times New Roman"/>
                <w:sz w:val="24"/>
                <w:szCs w:val="24"/>
              </w:rPr>
              <w:t>95%</w:t>
            </w:r>
          </w:p>
        </w:tc>
        <w:tc>
          <w:tcPr>
            <w:tcW w:w="3870" w:type="dxa"/>
          </w:tcPr>
          <w:p w14:paraId="56C4CA62"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41CD9D9A" w14:textId="77777777" w:rsidTr="00406099">
        <w:trPr>
          <w:trHeight w:val="251"/>
        </w:trPr>
        <w:tc>
          <w:tcPr>
            <w:tcW w:w="6048" w:type="dxa"/>
          </w:tcPr>
          <w:p w14:paraId="2941896C" w14:textId="77777777" w:rsidR="00F70922" w:rsidRPr="00F70922" w:rsidRDefault="00F70922" w:rsidP="00F70922">
            <w:pPr>
              <w:spacing w:line="360" w:lineRule="auto"/>
              <w:rPr>
                <w:rFonts w:ascii="Times New Roman" w:hAnsi="Times New Roman" w:cs="Times New Roman"/>
                <w:b/>
                <w:sz w:val="24"/>
                <w:szCs w:val="24"/>
              </w:rPr>
            </w:pPr>
            <w:r w:rsidRPr="00F70922">
              <w:rPr>
                <w:rFonts w:ascii="Times New Roman" w:hAnsi="Times New Roman" w:cs="Times New Roman"/>
                <w:b/>
                <w:sz w:val="24"/>
                <w:szCs w:val="24"/>
              </w:rPr>
              <w:t xml:space="preserve">Superb duplex: </w:t>
            </w:r>
            <w:r w:rsidRPr="00F70922">
              <w:rPr>
                <w:rFonts w:ascii="Times New Roman" w:hAnsi="Times New Roman" w:cs="Times New Roman"/>
                <w:sz w:val="24"/>
                <w:szCs w:val="24"/>
              </w:rPr>
              <w:t>printing with no show-through</w:t>
            </w:r>
          </w:p>
        </w:tc>
        <w:tc>
          <w:tcPr>
            <w:tcW w:w="3870" w:type="dxa"/>
          </w:tcPr>
          <w:p w14:paraId="5241CFCC"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6E4A8AB2" w14:textId="77777777" w:rsidTr="00406099">
        <w:trPr>
          <w:trHeight w:val="251"/>
        </w:trPr>
        <w:tc>
          <w:tcPr>
            <w:tcW w:w="6048" w:type="dxa"/>
          </w:tcPr>
          <w:p w14:paraId="0823E448" w14:textId="77777777" w:rsidR="00F70922" w:rsidRPr="00F70922" w:rsidRDefault="00F70922" w:rsidP="00F70922">
            <w:pPr>
              <w:spacing w:line="360" w:lineRule="auto"/>
              <w:rPr>
                <w:rFonts w:ascii="Times New Roman" w:hAnsi="Times New Roman" w:cs="Times New Roman"/>
                <w:sz w:val="24"/>
                <w:szCs w:val="24"/>
              </w:rPr>
            </w:pPr>
            <w:r w:rsidRPr="00F70922">
              <w:rPr>
                <w:rFonts w:ascii="Times New Roman" w:hAnsi="Times New Roman" w:cs="Times New Roman"/>
                <w:b/>
                <w:sz w:val="24"/>
                <w:szCs w:val="24"/>
              </w:rPr>
              <w:t>Good Whiteness</w:t>
            </w:r>
            <w:r w:rsidRPr="00F70922">
              <w:rPr>
                <w:rFonts w:ascii="Times New Roman" w:hAnsi="Times New Roman" w:cs="Times New Roman"/>
                <w:sz w:val="24"/>
                <w:szCs w:val="24"/>
              </w:rPr>
              <w:t>: Excellent contrast and clarity</w:t>
            </w:r>
          </w:p>
        </w:tc>
        <w:tc>
          <w:tcPr>
            <w:tcW w:w="3870" w:type="dxa"/>
          </w:tcPr>
          <w:p w14:paraId="63F94EA2"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3AD95B11" w14:textId="77777777" w:rsidTr="00406099">
        <w:tc>
          <w:tcPr>
            <w:tcW w:w="6048" w:type="dxa"/>
          </w:tcPr>
          <w:p w14:paraId="3CB7B371" w14:textId="77777777" w:rsidR="00F70922" w:rsidRPr="00F70922" w:rsidRDefault="00F70922" w:rsidP="00F70922">
            <w:pPr>
              <w:spacing w:line="360" w:lineRule="auto"/>
              <w:rPr>
                <w:rFonts w:ascii="Times New Roman" w:hAnsi="Times New Roman" w:cs="Times New Roman"/>
                <w:sz w:val="24"/>
                <w:szCs w:val="24"/>
              </w:rPr>
            </w:pPr>
            <w:r w:rsidRPr="00F70922">
              <w:rPr>
                <w:rFonts w:ascii="Times New Roman" w:hAnsi="Times New Roman" w:cs="Times New Roman"/>
                <w:b/>
                <w:sz w:val="24"/>
                <w:szCs w:val="24"/>
              </w:rPr>
              <w:t>Smooth surface</w:t>
            </w:r>
            <w:r w:rsidRPr="00F70922">
              <w:rPr>
                <w:rFonts w:ascii="Times New Roman" w:hAnsi="Times New Roman" w:cs="Times New Roman"/>
                <w:sz w:val="24"/>
                <w:szCs w:val="24"/>
              </w:rPr>
              <w:t>, Archival quality</w:t>
            </w:r>
          </w:p>
        </w:tc>
        <w:tc>
          <w:tcPr>
            <w:tcW w:w="3870" w:type="dxa"/>
          </w:tcPr>
          <w:p w14:paraId="6E6BDBBA"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0CC2B025" w14:textId="77777777" w:rsidTr="00406099">
        <w:tc>
          <w:tcPr>
            <w:tcW w:w="6048" w:type="dxa"/>
          </w:tcPr>
          <w:p w14:paraId="3F87759D" w14:textId="77777777" w:rsidR="00F70922" w:rsidRPr="00F70922" w:rsidRDefault="00F70922" w:rsidP="00F70922">
            <w:pPr>
              <w:spacing w:line="360" w:lineRule="auto"/>
              <w:rPr>
                <w:rFonts w:ascii="Times New Roman" w:hAnsi="Times New Roman" w:cs="Times New Roman"/>
                <w:sz w:val="24"/>
                <w:szCs w:val="24"/>
              </w:rPr>
            </w:pPr>
            <w:r w:rsidRPr="00F70922">
              <w:rPr>
                <w:rFonts w:ascii="Times New Roman" w:hAnsi="Times New Roman" w:cs="Times New Roman"/>
                <w:b/>
                <w:sz w:val="24"/>
                <w:szCs w:val="24"/>
              </w:rPr>
              <w:t>Consistent use</w:t>
            </w:r>
            <w:r w:rsidRPr="00F70922">
              <w:rPr>
                <w:rFonts w:ascii="Times New Roman" w:hAnsi="Times New Roman" w:cs="Times New Roman"/>
                <w:sz w:val="24"/>
                <w:szCs w:val="24"/>
              </w:rPr>
              <w:t xml:space="preserve"> in all copiers, printers, faxes etc</w:t>
            </w:r>
          </w:p>
        </w:tc>
        <w:tc>
          <w:tcPr>
            <w:tcW w:w="3870" w:type="dxa"/>
          </w:tcPr>
          <w:p w14:paraId="4AB7EB17"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779C50F5" w14:textId="77777777" w:rsidTr="00406099">
        <w:tc>
          <w:tcPr>
            <w:tcW w:w="6048" w:type="dxa"/>
          </w:tcPr>
          <w:p w14:paraId="23EC264D" w14:textId="77777777" w:rsidR="00F70922" w:rsidRPr="00F70922" w:rsidRDefault="00F70922" w:rsidP="00F70922">
            <w:pPr>
              <w:spacing w:line="360" w:lineRule="auto"/>
              <w:rPr>
                <w:rFonts w:ascii="Times New Roman" w:hAnsi="Times New Roman" w:cs="Times New Roman"/>
                <w:sz w:val="24"/>
                <w:szCs w:val="24"/>
              </w:rPr>
            </w:pPr>
            <w:r w:rsidRPr="00F70922">
              <w:rPr>
                <w:rFonts w:ascii="Times New Roman" w:hAnsi="Times New Roman" w:cs="Times New Roman"/>
                <w:b/>
                <w:sz w:val="24"/>
                <w:szCs w:val="24"/>
              </w:rPr>
              <w:t>Suitable for sharp</w:t>
            </w:r>
            <w:r w:rsidRPr="00F70922">
              <w:rPr>
                <w:rFonts w:ascii="Times New Roman" w:hAnsi="Times New Roman" w:cs="Times New Roman"/>
                <w:sz w:val="24"/>
                <w:szCs w:val="24"/>
              </w:rPr>
              <w:t xml:space="preserve"> and clean reproduction</w:t>
            </w:r>
          </w:p>
        </w:tc>
        <w:tc>
          <w:tcPr>
            <w:tcW w:w="3870" w:type="dxa"/>
          </w:tcPr>
          <w:p w14:paraId="35862DEB"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1A44CA32" w14:textId="77777777" w:rsidTr="00406099">
        <w:tc>
          <w:tcPr>
            <w:tcW w:w="6048" w:type="dxa"/>
          </w:tcPr>
          <w:p w14:paraId="42DAB6DF" w14:textId="77777777" w:rsidR="00F70922" w:rsidRPr="00F70922" w:rsidRDefault="00F70922" w:rsidP="00F70922">
            <w:pPr>
              <w:spacing w:line="360" w:lineRule="auto"/>
              <w:rPr>
                <w:rFonts w:ascii="Times New Roman" w:hAnsi="Times New Roman" w:cs="Times New Roman"/>
                <w:sz w:val="24"/>
                <w:szCs w:val="24"/>
              </w:rPr>
            </w:pPr>
            <w:r w:rsidRPr="00F70922">
              <w:rPr>
                <w:rFonts w:ascii="Times New Roman" w:hAnsi="Times New Roman" w:cs="Times New Roman"/>
                <w:b/>
                <w:sz w:val="24"/>
                <w:szCs w:val="24"/>
              </w:rPr>
              <w:t>Single paper</w:t>
            </w:r>
            <w:r w:rsidRPr="00F70922">
              <w:rPr>
                <w:rFonts w:ascii="Times New Roman" w:hAnsi="Times New Roman" w:cs="Times New Roman"/>
                <w:sz w:val="24"/>
                <w:szCs w:val="24"/>
              </w:rPr>
              <w:t xml:space="preserve"> per machine </w:t>
            </w:r>
            <w:proofErr w:type="gramStart"/>
            <w:r w:rsidRPr="00F70922">
              <w:rPr>
                <w:rFonts w:ascii="Times New Roman" w:hAnsi="Times New Roman" w:cs="Times New Roman"/>
                <w:sz w:val="24"/>
                <w:szCs w:val="24"/>
              </w:rPr>
              <w:t>pick</w:t>
            </w:r>
            <w:proofErr w:type="gramEnd"/>
            <w:r w:rsidRPr="00F70922">
              <w:rPr>
                <w:rFonts w:ascii="Times New Roman" w:hAnsi="Times New Roman" w:cs="Times New Roman"/>
                <w:sz w:val="24"/>
                <w:szCs w:val="24"/>
              </w:rPr>
              <w:t xml:space="preserve"> up at all times, jam free</w:t>
            </w:r>
          </w:p>
        </w:tc>
        <w:tc>
          <w:tcPr>
            <w:tcW w:w="3870" w:type="dxa"/>
          </w:tcPr>
          <w:p w14:paraId="5BA66A31" w14:textId="77777777" w:rsidR="00F70922" w:rsidRPr="00F70922" w:rsidRDefault="00F70922" w:rsidP="00F70922">
            <w:pPr>
              <w:spacing w:line="360" w:lineRule="auto"/>
              <w:rPr>
                <w:rFonts w:ascii="Times New Roman" w:hAnsi="Times New Roman" w:cs="Times New Roman"/>
                <w:sz w:val="24"/>
                <w:szCs w:val="24"/>
              </w:rPr>
            </w:pPr>
          </w:p>
        </w:tc>
      </w:tr>
      <w:tr w:rsidR="00F70922" w:rsidRPr="00F70922" w14:paraId="26C32AD6" w14:textId="77777777" w:rsidTr="00406099">
        <w:tc>
          <w:tcPr>
            <w:tcW w:w="6048" w:type="dxa"/>
          </w:tcPr>
          <w:p w14:paraId="5C0DA552" w14:textId="77777777" w:rsidR="00F70922" w:rsidRPr="00F70922" w:rsidRDefault="00F70922" w:rsidP="00F70922">
            <w:pPr>
              <w:spacing w:line="360" w:lineRule="auto"/>
              <w:rPr>
                <w:rFonts w:ascii="Times New Roman" w:hAnsi="Times New Roman" w:cs="Times New Roman"/>
                <w:sz w:val="24"/>
                <w:szCs w:val="24"/>
              </w:rPr>
            </w:pPr>
            <w:r w:rsidRPr="00F70922">
              <w:rPr>
                <w:rFonts w:ascii="Times New Roman" w:hAnsi="Times New Roman" w:cs="Times New Roman"/>
                <w:b/>
                <w:sz w:val="24"/>
                <w:szCs w:val="24"/>
              </w:rPr>
              <w:t>Multipurpose</w:t>
            </w:r>
            <w:r w:rsidRPr="00F70922">
              <w:rPr>
                <w:rFonts w:ascii="Times New Roman" w:hAnsi="Times New Roman" w:cs="Times New Roman"/>
                <w:sz w:val="24"/>
                <w:szCs w:val="24"/>
              </w:rPr>
              <w:t xml:space="preserve"> paper</w:t>
            </w:r>
          </w:p>
        </w:tc>
        <w:tc>
          <w:tcPr>
            <w:tcW w:w="3870" w:type="dxa"/>
          </w:tcPr>
          <w:p w14:paraId="128C2DBB" w14:textId="77777777" w:rsidR="00F70922" w:rsidRPr="00F70922" w:rsidRDefault="00F70922" w:rsidP="00F70922">
            <w:pPr>
              <w:spacing w:line="360" w:lineRule="auto"/>
              <w:rPr>
                <w:rFonts w:ascii="Times New Roman" w:hAnsi="Times New Roman" w:cs="Times New Roman"/>
                <w:sz w:val="24"/>
                <w:szCs w:val="24"/>
              </w:rPr>
            </w:pPr>
          </w:p>
        </w:tc>
      </w:tr>
    </w:tbl>
    <w:p w14:paraId="620675F2" w14:textId="77777777" w:rsidR="00F63705" w:rsidRDefault="00F63705">
      <w:pPr>
        <w:rPr>
          <w:rFonts w:ascii="Times New Roman" w:hAnsi="Times New Roman" w:cs="Times New Roman"/>
          <w:b/>
          <w:bCs/>
          <w:sz w:val="32"/>
          <w:szCs w:val="32"/>
        </w:rPr>
      </w:pPr>
    </w:p>
    <w:sectPr w:rsidR="00F63705">
      <w:pgSz w:w="11900" w:h="16841"/>
      <w:pgMar w:top="1415" w:right="1440" w:bottom="1440"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DB00312"/>
    <w:multiLevelType w:val="hybridMultilevel"/>
    <w:tmpl w:val="F3964356"/>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F000F"/>
    <w:multiLevelType w:val="hybridMultilevel"/>
    <w:tmpl w:val="DDAA629A"/>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1A500B"/>
    <w:multiLevelType w:val="hybridMultilevel"/>
    <w:tmpl w:val="D83C30F0"/>
    <w:lvl w:ilvl="0" w:tplc="FFFFFFF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207194">
    <w:abstractNumId w:val="0"/>
  </w:num>
  <w:num w:numId="2" w16cid:durableId="779909276">
    <w:abstractNumId w:val="1"/>
  </w:num>
  <w:num w:numId="3" w16cid:durableId="1937863285">
    <w:abstractNumId w:val="2"/>
  </w:num>
  <w:num w:numId="4" w16cid:durableId="361631897">
    <w:abstractNumId w:val="3"/>
  </w:num>
  <w:num w:numId="5" w16cid:durableId="1702128169">
    <w:abstractNumId w:val="4"/>
  </w:num>
  <w:num w:numId="6" w16cid:durableId="997150352">
    <w:abstractNumId w:val="5"/>
  </w:num>
  <w:num w:numId="7" w16cid:durableId="957874917">
    <w:abstractNumId w:val="6"/>
  </w:num>
  <w:num w:numId="8" w16cid:durableId="2005086063">
    <w:abstractNumId w:val="8"/>
  </w:num>
  <w:num w:numId="9" w16cid:durableId="1485969606">
    <w:abstractNumId w:val="7"/>
  </w:num>
  <w:num w:numId="10" w16cid:durableId="1536768184">
    <w:abstractNumId w:val="9"/>
  </w:num>
  <w:num w:numId="11" w16cid:durableId="13307945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E2"/>
    <w:rsid w:val="00122A1C"/>
    <w:rsid w:val="001557D8"/>
    <w:rsid w:val="001A652C"/>
    <w:rsid w:val="002F1AC4"/>
    <w:rsid w:val="00456192"/>
    <w:rsid w:val="004C5D24"/>
    <w:rsid w:val="004F646B"/>
    <w:rsid w:val="00565172"/>
    <w:rsid w:val="005E7BF8"/>
    <w:rsid w:val="005F09D4"/>
    <w:rsid w:val="006078ED"/>
    <w:rsid w:val="00627660"/>
    <w:rsid w:val="006B56C6"/>
    <w:rsid w:val="006E6C33"/>
    <w:rsid w:val="00786102"/>
    <w:rsid w:val="007B2397"/>
    <w:rsid w:val="007D0437"/>
    <w:rsid w:val="00850BE2"/>
    <w:rsid w:val="008B413C"/>
    <w:rsid w:val="00A90ECE"/>
    <w:rsid w:val="00AB05A1"/>
    <w:rsid w:val="00BA7486"/>
    <w:rsid w:val="00C3123B"/>
    <w:rsid w:val="00CA2569"/>
    <w:rsid w:val="00CE1EBF"/>
    <w:rsid w:val="00D07CD1"/>
    <w:rsid w:val="00E54801"/>
    <w:rsid w:val="00E903CB"/>
    <w:rsid w:val="00EA1DBB"/>
    <w:rsid w:val="00EA2936"/>
    <w:rsid w:val="00F63705"/>
    <w:rsid w:val="00F70922"/>
    <w:rsid w:val="00FB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23B"/>
    <w:pPr>
      <w:spacing w:after="0" w:line="240" w:lineRule="auto"/>
    </w:pPr>
    <w:rPr>
      <w:rFonts w:ascii="Calibri" w:eastAsia="Calibri" w:hAnsi="Calibri" w:cs="Arial"/>
      <w:sz w:val="20"/>
      <w:szCs w:val="20"/>
      <w:lang w:val="en-GB" w:eastAsia="en-GB"/>
    </w:rPr>
  </w:style>
  <w:style w:type="paragraph" w:styleId="Heading2">
    <w:name w:val="heading 2"/>
    <w:basedOn w:val="Normal"/>
    <w:next w:val="Normal"/>
    <w:link w:val="Heading2Char"/>
    <w:qFormat/>
    <w:rsid w:val="00A90ECE"/>
    <w:pPr>
      <w:suppressAutoHyphens/>
      <w:overflowPunct w:val="0"/>
      <w:autoSpaceDE w:val="0"/>
      <w:autoSpaceDN w:val="0"/>
      <w:adjustRightInd w:val="0"/>
      <w:jc w:val="center"/>
      <w:textAlignment w:val="baseline"/>
      <w:outlineLvl w:val="1"/>
    </w:pPr>
    <w:rPr>
      <w:rFonts w:ascii="Times New Roman" w:eastAsia="Times New Roman" w:hAnsi="Times New Roman" w:cs="Times New Roman"/>
      <w:b/>
      <w:sz w:val="28"/>
      <w:lang w:val="en-US" w:eastAsia="en-US"/>
    </w:rPr>
  </w:style>
  <w:style w:type="paragraph" w:styleId="Heading3">
    <w:name w:val="heading 3"/>
    <w:basedOn w:val="Normal"/>
    <w:next w:val="Normal"/>
    <w:link w:val="Heading3Char"/>
    <w:qFormat/>
    <w:rsid w:val="00A90ECE"/>
    <w:pPr>
      <w:keepNext/>
      <w:suppressAutoHyphens/>
      <w:overflowPunct w:val="0"/>
      <w:autoSpaceDE w:val="0"/>
      <w:autoSpaceDN w:val="0"/>
      <w:adjustRightInd w:val="0"/>
      <w:jc w:val="center"/>
      <w:textAlignment w:val="baseline"/>
      <w:outlineLvl w:val="2"/>
    </w:pPr>
    <w:rPr>
      <w:rFonts w:ascii="Times New Roman" w:eastAsia="Times New Roman" w:hAnsi="Times New Roman" w:cs="Times New Roman"/>
      <w:b/>
      <w:sz w:val="32"/>
      <w:lang w:val="en-US" w:eastAsia="en-US"/>
    </w:rPr>
  </w:style>
  <w:style w:type="paragraph" w:styleId="Heading4">
    <w:name w:val="heading 4"/>
    <w:basedOn w:val="Normal"/>
    <w:next w:val="Normal"/>
    <w:link w:val="Heading4Char"/>
    <w:qFormat/>
    <w:rsid w:val="00A90ECE"/>
    <w:pPr>
      <w:keepNext/>
      <w:suppressAutoHyphens/>
      <w:overflowPunct w:val="0"/>
      <w:autoSpaceDE w:val="0"/>
      <w:autoSpaceDN w:val="0"/>
      <w:adjustRightInd w:val="0"/>
      <w:textAlignment w:val="baseline"/>
      <w:outlineLvl w:val="3"/>
    </w:pPr>
    <w:rPr>
      <w:rFonts w:ascii="Times New Roman" w:eastAsia="Times New Roman" w:hAnsi="Times New Roman" w:cs="Times New Roman"/>
      <w:b/>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character" w:styleId="Hyperlink">
    <w:name w:val="Hyperlink"/>
    <w:basedOn w:val="DefaultParagraphFont"/>
    <w:uiPriority w:val="99"/>
    <w:semiHidden/>
    <w:unhideWhenUsed/>
    <w:rsid w:val="007D0437"/>
    <w:rPr>
      <w:color w:val="0563C1" w:themeColor="hyperlink"/>
      <w:u w:val="single"/>
    </w:rPr>
  </w:style>
  <w:style w:type="character" w:customStyle="1" w:styleId="Heading2Char">
    <w:name w:val="Heading 2 Char"/>
    <w:basedOn w:val="DefaultParagraphFont"/>
    <w:link w:val="Heading2"/>
    <w:rsid w:val="00A90ECE"/>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A90ECE"/>
    <w:rPr>
      <w:rFonts w:ascii="Times New Roman" w:eastAsia="Times New Roman" w:hAnsi="Times New Roman" w:cs="Times New Roman"/>
      <w:b/>
      <w:sz w:val="32"/>
      <w:szCs w:val="20"/>
    </w:rPr>
  </w:style>
  <w:style w:type="character" w:customStyle="1" w:styleId="Heading4Char">
    <w:name w:val="Heading 4 Char"/>
    <w:basedOn w:val="DefaultParagraphFont"/>
    <w:link w:val="Heading4"/>
    <w:rsid w:val="00A90ECE"/>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evans amoasi</cp:lastModifiedBy>
  <cp:revision>28</cp:revision>
  <dcterms:created xsi:type="dcterms:W3CDTF">2025-05-09T10:57:00Z</dcterms:created>
  <dcterms:modified xsi:type="dcterms:W3CDTF">2025-06-05T08:09:00Z</dcterms:modified>
</cp:coreProperties>
</file>