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EDF0A" w14:textId="77777777" w:rsidR="00A90ECE" w:rsidRDefault="00A90ECE" w:rsidP="00A90ECE">
      <w:pPr>
        <w:pStyle w:val="Heading2"/>
        <w:pBdr>
          <w:top w:val="thinThickThinMediumGap" w:sz="24" w:space="1" w:color="auto"/>
          <w:left w:val="thinThickThinMediumGap" w:sz="24" w:space="0" w:color="auto"/>
          <w:bottom w:val="thinThickThinMediumGap" w:sz="24" w:space="1" w:color="auto"/>
          <w:right w:val="thinThickThinMediumGap" w:sz="24" w:space="13" w:color="auto"/>
        </w:pBdr>
        <w:rPr>
          <w:sz w:val="44"/>
          <w:szCs w:val="44"/>
        </w:rPr>
      </w:pPr>
      <w:r>
        <w:rPr>
          <w:sz w:val="44"/>
          <w:szCs w:val="44"/>
        </w:rPr>
        <w:t xml:space="preserve">         </w:t>
      </w:r>
    </w:p>
    <w:p w14:paraId="056F51D6" w14:textId="77777777" w:rsidR="00A90ECE" w:rsidRPr="00C30FBC" w:rsidRDefault="00A90ECE" w:rsidP="00A90ECE">
      <w:pPr>
        <w:pStyle w:val="Heading2"/>
        <w:pBdr>
          <w:top w:val="thinThickThinMediumGap" w:sz="24" w:space="1" w:color="auto"/>
          <w:left w:val="thinThickThinMediumGap" w:sz="24" w:space="0" w:color="auto"/>
          <w:bottom w:val="thinThickThinMediumGap" w:sz="24" w:space="1" w:color="auto"/>
          <w:right w:val="thinThickThinMediumGap" w:sz="24" w:space="13" w:color="auto"/>
        </w:pBdr>
        <w:rPr>
          <w:sz w:val="32"/>
          <w:szCs w:val="32"/>
        </w:rPr>
      </w:pPr>
      <w:r w:rsidRPr="00E578AC">
        <w:rPr>
          <w:sz w:val="32"/>
          <w:szCs w:val="32"/>
        </w:rPr>
        <w:t>UNIVERSITY OF CAPE COAST</w:t>
      </w:r>
    </w:p>
    <w:p w14:paraId="1AA331FF" w14:textId="77777777" w:rsidR="00A90ECE" w:rsidRPr="00317854" w:rsidRDefault="00A90ECE" w:rsidP="00A90ECE">
      <w:pPr>
        <w:pStyle w:val="Heading2"/>
        <w:pBdr>
          <w:top w:val="thinThickThinMediumGap" w:sz="24" w:space="1" w:color="auto"/>
          <w:left w:val="thinThickThinMediumGap" w:sz="24" w:space="0" w:color="auto"/>
          <w:bottom w:val="thinThickThinMediumGap" w:sz="24" w:space="1" w:color="auto"/>
          <w:right w:val="thinThickThinMediumGap" w:sz="24" w:space="13" w:color="auto"/>
        </w:pBdr>
      </w:pPr>
    </w:p>
    <w:p w14:paraId="01C1C068" w14:textId="77777777" w:rsidR="00A90ECE"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pPr>
      <w:r>
        <w:rPr>
          <w:noProof/>
        </w:rPr>
        <w:drawing>
          <wp:inline distT="0" distB="0" distL="0" distR="0" wp14:anchorId="55D55E4C" wp14:editId="758F68EA">
            <wp:extent cx="1327867" cy="1176655"/>
            <wp:effectExtent l="0" t="0" r="5715" b="4445"/>
            <wp:docPr id="30" name="Picture 30" descr="C:\Users\HP\AppData\Local\Packages\Microsoft.Windows.Photos_8wekyb3d8bbwe\TempState\ShareServiceTempFolder\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AppData\Local\Packages\Microsoft.Windows.Photos_8wekyb3d8bbwe\TempState\ShareServiceTempFolder\logo.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9287" cy="1186774"/>
                    </a:xfrm>
                    <a:prstGeom prst="rect">
                      <a:avLst/>
                    </a:prstGeom>
                    <a:noFill/>
                    <a:ln>
                      <a:noFill/>
                    </a:ln>
                  </pic:spPr>
                </pic:pic>
              </a:graphicData>
            </a:graphic>
          </wp:inline>
        </w:drawing>
      </w:r>
    </w:p>
    <w:p w14:paraId="00FF152D" w14:textId="77777777" w:rsidR="00A90ECE" w:rsidRPr="00877D94"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Verdana" w:hAnsi="Verdana"/>
        </w:rPr>
      </w:pPr>
    </w:p>
    <w:p w14:paraId="54DC0616" w14:textId="77777777" w:rsidR="00A90ECE"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Verdana" w:hAnsi="Verdana"/>
        </w:rPr>
      </w:pPr>
    </w:p>
    <w:p w14:paraId="63A208F4" w14:textId="76262128" w:rsidR="00A90ECE" w:rsidRDefault="00A90ECE" w:rsidP="00A90ECE">
      <w:pPr>
        <w:pStyle w:val="Heading3"/>
        <w:pBdr>
          <w:top w:val="thinThickThinMediumGap" w:sz="24" w:space="1" w:color="auto"/>
          <w:left w:val="thinThickThinMediumGap" w:sz="24" w:space="0" w:color="auto"/>
          <w:bottom w:val="thinThickThinMediumGap" w:sz="24" w:space="1" w:color="auto"/>
          <w:right w:val="thinThickThinMediumGap" w:sz="24" w:space="13" w:color="auto"/>
        </w:pBdr>
        <w:rPr>
          <w:sz w:val="48"/>
          <w:szCs w:val="48"/>
        </w:rPr>
      </w:pPr>
      <w:r w:rsidRPr="00E578AC">
        <w:rPr>
          <w:sz w:val="48"/>
          <w:szCs w:val="48"/>
        </w:rPr>
        <w:t xml:space="preserve">Tender </w:t>
      </w:r>
      <w:r>
        <w:rPr>
          <w:sz w:val="48"/>
          <w:szCs w:val="48"/>
        </w:rPr>
        <w:t xml:space="preserve">Document </w:t>
      </w:r>
    </w:p>
    <w:p w14:paraId="5A3E6EE0" w14:textId="44872B65" w:rsidR="00A90ECE" w:rsidRPr="00877D94" w:rsidRDefault="00A90ECE" w:rsidP="00A90ECE">
      <w:pPr>
        <w:pStyle w:val="Heading3"/>
        <w:pBdr>
          <w:top w:val="thinThickThinMediumGap" w:sz="24" w:space="1" w:color="auto"/>
          <w:left w:val="thinThickThinMediumGap" w:sz="24" w:space="0" w:color="auto"/>
          <w:bottom w:val="thinThickThinMediumGap" w:sz="24" w:space="1" w:color="auto"/>
          <w:right w:val="thinThickThinMediumGap" w:sz="24" w:space="13" w:color="auto"/>
        </w:pBdr>
        <w:rPr>
          <w:rFonts w:ascii="Arial Narrow" w:hAnsi="Arial Narrow"/>
          <w:sz w:val="40"/>
          <w:szCs w:val="40"/>
        </w:rPr>
      </w:pPr>
      <w:r>
        <w:rPr>
          <w:sz w:val="48"/>
          <w:szCs w:val="48"/>
        </w:rPr>
        <w:t>Request for Price Quotation</w:t>
      </w:r>
    </w:p>
    <w:p w14:paraId="28307958" w14:textId="77777777" w:rsidR="00A90ECE"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sz w:val="40"/>
          <w:szCs w:val="40"/>
        </w:rPr>
      </w:pPr>
    </w:p>
    <w:p w14:paraId="6B30ACD9" w14:textId="5F0AA9A0" w:rsidR="00A90ECE" w:rsidRPr="00D34FC6" w:rsidRDefault="00A90ECE" w:rsidP="00EA2936">
      <w:pPr>
        <w:pBdr>
          <w:top w:val="thinThickThinMediumGap" w:sz="24" w:space="1" w:color="auto"/>
          <w:left w:val="thinThickThinMediumGap" w:sz="24" w:space="0" w:color="auto"/>
          <w:bottom w:val="thinThickThinMediumGap" w:sz="24" w:space="1" w:color="auto"/>
          <w:right w:val="thinThickThinMediumGap" w:sz="24" w:space="13" w:color="auto"/>
        </w:pBdr>
        <w:jc w:val="center"/>
        <w:rPr>
          <w:sz w:val="44"/>
          <w:szCs w:val="44"/>
        </w:rPr>
      </w:pPr>
      <w:r>
        <w:rPr>
          <w:sz w:val="44"/>
          <w:szCs w:val="44"/>
        </w:rPr>
        <w:t xml:space="preserve">For </w:t>
      </w:r>
    </w:p>
    <w:p w14:paraId="4563FAF7" w14:textId="77777777" w:rsidR="00A90ECE"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b/>
          <w:sz w:val="56"/>
          <w:szCs w:val="56"/>
        </w:rPr>
      </w:pPr>
    </w:p>
    <w:p w14:paraId="47F99319" w14:textId="77777777" w:rsidR="00EA2936"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sz w:val="48"/>
          <w:szCs w:val="48"/>
        </w:rPr>
      </w:pPr>
      <w:r w:rsidRPr="00E82AB8">
        <w:rPr>
          <w:sz w:val="48"/>
          <w:szCs w:val="48"/>
        </w:rPr>
        <w:t xml:space="preserve">The Supply of </w:t>
      </w:r>
      <w:r w:rsidR="00EA2936">
        <w:rPr>
          <w:sz w:val="48"/>
          <w:szCs w:val="48"/>
        </w:rPr>
        <w:t>Expanded Storage server</w:t>
      </w:r>
    </w:p>
    <w:p w14:paraId="31F4C9AB" w14:textId="14C16BAD" w:rsidR="00EA2936" w:rsidRDefault="00EA2936"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sz w:val="48"/>
          <w:szCs w:val="48"/>
        </w:rPr>
      </w:pPr>
      <w:r>
        <w:rPr>
          <w:sz w:val="48"/>
          <w:szCs w:val="48"/>
        </w:rPr>
        <w:t>For</w:t>
      </w:r>
    </w:p>
    <w:p w14:paraId="26580976" w14:textId="77777777" w:rsidR="00EA2936" w:rsidRDefault="00EA2936"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sz w:val="48"/>
          <w:szCs w:val="48"/>
        </w:rPr>
      </w:pPr>
      <w:r>
        <w:rPr>
          <w:sz w:val="48"/>
          <w:szCs w:val="48"/>
        </w:rPr>
        <w:t>Database Management Section</w:t>
      </w:r>
    </w:p>
    <w:p w14:paraId="279FB292" w14:textId="7E74B9D9" w:rsidR="00A90ECE" w:rsidRPr="00E82AB8" w:rsidRDefault="00EA2936"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b/>
          <w:sz w:val="48"/>
          <w:szCs w:val="48"/>
        </w:rPr>
      </w:pPr>
      <w:r>
        <w:rPr>
          <w:sz w:val="48"/>
          <w:szCs w:val="48"/>
        </w:rPr>
        <w:t>(Directorate of ICT Services)</w:t>
      </w:r>
      <w:r w:rsidR="00A90ECE" w:rsidRPr="00E82AB8">
        <w:rPr>
          <w:b/>
          <w:sz w:val="48"/>
          <w:szCs w:val="48"/>
        </w:rPr>
        <w:t xml:space="preserve"> </w:t>
      </w:r>
    </w:p>
    <w:p w14:paraId="3492408A" w14:textId="77777777" w:rsidR="00A90ECE"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b/>
          <w:sz w:val="32"/>
          <w:szCs w:val="32"/>
        </w:rPr>
      </w:pPr>
    </w:p>
    <w:p w14:paraId="69C2BC22" w14:textId="77777777" w:rsidR="00A90ECE"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b/>
          <w:sz w:val="32"/>
          <w:szCs w:val="32"/>
        </w:rPr>
      </w:pPr>
      <w:r>
        <w:rPr>
          <w:b/>
          <w:sz w:val="32"/>
          <w:szCs w:val="32"/>
        </w:rPr>
        <w:t xml:space="preserve">                         </w:t>
      </w:r>
    </w:p>
    <w:p w14:paraId="6EB8418F" w14:textId="34937C85" w:rsidR="00A90ECE" w:rsidRPr="003708BC"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b/>
          <w:sz w:val="32"/>
          <w:szCs w:val="32"/>
        </w:rPr>
      </w:pPr>
      <w:r w:rsidRPr="003708BC">
        <w:rPr>
          <w:b/>
          <w:sz w:val="32"/>
          <w:szCs w:val="32"/>
        </w:rPr>
        <w:t xml:space="preserve">IFT </w:t>
      </w:r>
      <w:r w:rsidRPr="003708BC">
        <w:rPr>
          <w:rFonts w:ascii="Garamond" w:hAnsi="Garamond"/>
          <w:b/>
          <w:sz w:val="32"/>
          <w:szCs w:val="32"/>
        </w:rPr>
        <w:t>No</w:t>
      </w:r>
      <w:r w:rsidRPr="003708BC">
        <w:rPr>
          <w:b/>
          <w:sz w:val="32"/>
          <w:szCs w:val="32"/>
        </w:rPr>
        <w:t xml:space="preserve">: </w:t>
      </w:r>
      <w:r>
        <w:rPr>
          <w:b/>
          <w:sz w:val="32"/>
          <w:szCs w:val="32"/>
        </w:rPr>
        <w:t>CR/UCC/GD/0</w:t>
      </w:r>
      <w:r w:rsidR="00EA2936">
        <w:rPr>
          <w:b/>
          <w:sz w:val="32"/>
          <w:szCs w:val="32"/>
        </w:rPr>
        <w:t>721</w:t>
      </w:r>
      <w:r>
        <w:rPr>
          <w:b/>
          <w:sz w:val="32"/>
          <w:szCs w:val="32"/>
        </w:rPr>
        <w:t>/2025</w:t>
      </w:r>
    </w:p>
    <w:p w14:paraId="2DB809A8" w14:textId="77777777" w:rsidR="00A90ECE"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Copperplate Gothic Bold" w:hAnsi="Copperplate Gothic Bold"/>
          <w:sz w:val="32"/>
        </w:rPr>
      </w:pPr>
    </w:p>
    <w:p w14:paraId="08572B81" w14:textId="0D6B986A" w:rsidR="00A90ECE"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Arial" w:hAnsi="Arial"/>
        </w:rPr>
      </w:pPr>
    </w:p>
    <w:p w14:paraId="73C2DEEA" w14:textId="15EEB0FE" w:rsidR="00A90ECE"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Arial" w:hAnsi="Arial"/>
        </w:rPr>
      </w:pPr>
    </w:p>
    <w:p w14:paraId="0108CF07" w14:textId="49FAEF59" w:rsidR="00A90ECE"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Arial" w:hAnsi="Arial"/>
        </w:rPr>
      </w:pPr>
    </w:p>
    <w:p w14:paraId="3ABCFED4" w14:textId="7F88D39E" w:rsidR="00A90ECE"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Arial" w:hAnsi="Arial"/>
        </w:rPr>
      </w:pPr>
    </w:p>
    <w:p w14:paraId="2C4EF015" w14:textId="20C2F1D8" w:rsidR="00A90ECE" w:rsidRPr="00A90ECE" w:rsidRDefault="00EA2936"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Arial" w:hAnsi="Arial"/>
          <w:sz w:val="32"/>
          <w:szCs w:val="32"/>
        </w:rPr>
      </w:pPr>
      <w:r>
        <w:rPr>
          <w:rFonts w:ascii="Arial" w:hAnsi="Arial"/>
          <w:sz w:val="32"/>
          <w:szCs w:val="32"/>
        </w:rPr>
        <w:t>MAY</w:t>
      </w:r>
      <w:r w:rsidR="00A90ECE" w:rsidRPr="00A90ECE">
        <w:rPr>
          <w:rFonts w:ascii="Arial" w:hAnsi="Arial"/>
          <w:sz w:val="32"/>
          <w:szCs w:val="32"/>
        </w:rPr>
        <w:t xml:space="preserve"> 2025</w:t>
      </w:r>
    </w:p>
    <w:p w14:paraId="6D668921" w14:textId="11A7B4CC" w:rsidR="00A90ECE"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Arial" w:hAnsi="Arial"/>
        </w:rPr>
      </w:pPr>
    </w:p>
    <w:p w14:paraId="69CFA8AF" w14:textId="77777777" w:rsidR="00A90ECE" w:rsidRPr="00946BB4"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Arial" w:hAnsi="Arial"/>
        </w:rPr>
      </w:pPr>
    </w:p>
    <w:p w14:paraId="132CB38E" w14:textId="77777777" w:rsidR="00A90ECE" w:rsidRDefault="00A90ECE" w:rsidP="00A90ECE">
      <w:pPr>
        <w:pStyle w:val="Heading4"/>
        <w:pBdr>
          <w:top w:val="thinThickThinMediumGap" w:sz="24" w:space="1" w:color="auto"/>
          <w:left w:val="thinThickThinMediumGap" w:sz="24" w:space="0" w:color="auto"/>
          <w:bottom w:val="thinThickThinMediumGap" w:sz="24" w:space="1" w:color="auto"/>
          <w:right w:val="thinThickThinMediumGap" w:sz="24" w:space="13" w:color="auto"/>
        </w:pBdr>
        <w:jc w:val="center"/>
      </w:pPr>
    </w:p>
    <w:p w14:paraId="34F11133" w14:textId="77777777" w:rsidR="00A90ECE" w:rsidRDefault="00A90ECE" w:rsidP="00A90ECE">
      <w:pPr>
        <w:pStyle w:val="Heading4"/>
        <w:pBdr>
          <w:top w:val="thinThickThinMediumGap" w:sz="24" w:space="1" w:color="auto"/>
          <w:left w:val="thinThickThinMediumGap" w:sz="24" w:space="0" w:color="auto"/>
          <w:bottom w:val="thinThickThinMediumGap" w:sz="24" w:space="1" w:color="auto"/>
          <w:right w:val="thinThickThinMediumGap" w:sz="24" w:space="13" w:color="auto"/>
        </w:pBdr>
        <w:jc w:val="center"/>
      </w:pPr>
    </w:p>
    <w:p w14:paraId="1F2D975D" w14:textId="77777777" w:rsidR="00A90ECE" w:rsidRDefault="00A90ECE" w:rsidP="00A90ECE">
      <w:pPr>
        <w:pStyle w:val="Heading4"/>
        <w:pBdr>
          <w:top w:val="thinThickThinMediumGap" w:sz="24" w:space="1" w:color="auto"/>
          <w:left w:val="thinThickThinMediumGap" w:sz="24" w:space="0" w:color="auto"/>
          <w:bottom w:val="thinThickThinMediumGap" w:sz="24" w:space="1" w:color="auto"/>
          <w:right w:val="thinThickThinMediumGap" w:sz="24" w:space="13" w:color="auto"/>
        </w:pBdr>
        <w:jc w:val="center"/>
      </w:pPr>
    </w:p>
    <w:p w14:paraId="3314895A" w14:textId="77777777" w:rsidR="00A90ECE" w:rsidRDefault="00A90ECE" w:rsidP="00A90ECE">
      <w:pPr>
        <w:pStyle w:val="Heading4"/>
        <w:pBdr>
          <w:top w:val="thinThickThinMediumGap" w:sz="24" w:space="1" w:color="auto"/>
          <w:left w:val="thinThickThinMediumGap" w:sz="24" w:space="0" w:color="auto"/>
          <w:bottom w:val="thinThickThinMediumGap" w:sz="24" w:space="1" w:color="auto"/>
          <w:right w:val="thinThickThinMediumGap" w:sz="24" w:space="13" w:color="auto"/>
        </w:pBdr>
        <w:jc w:val="center"/>
      </w:pP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0" w:name="page2"/>
      <w:bookmarkEnd w:id="0"/>
      <w:proofErr w:type="spellStart"/>
      <w:r>
        <w:rPr>
          <w:rFonts w:ascii="Times New Roman" w:eastAsia="Times New Roman" w:hAnsi="Times New Roman"/>
          <w:sz w:val="23"/>
        </w:rPr>
        <w:t>i</w:t>
      </w:r>
      <w:proofErr w:type="spellEnd"/>
    </w:p>
    <w:p w14:paraId="59F66649" w14:textId="77777777" w:rsidR="00850BE2" w:rsidRDefault="00850BE2" w:rsidP="00850BE2">
      <w:pPr>
        <w:spacing w:line="2" w:lineRule="exact"/>
        <w:rPr>
          <w:rFonts w:ascii="Times New Roman" w:eastAsia="Times New Roman" w:hAnsi="Times New Roman"/>
        </w:rPr>
      </w:pPr>
    </w:p>
    <w:p w14:paraId="15E0F677" w14:textId="77777777" w:rsidR="00A90ECE" w:rsidRDefault="00A90ECE" w:rsidP="00850BE2">
      <w:pPr>
        <w:spacing w:line="0" w:lineRule="atLeast"/>
        <w:ind w:left="3580"/>
        <w:rPr>
          <w:rFonts w:ascii="Times New Roman" w:eastAsia="Times New Roman" w:hAnsi="Times New Roman"/>
          <w:b/>
          <w:sz w:val="29"/>
        </w:rPr>
      </w:pPr>
    </w:p>
    <w:p w14:paraId="4D719F9C" w14:textId="77777777" w:rsidR="00A90ECE" w:rsidRDefault="00A90ECE" w:rsidP="00850BE2">
      <w:pPr>
        <w:spacing w:line="0" w:lineRule="atLeast"/>
        <w:ind w:left="3580"/>
        <w:rPr>
          <w:rFonts w:ascii="Times New Roman" w:eastAsia="Times New Roman" w:hAnsi="Times New Roman"/>
          <w:b/>
          <w:sz w:val="29"/>
        </w:rPr>
      </w:pPr>
    </w:p>
    <w:p w14:paraId="5CBEE120" w14:textId="725BF923"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1" w:name="page3"/>
      <w:bookmarkEnd w:id="1"/>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77777777"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043BEEA8" w14:textId="4D8D623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Default="00850BE2" w:rsidP="00850BE2">
      <w:pPr>
        <w:spacing w:line="20" w:lineRule="exact"/>
        <w:rPr>
          <w:rFonts w:ascii="Times New Roman" w:eastAsia="Times New Roman" w:hAnsi="Times New Roman"/>
        </w:rPr>
        <w:sectPr w:rsidR="00850BE2">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0FAB1392" w14:textId="77777777" w:rsidR="00850BE2" w:rsidRDefault="00850BE2" w:rsidP="00850BE2">
      <w:pPr>
        <w:spacing w:line="200" w:lineRule="exact"/>
        <w:rPr>
          <w:rFonts w:ascii="Times New Roman" w:eastAsia="Times New Roman" w:hAnsi="Times New Roman"/>
        </w:rPr>
      </w:pPr>
    </w:p>
    <w:p w14:paraId="311A7D17" w14:textId="77777777" w:rsidR="00850BE2" w:rsidRDefault="00850BE2" w:rsidP="00850BE2">
      <w:pPr>
        <w:spacing w:line="257" w:lineRule="exact"/>
        <w:rPr>
          <w:rFonts w:ascii="Times New Roman" w:eastAsia="Times New Roman" w:hAnsi="Times New Roman"/>
        </w:rPr>
      </w:pPr>
    </w:p>
    <w:p w14:paraId="603DA5E8" w14:textId="3685D08F" w:rsidR="00850BE2" w:rsidRDefault="00850BE2" w:rsidP="00850BE2">
      <w:pPr>
        <w:numPr>
          <w:ilvl w:val="0"/>
          <w:numId w:val="1"/>
        </w:numPr>
        <w:tabs>
          <w:tab w:val="left" w:pos="418"/>
        </w:tabs>
        <w:spacing w:line="186"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 xml:space="preserve">Or the equivalent threshold level as revised in accordance with the Public Procurement Act, 2003 (Act 663) as amended of the Republic of </w:t>
      </w:r>
      <w:proofErr w:type="gramStart"/>
      <w:r w:rsidR="007D0437">
        <w:rPr>
          <w:rFonts w:ascii="Palatino Linotype" w:eastAsia="Palatino Linotype" w:hAnsi="Palatino Linotype"/>
          <w:sz w:val="17"/>
        </w:rPr>
        <w:t>Ghana .</w:t>
      </w:r>
      <w:proofErr w:type="gramEnd"/>
    </w:p>
    <w:p w14:paraId="3812AB38" w14:textId="77777777"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2" w:name="page4"/>
      <w:bookmarkEnd w:id="2"/>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02B3163D" w14:textId="52873643" w:rsidR="00850BE2" w:rsidRPr="001A652C" w:rsidRDefault="00850BE2" w:rsidP="001A652C">
      <w:pPr>
        <w:spacing w:line="0" w:lineRule="atLeast"/>
        <w:ind w:left="320"/>
        <w:rPr>
          <w:rFonts w:ascii="Times New Roman" w:eastAsia="Times New Roman" w:hAnsi="Times New Roman"/>
          <w:b/>
        </w:rPr>
      </w:pPr>
      <w:r>
        <w:rPr>
          <w:rFonts w:ascii="Times New Roman" w:eastAsia="Times New Roman" w:hAnsi="Times New Roman"/>
          <w:sz w:val="23"/>
        </w:rPr>
        <w:t xml:space="preserve">Name of Procurement Entity: </w:t>
      </w:r>
      <w:r w:rsidR="001A652C" w:rsidRPr="001A652C">
        <w:rPr>
          <w:rFonts w:ascii="Times New Roman" w:eastAsia="Times New Roman" w:hAnsi="Times New Roman"/>
          <w:b/>
          <w:sz w:val="24"/>
          <w:szCs w:val="24"/>
        </w:rPr>
        <w:t>University of Cape Coast</w:t>
      </w:r>
    </w:p>
    <w:p w14:paraId="2B68DA0F" w14:textId="0F879FCB" w:rsidR="00850BE2" w:rsidRPr="001A652C" w:rsidRDefault="00850BE2" w:rsidP="00850BE2">
      <w:pPr>
        <w:spacing w:line="0" w:lineRule="atLeast"/>
        <w:ind w:left="320"/>
        <w:rPr>
          <w:rFonts w:ascii="Times New Roman" w:eastAsia="Times New Roman" w:hAnsi="Times New Roman"/>
          <w:b/>
          <w:sz w:val="24"/>
          <w:szCs w:val="24"/>
        </w:rPr>
      </w:pPr>
      <w:r>
        <w:rPr>
          <w:rFonts w:ascii="Times New Roman" w:eastAsia="Times New Roman" w:hAnsi="Times New Roman"/>
          <w:sz w:val="23"/>
        </w:rPr>
        <w:t xml:space="preserve">Address of Procurement Entity: </w:t>
      </w:r>
      <w:r w:rsidR="001A652C" w:rsidRPr="001A652C">
        <w:rPr>
          <w:rFonts w:ascii="Times New Roman" w:eastAsia="Times New Roman" w:hAnsi="Times New Roman"/>
          <w:b/>
          <w:sz w:val="24"/>
          <w:szCs w:val="24"/>
        </w:rPr>
        <w:t>Cape Coast</w:t>
      </w:r>
    </w:p>
    <w:p w14:paraId="70823842" w14:textId="77777777" w:rsidR="00850BE2" w:rsidRDefault="00850BE2" w:rsidP="00850BE2">
      <w:pPr>
        <w:spacing w:line="2" w:lineRule="exact"/>
        <w:rPr>
          <w:rFonts w:ascii="Times New Roman" w:eastAsia="Times New Roman" w:hAnsi="Times New Roman"/>
        </w:rPr>
      </w:pPr>
    </w:p>
    <w:p w14:paraId="4EB51F68" w14:textId="5B18322C" w:rsidR="00850BE2" w:rsidRPr="001A652C" w:rsidRDefault="001A652C" w:rsidP="00850BE2">
      <w:pPr>
        <w:spacing w:line="0" w:lineRule="atLeast"/>
        <w:ind w:left="3260"/>
        <w:rPr>
          <w:rFonts w:ascii="Times New Roman" w:eastAsia="Times New Roman" w:hAnsi="Times New Roman"/>
          <w:b/>
          <w:sz w:val="24"/>
          <w:szCs w:val="24"/>
        </w:rPr>
      </w:pPr>
      <w:r w:rsidRPr="001A652C">
        <w:rPr>
          <w:rFonts w:ascii="Times New Roman" w:eastAsia="Times New Roman" w:hAnsi="Times New Roman"/>
          <w:b/>
          <w:sz w:val="24"/>
          <w:szCs w:val="24"/>
        </w:rPr>
        <w:t>Central Administration building</w:t>
      </w:r>
    </w:p>
    <w:p w14:paraId="1582B41F" w14:textId="77777777" w:rsidR="00850BE2" w:rsidRDefault="00850BE2" w:rsidP="00850BE2">
      <w:pPr>
        <w:spacing w:line="3" w:lineRule="exact"/>
        <w:rPr>
          <w:rFonts w:ascii="Times New Roman" w:eastAsia="Times New Roman" w:hAnsi="Times New Roman"/>
        </w:rPr>
      </w:pPr>
    </w:p>
    <w:p w14:paraId="34737487" w14:textId="77777777" w:rsidR="00850BE2" w:rsidRDefault="00850BE2" w:rsidP="00850BE2">
      <w:pPr>
        <w:spacing w:line="200" w:lineRule="exact"/>
        <w:rPr>
          <w:rFonts w:ascii="Times New Roman" w:eastAsia="Times New Roman" w:hAnsi="Times New Roman"/>
        </w:rPr>
      </w:pPr>
    </w:p>
    <w:p w14:paraId="4C4A34C3" w14:textId="32F3384D" w:rsidR="00850BE2" w:rsidRPr="00627660" w:rsidRDefault="00850BE2" w:rsidP="00850BE2">
      <w:pPr>
        <w:spacing w:line="0" w:lineRule="atLeast"/>
        <w:ind w:left="320"/>
        <w:rPr>
          <w:rFonts w:ascii="Times New Roman" w:eastAsia="Times New Roman" w:hAnsi="Times New Roman"/>
          <w:sz w:val="24"/>
          <w:szCs w:val="24"/>
        </w:rPr>
      </w:pPr>
      <w:r>
        <w:rPr>
          <w:rFonts w:ascii="Times New Roman" w:eastAsia="Times New Roman" w:hAnsi="Times New Roman"/>
          <w:sz w:val="23"/>
        </w:rPr>
        <w:t xml:space="preserve">Sealed Quotation </w:t>
      </w:r>
      <w:r w:rsidR="007D0437">
        <w:rPr>
          <w:rFonts w:ascii="Times New Roman" w:eastAsia="Times New Roman" w:hAnsi="Times New Roman"/>
          <w:sz w:val="23"/>
        </w:rPr>
        <w:t>No:</w:t>
      </w:r>
      <w:r w:rsidR="00627660" w:rsidRPr="00627660">
        <w:rPr>
          <w:rFonts w:ascii="Times New Roman" w:eastAsia="Times New Roman" w:hAnsi="Times New Roman"/>
          <w:b/>
          <w:sz w:val="39"/>
        </w:rPr>
        <w:t xml:space="preserve"> </w:t>
      </w:r>
      <w:r w:rsidR="00627660" w:rsidRPr="00627660">
        <w:rPr>
          <w:rFonts w:ascii="Times New Roman" w:eastAsia="Times New Roman" w:hAnsi="Times New Roman"/>
          <w:b/>
          <w:sz w:val="24"/>
          <w:szCs w:val="24"/>
        </w:rPr>
        <w:t>CR/UCC/GD/0</w:t>
      </w:r>
      <w:r w:rsidR="00EA2936">
        <w:rPr>
          <w:rFonts w:ascii="Times New Roman" w:eastAsia="Times New Roman" w:hAnsi="Times New Roman"/>
          <w:b/>
          <w:sz w:val="24"/>
          <w:szCs w:val="24"/>
        </w:rPr>
        <w:t>721</w:t>
      </w:r>
      <w:r w:rsidR="00627660" w:rsidRPr="00627660">
        <w:rPr>
          <w:rFonts w:ascii="Times New Roman" w:eastAsia="Times New Roman" w:hAnsi="Times New Roman"/>
          <w:b/>
          <w:sz w:val="24"/>
          <w:szCs w:val="24"/>
        </w:rPr>
        <w:t>/2025</w:t>
      </w:r>
    </w:p>
    <w:p w14:paraId="55D6EEE3" w14:textId="77777777" w:rsidR="00850BE2" w:rsidRDefault="00850BE2" w:rsidP="00850BE2">
      <w:pPr>
        <w:spacing w:line="274" w:lineRule="exact"/>
        <w:rPr>
          <w:rFonts w:ascii="Times New Roman" w:eastAsia="Times New Roman" w:hAnsi="Times New Roman"/>
        </w:rPr>
      </w:pPr>
    </w:p>
    <w:p w14:paraId="31975055" w14:textId="09B490DC"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of Invitation: </w:t>
      </w:r>
      <w:r w:rsidR="00C3123B">
        <w:rPr>
          <w:rFonts w:ascii="Times New Roman" w:eastAsia="Times New Roman" w:hAnsi="Times New Roman"/>
          <w:sz w:val="23"/>
        </w:rPr>
        <w:t>4</w:t>
      </w:r>
      <w:r w:rsidR="00C3123B" w:rsidRPr="00C3123B">
        <w:rPr>
          <w:rFonts w:ascii="Times New Roman" w:eastAsia="Times New Roman" w:hAnsi="Times New Roman"/>
          <w:sz w:val="23"/>
          <w:vertAlign w:val="superscript"/>
        </w:rPr>
        <w:t>th</w:t>
      </w:r>
      <w:r w:rsidR="00C3123B">
        <w:rPr>
          <w:rFonts w:ascii="Times New Roman" w:eastAsia="Times New Roman" w:hAnsi="Times New Roman"/>
          <w:sz w:val="23"/>
        </w:rPr>
        <w:t xml:space="preserve"> April, 2025</w:t>
      </w:r>
    </w:p>
    <w:p w14:paraId="14F1ACDD" w14:textId="77777777" w:rsidR="00850BE2" w:rsidRDefault="00850BE2" w:rsidP="00850BE2">
      <w:pPr>
        <w:spacing w:line="293" w:lineRule="exact"/>
        <w:rPr>
          <w:rFonts w:ascii="Times New Roman" w:eastAsia="Times New Roman" w:hAnsi="Times New Roman"/>
        </w:rPr>
      </w:pPr>
    </w:p>
    <w:p w14:paraId="168167EA" w14:textId="19B275F2" w:rsidR="00850BE2" w:rsidRDefault="00850BE2" w:rsidP="00850BE2">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1A652C">
        <w:rPr>
          <w:rFonts w:ascii="Times New Roman" w:eastAsia="Times New Roman" w:hAnsi="Times New Roman"/>
          <w:i/>
          <w:sz w:val="23"/>
        </w:rPr>
        <w:t xml:space="preserve">University </w:t>
      </w:r>
      <w:r w:rsidR="007D0437">
        <w:rPr>
          <w:rFonts w:ascii="Times New Roman" w:eastAsia="Times New Roman" w:hAnsi="Times New Roman"/>
          <w:i/>
          <w:sz w:val="23"/>
        </w:rPr>
        <w:t>of Cape</w:t>
      </w:r>
      <w:r w:rsidR="001A652C">
        <w:rPr>
          <w:rFonts w:ascii="Times New Roman" w:eastAsia="Times New Roman" w:hAnsi="Times New Roman"/>
          <w:i/>
          <w:sz w:val="23"/>
        </w:rPr>
        <w:t xml:space="preserve"> Coast</w:t>
      </w:r>
      <w:r>
        <w:rPr>
          <w:rFonts w:ascii="Times New Roman" w:eastAsia="Times New Roman" w:hAnsi="Times New Roman"/>
          <w:sz w:val="23"/>
        </w:rPr>
        <w:t xml:space="preserve"> invites sealed quotations from the eligible registered Supplier for the supply, delivery and installation of</w:t>
      </w:r>
    </w:p>
    <w:p w14:paraId="7D7C3660" w14:textId="77777777" w:rsidR="00850BE2" w:rsidRDefault="00850BE2" w:rsidP="00850BE2">
      <w:pPr>
        <w:spacing w:line="200" w:lineRule="exact"/>
        <w:rPr>
          <w:rFonts w:ascii="Times New Roman" w:eastAsia="Times New Roman" w:hAnsi="Times New Roman"/>
        </w:rPr>
      </w:pPr>
    </w:p>
    <w:p w14:paraId="213EEDD3" w14:textId="77777777" w:rsidR="00850BE2" w:rsidRDefault="00850BE2" w:rsidP="00850BE2">
      <w:pPr>
        <w:spacing w:line="328" w:lineRule="exact"/>
        <w:rPr>
          <w:rFonts w:ascii="Times New Roman" w:eastAsia="Times New Roman" w:hAnsi="Times New Roman"/>
        </w:rPr>
      </w:pPr>
    </w:p>
    <w:p w14:paraId="06366F54" w14:textId="2DEF411E" w:rsidR="00850BE2" w:rsidRPr="001A652C" w:rsidRDefault="00EA2936" w:rsidP="00850BE2">
      <w:pPr>
        <w:numPr>
          <w:ilvl w:val="1"/>
          <w:numId w:val="2"/>
        </w:numPr>
        <w:tabs>
          <w:tab w:val="left" w:pos="920"/>
        </w:tabs>
        <w:spacing w:line="0" w:lineRule="atLeast"/>
        <w:ind w:left="920" w:hanging="360"/>
        <w:rPr>
          <w:rFonts w:ascii="Times New Roman" w:eastAsia="Times New Roman" w:hAnsi="Times New Roman"/>
          <w:b/>
        </w:rPr>
      </w:pPr>
      <w:r>
        <w:rPr>
          <w:rFonts w:ascii="Times New Roman" w:eastAsia="Times New Roman" w:hAnsi="Times New Roman"/>
          <w:b/>
          <w:i/>
          <w:sz w:val="23"/>
        </w:rPr>
        <w:t>Expanded Storage Server</w:t>
      </w:r>
    </w:p>
    <w:p w14:paraId="71599B6A" w14:textId="77777777" w:rsidR="00850BE2" w:rsidRDefault="00850BE2" w:rsidP="00850BE2">
      <w:pPr>
        <w:spacing w:line="343" w:lineRule="exact"/>
        <w:rPr>
          <w:rFonts w:ascii="Times New Roman" w:eastAsia="Times New Roman" w:hAnsi="Times New Roman"/>
        </w:rPr>
      </w:pPr>
    </w:p>
    <w:p w14:paraId="09D3A6AE" w14:textId="77777777" w:rsidR="00850BE2" w:rsidRDefault="00850BE2" w:rsidP="00850BE2">
      <w:pPr>
        <w:spacing w:line="200" w:lineRule="exact"/>
        <w:rPr>
          <w:rFonts w:ascii="Times New Roman" w:eastAsia="Times New Roman" w:hAnsi="Times New Roman"/>
        </w:rPr>
      </w:pPr>
    </w:p>
    <w:p w14:paraId="4C2C3196" w14:textId="77777777" w:rsidR="00EA2936" w:rsidRPr="001A652C" w:rsidRDefault="00850BE2" w:rsidP="00EA2936">
      <w:pPr>
        <w:numPr>
          <w:ilvl w:val="1"/>
          <w:numId w:val="2"/>
        </w:numPr>
        <w:tabs>
          <w:tab w:val="left" w:pos="920"/>
        </w:tabs>
        <w:spacing w:line="0" w:lineRule="atLeast"/>
        <w:ind w:left="920" w:hanging="360"/>
        <w:rPr>
          <w:rFonts w:ascii="Times New Roman" w:eastAsia="Times New Roman" w:hAnsi="Times New Roman"/>
          <w:b/>
        </w:rPr>
      </w:pPr>
      <w:r w:rsidRPr="001A652C">
        <w:rPr>
          <w:rFonts w:ascii="Times New Roman" w:eastAsia="Times New Roman" w:hAnsi="Times New Roman"/>
          <w:sz w:val="23"/>
        </w:rPr>
        <w:t xml:space="preserve">The Purchaser now invites sealed quotations from eligible Tenders for </w:t>
      </w:r>
      <w:r w:rsidR="001A652C" w:rsidRPr="001A652C">
        <w:rPr>
          <w:rFonts w:ascii="Times New Roman" w:eastAsia="Times New Roman" w:hAnsi="Times New Roman"/>
          <w:b/>
          <w:i/>
          <w:sz w:val="23"/>
        </w:rPr>
        <w:t>the supply, of</w:t>
      </w:r>
      <w:r w:rsidR="001A652C">
        <w:rPr>
          <w:rFonts w:ascii="Times New Roman" w:eastAsia="Times New Roman" w:hAnsi="Times New Roman"/>
          <w:b/>
          <w:i/>
          <w:sz w:val="23"/>
        </w:rPr>
        <w:t xml:space="preserve"> </w:t>
      </w:r>
      <w:r w:rsidR="00EA2936">
        <w:rPr>
          <w:rFonts w:ascii="Times New Roman" w:eastAsia="Times New Roman" w:hAnsi="Times New Roman"/>
          <w:b/>
          <w:i/>
          <w:sz w:val="23"/>
        </w:rPr>
        <w:t>Expanded Storage Server</w:t>
      </w:r>
    </w:p>
    <w:p w14:paraId="2DF198EB" w14:textId="5677382F" w:rsidR="001A652C" w:rsidRPr="00C3123B" w:rsidRDefault="001A652C" w:rsidP="00EA2936">
      <w:pPr>
        <w:tabs>
          <w:tab w:val="left" w:pos="920"/>
        </w:tabs>
        <w:spacing w:line="0" w:lineRule="atLeast"/>
        <w:ind w:left="560"/>
        <w:rPr>
          <w:rFonts w:ascii="Times New Roman" w:eastAsia="Times New Roman" w:hAnsi="Times New Roman"/>
          <w:b/>
        </w:rPr>
      </w:pPr>
    </w:p>
    <w:p w14:paraId="0A7C6B36" w14:textId="51DD32C5" w:rsidR="00850BE2" w:rsidRPr="001A652C" w:rsidRDefault="00850BE2" w:rsidP="001A652C">
      <w:pPr>
        <w:tabs>
          <w:tab w:val="left" w:pos="920"/>
        </w:tabs>
        <w:spacing w:line="200" w:lineRule="exact"/>
        <w:ind w:left="920" w:right="179"/>
        <w:rPr>
          <w:rFonts w:ascii="Times New Roman" w:eastAsia="Times New Roman" w:hAnsi="Times New Roman"/>
        </w:rPr>
      </w:pPr>
    </w:p>
    <w:p w14:paraId="6229A752" w14:textId="77777777" w:rsidR="00850BE2" w:rsidRDefault="00850BE2" w:rsidP="00850BE2">
      <w:pPr>
        <w:spacing w:line="282" w:lineRule="exact"/>
        <w:rPr>
          <w:rFonts w:ascii="Times New Roman" w:eastAsia="Times New Roman" w:hAnsi="Times New Roman"/>
        </w:rPr>
      </w:pPr>
    </w:p>
    <w:p w14:paraId="7304D12C" w14:textId="4A3B581C"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 xml:space="preserve">Tendering will be conducted through the Price </w:t>
      </w:r>
      <w:r w:rsidR="007D0437">
        <w:rPr>
          <w:rFonts w:ascii="Times New Roman" w:eastAsia="Times New Roman" w:hAnsi="Times New Roman"/>
          <w:sz w:val="23"/>
        </w:rPr>
        <w:t>Quotation procedures</w:t>
      </w:r>
      <w:r>
        <w:rPr>
          <w:rFonts w:ascii="Times New Roman" w:eastAsia="Times New Roman" w:hAnsi="Times New Roman"/>
          <w:sz w:val="23"/>
        </w:rPr>
        <w:t xml:space="preserve"> specified in the Republic of Ghana’s Procurement Act, 2003, Act 663 as amended </w:t>
      </w:r>
      <w:r w:rsidR="001A652C">
        <w:rPr>
          <w:rFonts w:ascii="Times New Roman" w:eastAsia="Times New Roman" w:hAnsi="Times New Roman"/>
          <w:sz w:val="23"/>
        </w:rPr>
        <w:t xml:space="preserve">and </w:t>
      </w:r>
      <w:r>
        <w:rPr>
          <w:rFonts w:ascii="Times New Roman" w:eastAsia="Times New Roman" w:hAnsi="Times New Roman"/>
          <w:sz w:val="23"/>
        </w:rPr>
        <w:t>is open to all Tenderers from eligible source countries as defined in the Guidelines of the Public Procurement Authority of the Republic of Ghana</w:t>
      </w:r>
      <w:r w:rsidR="001A652C">
        <w:rPr>
          <w:rFonts w:ascii="Times New Roman" w:eastAsia="Times New Roman" w:hAnsi="Times New Roman"/>
          <w:sz w:val="23"/>
        </w:rPr>
        <w:t xml:space="preserve"> who are duly invited</w:t>
      </w:r>
      <w:r>
        <w:rPr>
          <w:rFonts w:ascii="Times New Roman" w:eastAsia="Times New Roman" w:hAnsi="Times New Roman"/>
          <w:sz w:val="23"/>
        </w:rPr>
        <w:t>.</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2188B3A4" w14:textId="3B513B38" w:rsidR="00850BE2" w:rsidRPr="001A652C" w:rsidRDefault="00850BE2" w:rsidP="00850BE2">
      <w:pPr>
        <w:numPr>
          <w:ilvl w:val="1"/>
          <w:numId w:val="2"/>
        </w:numPr>
        <w:tabs>
          <w:tab w:val="left" w:pos="920"/>
        </w:tabs>
        <w:spacing w:line="267" w:lineRule="auto"/>
        <w:ind w:left="920" w:right="319" w:hanging="360"/>
        <w:rPr>
          <w:rFonts w:ascii="Times New Roman" w:eastAsia="Times New Roman" w:hAnsi="Times New Roman"/>
          <w:b/>
        </w:rPr>
      </w:pPr>
      <w:r>
        <w:rPr>
          <w:rFonts w:ascii="Times New Roman" w:eastAsia="Times New Roman" w:hAnsi="Times New Roman"/>
          <w:sz w:val="23"/>
        </w:rPr>
        <w:t xml:space="preserve">Quotations must be delivered to </w:t>
      </w:r>
      <w:r w:rsidR="001A652C" w:rsidRPr="001A652C">
        <w:rPr>
          <w:rFonts w:ascii="Times New Roman" w:eastAsia="Times New Roman" w:hAnsi="Times New Roman"/>
          <w:b/>
          <w:sz w:val="23"/>
        </w:rPr>
        <w:t xml:space="preserve">through the </w:t>
      </w:r>
      <w:proofErr w:type="spellStart"/>
      <w:r w:rsidR="001A652C" w:rsidRPr="001A652C">
        <w:rPr>
          <w:rFonts w:ascii="Times New Roman" w:eastAsia="Times New Roman" w:hAnsi="Times New Roman"/>
          <w:b/>
          <w:sz w:val="23"/>
        </w:rPr>
        <w:t>Ghaneps</w:t>
      </w:r>
      <w:proofErr w:type="spellEnd"/>
      <w:r w:rsidR="001A652C" w:rsidRPr="001A652C">
        <w:rPr>
          <w:rFonts w:ascii="Times New Roman" w:eastAsia="Times New Roman" w:hAnsi="Times New Roman"/>
          <w:b/>
          <w:sz w:val="23"/>
        </w:rPr>
        <w:t xml:space="preserve"> Platform </w:t>
      </w:r>
      <w:hyperlink r:id="rId6" w:history="1">
        <w:proofErr w:type="spellStart"/>
        <w:r w:rsidR="007D0437" w:rsidRPr="007D0437">
          <w:rPr>
            <w:rStyle w:val="Hyperlink"/>
            <w:rFonts w:ascii="Times New Roman" w:hAnsi="Times New Roman" w:cs="Times New Roman"/>
            <w:b/>
            <w:color w:val="auto"/>
            <w:sz w:val="24"/>
            <w:szCs w:val="24"/>
          </w:rPr>
          <w:t>www.ghaneps.gov.gh</w:t>
        </w:r>
        <w:proofErr w:type="spellEnd"/>
      </w:hyperlink>
      <w:r w:rsidR="007D0437">
        <w:t xml:space="preserve"> </w:t>
      </w:r>
      <w:r w:rsidR="001A652C" w:rsidRPr="001A652C">
        <w:rPr>
          <w:rFonts w:ascii="Times New Roman" w:eastAsia="Times New Roman" w:hAnsi="Times New Roman"/>
          <w:b/>
          <w:sz w:val="23"/>
        </w:rPr>
        <w:t xml:space="preserve">on or before </w:t>
      </w:r>
      <w:proofErr w:type="spellStart"/>
      <w:r w:rsidR="001A652C" w:rsidRPr="001A652C">
        <w:rPr>
          <w:rFonts w:ascii="Times New Roman" w:eastAsia="Times New Roman" w:hAnsi="Times New Roman"/>
          <w:b/>
          <w:sz w:val="23"/>
        </w:rPr>
        <w:t>11</w:t>
      </w:r>
      <w:r w:rsidR="00A90ECE">
        <w:rPr>
          <w:rFonts w:ascii="Times New Roman" w:eastAsia="Times New Roman" w:hAnsi="Times New Roman"/>
          <w:b/>
          <w:sz w:val="23"/>
        </w:rPr>
        <w:t>.00am</w:t>
      </w:r>
      <w:proofErr w:type="spellEnd"/>
      <w:r w:rsidR="00A90ECE">
        <w:rPr>
          <w:rFonts w:ascii="Times New Roman" w:eastAsia="Times New Roman" w:hAnsi="Times New Roman"/>
          <w:b/>
          <w:sz w:val="23"/>
        </w:rPr>
        <w:t>, 16</w:t>
      </w:r>
      <w:r w:rsidR="001A652C" w:rsidRPr="001A652C">
        <w:rPr>
          <w:rFonts w:ascii="Times New Roman" w:eastAsia="Times New Roman" w:hAnsi="Times New Roman"/>
          <w:b/>
          <w:sz w:val="23"/>
          <w:vertAlign w:val="superscript"/>
        </w:rPr>
        <w:t>th</w:t>
      </w:r>
      <w:r w:rsidR="001A652C" w:rsidRPr="001A652C">
        <w:rPr>
          <w:rFonts w:ascii="Times New Roman" w:eastAsia="Times New Roman" w:hAnsi="Times New Roman"/>
          <w:b/>
          <w:sz w:val="23"/>
        </w:rPr>
        <w:t xml:space="preserve"> </w:t>
      </w:r>
      <w:r w:rsidR="00EA2936">
        <w:rPr>
          <w:rFonts w:ascii="Times New Roman" w:eastAsia="Times New Roman" w:hAnsi="Times New Roman"/>
          <w:b/>
          <w:sz w:val="23"/>
        </w:rPr>
        <w:t>May</w:t>
      </w:r>
      <w:r w:rsidR="001A652C" w:rsidRPr="001A652C">
        <w:rPr>
          <w:rFonts w:ascii="Times New Roman" w:eastAsia="Times New Roman" w:hAnsi="Times New Roman"/>
          <w:b/>
          <w:sz w:val="23"/>
        </w:rPr>
        <w:t>, 2025.</w:t>
      </w:r>
    </w:p>
    <w:p w14:paraId="146061B0" w14:textId="77777777" w:rsidR="00850BE2" w:rsidRDefault="00850BE2" w:rsidP="00850BE2">
      <w:pPr>
        <w:spacing w:line="209" w:lineRule="exact"/>
        <w:rPr>
          <w:rFonts w:ascii="Times New Roman" w:eastAsia="Times New Roman" w:hAnsi="Times New Roman"/>
        </w:rPr>
      </w:pPr>
    </w:p>
    <w:p w14:paraId="50905EE0" w14:textId="42F6523A" w:rsidR="00850BE2" w:rsidRPr="001A652C" w:rsidRDefault="001A652C" w:rsidP="00850BE2">
      <w:pPr>
        <w:numPr>
          <w:ilvl w:val="1"/>
          <w:numId w:val="2"/>
        </w:numPr>
        <w:tabs>
          <w:tab w:val="left" w:pos="920"/>
        </w:tabs>
        <w:spacing w:line="0" w:lineRule="atLeast"/>
        <w:ind w:left="920" w:hanging="360"/>
        <w:rPr>
          <w:rFonts w:ascii="Times New Roman" w:eastAsia="Times New Roman" w:hAnsi="Times New Roman"/>
          <w:b/>
        </w:rPr>
      </w:pPr>
      <w:r>
        <w:rPr>
          <w:rFonts w:ascii="Times New Roman" w:eastAsia="Times New Roman" w:hAnsi="Times New Roman"/>
          <w:sz w:val="23"/>
        </w:rPr>
        <w:t xml:space="preserve">Where samples are required, they must be submitted to the </w:t>
      </w:r>
      <w:r w:rsidRPr="001A652C">
        <w:rPr>
          <w:rFonts w:ascii="Times New Roman" w:eastAsia="Times New Roman" w:hAnsi="Times New Roman"/>
          <w:b/>
          <w:sz w:val="23"/>
        </w:rPr>
        <w:t xml:space="preserve">Procurement Office, Addow Obeng Central Administration </w:t>
      </w:r>
      <w:r w:rsidR="00A90ECE">
        <w:rPr>
          <w:rFonts w:ascii="Times New Roman" w:eastAsia="Times New Roman" w:hAnsi="Times New Roman"/>
          <w:b/>
          <w:sz w:val="23"/>
        </w:rPr>
        <w:t xml:space="preserve">Building at or before </w:t>
      </w:r>
      <w:proofErr w:type="spellStart"/>
      <w:r w:rsidR="00A90ECE">
        <w:rPr>
          <w:rFonts w:ascii="Times New Roman" w:eastAsia="Times New Roman" w:hAnsi="Times New Roman"/>
          <w:b/>
          <w:sz w:val="23"/>
        </w:rPr>
        <w:t>2.00pm</w:t>
      </w:r>
      <w:proofErr w:type="spellEnd"/>
      <w:r w:rsidR="00A90ECE">
        <w:rPr>
          <w:rFonts w:ascii="Times New Roman" w:eastAsia="Times New Roman" w:hAnsi="Times New Roman"/>
          <w:b/>
          <w:sz w:val="23"/>
        </w:rPr>
        <w:t>, 16</w:t>
      </w:r>
      <w:r w:rsidRPr="001A652C">
        <w:rPr>
          <w:rFonts w:ascii="Times New Roman" w:eastAsia="Times New Roman" w:hAnsi="Times New Roman"/>
          <w:b/>
          <w:sz w:val="23"/>
          <w:vertAlign w:val="superscript"/>
        </w:rPr>
        <w:t>th</w:t>
      </w:r>
      <w:r w:rsidRPr="001A652C">
        <w:rPr>
          <w:rFonts w:ascii="Times New Roman" w:eastAsia="Times New Roman" w:hAnsi="Times New Roman"/>
          <w:b/>
          <w:sz w:val="23"/>
        </w:rPr>
        <w:t xml:space="preserve"> </w:t>
      </w:r>
      <w:r w:rsidR="00EA2936">
        <w:rPr>
          <w:rFonts w:ascii="Times New Roman" w:eastAsia="Times New Roman" w:hAnsi="Times New Roman"/>
          <w:b/>
          <w:sz w:val="23"/>
        </w:rPr>
        <w:t>May</w:t>
      </w:r>
      <w:r w:rsidRPr="001A652C">
        <w:rPr>
          <w:rFonts w:ascii="Times New Roman" w:eastAsia="Times New Roman" w:hAnsi="Times New Roman"/>
          <w:b/>
          <w:sz w:val="23"/>
        </w:rPr>
        <w:t>, 2025</w:t>
      </w:r>
      <w:r>
        <w:rPr>
          <w:rFonts w:ascii="Times New Roman" w:eastAsia="Times New Roman" w:hAnsi="Times New Roman"/>
          <w:b/>
          <w:sz w:val="23"/>
        </w:rPr>
        <w:t>.</w:t>
      </w:r>
    </w:p>
    <w:p w14:paraId="4D948B38" w14:textId="77777777" w:rsidR="00850BE2" w:rsidRDefault="00850BE2" w:rsidP="00850BE2">
      <w:pPr>
        <w:spacing w:line="283" w:lineRule="exact"/>
        <w:rPr>
          <w:rFonts w:ascii="Times New Roman" w:eastAsia="Times New Roman" w:hAnsi="Times New Roman"/>
        </w:rPr>
      </w:pPr>
    </w:p>
    <w:p w14:paraId="63B814CD" w14:textId="520ED686" w:rsidR="00850BE2" w:rsidRPr="001A652C" w:rsidRDefault="001A652C" w:rsidP="00BD5A65">
      <w:pPr>
        <w:numPr>
          <w:ilvl w:val="1"/>
          <w:numId w:val="2"/>
        </w:numPr>
        <w:tabs>
          <w:tab w:val="left" w:pos="920"/>
        </w:tabs>
        <w:spacing w:line="238" w:lineRule="auto"/>
        <w:ind w:left="920" w:right="1319" w:hanging="360"/>
        <w:rPr>
          <w:rFonts w:ascii="Times New Roman" w:eastAsia="Times New Roman" w:hAnsi="Times New Roman"/>
        </w:rPr>
      </w:pPr>
      <w:r w:rsidRPr="001A652C">
        <w:rPr>
          <w:rFonts w:ascii="Times New Roman" w:eastAsia="Times New Roman" w:hAnsi="Times New Roman"/>
          <w:sz w:val="23"/>
        </w:rPr>
        <w:t>S</w:t>
      </w:r>
      <w:r w:rsidR="00850BE2" w:rsidRPr="001A652C">
        <w:rPr>
          <w:rFonts w:ascii="Times New Roman" w:eastAsia="Times New Roman" w:hAnsi="Times New Roman"/>
          <w:sz w:val="23"/>
        </w:rPr>
        <w:t xml:space="preserve">ealed quotations will be opened </w:t>
      </w:r>
      <w:r>
        <w:rPr>
          <w:rFonts w:ascii="Times New Roman" w:eastAsia="Times New Roman" w:hAnsi="Times New Roman"/>
          <w:sz w:val="23"/>
        </w:rPr>
        <w:t xml:space="preserve">on the </w:t>
      </w:r>
      <w:proofErr w:type="spellStart"/>
      <w:r>
        <w:rPr>
          <w:rFonts w:ascii="Times New Roman" w:eastAsia="Times New Roman" w:hAnsi="Times New Roman"/>
          <w:sz w:val="23"/>
        </w:rPr>
        <w:t>Ghaneps</w:t>
      </w:r>
      <w:proofErr w:type="spellEnd"/>
      <w:r>
        <w:rPr>
          <w:rFonts w:ascii="Times New Roman" w:eastAsia="Times New Roman" w:hAnsi="Times New Roman"/>
          <w:sz w:val="23"/>
        </w:rPr>
        <w:t xml:space="preserve"> platform by the Procuring Entity.</w:t>
      </w:r>
    </w:p>
    <w:p w14:paraId="64D2DEB4" w14:textId="77777777" w:rsidR="001A652C" w:rsidRDefault="001A652C" w:rsidP="001A652C">
      <w:pPr>
        <w:pStyle w:val="ListParagraph"/>
        <w:rPr>
          <w:rFonts w:ascii="Times New Roman" w:eastAsia="Times New Roman" w:hAnsi="Times New Roman"/>
        </w:rPr>
      </w:pPr>
    </w:p>
    <w:p w14:paraId="1E48AAF3" w14:textId="67C6CD00" w:rsidR="001A652C" w:rsidRPr="001A652C" w:rsidRDefault="001A652C" w:rsidP="00BD5A65">
      <w:pPr>
        <w:numPr>
          <w:ilvl w:val="1"/>
          <w:numId w:val="2"/>
        </w:numPr>
        <w:tabs>
          <w:tab w:val="left" w:pos="920"/>
        </w:tabs>
        <w:spacing w:line="238" w:lineRule="auto"/>
        <w:ind w:left="920" w:right="1319" w:hanging="360"/>
        <w:rPr>
          <w:rFonts w:ascii="Times New Roman" w:eastAsia="Times New Roman" w:hAnsi="Times New Roman"/>
          <w:sz w:val="24"/>
          <w:szCs w:val="24"/>
        </w:rPr>
      </w:pPr>
      <w:r w:rsidRPr="001A652C">
        <w:rPr>
          <w:rFonts w:ascii="Times New Roman" w:eastAsia="Times New Roman" w:hAnsi="Times New Roman"/>
          <w:sz w:val="24"/>
          <w:szCs w:val="24"/>
        </w:rPr>
        <w:t xml:space="preserve">Quotations must be valid for a period of </w:t>
      </w:r>
      <w:r w:rsidRPr="007D0437">
        <w:rPr>
          <w:rFonts w:ascii="Times New Roman" w:eastAsia="Times New Roman" w:hAnsi="Times New Roman"/>
          <w:b/>
          <w:sz w:val="24"/>
          <w:szCs w:val="24"/>
        </w:rPr>
        <w:t>60 days</w:t>
      </w:r>
      <w:r>
        <w:rPr>
          <w:rFonts w:ascii="Times New Roman" w:eastAsia="Times New Roman" w:hAnsi="Times New Roman"/>
          <w:sz w:val="24"/>
          <w:szCs w:val="24"/>
        </w:rPr>
        <w:t xml:space="preserve"> and delivery is expected to be made </w:t>
      </w:r>
      <w:r w:rsidRPr="007D0437">
        <w:rPr>
          <w:rFonts w:ascii="Times New Roman" w:eastAsia="Times New Roman" w:hAnsi="Times New Roman"/>
          <w:b/>
          <w:sz w:val="24"/>
          <w:szCs w:val="24"/>
        </w:rPr>
        <w:t>within 30 days after order</w:t>
      </w:r>
      <w:r>
        <w:rPr>
          <w:rFonts w:ascii="Times New Roman" w:eastAsia="Times New Roman" w:hAnsi="Times New Roman"/>
          <w:sz w:val="24"/>
          <w:szCs w:val="24"/>
        </w:rPr>
        <w:t xml:space="preserve">. </w:t>
      </w:r>
    </w:p>
    <w:p w14:paraId="2802F974" w14:textId="77777777" w:rsidR="00850BE2" w:rsidRDefault="00850BE2" w:rsidP="00850BE2">
      <w:pPr>
        <w:tabs>
          <w:tab w:val="left" w:pos="920"/>
        </w:tabs>
        <w:spacing w:line="238" w:lineRule="auto"/>
        <w:ind w:right="1319"/>
        <w:rPr>
          <w:rFonts w:ascii="Times New Roman" w:eastAsia="Times New Roman" w:hAnsi="Times New Roman"/>
        </w:rPr>
      </w:pPr>
    </w:p>
    <w:p w14:paraId="659ED932" w14:textId="151F21E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1312" behindDoc="1" locked="0" layoutInCell="1" allowOverlap="1" wp14:anchorId="11098B0E" wp14:editId="35FF10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E5F08"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62336" behindDoc="1" locked="0" layoutInCell="1" allowOverlap="1" wp14:anchorId="362852AE" wp14:editId="5E91B376">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9850E"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77D78">
          <w:pgSz w:w="11900" w:h="16841"/>
          <w:pgMar w:top="851" w:right="1440" w:bottom="0" w:left="1440" w:header="0" w:footer="0" w:gutter="0"/>
          <w:cols w:space="0" w:equalWidth="0">
            <w:col w:w="9019"/>
          </w:cols>
          <w:docGrid w:linePitch="360"/>
        </w:sectPr>
      </w:pPr>
    </w:p>
    <w:p w14:paraId="7C9720DD" w14:textId="77777777" w:rsidR="00850BE2" w:rsidRDefault="00850BE2" w:rsidP="00850BE2">
      <w:pPr>
        <w:spacing w:line="0" w:lineRule="atLeast"/>
        <w:ind w:left="8480"/>
        <w:rPr>
          <w:rFonts w:ascii="Times New Roman" w:eastAsia="Times New Roman" w:hAnsi="Times New Roman"/>
          <w:sz w:val="23"/>
        </w:rPr>
      </w:pPr>
      <w:bookmarkStart w:id="3" w:name="page5"/>
      <w:bookmarkStart w:id="4" w:name="page6"/>
      <w:bookmarkEnd w:id="3"/>
      <w:bookmarkEnd w:id="4"/>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third party claims of infringement of patent, trademark or industrial design rights arising from use of goods or any part </w:t>
      </w:r>
      <w:proofErr w:type="spellStart"/>
      <w:r>
        <w:rPr>
          <w:rFonts w:ascii="Times New Roman" w:eastAsia="Times New Roman" w:hAnsi="Times New Roman"/>
          <w:sz w:val="23"/>
        </w:rPr>
        <w:t>there of</w:t>
      </w:r>
      <w:proofErr w:type="spellEnd"/>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5" w:name="page7"/>
      <w:bookmarkEnd w:id="5"/>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6" w:name="page8"/>
      <w:bookmarkEnd w:id="6"/>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471A8C3C" w14:textId="74911896" w:rsidR="00850BE2" w:rsidRDefault="00850BE2" w:rsidP="00E903CB">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 xml:space="preserve">Payment shall be made in </w:t>
      </w:r>
      <w:r w:rsidR="00E903CB">
        <w:rPr>
          <w:rFonts w:ascii="Times New Roman" w:eastAsia="Times New Roman" w:hAnsi="Times New Roman"/>
          <w:sz w:val="23"/>
        </w:rPr>
        <w:t>Ghana Cedis</w:t>
      </w:r>
      <w:r>
        <w:rPr>
          <w:rFonts w:ascii="Times New Roman" w:eastAsia="Times New Roman" w:hAnsi="Times New Roman"/>
          <w:sz w:val="23"/>
        </w:rPr>
        <w:t>.</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37D924CD"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sidR="00E903CB">
        <w:rPr>
          <w:rFonts w:ascii="Times New Roman" w:eastAsia="Times New Roman" w:hAnsi="Times New Roman"/>
          <w:sz w:val="23"/>
        </w:rPr>
        <w:t xml:space="preserve">9.2            </w:t>
      </w:r>
      <w:r>
        <w:rPr>
          <w:rFonts w:ascii="Times New Roman" w:eastAsia="Times New Roman" w:hAnsi="Times New Roman"/>
          <w:sz w:val="23"/>
        </w:rPr>
        <w:t>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38A1C67" w:rsidR="00850BE2" w:rsidRDefault="00E903CB" w:rsidP="00E903CB">
      <w:pPr>
        <w:tabs>
          <w:tab w:val="left" w:pos="1840"/>
          <w:tab w:val="left" w:pos="2800"/>
          <w:tab w:val="left" w:pos="2840"/>
        </w:tabs>
        <w:spacing w:line="0" w:lineRule="atLeast"/>
        <w:ind w:left="28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sidR="00850BE2">
        <w:rPr>
          <w:rFonts w:ascii="Times New Roman" w:eastAsia="Times New Roman" w:hAnsi="Times New Roman"/>
          <w:sz w:val="23"/>
        </w:rPr>
        <w:t>Purchaser</w:t>
      </w:r>
      <w:r>
        <w:rPr>
          <w:rFonts w:ascii="Times New Roman" w:eastAsia="Times New Roman" w:hAnsi="Times New Roman"/>
          <w:sz w:val="23"/>
        </w:rPr>
        <w:t xml:space="preserve"> and within 30 days after submission of claim letter supported by Stores Receipt voucher and acceptance certificate</w:t>
      </w:r>
      <w:r w:rsidR="00850BE2">
        <w:rPr>
          <w:rFonts w:ascii="Times New Roman" w:eastAsia="Times New Roman" w:hAnsi="Times New Roman"/>
          <w:sz w:val="23"/>
        </w:rPr>
        <w:t>.</w:t>
      </w:r>
    </w:p>
    <w:p w14:paraId="69BC747B" w14:textId="38A517FF" w:rsidR="00850BE2" w:rsidRPr="00F06587" w:rsidRDefault="00850BE2" w:rsidP="00E903CB">
      <w:pPr>
        <w:tabs>
          <w:tab w:val="left" w:pos="1840"/>
        </w:tabs>
        <w:spacing w:line="0" w:lineRule="atLeast"/>
        <w:rPr>
          <w:rFonts w:ascii="Times New Roman" w:eastAsia="Times New Roman" w:hAnsi="Times New Roman"/>
          <w:sz w:val="23"/>
        </w:rPr>
      </w:pP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7" w:name="page9"/>
      <w:bookmarkEnd w:id="7"/>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8EE3CAE"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 xml:space="preserve">deduct from the contract price, as liquidated </w:t>
      </w:r>
      <w:r w:rsidR="00E903CB">
        <w:rPr>
          <w:rFonts w:ascii="Times New Roman" w:eastAsia="Times New Roman" w:hAnsi="Times New Roman"/>
          <w:sz w:val="23"/>
        </w:rPr>
        <w:t>damages, a sum equivalent to 0.2</w:t>
      </w:r>
      <w:r>
        <w:rPr>
          <w:rFonts w:ascii="Times New Roman" w:eastAsia="Times New Roman" w:hAnsi="Times New Roman"/>
          <w:sz w:val="23"/>
        </w:rPr>
        <w:t xml:space="preserve">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0A5E82BC"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E903CB">
        <w:rPr>
          <w:rFonts w:ascii="Times New Roman" w:eastAsia="Times New Roman" w:hAnsi="Times New Roman"/>
          <w:sz w:val="23"/>
        </w:rPr>
        <w:t>unable to</w:t>
      </w:r>
      <w:r>
        <w:rPr>
          <w:rFonts w:ascii="Times New Roman" w:eastAsia="Times New Roman" w:hAnsi="Times New Roman"/>
          <w:sz w:val="23"/>
        </w:rPr>
        <w:t xml:space="preserve"> </w:t>
      </w:r>
      <w:r w:rsidR="00E903CB">
        <w:rPr>
          <w:rFonts w:ascii="Times New Roman" w:eastAsia="Times New Roman" w:hAnsi="Times New Roman"/>
          <w:sz w:val="23"/>
        </w:rPr>
        <w:t>resolve amicably a</w:t>
      </w:r>
      <w:r>
        <w:rPr>
          <w:rFonts w:ascii="Times New Roman" w:eastAsia="Times New Roman" w:hAnsi="Times New Roman"/>
          <w:sz w:val="23"/>
        </w:rPr>
        <w:t xml:space="preserve"> </w:t>
      </w:r>
      <w:proofErr w:type="gramStart"/>
      <w:r>
        <w:rPr>
          <w:rFonts w:ascii="Times New Roman" w:eastAsia="Times New Roman" w:hAnsi="Times New Roman"/>
          <w:sz w:val="23"/>
        </w:rPr>
        <w:t>contract  dispute,  it</w:t>
      </w:r>
      <w:proofErr w:type="gramEnd"/>
      <w:r>
        <w:rPr>
          <w:rFonts w:ascii="Times New Roman" w:eastAsia="Times New Roman" w:hAnsi="Times New Roman"/>
          <w:sz w:val="23"/>
        </w:rPr>
        <w:t xml:space="preserve"> </w:t>
      </w:r>
      <w:proofErr w:type="gramStart"/>
      <w:r>
        <w:rPr>
          <w:rFonts w:ascii="Times New Roman" w:eastAsia="Times New Roman" w:hAnsi="Times New Roman"/>
          <w:sz w:val="23"/>
        </w:rPr>
        <w:t>shall  be</w:t>
      </w:r>
      <w:proofErr w:type="gramEnd"/>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proofErr w:type="gramStart"/>
      <w:r>
        <w:rPr>
          <w:rFonts w:ascii="Times New Roman" w:eastAsia="Times New Roman" w:hAnsi="Times New Roman"/>
          <w:sz w:val="23"/>
        </w:rPr>
        <w:t>disagreement</w:t>
      </w:r>
      <w:proofErr w:type="gramEnd"/>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lastRenderedPageBreak/>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6BCA822" w:rsidR="00850BE2" w:rsidRDefault="00850BE2" w:rsidP="00850BE2">
      <w:pPr>
        <w:spacing w:line="275" w:lineRule="exact"/>
        <w:rPr>
          <w:rFonts w:ascii="Times New Roman" w:eastAsia="Times New Roman" w:hAnsi="Times New Roman"/>
        </w:rPr>
      </w:pPr>
    </w:p>
    <w:p w14:paraId="3E8B19E3" w14:textId="73790A8F" w:rsidR="00C3123B" w:rsidRDefault="00C3123B" w:rsidP="00C3123B">
      <w:pPr>
        <w:spacing w:line="275" w:lineRule="exact"/>
        <w:ind w:left="2160" w:firstLine="720"/>
        <w:rPr>
          <w:rFonts w:ascii="Times New Roman" w:eastAsia="Times New Roman" w:hAnsi="Times New Roman"/>
        </w:rPr>
      </w:pPr>
      <w:r>
        <w:rPr>
          <w:rFonts w:ascii="Times New Roman" w:eastAsia="Times New Roman" w:hAnsi="Times New Roman"/>
        </w:rPr>
        <w:t xml:space="preserve">Head of Procurement </w:t>
      </w:r>
    </w:p>
    <w:p w14:paraId="35E23F7E" w14:textId="2BAEAE75" w:rsidR="00C3123B" w:rsidRDefault="00C3123B" w:rsidP="00C3123B">
      <w:pPr>
        <w:spacing w:line="275" w:lineRule="exact"/>
        <w:ind w:left="2160" w:firstLine="720"/>
        <w:rPr>
          <w:rFonts w:ascii="Times New Roman" w:eastAsia="Times New Roman" w:hAnsi="Times New Roman"/>
        </w:rPr>
      </w:pPr>
      <w:r>
        <w:rPr>
          <w:rFonts w:ascii="Times New Roman" w:eastAsia="Times New Roman" w:hAnsi="Times New Roman"/>
        </w:rPr>
        <w:t>Procurement Office</w:t>
      </w:r>
    </w:p>
    <w:p w14:paraId="67678E3A" w14:textId="65CDF003" w:rsidR="00C3123B" w:rsidRDefault="00C3123B" w:rsidP="00C3123B">
      <w:pPr>
        <w:spacing w:line="275" w:lineRule="exact"/>
        <w:ind w:left="2160" w:firstLine="720"/>
        <w:rPr>
          <w:rFonts w:ascii="Times New Roman" w:eastAsia="Times New Roman" w:hAnsi="Times New Roman"/>
        </w:rPr>
      </w:pPr>
      <w:r>
        <w:rPr>
          <w:rFonts w:ascii="Times New Roman" w:eastAsia="Times New Roman" w:hAnsi="Times New Roman"/>
        </w:rPr>
        <w:t>University of Cape Coast</w:t>
      </w:r>
    </w:p>
    <w:p w14:paraId="6196E1D6" w14:textId="77777777" w:rsidR="00C3123B" w:rsidRDefault="00C3123B"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shd w:val="clear" w:color="auto" w:fill="auto"/>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shd w:val="clear" w:color="auto" w:fill="auto"/>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shd w:val="clear" w:color="auto" w:fill="auto"/>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shd w:val="clear" w:color="auto" w:fill="auto"/>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shd w:val="clear" w:color="auto" w:fill="auto"/>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shd w:val="clear" w:color="auto" w:fill="auto"/>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shd w:val="clear" w:color="auto" w:fill="auto"/>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shd w:val="clear" w:color="auto" w:fill="auto"/>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shd w:val="clear" w:color="auto" w:fill="auto"/>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shd w:val="clear" w:color="auto" w:fill="auto"/>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shd w:val="clear" w:color="auto" w:fill="auto"/>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shd w:val="clear" w:color="auto" w:fill="auto"/>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3503CE">
        <w:trPr>
          <w:trHeight w:val="269"/>
        </w:trPr>
        <w:tc>
          <w:tcPr>
            <w:tcW w:w="1860" w:type="dxa"/>
            <w:shd w:val="clear" w:color="auto" w:fill="auto"/>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shd w:val="clear" w:color="auto" w:fill="auto"/>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shd w:val="clear" w:color="auto" w:fill="auto"/>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shd w:val="clear" w:color="auto" w:fill="auto"/>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8" w:name="page10"/>
      <w:bookmarkEnd w:id="8"/>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lang w:val="en-US" w:eastAsia="en-US"/>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lang w:val="en-US" w:eastAsia="en-US"/>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lang w:val="en-US" w:eastAsia="en-US"/>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9" w:name="page11"/>
      <w:bookmarkEnd w:id="9"/>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0" w:name="page12"/>
      <w:bookmarkEnd w:id="10"/>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shd w:val="clear" w:color="auto" w:fill="auto"/>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shd w:val="clear" w:color="auto" w:fill="auto"/>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shd w:val="clear" w:color="auto" w:fill="auto"/>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shd w:val="clear" w:color="auto" w:fill="auto"/>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shd w:val="clear" w:color="auto" w:fill="auto"/>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shd w:val="clear" w:color="auto" w:fill="auto"/>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shd w:val="clear" w:color="auto" w:fill="auto"/>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shd w:val="clear" w:color="auto" w:fill="auto"/>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shd w:val="clear" w:color="auto" w:fill="auto"/>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shd w:val="clear" w:color="auto" w:fill="auto"/>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shd w:val="clear" w:color="auto" w:fill="auto"/>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shd w:val="clear" w:color="auto" w:fill="auto"/>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shd w:val="clear" w:color="auto" w:fill="auto"/>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shd w:val="clear" w:color="auto" w:fill="auto"/>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shd w:val="clear" w:color="auto" w:fill="auto"/>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shd w:val="clear" w:color="auto" w:fill="auto"/>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shd w:val="clear" w:color="auto" w:fill="auto"/>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shd w:val="clear" w:color="auto" w:fill="auto"/>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shd w:val="clear" w:color="auto" w:fill="auto"/>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shd w:val="clear" w:color="auto" w:fill="auto"/>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shd w:val="clear" w:color="auto" w:fill="auto"/>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shd w:val="clear" w:color="auto" w:fill="auto"/>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shd w:val="clear" w:color="auto" w:fill="auto"/>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1" w:name="page13"/>
      <w:bookmarkEnd w:id="11"/>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2" w:name="page14"/>
      <w:bookmarkEnd w:id="12"/>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3" w:name="page15"/>
      <w:bookmarkEnd w:id="13"/>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lang w:val="en-US" w:eastAsia="en-US"/>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4546"/>
        <w:gridCol w:w="1190"/>
        <w:gridCol w:w="2670"/>
      </w:tblGrid>
      <w:tr w:rsidR="00850BE2" w:rsidRPr="000E0F17" w14:paraId="0D692D56" w14:textId="77777777" w:rsidTr="00E54801">
        <w:trPr>
          <w:tblHeader/>
        </w:trPr>
        <w:tc>
          <w:tcPr>
            <w:tcW w:w="807" w:type="dxa"/>
            <w:tcBorders>
              <w:bottom w:val="single" w:sz="4" w:space="0" w:color="auto"/>
            </w:tcBorders>
          </w:tcPr>
          <w:p w14:paraId="286879CE"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Item No</w:t>
            </w:r>
          </w:p>
        </w:tc>
        <w:tc>
          <w:tcPr>
            <w:tcW w:w="4546"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151A63E6" w:rsidR="00850BE2" w:rsidRPr="00C00019" w:rsidRDefault="00627660" w:rsidP="003503CE">
            <w:pPr>
              <w:jc w:val="center"/>
              <w:rPr>
                <w:rFonts w:ascii="Times New Roman" w:hAnsi="Times New Roman" w:cs="Times New Roman"/>
                <w:b/>
                <w:i/>
                <w:iCs/>
              </w:rPr>
            </w:pPr>
            <w:r w:rsidRPr="00C00019">
              <w:rPr>
                <w:rFonts w:ascii="Times New Roman" w:hAnsi="Times New Roman" w:cs="Times New Roman"/>
                <w:b/>
                <w:i/>
                <w:iCs/>
              </w:rPr>
              <w:t>Maximum Schedule</w:t>
            </w:r>
            <w:r w:rsidR="00850BE2" w:rsidRPr="00C00019">
              <w:rPr>
                <w:rFonts w:ascii="Times New Roman" w:hAnsi="Times New Roman" w:cs="Times New Roman"/>
                <w:b/>
                <w:i/>
                <w:iCs/>
              </w:rPr>
              <w:t xml:space="preserve"> </w:t>
            </w:r>
            <w:r w:rsidRPr="00C00019">
              <w:rPr>
                <w:rFonts w:ascii="Times New Roman" w:hAnsi="Times New Roman" w:cs="Times New Roman"/>
                <w:b/>
                <w:i/>
                <w:iCs/>
              </w:rPr>
              <w:t>for</w:t>
            </w:r>
            <w:r w:rsidR="00850BE2" w:rsidRPr="00C00019">
              <w:rPr>
                <w:rFonts w:ascii="Times New Roman" w:hAnsi="Times New Roman" w:cs="Times New Roman"/>
                <w:b/>
                <w:i/>
                <w:iCs/>
              </w:rPr>
              <w:t xml:space="preserve"> Delivery </w:t>
            </w:r>
            <w:r w:rsidRPr="00C00019">
              <w:rPr>
                <w:rFonts w:ascii="Times New Roman" w:hAnsi="Times New Roman" w:cs="Times New Roman"/>
                <w:b/>
                <w:i/>
                <w:iCs/>
              </w:rPr>
              <w:t>at</w:t>
            </w:r>
            <w:r w:rsidR="00850BE2" w:rsidRPr="00C00019">
              <w:rPr>
                <w:rFonts w:ascii="Times New Roman" w:hAnsi="Times New Roman" w:cs="Times New Roman"/>
                <w:b/>
                <w:i/>
                <w:iCs/>
              </w:rPr>
              <w:t xml:space="preserve"> Site</w:t>
            </w:r>
          </w:p>
          <w:p w14:paraId="607541C6"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14:paraId="4193AB6E" w14:textId="77777777" w:rsidTr="00E54801">
        <w:tc>
          <w:tcPr>
            <w:tcW w:w="807" w:type="dxa"/>
            <w:tcBorders>
              <w:top w:val="single" w:sz="4" w:space="0" w:color="auto"/>
              <w:left w:val="single" w:sz="4" w:space="0" w:color="auto"/>
              <w:bottom w:val="nil"/>
              <w:right w:val="single" w:sz="4" w:space="0" w:color="auto"/>
            </w:tcBorders>
          </w:tcPr>
          <w:p w14:paraId="16FCFF02" w14:textId="77777777" w:rsidR="00850BE2" w:rsidRDefault="00850BE2" w:rsidP="003503CE">
            <w:pPr>
              <w:jc w:val="center"/>
              <w:rPr>
                <w:rFonts w:ascii="Cambria" w:hAnsi="Cambria"/>
              </w:rPr>
            </w:pPr>
          </w:p>
          <w:p w14:paraId="02CF9D23" w14:textId="703F256E" w:rsidR="00850BE2" w:rsidRDefault="007D0437" w:rsidP="003503CE">
            <w:pPr>
              <w:jc w:val="center"/>
              <w:rPr>
                <w:rFonts w:ascii="Cambria" w:hAnsi="Cambria"/>
              </w:rPr>
            </w:pPr>
            <w:r>
              <w:rPr>
                <w:rFonts w:ascii="Cambria" w:hAnsi="Cambria"/>
              </w:rPr>
              <w:t>1</w:t>
            </w:r>
          </w:p>
        </w:tc>
        <w:tc>
          <w:tcPr>
            <w:tcW w:w="4546" w:type="dxa"/>
            <w:tcBorders>
              <w:top w:val="single" w:sz="4" w:space="0" w:color="auto"/>
              <w:left w:val="single" w:sz="4" w:space="0" w:color="auto"/>
              <w:bottom w:val="nil"/>
              <w:right w:val="single" w:sz="4" w:space="0" w:color="auto"/>
            </w:tcBorders>
          </w:tcPr>
          <w:p w14:paraId="685F6079" w14:textId="77777777" w:rsidR="00E54801" w:rsidRDefault="00AB05A1" w:rsidP="00AB05A1">
            <w:pPr>
              <w:tabs>
                <w:tab w:val="left" w:pos="920"/>
              </w:tabs>
              <w:spacing w:line="0" w:lineRule="atLeast"/>
              <w:rPr>
                <w:rFonts w:ascii="Times New Roman" w:eastAsia="Times New Roman" w:hAnsi="Times New Roman"/>
                <w:b/>
                <w:i/>
                <w:sz w:val="23"/>
              </w:rPr>
            </w:pPr>
            <w:r w:rsidRPr="00E54801">
              <w:rPr>
                <w:rFonts w:ascii="Times New Roman" w:eastAsia="Times New Roman" w:hAnsi="Times New Roman"/>
                <w:b/>
                <w:iCs/>
                <w:sz w:val="23"/>
              </w:rPr>
              <w:t xml:space="preserve">HPE </w:t>
            </w:r>
            <w:proofErr w:type="spellStart"/>
            <w:r w:rsidRPr="00E54801">
              <w:rPr>
                <w:rFonts w:ascii="Times New Roman" w:eastAsia="Times New Roman" w:hAnsi="Times New Roman"/>
                <w:b/>
                <w:iCs/>
                <w:sz w:val="23"/>
              </w:rPr>
              <w:t>StoreEasy</w:t>
            </w:r>
            <w:proofErr w:type="spellEnd"/>
            <w:r w:rsidRPr="00E54801">
              <w:rPr>
                <w:rFonts w:ascii="Times New Roman" w:eastAsia="Times New Roman" w:hAnsi="Times New Roman"/>
                <w:b/>
                <w:iCs/>
                <w:sz w:val="23"/>
              </w:rPr>
              <w:t xml:space="preserve"> 1660 Expanded Storage-NAS Server which have a maximum capacity of 48 Tera</w:t>
            </w:r>
            <w:r w:rsidR="00E54801" w:rsidRPr="00E54801">
              <w:rPr>
                <w:rFonts w:ascii="Times New Roman" w:eastAsia="Times New Roman" w:hAnsi="Times New Roman"/>
                <w:b/>
                <w:iCs/>
                <w:sz w:val="23"/>
              </w:rPr>
              <w:t>byte</w:t>
            </w:r>
          </w:p>
          <w:p w14:paraId="71CBFE09" w14:textId="0BAAD98E" w:rsidR="00850BE2" w:rsidRPr="00E54801" w:rsidRDefault="00E54801" w:rsidP="00AB05A1">
            <w:pPr>
              <w:tabs>
                <w:tab w:val="left" w:pos="920"/>
              </w:tabs>
              <w:spacing w:line="0" w:lineRule="atLeast"/>
              <w:rPr>
                <w:rFonts w:ascii="Cambria" w:hAnsi="Cambria"/>
                <w:b/>
                <w:sz w:val="24"/>
                <w:szCs w:val="24"/>
              </w:rPr>
            </w:pPr>
            <w:r w:rsidRPr="00E54801">
              <w:rPr>
                <w:rFonts w:ascii="Times New Roman" w:eastAsia="Times New Roman" w:hAnsi="Times New Roman"/>
                <w:b/>
                <w:i/>
                <w:color w:val="EE0000"/>
                <w:sz w:val="23"/>
              </w:rPr>
              <w:t>NOTE: (This Specification Provided or any other Equivalent Specification is accepted)</w:t>
            </w:r>
          </w:p>
        </w:tc>
        <w:tc>
          <w:tcPr>
            <w:tcW w:w="1190" w:type="dxa"/>
            <w:tcBorders>
              <w:top w:val="single" w:sz="4" w:space="0" w:color="auto"/>
              <w:left w:val="single" w:sz="4" w:space="0" w:color="auto"/>
              <w:bottom w:val="nil"/>
              <w:right w:val="single" w:sz="4" w:space="0" w:color="auto"/>
            </w:tcBorders>
          </w:tcPr>
          <w:p w14:paraId="39DD9390" w14:textId="7F43EF56" w:rsidR="00850BE2" w:rsidRPr="007D0437" w:rsidRDefault="00E54801" w:rsidP="003503CE">
            <w:pPr>
              <w:jc w:val="center"/>
              <w:rPr>
                <w:rFonts w:ascii="Cambria" w:hAnsi="Cambria"/>
                <w:b/>
                <w:sz w:val="24"/>
                <w:szCs w:val="24"/>
              </w:rPr>
            </w:pPr>
            <w:r>
              <w:rPr>
                <w:rFonts w:ascii="Cambria" w:hAnsi="Cambria"/>
                <w:b/>
                <w:sz w:val="24"/>
                <w:szCs w:val="24"/>
              </w:rPr>
              <w:t>1</w:t>
            </w:r>
          </w:p>
        </w:tc>
        <w:tc>
          <w:tcPr>
            <w:tcW w:w="2670" w:type="dxa"/>
            <w:tcBorders>
              <w:top w:val="single" w:sz="4" w:space="0" w:color="auto"/>
              <w:left w:val="single" w:sz="4" w:space="0" w:color="auto"/>
              <w:bottom w:val="nil"/>
              <w:right w:val="single" w:sz="4" w:space="0" w:color="auto"/>
            </w:tcBorders>
          </w:tcPr>
          <w:p w14:paraId="0472C246" w14:textId="5F8C6BE5" w:rsidR="00850BE2" w:rsidRPr="007D0437" w:rsidRDefault="007D0437" w:rsidP="003503CE">
            <w:pPr>
              <w:jc w:val="center"/>
              <w:rPr>
                <w:rFonts w:ascii="Cambria" w:hAnsi="Cambria"/>
                <w:b/>
                <w:sz w:val="24"/>
                <w:szCs w:val="24"/>
              </w:rPr>
            </w:pPr>
            <w:r w:rsidRPr="007D0437">
              <w:rPr>
                <w:rFonts w:ascii="Cambria" w:hAnsi="Cambria"/>
                <w:b/>
                <w:sz w:val="24"/>
                <w:szCs w:val="24"/>
              </w:rPr>
              <w:t>30 days</w:t>
            </w:r>
          </w:p>
        </w:tc>
      </w:tr>
      <w:tr w:rsidR="00850BE2" w14:paraId="163479FC" w14:textId="77777777" w:rsidTr="00E54801">
        <w:tc>
          <w:tcPr>
            <w:tcW w:w="807" w:type="dxa"/>
            <w:tcBorders>
              <w:top w:val="single" w:sz="4" w:space="0" w:color="auto"/>
              <w:left w:val="single" w:sz="4" w:space="0" w:color="auto"/>
              <w:bottom w:val="single" w:sz="4" w:space="0" w:color="auto"/>
              <w:right w:val="single" w:sz="4" w:space="0" w:color="auto"/>
            </w:tcBorders>
          </w:tcPr>
          <w:p w14:paraId="5924770C" w14:textId="77777777" w:rsidR="00850BE2" w:rsidRDefault="00850BE2" w:rsidP="003503CE">
            <w:pPr>
              <w:jc w:val="center"/>
              <w:rPr>
                <w:rFonts w:ascii="Cambria" w:hAnsi="Cambria"/>
              </w:rPr>
            </w:pPr>
          </w:p>
          <w:p w14:paraId="66F7EA43" w14:textId="77777777" w:rsidR="00850BE2" w:rsidRPr="00CC5F93" w:rsidRDefault="00850BE2" w:rsidP="003503CE">
            <w:pPr>
              <w:jc w:val="center"/>
              <w:rPr>
                <w:rFonts w:ascii="Cambria" w:hAnsi="Cambria"/>
              </w:rPr>
            </w:pPr>
          </w:p>
        </w:tc>
        <w:tc>
          <w:tcPr>
            <w:tcW w:w="4546" w:type="dxa"/>
            <w:tcBorders>
              <w:top w:val="single" w:sz="4" w:space="0" w:color="auto"/>
              <w:left w:val="single" w:sz="4" w:space="0" w:color="auto"/>
              <w:bottom w:val="single" w:sz="4" w:space="0" w:color="auto"/>
              <w:right w:val="single" w:sz="4" w:space="0" w:color="auto"/>
            </w:tcBorders>
          </w:tcPr>
          <w:p w14:paraId="4FE3038D" w14:textId="77777777" w:rsidR="00850BE2" w:rsidRPr="00CC5F93"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30C11B0" w14:textId="77777777" w:rsidR="00850BE2" w:rsidRPr="009E32A8"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110F6222" w14:textId="77777777" w:rsidR="00850BE2" w:rsidRDefault="00850BE2" w:rsidP="003503CE">
            <w:pPr>
              <w:jc w:val="center"/>
            </w:pPr>
          </w:p>
        </w:tc>
      </w:tr>
      <w:tr w:rsidR="00850BE2" w14:paraId="0A7E2DCC" w14:textId="77777777" w:rsidTr="00E54801">
        <w:tc>
          <w:tcPr>
            <w:tcW w:w="807" w:type="dxa"/>
            <w:tcBorders>
              <w:top w:val="single" w:sz="4" w:space="0" w:color="auto"/>
              <w:left w:val="single" w:sz="4" w:space="0" w:color="auto"/>
              <w:bottom w:val="single" w:sz="4" w:space="0" w:color="auto"/>
              <w:right w:val="single" w:sz="4" w:space="0" w:color="auto"/>
            </w:tcBorders>
          </w:tcPr>
          <w:p w14:paraId="763884E5" w14:textId="77777777" w:rsidR="00850BE2" w:rsidRDefault="00850BE2" w:rsidP="003503CE">
            <w:pPr>
              <w:jc w:val="center"/>
              <w:rPr>
                <w:rFonts w:ascii="Cambria" w:hAnsi="Cambria"/>
              </w:rPr>
            </w:pPr>
          </w:p>
          <w:p w14:paraId="714F48EA" w14:textId="77777777" w:rsidR="00850BE2" w:rsidRPr="000E0F17" w:rsidRDefault="00850BE2" w:rsidP="003503CE">
            <w:pPr>
              <w:jc w:val="center"/>
              <w:rPr>
                <w:rFonts w:ascii="Cambria" w:hAnsi="Cambria"/>
              </w:rPr>
            </w:pPr>
          </w:p>
        </w:tc>
        <w:tc>
          <w:tcPr>
            <w:tcW w:w="4546" w:type="dxa"/>
            <w:tcBorders>
              <w:top w:val="single" w:sz="4" w:space="0" w:color="auto"/>
              <w:left w:val="single" w:sz="4" w:space="0" w:color="auto"/>
              <w:bottom w:val="single" w:sz="4" w:space="0" w:color="auto"/>
              <w:right w:val="single" w:sz="4" w:space="0" w:color="auto"/>
            </w:tcBorders>
          </w:tcPr>
          <w:p w14:paraId="09AD1F70" w14:textId="77777777" w:rsidR="00850BE2" w:rsidRPr="00EB047F"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19BCADA" w14:textId="77777777" w:rsidR="00850BE2" w:rsidRPr="00EB047F"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60C1EBC1" w14:textId="77777777" w:rsidR="00850BE2" w:rsidRDefault="00850BE2" w:rsidP="003503CE">
            <w:pPr>
              <w:jc w:val="center"/>
            </w:pPr>
          </w:p>
        </w:tc>
      </w:tr>
    </w:tbl>
    <w:p w14:paraId="25AFA70E" w14:textId="77777777" w:rsidR="00850BE2" w:rsidRDefault="00850BE2" w:rsidP="00850BE2">
      <w:pPr>
        <w:spacing w:line="200" w:lineRule="exact"/>
        <w:rPr>
          <w:rFonts w:ascii="Times New Roman" w:eastAsia="Times New Roman" w:hAnsi="Times New Roman"/>
        </w:rPr>
      </w:pPr>
    </w:p>
    <w:p w14:paraId="5EA8838C" w14:textId="77777777" w:rsidR="00850BE2" w:rsidRDefault="00850BE2" w:rsidP="00850BE2">
      <w:pPr>
        <w:spacing w:line="219" w:lineRule="exact"/>
        <w:rPr>
          <w:rFonts w:ascii="Times New Roman" w:eastAsia="Times New Roman" w:hAnsi="Times New Roman"/>
        </w:rPr>
      </w:pPr>
    </w:p>
    <w:p w14:paraId="0E7F8D62"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4" w:name="page16"/>
      <w:bookmarkEnd w:id="14"/>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5443FE5E"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02B1AA3F" w14:textId="4061662C" w:rsidR="00850BE2" w:rsidRDefault="00850BE2" w:rsidP="00C3123B">
      <w:pPr>
        <w:spacing w:line="234" w:lineRule="auto"/>
        <w:ind w:right="1419"/>
        <w:rPr>
          <w:rFonts w:ascii="Times New Roman" w:eastAsia="Times New Roman" w:hAnsi="Times New Roman"/>
          <w:i/>
          <w:sz w:val="19"/>
        </w:rPr>
      </w:pPr>
    </w:p>
    <w:p w14:paraId="74DCE3F6" w14:textId="77777777" w:rsidR="00850BE2" w:rsidRDefault="00850BE2" w:rsidP="00850BE2">
      <w:pPr>
        <w:spacing w:line="234" w:lineRule="auto"/>
        <w:ind w:left="320" w:right="1419"/>
        <w:rPr>
          <w:rFonts w:ascii="Times New Roman" w:eastAsia="Times New Roman" w:hAnsi="Times New Roman"/>
          <w:i/>
          <w:sz w:val="19"/>
        </w:rPr>
      </w:pPr>
    </w:p>
    <w:tbl>
      <w:tblPr>
        <w:tblW w:w="9472" w:type="dxa"/>
        <w:tblInd w:w="-22" w:type="dxa"/>
        <w:tblLayout w:type="fixed"/>
        <w:tblCellMar>
          <w:left w:w="120" w:type="dxa"/>
          <w:right w:w="120" w:type="dxa"/>
        </w:tblCellMar>
        <w:tblLook w:val="0000" w:firstRow="0" w:lastRow="0" w:firstColumn="0" w:lastColumn="0" w:noHBand="0" w:noVBand="0"/>
      </w:tblPr>
      <w:tblGrid>
        <w:gridCol w:w="2610"/>
        <w:gridCol w:w="2941"/>
        <w:gridCol w:w="1134"/>
        <w:gridCol w:w="2787"/>
      </w:tblGrid>
      <w:tr w:rsidR="00C3123B" w:rsidRPr="000E0F17" w14:paraId="0708B519" w14:textId="77777777" w:rsidTr="00C3123B">
        <w:trPr>
          <w:tblHeader/>
        </w:trPr>
        <w:tc>
          <w:tcPr>
            <w:tcW w:w="2610" w:type="dxa"/>
            <w:tcBorders>
              <w:top w:val="single" w:sz="7" w:space="0" w:color="000000"/>
              <w:left w:val="nil"/>
              <w:bottom w:val="single" w:sz="7" w:space="0" w:color="000000"/>
              <w:right w:val="nil"/>
            </w:tcBorders>
          </w:tcPr>
          <w:p w14:paraId="61EBC716" w14:textId="77777777" w:rsidR="00C3123B" w:rsidRPr="000E0F17" w:rsidRDefault="00C3123B" w:rsidP="003503CE">
            <w:pPr>
              <w:spacing w:line="120" w:lineRule="exact"/>
              <w:rPr>
                <w:rFonts w:ascii="Cambria" w:hAnsi="Cambria"/>
              </w:rPr>
            </w:pPr>
          </w:p>
        </w:tc>
        <w:tc>
          <w:tcPr>
            <w:tcW w:w="6862" w:type="dxa"/>
            <w:gridSpan w:val="3"/>
            <w:tcBorders>
              <w:top w:val="single" w:sz="7" w:space="0" w:color="000000"/>
              <w:left w:val="nil"/>
              <w:bottom w:val="single" w:sz="7" w:space="0" w:color="000000"/>
              <w:right w:val="nil"/>
            </w:tcBorders>
          </w:tcPr>
          <w:p w14:paraId="59225399" w14:textId="452CC76F" w:rsidR="00C3123B" w:rsidRPr="000E0F17" w:rsidRDefault="00C3123B" w:rsidP="003503CE">
            <w:pPr>
              <w:spacing w:line="120" w:lineRule="exact"/>
              <w:rPr>
                <w:rFonts w:ascii="Cambria" w:hAnsi="Cambria"/>
              </w:rPr>
            </w:pPr>
          </w:p>
          <w:p w14:paraId="14EDEF79" w14:textId="77777777" w:rsidR="00C3123B" w:rsidRPr="000E0F17" w:rsidRDefault="00C3123B" w:rsidP="003503CE">
            <w:pPr>
              <w:spacing w:after="58"/>
              <w:jc w:val="center"/>
              <w:rPr>
                <w:rFonts w:ascii="Cambria" w:hAnsi="Cambria"/>
              </w:rPr>
            </w:pPr>
            <w:r w:rsidRPr="000E0F17">
              <w:rPr>
                <w:rFonts w:ascii="Cambria" w:hAnsi="Cambria"/>
                <w:b/>
                <w:bCs/>
              </w:rPr>
              <w:t>TECHNICAL SPECIFICATIONS</w:t>
            </w:r>
          </w:p>
        </w:tc>
      </w:tr>
      <w:tr w:rsidR="00C3123B" w:rsidRPr="000E0F17" w14:paraId="37E4A644" w14:textId="77777777" w:rsidTr="00E54801">
        <w:trPr>
          <w:tblHeader/>
        </w:trPr>
        <w:tc>
          <w:tcPr>
            <w:tcW w:w="5551" w:type="dxa"/>
            <w:gridSpan w:val="2"/>
            <w:tcBorders>
              <w:top w:val="single" w:sz="7" w:space="0" w:color="000000"/>
              <w:left w:val="nil"/>
              <w:bottom w:val="single" w:sz="4" w:space="0" w:color="auto"/>
              <w:right w:val="single" w:sz="7" w:space="0" w:color="000000"/>
            </w:tcBorders>
          </w:tcPr>
          <w:p w14:paraId="74184623" w14:textId="77777777" w:rsidR="00C3123B" w:rsidRPr="000E0F17" w:rsidRDefault="00C3123B" w:rsidP="003503CE">
            <w:pPr>
              <w:spacing w:line="120" w:lineRule="exact"/>
              <w:jc w:val="center"/>
              <w:rPr>
                <w:rFonts w:ascii="Cambria" w:hAnsi="Cambria"/>
              </w:rPr>
            </w:pPr>
          </w:p>
          <w:p w14:paraId="6247A68C" w14:textId="77777777" w:rsidR="00C3123B" w:rsidRPr="000E0F17" w:rsidRDefault="00C3123B" w:rsidP="003503CE">
            <w:pPr>
              <w:jc w:val="center"/>
              <w:rPr>
                <w:rFonts w:ascii="Cambria" w:hAnsi="Cambria"/>
                <w:b/>
                <w:bCs/>
                <w:u w:val="single"/>
              </w:rPr>
            </w:pPr>
          </w:p>
          <w:p w14:paraId="71CD302F" w14:textId="77777777" w:rsidR="00C3123B" w:rsidRPr="000E0F17" w:rsidRDefault="00C3123B" w:rsidP="003503CE">
            <w:pPr>
              <w:spacing w:after="58"/>
              <w:jc w:val="center"/>
              <w:rPr>
                <w:rFonts w:ascii="Cambria" w:hAnsi="Cambria"/>
                <w:b/>
                <w:bCs/>
                <w:u w:val="single"/>
              </w:rPr>
            </w:pPr>
            <w:r w:rsidRPr="000E0F17">
              <w:rPr>
                <w:rFonts w:ascii="Cambria" w:hAnsi="Cambria"/>
                <w:b/>
                <w:bCs/>
                <w:u w:val="single"/>
              </w:rPr>
              <w:t>MINIMUM SPECIFICATIONS</w:t>
            </w:r>
          </w:p>
          <w:p w14:paraId="67BE676B" w14:textId="77777777" w:rsidR="00C3123B" w:rsidRPr="000E0F17" w:rsidRDefault="00C3123B" w:rsidP="003503CE">
            <w:pPr>
              <w:spacing w:after="58"/>
              <w:jc w:val="center"/>
              <w:rPr>
                <w:rFonts w:ascii="Cambria" w:hAnsi="Cambria"/>
              </w:rPr>
            </w:pPr>
            <w:r w:rsidRPr="000E0F17">
              <w:rPr>
                <w:rFonts w:ascii="Cambria" w:hAnsi="Cambria"/>
                <w:b/>
                <w:bCs/>
                <w:u w:val="single"/>
              </w:rPr>
              <w:t>REQUIRED</w:t>
            </w:r>
          </w:p>
        </w:tc>
        <w:tc>
          <w:tcPr>
            <w:tcW w:w="1134" w:type="dxa"/>
            <w:tcBorders>
              <w:top w:val="single" w:sz="7" w:space="0" w:color="000000"/>
              <w:left w:val="single" w:sz="7" w:space="0" w:color="000000"/>
              <w:bottom w:val="single" w:sz="4" w:space="0" w:color="auto"/>
              <w:right w:val="single" w:sz="7" w:space="0" w:color="000000"/>
            </w:tcBorders>
          </w:tcPr>
          <w:p w14:paraId="460D84F6" w14:textId="77777777" w:rsidR="00C3123B" w:rsidRPr="000E0F17" w:rsidRDefault="00C3123B" w:rsidP="003503CE">
            <w:pPr>
              <w:spacing w:line="120" w:lineRule="exact"/>
              <w:rPr>
                <w:rFonts w:ascii="Cambria" w:hAnsi="Cambria"/>
              </w:rPr>
            </w:pPr>
          </w:p>
        </w:tc>
        <w:tc>
          <w:tcPr>
            <w:tcW w:w="2787" w:type="dxa"/>
            <w:tcBorders>
              <w:top w:val="single" w:sz="7" w:space="0" w:color="000000"/>
              <w:left w:val="single" w:sz="7" w:space="0" w:color="000000"/>
              <w:bottom w:val="single" w:sz="4" w:space="0" w:color="auto"/>
              <w:right w:val="nil"/>
            </w:tcBorders>
          </w:tcPr>
          <w:p w14:paraId="0E9266E4" w14:textId="2D41880F" w:rsidR="00C3123B" w:rsidRPr="000E0F17" w:rsidRDefault="00C3123B" w:rsidP="003503CE">
            <w:pPr>
              <w:spacing w:line="120" w:lineRule="exact"/>
              <w:rPr>
                <w:rFonts w:ascii="Cambria" w:hAnsi="Cambria"/>
              </w:rPr>
            </w:pPr>
          </w:p>
          <w:p w14:paraId="2181E556" w14:textId="77777777" w:rsidR="00C3123B" w:rsidRPr="000E0F17" w:rsidRDefault="00C3123B" w:rsidP="003503CE">
            <w:pPr>
              <w:rPr>
                <w:rFonts w:ascii="Cambria" w:hAnsi="Cambria"/>
                <w:b/>
                <w:bCs/>
              </w:rPr>
            </w:pPr>
            <w:r w:rsidRPr="000E0F17">
              <w:rPr>
                <w:rFonts w:ascii="Cambria" w:hAnsi="Cambria"/>
                <w:b/>
                <w:bCs/>
              </w:rPr>
              <w:t>OFFERED SPECIFICATION</w:t>
            </w:r>
          </w:p>
          <w:p w14:paraId="0F47EA0A" w14:textId="77777777" w:rsidR="00C3123B" w:rsidRPr="000E0F17" w:rsidRDefault="00C3123B" w:rsidP="003503CE">
            <w:pPr>
              <w:rPr>
                <w:rFonts w:ascii="Cambria" w:hAnsi="Cambria"/>
                <w:bCs/>
              </w:rPr>
            </w:pPr>
            <w:r w:rsidRPr="000E0F17">
              <w:rPr>
                <w:rFonts w:ascii="Cambria" w:hAnsi="Cambria"/>
                <w:bCs/>
              </w:rPr>
              <w:t>Describe all features of model offered including any not specified.</w:t>
            </w:r>
          </w:p>
          <w:p w14:paraId="54EA3449" w14:textId="77777777" w:rsidR="00C3123B" w:rsidRPr="000E0F17" w:rsidRDefault="00C3123B" w:rsidP="003503CE">
            <w:pPr>
              <w:spacing w:after="58"/>
              <w:rPr>
                <w:rFonts w:ascii="Cambria" w:hAnsi="Cambria"/>
              </w:rPr>
            </w:pPr>
            <w:r w:rsidRPr="000E0F17">
              <w:rPr>
                <w:rFonts w:ascii="Cambria" w:hAnsi="Cambria"/>
                <w:bCs/>
              </w:rPr>
              <w:t>Indicate if a special feature or preference is not available.</w:t>
            </w:r>
          </w:p>
        </w:tc>
      </w:tr>
      <w:tr w:rsidR="00C3123B" w:rsidRPr="000E0F17" w14:paraId="377EAD80" w14:textId="77777777" w:rsidTr="00E54801">
        <w:tc>
          <w:tcPr>
            <w:tcW w:w="5551" w:type="dxa"/>
            <w:gridSpan w:val="2"/>
            <w:tcBorders>
              <w:top w:val="single" w:sz="4" w:space="0" w:color="auto"/>
              <w:left w:val="single" w:sz="4" w:space="0" w:color="auto"/>
              <w:bottom w:val="single" w:sz="4" w:space="0" w:color="auto"/>
              <w:right w:val="single" w:sz="4" w:space="0" w:color="auto"/>
            </w:tcBorders>
          </w:tcPr>
          <w:p w14:paraId="59CB5F0F" w14:textId="77777777" w:rsidR="00C3123B" w:rsidRPr="000E0F17" w:rsidRDefault="00C3123B" w:rsidP="00E54801">
            <w:pPr>
              <w:tabs>
                <w:tab w:val="left" w:pos="920"/>
              </w:tabs>
              <w:spacing w:line="0" w:lineRule="atLeast"/>
              <w:rPr>
                <w:rFonts w:ascii="Cambria" w:hAnsi="Cambria"/>
                <w:lang w:val="it-IT"/>
              </w:rPr>
            </w:pPr>
          </w:p>
        </w:tc>
        <w:tc>
          <w:tcPr>
            <w:tcW w:w="1134" w:type="dxa"/>
            <w:tcBorders>
              <w:top w:val="single" w:sz="4" w:space="0" w:color="auto"/>
              <w:left w:val="single" w:sz="4" w:space="0" w:color="auto"/>
              <w:bottom w:val="single" w:sz="4" w:space="0" w:color="auto"/>
              <w:right w:val="single" w:sz="4" w:space="0" w:color="auto"/>
            </w:tcBorders>
          </w:tcPr>
          <w:p w14:paraId="5292F69E" w14:textId="4485A286" w:rsidR="00C3123B" w:rsidRPr="000E0F17" w:rsidRDefault="00C3123B" w:rsidP="003503CE">
            <w:pPr>
              <w:spacing w:after="58"/>
              <w:rPr>
                <w:rFonts w:ascii="Cambria" w:hAnsi="Cambria"/>
                <w:sz w:val="22"/>
                <w:szCs w:val="22"/>
                <w:lang w:val="it-IT"/>
              </w:rPr>
            </w:pPr>
            <w:r>
              <w:rPr>
                <w:rFonts w:ascii="Cambria" w:hAnsi="Cambria"/>
                <w:sz w:val="22"/>
                <w:szCs w:val="22"/>
                <w:lang w:val="it-IT"/>
              </w:rPr>
              <w:t>Quantity</w:t>
            </w:r>
          </w:p>
        </w:tc>
        <w:tc>
          <w:tcPr>
            <w:tcW w:w="2787" w:type="dxa"/>
            <w:tcBorders>
              <w:top w:val="single" w:sz="4" w:space="0" w:color="auto"/>
              <w:left w:val="single" w:sz="4" w:space="0" w:color="auto"/>
              <w:bottom w:val="single" w:sz="4" w:space="0" w:color="auto"/>
              <w:right w:val="single" w:sz="4" w:space="0" w:color="auto"/>
            </w:tcBorders>
          </w:tcPr>
          <w:p w14:paraId="6A0AB2EA" w14:textId="0FB29F39" w:rsidR="00C3123B" w:rsidRPr="000E0F17" w:rsidRDefault="00C3123B" w:rsidP="003503CE">
            <w:pPr>
              <w:spacing w:after="58"/>
              <w:rPr>
                <w:rFonts w:ascii="Cambria" w:hAnsi="Cambria"/>
                <w:sz w:val="22"/>
                <w:szCs w:val="22"/>
                <w:lang w:val="it-IT"/>
              </w:rPr>
            </w:pPr>
          </w:p>
        </w:tc>
      </w:tr>
      <w:tr w:rsidR="00E54801" w:rsidRPr="000E0F17" w14:paraId="67DDBE8C" w14:textId="77777777" w:rsidTr="00E54801">
        <w:tc>
          <w:tcPr>
            <w:tcW w:w="5551" w:type="dxa"/>
            <w:gridSpan w:val="2"/>
            <w:tcBorders>
              <w:top w:val="single" w:sz="4" w:space="0" w:color="auto"/>
              <w:left w:val="single" w:sz="4" w:space="0" w:color="auto"/>
              <w:bottom w:val="single" w:sz="4" w:space="0" w:color="auto"/>
              <w:right w:val="single" w:sz="4" w:space="0" w:color="auto"/>
            </w:tcBorders>
          </w:tcPr>
          <w:p w14:paraId="3DFD75DC" w14:textId="77777777" w:rsidR="00E54801" w:rsidRPr="00E54801" w:rsidRDefault="00E54801" w:rsidP="00E54801">
            <w:pPr>
              <w:tabs>
                <w:tab w:val="left" w:pos="920"/>
              </w:tabs>
              <w:spacing w:line="0" w:lineRule="atLeast"/>
              <w:rPr>
                <w:rFonts w:ascii="Times New Roman" w:eastAsia="Times New Roman" w:hAnsi="Times New Roman"/>
                <w:b/>
                <w:i/>
                <w:sz w:val="36"/>
                <w:szCs w:val="32"/>
              </w:rPr>
            </w:pPr>
            <w:r w:rsidRPr="00E54801">
              <w:rPr>
                <w:rFonts w:ascii="Times New Roman" w:eastAsia="Times New Roman" w:hAnsi="Times New Roman"/>
                <w:b/>
                <w:iCs/>
                <w:sz w:val="36"/>
                <w:szCs w:val="32"/>
              </w:rPr>
              <w:t xml:space="preserve">HPE </w:t>
            </w:r>
            <w:proofErr w:type="spellStart"/>
            <w:r w:rsidRPr="00E54801">
              <w:rPr>
                <w:rFonts w:ascii="Times New Roman" w:eastAsia="Times New Roman" w:hAnsi="Times New Roman"/>
                <w:b/>
                <w:iCs/>
                <w:sz w:val="36"/>
                <w:szCs w:val="32"/>
              </w:rPr>
              <w:t>StoreEasy</w:t>
            </w:r>
            <w:proofErr w:type="spellEnd"/>
            <w:r w:rsidRPr="00E54801">
              <w:rPr>
                <w:rFonts w:ascii="Times New Roman" w:eastAsia="Times New Roman" w:hAnsi="Times New Roman"/>
                <w:b/>
                <w:iCs/>
                <w:sz w:val="36"/>
                <w:szCs w:val="32"/>
              </w:rPr>
              <w:t xml:space="preserve"> 1660 Expanded Storage-NAS Server which have a maximum capacity of 48 Terabyte</w:t>
            </w:r>
          </w:p>
          <w:p w14:paraId="11D2CFF5" w14:textId="3A22A6CA" w:rsidR="00E54801" w:rsidRPr="00E54801" w:rsidRDefault="00E54801" w:rsidP="00E54801">
            <w:pPr>
              <w:rPr>
                <w:rFonts w:ascii="Times New Roman" w:hAnsi="Times New Roman" w:cs="Times New Roman"/>
                <w:b/>
                <w:sz w:val="24"/>
                <w:szCs w:val="24"/>
              </w:rPr>
            </w:pPr>
            <w:r w:rsidRPr="00E54801">
              <w:rPr>
                <w:rFonts w:ascii="Times New Roman" w:eastAsia="Times New Roman" w:hAnsi="Times New Roman"/>
                <w:b/>
                <w:i/>
                <w:color w:val="EE0000"/>
                <w:sz w:val="36"/>
                <w:szCs w:val="32"/>
              </w:rPr>
              <w:t xml:space="preserve">NOTE: (This </w:t>
            </w:r>
            <w:r>
              <w:rPr>
                <w:rFonts w:ascii="Times New Roman" w:eastAsia="Times New Roman" w:hAnsi="Times New Roman"/>
                <w:b/>
                <w:i/>
                <w:color w:val="EE0000"/>
                <w:sz w:val="36"/>
                <w:szCs w:val="32"/>
              </w:rPr>
              <w:t>Brand/</w:t>
            </w:r>
            <w:r w:rsidRPr="00E54801">
              <w:rPr>
                <w:rFonts w:ascii="Times New Roman" w:eastAsia="Times New Roman" w:hAnsi="Times New Roman"/>
                <w:b/>
                <w:i/>
                <w:color w:val="EE0000"/>
                <w:sz w:val="36"/>
                <w:szCs w:val="32"/>
              </w:rPr>
              <w:t xml:space="preserve">Specification Provided or any other </w:t>
            </w:r>
            <w:r w:rsidRPr="005F09D4">
              <w:rPr>
                <w:rFonts w:ascii="Times New Roman" w:eastAsia="Times New Roman" w:hAnsi="Times New Roman"/>
                <w:b/>
                <w:iCs/>
                <w:color w:val="EE0000"/>
                <w:sz w:val="36"/>
                <w:szCs w:val="32"/>
                <w:u w:val="single"/>
              </w:rPr>
              <w:t xml:space="preserve">Equivalent </w:t>
            </w:r>
            <w:r>
              <w:rPr>
                <w:rFonts w:ascii="Times New Roman" w:eastAsia="Times New Roman" w:hAnsi="Times New Roman"/>
                <w:b/>
                <w:i/>
                <w:color w:val="EE0000"/>
                <w:sz w:val="36"/>
                <w:szCs w:val="32"/>
              </w:rPr>
              <w:t>Brand/</w:t>
            </w:r>
            <w:r w:rsidRPr="00E54801">
              <w:rPr>
                <w:rFonts w:ascii="Times New Roman" w:eastAsia="Times New Roman" w:hAnsi="Times New Roman"/>
                <w:b/>
                <w:i/>
                <w:color w:val="EE0000"/>
                <w:sz w:val="36"/>
                <w:szCs w:val="32"/>
              </w:rPr>
              <w:t>Specification is accepted)</w:t>
            </w:r>
          </w:p>
        </w:tc>
        <w:tc>
          <w:tcPr>
            <w:tcW w:w="1134" w:type="dxa"/>
            <w:tcBorders>
              <w:top w:val="single" w:sz="4" w:space="0" w:color="auto"/>
              <w:left w:val="single" w:sz="4" w:space="0" w:color="auto"/>
              <w:bottom w:val="single" w:sz="4" w:space="0" w:color="auto"/>
              <w:right w:val="single" w:sz="4" w:space="0" w:color="auto"/>
            </w:tcBorders>
          </w:tcPr>
          <w:p w14:paraId="4368DB31" w14:textId="238240B6" w:rsidR="00E54801" w:rsidRPr="000E0F17" w:rsidRDefault="00E54801" w:rsidP="00E54801">
            <w:pPr>
              <w:spacing w:after="58"/>
              <w:jc w:val="center"/>
              <w:rPr>
                <w:rFonts w:ascii="Cambria" w:hAnsi="Cambria"/>
                <w:sz w:val="22"/>
                <w:szCs w:val="22"/>
              </w:rPr>
            </w:pPr>
            <w:r>
              <w:rPr>
                <w:rFonts w:ascii="Cambria" w:hAnsi="Cambria"/>
                <w:b/>
                <w:sz w:val="24"/>
                <w:szCs w:val="24"/>
              </w:rPr>
              <w:t>1</w:t>
            </w:r>
          </w:p>
        </w:tc>
        <w:tc>
          <w:tcPr>
            <w:tcW w:w="2787" w:type="dxa"/>
            <w:tcBorders>
              <w:top w:val="single" w:sz="4" w:space="0" w:color="auto"/>
              <w:left w:val="single" w:sz="4" w:space="0" w:color="auto"/>
              <w:bottom w:val="single" w:sz="4" w:space="0" w:color="auto"/>
              <w:right w:val="single" w:sz="4" w:space="0" w:color="auto"/>
            </w:tcBorders>
          </w:tcPr>
          <w:p w14:paraId="5F80B648" w14:textId="6B0BEBFB" w:rsidR="00E54801" w:rsidRPr="000E0F17" w:rsidRDefault="00E54801" w:rsidP="00E54801">
            <w:pPr>
              <w:spacing w:after="58"/>
              <w:rPr>
                <w:rFonts w:ascii="Cambria" w:hAnsi="Cambria"/>
                <w:sz w:val="22"/>
                <w:szCs w:val="22"/>
              </w:rPr>
            </w:pPr>
          </w:p>
        </w:tc>
      </w:tr>
      <w:tr w:rsidR="00E54801" w:rsidRPr="000E0F17" w14:paraId="614D1B57" w14:textId="77777777" w:rsidTr="00E54801">
        <w:tc>
          <w:tcPr>
            <w:tcW w:w="5551" w:type="dxa"/>
            <w:gridSpan w:val="2"/>
            <w:tcBorders>
              <w:top w:val="single" w:sz="4" w:space="0" w:color="auto"/>
              <w:left w:val="single" w:sz="4" w:space="0" w:color="auto"/>
              <w:bottom w:val="single" w:sz="4" w:space="0" w:color="auto"/>
              <w:right w:val="single" w:sz="4" w:space="0" w:color="auto"/>
            </w:tcBorders>
          </w:tcPr>
          <w:p w14:paraId="1BE695EA" w14:textId="5BAD3A50" w:rsidR="00E54801" w:rsidRPr="007D0437" w:rsidRDefault="00E54801" w:rsidP="00E5480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421800E" w14:textId="570E52E5" w:rsidR="00E54801" w:rsidRPr="000E0F17" w:rsidRDefault="00E54801" w:rsidP="00E54801">
            <w:pPr>
              <w:spacing w:after="58"/>
              <w:jc w:val="center"/>
              <w:rPr>
                <w:rFonts w:ascii="Cambria" w:hAnsi="Cambria"/>
                <w:sz w:val="22"/>
                <w:szCs w:val="22"/>
              </w:rPr>
            </w:pPr>
          </w:p>
        </w:tc>
        <w:tc>
          <w:tcPr>
            <w:tcW w:w="2787" w:type="dxa"/>
            <w:tcBorders>
              <w:top w:val="single" w:sz="4" w:space="0" w:color="auto"/>
              <w:left w:val="single" w:sz="4" w:space="0" w:color="auto"/>
              <w:bottom w:val="single" w:sz="4" w:space="0" w:color="auto"/>
              <w:right w:val="single" w:sz="4" w:space="0" w:color="auto"/>
            </w:tcBorders>
          </w:tcPr>
          <w:p w14:paraId="7811E362" w14:textId="20F1B7B6" w:rsidR="00E54801" w:rsidRPr="000E0F17" w:rsidRDefault="00E54801" w:rsidP="00E54801">
            <w:pPr>
              <w:spacing w:after="58"/>
              <w:rPr>
                <w:rFonts w:ascii="Cambria" w:hAnsi="Cambria"/>
                <w:sz w:val="22"/>
                <w:szCs w:val="22"/>
              </w:rPr>
            </w:pPr>
          </w:p>
        </w:tc>
      </w:tr>
    </w:tbl>
    <w:p w14:paraId="2583177F" w14:textId="15AE8D57" w:rsidR="00850BE2" w:rsidRDefault="00850BE2">
      <w:pPr>
        <w:rPr>
          <w:rFonts w:ascii="Times New Roman" w:hAnsi="Times New Roman" w:cs="Times New Roman"/>
          <w:sz w:val="24"/>
          <w:szCs w:val="24"/>
        </w:rPr>
      </w:pPr>
    </w:p>
    <w:p w14:paraId="5F1B7897" w14:textId="03303B28" w:rsidR="00E54801" w:rsidRDefault="00E54801">
      <w:pPr>
        <w:rPr>
          <w:rFonts w:ascii="Times New Roman" w:hAnsi="Times New Roman" w:cs="Times New Roman"/>
          <w:b/>
          <w:bCs/>
          <w:sz w:val="32"/>
          <w:szCs w:val="32"/>
        </w:rPr>
      </w:pPr>
      <w:r w:rsidRPr="00E54801">
        <w:rPr>
          <w:rFonts w:ascii="Times New Roman" w:hAnsi="Times New Roman" w:cs="Times New Roman"/>
          <w:b/>
          <w:bCs/>
          <w:sz w:val="32"/>
          <w:szCs w:val="32"/>
        </w:rPr>
        <w:t>Supplier are to attach Brochures</w:t>
      </w:r>
    </w:p>
    <w:p w14:paraId="517BC502" w14:textId="77777777" w:rsidR="00F63705" w:rsidRDefault="00F63705">
      <w:pPr>
        <w:rPr>
          <w:rFonts w:ascii="Times New Roman" w:hAnsi="Times New Roman" w:cs="Times New Roman"/>
          <w:b/>
          <w:bCs/>
          <w:sz w:val="32"/>
          <w:szCs w:val="32"/>
        </w:rPr>
      </w:pPr>
    </w:p>
    <w:p w14:paraId="3AF7C725" w14:textId="77777777" w:rsidR="00F63705" w:rsidRDefault="00F63705">
      <w:pPr>
        <w:rPr>
          <w:rFonts w:ascii="Times New Roman" w:hAnsi="Times New Roman" w:cs="Times New Roman"/>
          <w:b/>
          <w:bCs/>
          <w:sz w:val="32"/>
          <w:szCs w:val="32"/>
        </w:rPr>
      </w:pPr>
    </w:p>
    <w:p w14:paraId="609C1BEB" w14:textId="77777777" w:rsidR="00F63705" w:rsidRDefault="00F63705">
      <w:pPr>
        <w:rPr>
          <w:rFonts w:ascii="Times New Roman" w:hAnsi="Times New Roman" w:cs="Times New Roman"/>
          <w:b/>
          <w:bCs/>
          <w:sz w:val="32"/>
          <w:szCs w:val="32"/>
        </w:rPr>
      </w:pPr>
    </w:p>
    <w:p w14:paraId="620675F2" w14:textId="77777777" w:rsidR="00F63705" w:rsidRDefault="00F63705">
      <w:pPr>
        <w:rPr>
          <w:rFonts w:ascii="Times New Roman" w:hAnsi="Times New Roman" w:cs="Times New Roman"/>
          <w:b/>
          <w:bCs/>
          <w:sz w:val="32"/>
          <w:szCs w:val="32"/>
        </w:rPr>
      </w:pPr>
    </w:p>
    <w:p w14:paraId="4EB92D27" w14:textId="1D0F7783" w:rsidR="00F63705" w:rsidRPr="00F63705" w:rsidRDefault="00F63705">
      <w:pPr>
        <w:rPr>
          <w:rFonts w:ascii="Times New Roman" w:hAnsi="Times New Roman" w:cs="Times New Roman"/>
          <w:b/>
          <w:bCs/>
          <w:sz w:val="24"/>
          <w:szCs w:val="24"/>
        </w:rPr>
      </w:pPr>
      <w:r w:rsidRPr="00F63705">
        <w:rPr>
          <w:rFonts w:ascii="Times New Roman" w:hAnsi="Times New Roman" w:cs="Times New Roman"/>
          <w:b/>
          <w:bCs/>
          <w:sz w:val="24"/>
          <w:szCs w:val="24"/>
        </w:rPr>
        <w:t xml:space="preserve">For Further clarification, </w:t>
      </w:r>
    </w:p>
    <w:p w14:paraId="46ED338A" w14:textId="77777777" w:rsidR="00F63705" w:rsidRPr="00F63705" w:rsidRDefault="00F63705">
      <w:pPr>
        <w:rPr>
          <w:rFonts w:ascii="Times New Roman" w:hAnsi="Times New Roman" w:cs="Times New Roman"/>
          <w:b/>
          <w:bCs/>
          <w:sz w:val="24"/>
          <w:szCs w:val="24"/>
        </w:rPr>
      </w:pPr>
    </w:p>
    <w:p w14:paraId="4AB04AC0" w14:textId="684E00A2" w:rsidR="00F63705" w:rsidRPr="00F63705" w:rsidRDefault="00F63705">
      <w:pPr>
        <w:rPr>
          <w:rFonts w:ascii="Times New Roman" w:hAnsi="Times New Roman" w:cs="Times New Roman"/>
          <w:b/>
          <w:bCs/>
          <w:sz w:val="24"/>
          <w:szCs w:val="24"/>
        </w:rPr>
      </w:pPr>
      <w:r w:rsidRPr="00F63705">
        <w:rPr>
          <w:rFonts w:ascii="Times New Roman" w:hAnsi="Times New Roman" w:cs="Times New Roman"/>
          <w:b/>
          <w:bCs/>
          <w:sz w:val="24"/>
          <w:szCs w:val="24"/>
        </w:rPr>
        <w:t>Evans Kodwo Amoasi</w:t>
      </w:r>
    </w:p>
    <w:p w14:paraId="7AA9BE08" w14:textId="35B98F74" w:rsidR="00F63705" w:rsidRPr="00F63705" w:rsidRDefault="00F63705">
      <w:pPr>
        <w:rPr>
          <w:rFonts w:ascii="Times New Roman" w:hAnsi="Times New Roman" w:cs="Times New Roman"/>
          <w:b/>
          <w:bCs/>
          <w:sz w:val="24"/>
          <w:szCs w:val="24"/>
        </w:rPr>
      </w:pPr>
      <w:r w:rsidRPr="00F63705">
        <w:rPr>
          <w:rFonts w:ascii="Times New Roman" w:hAnsi="Times New Roman" w:cs="Times New Roman"/>
          <w:b/>
          <w:bCs/>
          <w:sz w:val="24"/>
          <w:szCs w:val="24"/>
        </w:rPr>
        <w:t>+233541439906</w:t>
      </w:r>
    </w:p>
    <w:p w14:paraId="513C98F5" w14:textId="3DD64082" w:rsidR="00F63705" w:rsidRPr="00F63705" w:rsidRDefault="00F63705">
      <w:pPr>
        <w:rPr>
          <w:rFonts w:ascii="Times New Roman" w:hAnsi="Times New Roman" w:cs="Times New Roman"/>
          <w:b/>
          <w:bCs/>
          <w:sz w:val="24"/>
          <w:szCs w:val="24"/>
        </w:rPr>
      </w:pPr>
      <w:r w:rsidRPr="00F63705">
        <w:rPr>
          <w:rFonts w:ascii="Times New Roman" w:hAnsi="Times New Roman" w:cs="Times New Roman"/>
          <w:b/>
          <w:bCs/>
          <w:sz w:val="24"/>
          <w:szCs w:val="24"/>
        </w:rPr>
        <w:t>Procurement Office</w:t>
      </w:r>
    </w:p>
    <w:p w14:paraId="3E2F0FFA" w14:textId="79025986" w:rsidR="00F63705" w:rsidRPr="00F63705" w:rsidRDefault="00F63705">
      <w:pPr>
        <w:rPr>
          <w:rFonts w:ascii="Times New Roman" w:hAnsi="Times New Roman" w:cs="Times New Roman"/>
          <w:b/>
          <w:bCs/>
          <w:sz w:val="24"/>
          <w:szCs w:val="24"/>
        </w:rPr>
      </w:pPr>
      <w:r w:rsidRPr="00F63705">
        <w:rPr>
          <w:rFonts w:ascii="Times New Roman" w:hAnsi="Times New Roman" w:cs="Times New Roman"/>
          <w:b/>
          <w:bCs/>
          <w:sz w:val="24"/>
          <w:szCs w:val="24"/>
        </w:rPr>
        <w:t>University of Cape Coast</w:t>
      </w:r>
    </w:p>
    <w:sectPr w:rsidR="00F63705" w:rsidRPr="00F63705">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2DB00312"/>
    <w:multiLevelType w:val="hybridMultilevel"/>
    <w:tmpl w:val="F3964356"/>
    <w:lvl w:ilvl="0" w:tplc="FFFFFFF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F000F"/>
    <w:multiLevelType w:val="hybridMultilevel"/>
    <w:tmpl w:val="DDAA629A"/>
    <w:lvl w:ilvl="0" w:tplc="FFFFFFF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1A500B"/>
    <w:multiLevelType w:val="hybridMultilevel"/>
    <w:tmpl w:val="D83C30F0"/>
    <w:lvl w:ilvl="0" w:tplc="FFFFFFFF">
      <w:start w:val="1"/>
      <w:numFmt w:val="decimal"/>
      <w:lvlText w:val="%1."/>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207194">
    <w:abstractNumId w:val="0"/>
  </w:num>
  <w:num w:numId="2" w16cid:durableId="779909276">
    <w:abstractNumId w:val="1"/>
  </w:num>
  <w:num w:numId="3" w16cid:durableId="1937863285">
    <w:abstractNumId w:val="2"/>
  </w:num>
  <w:num w:numId="4" w16cid:durableId="361631897">
    <w:abstractNumId w:val="3"/>
  </w:num>
  <w:num w:numId="5" w16cid:durableId="1702128169">
    <w:abstractNumId w:val="4"/>
  </w:num>
  <w:num w:numId="6" w16cid:durableId="997150352">
    <w:abstractNumId w:val="5"/>
  </w:num>
  <w:num w:numId="7" w16cid:durableId="957874917">
    <w:abstractNumId w:val="6"/>
  </w:num>
  <w:num w:numId="8" w16cid:durableId="2005086063">
    <w:abstractNumId w:val="8"/>
  </w:num>
  <w:num w:numId="9" w16cid:durableId="1485969606">
    <w:abstractNumId w:val="7"/>
  </w:num>
  <w:num w:numId="10" w16cid:durableId="1536768184">
    <w:abstractNumId w:val="9"/>
  </w:num>
  <w:num w:numId="11" w16cid:durableId="13307945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BE2"/>
    <w:rsid w:val="001A652C"/>
    <w:rsid w:val="002F1AC4"/>
    <w:rsid w:val="004F646B"/>
    <w:rsid w:val="00565172"/>
    <w:rsid w:val="005E7BF8"/>
    <w:rsid w:val="005F09D4"/>
    <w:rsid w:val="006078ED"/>
    <w:rsid w:val="00627660"/>
    <w:rsid w:val="00786102"/>
    <w:rsid w:val="007D0437"/>
    <w:rsid w:val="00850BE2"/>
    <w:rsid w:val="00A90ECE"/>
    <w:rsid w:val="00AB05A1"/>
    <w:rsid w:val="00BA7486"/>
    <w:rsid w:val="00C3123B"/>
    <w:rsid w:val="00CA2569"/>
    <w:rsid w:val="00E54801"/>
    <w:rsid w:val="00E903CB"/>
    <w:rsid w:val="00EA2936"/>
    <w:rsid w:val="00F63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23B"/>
    <w:pPr>
      <w:spacing w:after="0" w:line="240" w:lineRule="auto"/>
    </w:pPr>
    <w:rPr>
      <w:rFonts w:ascii="Calibri" w:eastAsia="Calibri" w:hAnsi="Calibri" w:cs="Arial"/>
      <w:sz w:val="20"/>
      <w:szCs w:val="20"/>
      <w:lang w:val="en-GB" w:eastAsia="en-GB"/>
    </w:rPr>
  </w:style>
  <w:style w:type="paragraph" w:styleId="Heading2">
    <w:name w:val="heading 2"/>
    <w:basedOn w:val="Normal"/>
    <w:next w:val="Normal"/>
    <w:link w:val="Heading2Char"/>
    <w:qFormat/>
    <w:rsid w:val="00A90ECE"/>
    <w:pPr>
      <w:suppressAutoHyphens/>
      <w:overflowPunct w:val="0"/>
      <w:autoSpaceDE w:val="0"/>
      <w:autoSpaceDN w:val="0"/>
      <w:adjustRightInd w:val="0"/>
      <w:jc w:val="center"/>
      <w:textAlignment w:val="baseline"/>
      <w:outlineLvl w:val="1"/>
    </w:pPr>
    <w:rPr>
      <w:rFonts w:ascii="Times New Roman" w:eastAsia="Times New Roman" w:hAnsi="Times New Roman" w:cs="Times New Roman"/>
      <w:b/>
      <w:sz w:val="28"/>
      <w:lang w:val="en-US" w:eastAsia="en-US"/>
    </w:rPr>
  </w:style>
  <w:style w:type="paragraph" w:styleId="Heading3">
    <w:name w:val="heading 3"/>
    <w:basedOn w:val="Normal"/>
    <w:next w:val="Normal"/>
    <w:link w:val="Heading3Char"/>
    <w:qFormat/>
    <w:rsid w:val="00A90ECE"/>
    <w:pPr>
      <w:keepNext/>
      <w:suppressAutoHyphens/>
      <w:overflowPunct w:val="0"/>
      <w:autoSpaceDE w:val="0"/>
      <w:autoSpaceDN w:val="0"/>
      <w:adjustRightInd w:val="0"/>
      <w:jc w:val="center"/>
      <w:textAlignment w:val="baseline"/>
      <w:outlineLvl w:val="2"/>
    </w:pPr>
    <w:rPr>
      <w:rFonts w:ascii="Times New Roman" w:eastAsia="Times New Roman" w:hAnsi="Times New Roman" w:cs="Times New Roman"/>
      <w:b/>
      <w:sz w:val="32"/>
      <w:lang w:val="en-US" w:eastAsia="en-US"/>
    </w:rPr>
  </w:style>
  <w:style w:type="paragraph" w:styleId="Heading4">
    <w:name w:val="heading 4"/>
    <w:basedOn w:val="Normal"/>
    <w:next w:val="Normal"/>
    <w:link w:val="Heading4Char"/>
    <w:qFormat/>
    <w:rsid w:val="00A90ECE"/>
    <w:pPr>
      <w:keepNext/>
      <w:suppressAutoHyphens/>
      <w:overflowPunct w:val="0"/>
      <w:autoSpaceDE w:val="0"/>
      <w:autoSpaceDN w:val="0"/>
      <w:adjustRightInd w:val="0"/>
      <w:textAlignment w:val="baseline"/>
      <w:outlineLvl w:val="3"/>
    </w:pPr>
    <w:rPr>
      <w:rFonts w:ascii="Times New Roman" w:eastAsia="Times New Roman" w:hAnsi="Times New Roman" w:cs="Times New Roman"/>
      <w:b/>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character" w:styleId="Hyperlink">
    <w:name w:val="Hyperlink"/>
    <w:basedOn w:val="DefaultParagraphFont"/>
    <w:uiPriority w:val="99"/>
    <w:semiHidden/>
    <w:unhideWhenUsed/>
    <w:rsid w:val="007D0437"/>
    <w:rPr>
      <w:color w:val="0563C1" w:themeColor="hyperlink"/>
      <w:u w:val="single"/>
    </w:rPr>
  </w:style>
  <w:style w:type="character" w:customStyle="1" w:styleId="Heading2Char">
    <w:name w:val="Heading 2 Char"/>
    <w:basedOn w:val="DefaultParagraphFont"/>
    <w:link w:val="Heading2"/>
    <w:rsid w:val="00A90ECE"/>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A90ECE"/>
    <w:rPr>
      <w:rFonts w:ascii="Times New Roman" w:eastAsia="Times New Roman" w:hAnsi="Times New Roman" w:cs="Times New Roman"/>
      <w:b/>
      <w:sz w:val="32"/>
      <w:szCs w:val="20"/>
    </w:rPr>
  </w:style>
  <w:style w:type="character" w:customStyle="1" w:styleId="Heading4Char">
    <w:name w:val="Heading 4 Char"/>
    <w:basedOn w:val="DefaultParagraphFont"/>
    <w:link w:val="Heading4"/>
    <w:rsid w:val="00A90ECE"/>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haneps.gov.gh"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2332</Words>
  <Characters>13298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evans amoasi</cp:lastModifiedBy>
  <cp:revision>3</cp:revision>
  <dcterms:created xsi:type="dcterms:W3CDTF">2025-05-09T10:57:00Z</dcterms:created>
  <dcterms:modified xsi:type="dcterms:W3CDTF">2025-05-09T10:59:00Z</dcterms:modified>
</cp:coreProperties>
</file>